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A1" w:rsidRPr="00801650" w:rsidRDefault="002E6FA1" w:rsidP="002E6FA1">
      <w:pPr>
        <w:ind w:left="-1080" w:right="-519"/>
        <w:jc w:val="center"/>
        <w:rPr>
          <w:rFonts w:ascii="Courier New" w:hAnsi="Courier New"/>
          <w:color w:val="000000"/>
        </w:rPr>
      </w:pPr>
      <w:r>
        <w:rPr>
          <w:b/>
          <w:noProof/>
          <w:sz w:val="22"/>
        </w:rPr>
        <w:drawing>
          <wp:inline distT="0" distB="0" distL="0" distR="0">
            <wp:extent cx="723900" cy="742950"/>
            <wp:effectExtent l="19050" t="0" r="0" b="0"/>
            <wp:docPr id="1" name="Рисунок 1" descr="Герб11(блан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1(бланк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FA1" w:rsidRPr="00801650" w:rsidRDefault="002E6FA1" w:rsidP="002E6FA1">
      <w:pPr>
        <w:rPr>
          <w:color w:val="000000"/>
        </w:rPr>
      </w:pP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4"/>
      </w:tblGrid>
      <w:tr w:rsidR="002E6FA1" w:rsidRPr="00801650" w:rsidTr="00F67BDD">
        <w:trPr>
          <w:trHeight w:val="1515"/>
        </w:trPr>
        <w:tc>
          <w:tcPr>
            <w:tcW w:w="9754" w:type="dxa"/>
            <w:tcBorders>
              <w:top w:val="nil"/>
              <w:left w:val="nil"/>
              <w:bottom w:val="nil"/>
              <w:right w:val="nil"/>
            </w:tcBorders>
          </w:tcPr>
          <w:p w:rsidR="002E6FA1" w:rsidRPr="00801650" w:rsidRDefault="002E6FA1" w:rsidP="00F67B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E6FA1" w:rsidRPr="00801650" w:rsidRDefault="002E6FA1" w:rsidP="00F67BDD">
            <w:pPr>
              <w:spacing w:line="360" w:lineRule="auto"/>
              <w:jc w:val="center"/>
              <w:rPr>
                <w:color w:val="000000"/>
              </w:rPr>
            </w:pPr>
            <w:r w:rsidRPr="00801650">
              <w:rPr>
                <w:color w:val="000000"/>
              </w:rPr>
              <w:t>КОНТРОЛЬНО-</w:t>
            </w:r>
            <w:r>
              <w:rPr>
                <w:color w:val="000000"/>
              </w:rPr>
              <w:t xml:space="preserve">СЧЕТНАЯ </w:t>
            </w:r>
            <w:r w:rsidRPr="00801650">
              <w:rPr>
                <w:color w:val="000000"/>
              </w:rPr>
              <w:t xml:space="preserve"> КОМИССИЯ </w:t>
            </w:r>
          </w:p>
          <w:p w:rsidR="002E6FA1" w:rsidRPr="00801650" w:rsidRDefault="002E6FA1" w:rsidP="00F67BD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ГРАЙВОРОНСКОГО</w:t>
            </w:r>
            <w:r w:rsidRPr="008016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ГОРОДСКОГО ОКРУГА</w:t>
            </w:r>
          </w:p>
          <w:p w:rsidR="002E6FA1" w:rsidRPr="00801650" w:rsidRDefault="002E6FA1" w:rsidP="00F67BDD">
            <w:pPr>
              <w:pStyle w:val="6"/>
              <w:spacing w:before="0" w:after="0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ул.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Комсомольская 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>,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21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, г.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Грайворон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,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Белгородская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 область,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309370</w:t>
            </w:r>
          </w:p>
          <w:p w:rsidR="002E6FA1" w:rsidRPr="00287E57" w:rsidRDefault="002E6FA1" w:rsidP="00F67BDD">
            <w:r>
              <w:rPr>
                <w:b/>
                <w:color w:val="000000"/>
              </w:rPr>
              <w:t xml:space="preserve">                         тел (47261) 45164 </w:t>
            </w:r>
            <w:r w:rsidRPr="00801650">
              <w:rPr>
                <w:b/>
                <w:color w:val="000000"/>
              </w:rPr>
              <w:t xml:space="preserve">электронная почта: </w:t>
            </w:r>
            <w:hyperlink r:id="rId6" w:history="1">
              <w:r w:rsidRPr="00B85819">
                <w:rPr>
                  <w:rStyle w:val="a3"/>
                  <w:lang w:val="en-US"/>
                </w:rPr>
                <w:t>sovdep</w:t>
              </w:r>
              <w:r w:rsidRPr="00B85819">
                <w:rPr>
                  <w:rStyle w:val="a3"/>
                </w:rPr>
                <w:t>@</w:t>
              </w:r>
              <w:r w:rsidRPr="00B85819">
                <w:rPr>
                  <w:rStyle w:val="a3"/>
                  <w:lang w:val="en-US"/>
                </w:rPr>
                <w:t>gr</w:t>
              </w:r>
              <w:r w:rsidRPr="00B85819">
                <w:rPr>
                  <w:rStyle w:val="a3"/>
                </w:rPr>
                <w:t>.</w:t>
              </w:r>
              <w:r w:rsidRPr="00B85819">
                <w:rPr>
                  <w:rStyle w:val="a3"/>
                  <w:lang w:val="en-US"/>
                </w:rPr>
                <w:t>belregion</w:t>
              </w:r>
              <w:r w:rsidRPr="00B85819">
                <w:rPr>
                  <w:rStyle w:val="a3"/>
                </w:rPr>
                <w:t>.</w:t>
              </w:r>
              <w:r w:rsidRPr="00B85819">
                <w:rPr>
                  <w:rStyle w:val="a3"/>
                  <w:lang w:val="en-US"/>
                </w:rPr>
                <w:t>ru</w:t>
              </w:r>
            </w:hyperlink>
          </w:p>
          <w:p w:rsidR="002E6FA1" w:rsidRPr="00903D29" w:rsidRDefault="002E6FA1" w:rsidP="00F67BDD">
            <w:pPr>
              <w:pStyle w:val="6"/>
              <w:spacing w:before="0" w:after="0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2E6FA1" w:rsidRDefault="002E6FA1" w:rsidP="002E6FA1">
      <w:pPr>
        <w:pStyle w:val="4"/>
        <w:tabs>
          <w:tab w:val="left" w:pos="1695"/>
        </w:tabs>
        <w:jc w:val="center"/>
      </w:pPr>
      <w:r>
        <w:t>ОТЧЕТ</w:t>
      </w:r>
    </w:p>
    <w:p w:rsidR="002E6FA1" w:rsidRDefault="002E6FA1" w:rsidP="002E6FA1">
      <w:pPr>
        <w:tabs>
          <w:tab w:val="left" w:pos="1695"/>
        </w:tabs>
        <w:jc w:val="center"/>
        <w:rPr>
          <w:b/>
          <w:bCs/>
        </w:rPr>
      </w:pPr>
      <w:r>
        <w:rPr>
          <w:b/>
          <w:bCs/>
        </w:rPr>
        <w:t>О РЕЗУЛЬТАТАХ КОНТРОЛЬНОГО МЕРОПРИЯТИЯ</w:t>
      </w:r>
    </w:p>
    <w:p w:rsidR="002E6FA1" w:rsidRDefault="002E6FA1" w:rsidP="002E6FA1">
      <w:pPr>
        <w:tabs>
          <w:tab w:val="left" w:pos="1695"/>
        </w:tabs>
        <w:jc w:val="center"/>
        <w:rPr>
          <w:b/>
          <w:bCs/>
        </w:rPr>
      </w:pPr>
    </w:p>
    <w:p w:rsidR="002E6FA1" w:rsidRDefault="002E6FA1" w:rsidP="002E6FA1">
      <w:pPr>
        <w:jc w:val="center"/>
        <w:rPr>
          <w:b/>
          <w:sz w:val="32"/>
          <w:szCs w:val="32"/>
        </w:rPr>
      </w:pPr>
      <w:r w:rsidRPr="00B742B6">
        <w:rPr>
          <w:b/>
          <w:sz w:val="28"/>
          <w:szCs w:val="28"/>
        </w:rPr>
        <w:t xml:space="preserve">«Проверка финансово-хозяйственной деятельности </w:t>
      </w:r>
      <w:r w:rsidR="004C7187" w:rsidRPr="004C7187">
        <w:rPr>
          <w:rStyle w:val="60"/>
          <w:rFonts w:eastAsiaTheme="minorEastAsia"/>
          <w:sz w:val="28"/>
          <w:szCs w:val="28"/>
        </w:rPr>
        <w:t xml:space="preserve">МБУ ДО «ДШИ им. В.Ф. </w:t>
      </w:r>
      <w:proofErr w:type="spellStart"/>
      <w:r w:rsidR="004C7187" w:rsidRPr="004C7187">
        <w:rPr>
          <w:rStyle w:val="60"/>
          <w:rFonts w:eastAsiaTheme="minorEastAsia"/>
          <w:sz w:val="28"/>
          <w:szCs w:val="28"/>
        </w:rPr>
        <w:t>Трутовского</w:t>
      </w:r>
      <w:proofErr w:type="spellEnd"/>
      <w:r w:rsidR="004C7187" w:rsidRPr="004C7187">
        <w:rPr>
          <w:rStyle w:val="60"/>
          <w:rFonts w:eastAsiaTheme="minorEastAsia"/>
          <w:sz w:val="28"/>
          <w:szCs w:val="28"/>
        </w:rPr>
        <w:t>»</w:t>
      </w:r>
      <w:r w:rsidR="004C7187">
        <w:rPr>
          <w:rStyle w:val="60"/>
          <w:rFonts w:eastAsiaTheme="minorEastAsia"/>
          <w:sz w:val="28"/>
          <w:szCs w:val="28"/>
        </w:rPr>
        <w:t xml:space="preserve"> </w:t>
      </w:r>
      <w:r w:rsidRPr="00B742B6">
        <w:rPr>
          <w:b/>
          <w:sz w:val="28"/>
          <w:szCs w:val="28"/>
        </w:rPr>
        <w:t>за  201</w:t>
      </w:r>
      <w:r>
        <w:rPr>
          <w:b/>
          <w:sz w:val="28"/>
          <w:szCs w:val="28"/>
        </w:rPr>
        <w:t>9</w:t>
      </w:r>
      <w:r w:rsidRPr="00A871D1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»</w:t>
      </w:r>
    </w:p>
    <w:p w:rsidR="002E6FA1" w:rsidRPr="00A07B9E" w:rsidRDefault="002E6FA1" w:rsidP="00CD2C55">
      <w:pPr>
        <w:jc w:val="center"/>
        <w:rPr>
          <w:sz w:val="28"/>
          <w:szCs w:val="28"/>
          <w:lang w:eastAsia="en-US"/>
        </w:rPr>
      </w:pPr>
      <w:r w:rsidRPr="00442EBF">
        <w:rPr>
          <w:b/>
        </w:rPr>
        <w:t xml:space="preserve">от </w:t>
      </w:r>
      <w:r w:rsidR="004C7187">
        <w:rPr>
          <w:b/>
        </w:rPr>
        <w:t>10.07</w:t>
      </w:r>
      <w:r w:rsidR="00AC0304">
        <w:rPr>
          <w:b/>
        </w:rPr>
        <w:t>.2020</w:t>
      </w:r>
      <w:r w:rsidRPr="00442EBF">
        <w:rPr>
          <w:b/>
        </w:rPr>
        <w:t xml:space="preserve"> года.</w:t>
      </w:r>
    </w:p>
    <w:p w:rsidR="00A634A2" w:rsidRPr="00A73AFC" w:rsidRDefault="00A634A2" w:rsidP="00A634A2">
      <w:pPr>
        <w:pStyle w:val="a9"/>
        <w:numPr>
          <w:ilvl w:val="0"/>
          <w:numId w:val="1"/>
        </w:numPr>
        <w:contextualSpacing w:val="0"/>
        <w:jc w:val="both"/>
      </w:pPr>
      <w:r w:rsidRPr="00A73AFC">
        <w:t>Основание для проведения контрольного мероприятия: распоряжение №</w:t>
      </w:r>
      <w:r w:rsidR="002B760F" w:rsidRPr="00A73AFC">
        <w:t xml:space="preserve"> </w:t>
      </w:r>
      <w:r w:rsidRPr="00A73AFC">
        <w:t>8 от 29.06.2020 года.</w:t>
      </w:r>
    </w:p>
    <w:p w:rsidR="00A634A2" w:rsidRPr="00A73AFC" w:rsidRDefault="00A634A2" w:rsidP="00A634A2">
      <w:pPr>
        <w:pStyle w:val="a9"/>
        <w:numPr>
          <w:ilvl w:val="0"/>
          <w:numId w:val="1"/>
        </w:numPr>
        <w:ind w:right="-284"/>
        <w:contextualSpacing w:val="0"/>
        <w:jc w:val="both"/>
      </w:pPr>
      <w:r w:rsidRPr="00A73AFC">
        <w:t>Предмет контрольного мероприятия: исполнение плана финансово-хозяйственной деятельности учреждения на 2019 год.</w:t>
      </w:r>
    </w:p>
    <w:p w:rsidR="00A634A2" w:rsidRPr="00A73AFC" w:rsidRDefault="00A634A2" w:rsidP="00A634A2">
      <w:pPr>
        <w:pStyle w:val="a9"/>
        <w:numPr>
          <w:ilvl w:val="0"/>
          <w:numId w:val="1"/>
        </w:numPr>
        <w:contextualSpacing w:val="0"/>
        <w:jc w:val="both"/>
      </w:pPr>
      <w:r w:rsidRPr="00A73AFC">
        <w:t>Объект контрольного мероприятия: Муниципальное бюджетное учреждение дополнительного образования «Детская школа искусств» за 2019 год.</w:t>
      </w:r>
    </w:p>
    <w:p w:rsidR="00A634A2" w:rsidRPr="00A73AFC" w:rsidRDefault="00A634A2" w:rsidP="00A634A2">
      <w:pPr>
        <w:pStyle w:val="a9"/>
        <w:numPr>
          <w:ilvl w:val="0"/>
          <w:numId w:val="1"/>
        </w:numPr>
        <w:ind w:right="-284"/>
        <w:contextualSpacing w:val="0"/>
        <w:jc w:val="both"/>
      </w:pPr>
      <w:r w:rsidRPr="00A73AFC">
        <w:t> Срок проведения контрольного мероприятия с 29.06.2020г. по 09.07.2020г.</w:t>
      </w:r>
    </w:p>
    <w:p w:rsidR="005B5755" w:rsidRPr="00A73AFC" w:rsidRDefault="005B5755" w:rsidP="005B5755">
      <w:pPr>
        <w:pStyle w:val="a9"/>
        <w:numPr>
          <w:ilvl w:val="0"/>
          <w:numId w:val="1"/>
        </w:numPr>
        <w:ind w:right="-284"/>
      </w:pPr>
      <w:r w:rsidRPr="00A73AFC">
        <w:t> Вопросы контрольного мероприятия:</w:t>
      </w:r>
    </w:p>
    <w:p w:rsidR="00A634A2" w:rsidRPr="00A73AFC" w:rsidRDefault="00A634A2" w:rsidP="00A634A2">
      <w:pPr>
        <w:ind w:firstLine="360"/>
      </w:pPr>
      <w:r w:rsidRPr="00A73AFC">
        <w:tab/>
        <w:t>а) Проверка наличия нормативно-правовых актов по финансово-хозяйственной деятельности учреждения;</w:t>
      </w:r>
    </w:p>
    <w:p w:rsidR="00A634A2" w:rsidRPr="00A73AFC" w:rsidRDefault="00A634A2" w:rsidP="00EE731E">
      <w:pPr>
        <w:ind w:firstLine="360"/>
        <w:jc w:val="both"/>
      </w:pPr>
      <w:r w:rsidRPr="00A73AFC">
        <w:t>б) Общее состояние бухгалтерского учета и отчетности;</w:t>
      </w:r>
    </w:p>
    <w:p w:rsidR="00A634A2" w:rsidRPr="00A73AFC" w:rsidRDefault="00A634A2" w:rsidP="00EE731E">
      <w:pPr>
        <w:ind w:firstLine="360"/>
        <w:jc w:val="both"/>
      </w:pPr>
      <w:r w:rsidRPr="00A73AFC">
        <w:t>в) Анализ исполнения финансово-хозяйственной деятельности;</w:t>
      </w:r>
    </w:p>
    <w:p w:rsidR="00A634A2" w:rsidRPr="00A73AFC" w:rsidRDefault="00EE731E" w:rsidP="00EE731E">
      <w:pPr>
        <w:jc w:val="both"/>
      </w:pPr>
      <w:r w:rsidRPr="00A73AFC">
        <w:t xml:space="preserve">   </w:t>
      </w:r>
      <w:r w:rsidR="003412E2" w:rsidRPr="00A73AFC">
        <w:t xml:space="preserve"> </w:t>
      </w:r>
      <w:r w:rsidRPr="00A73AFC">
        <w:t xml:space="preserve"> </w:t>
      </w:r>
      <w:r w:rsidR="00A634A2" w:rsidRPr="00A73AFC">
        <w:t xml:space="preserve">г) Проверка обеспечения сохранности и правильности учета основных </w:t>
      </w:r>
      <w:r w:rsidRPr="00A73AFC">
        <w:t xml:space="preserve">  </w:t>
      </w:r>
      <w:r w:rsidR="00A634A2" w:rsidRPr="00A73AFC">
        <w:t xml:space="preserve">средств и материальных запасов, целевое и эффективное использование имущества </w:t>
      </w:r>
      <w:proofErr w:type="gramStart"/>
      <w:r w:rsidR="00A634A2" w:rsidRPr="00A73AFC">
        <w:t>в</w:t>
      </w:r>
      <w:proofErr w:type="gramEnd"/>
      <w:r w:rsidR="00A634A2" w:rsidRPr="00A73AFC">
        <w:t xml:space="preserve"> </w:t>
      </w:r>
      <w:proofErr w:type="gramStart"/>
      <w:r w:rsidR="00A634A2" w:rsidRPr="00A73AFC">
        <w:t>Муниципального</w:t>
      </w:r>
      <w:proofErr w:type="gramEnd"/>
      <w:r w:rsidR="00A634A2" w:rsidRPr="00A73AFC">
        <w:t xml:space="preserve"> бюджетного учреждения дополнительного образования «Детская школа искусств» за 2019 год;</w:t>
      </w:r>
    </w:p>
    <w:p w:rsidR="00A634A2" w:rsidRPr="00A73AFC" w:rsidRDefault="00EE731E" w:rsidP="00EE731E">
      <w:pPr>
        <w:jc w:val="both"/>
      </w:pPr>
      <w:r w:rsidRPr="00A73AFC">
        <w:t xml:space="preserve">   </w:t>
      </w:r>
      <w:proofErr w:type="spellStart"/>
      <w:r w:rsidR="00A634A2" w:rsidRPr="00A73AFC">
        <w:t>д</w:t>
      </w:r>
      <w:proofErr w:type="spellEnd"/>
      <w:r w:rsidR="00A634A2" w:rsidRPr="00A73AFC">
        <w:t>)  Проверка соблюдения кассовой, платежной и финансовой дисциплины;</w:t>
      </w:r>
    </w:p>
    <w:p w:rsidR="00A634A2" w:rsidRPr="00A73AFC" w:rsidRDefault="00EE731E" w:rsidP="00EE731E">
      <w:pPr>
        <w:jc w:val="both"/>
      </w:pPr>
      <w:r w:rsidRPr="00A73AFC">
        <w:t xml:space="preserve">   </w:t>
      </w:r>
      <w:r w:rsidR="00A634A2" w:rsidRPr="00A73AFC">
        <w:t>е)  Проверка банковских операций;</w:t>
      </w:r>
    </w:p>
    <w:p w:rsidR="00A634A2" w:rsidRPr="00A73AFC" w:rsidRDefault="00EE731E" w:rsidP="00EE731E">
      <w:pPr>
        <w:jc w:val="both"/>
      </w:pPr>
      <w:r w:rsidRPr="00A73AFC">
        <w:t xml:space="preserve">  </w:t>
      </w:r>
      <w:r w:rsidR="00A634A2" w:rsidRPr="00A73AFC">
        <w:t>ж) Проверка расчетов с подотчетными лицами;</w:t>
      </w:r>
    </w:p>
    <w:p w:rsidR="00A634A2" w:rsidRPr="00A73AFC" w:rsidRDefault="00EE731E" w:rsidP="00EE731E">
      <w:pPr>
        <w:jc w:val="both"/>
      </w:pPr>
      <w:r w:rsidRPr="00A73AFC">
        <w:t xml:space="preserve">   </w:t>
      </w:r>
      <w:proofErr w:type="spellStart"/>
      <w:r w:rsidR="00A634A2" w:rsidRPr="00A73AFC">
        <w:t>з</w:t>
      </w:r>
      <w:proofErr w:type="spellEnd"/>
      <w:r w:rsidR="00A634A2" w:rsidRPr="00A73AFC">
        <w:t>)  Проверка расчетов с поставщиками и подрядчиками.</w:t>
      </w:r>
    </w:p>
    <w:p w:rsidR="004122D2" w:rsidRPr="00A73AFC" w:rsidRDefault="004E10F9" w:rsidP="004122D2">
      <w:pPr>
        <w:pStyle w:val="a9"/>
        <w:numPr>
          <w:ilvl w:val="0"/>
          <w:numId w:val="1"/>
        </w:numPr>
        <w:ind w:left="360" w:right="-284"/>
      </w:pPr>
      <w:r w:rsidRPr="00A73AFC">
        <w:t>Проверяемый период деятельности: 2019 год.</w:t>
      </w:r>
    </w:p>
    <w:p w:rsidR="004E10F9" w:rsidRPr="00A73AFC" w:rsidRDefault="004122D2" w:rsidP="004E10F9">
      <w:pPr>
        <w:ind w:right="-284"/>
      </w:pPr>
      <w:r w:rsidRPr="00A73AFC">
        <w:t xml:space="preserve">    </w:t>
      </w:r>
      <w:r w:rsidR="004E10F9" w:rsidRPr="00A73AFC">
        <w:t xml:space="preserve">7. Объем проверенных средств – </w:t>
      </w:r>
      <w:r w:rsidR="00DE7419" w:rsidRPr="00A73AFC">
        <w:t xml:space="preserve"> 18 024,4 </w:t>
      </w:r>
      <w:r w:rsidR="004E10F9" w:rsidRPr="00A73AFC">
        <w:t xml:space="preserve">тыс. </w:t>
      </w:r>
      <w:proofErr w:type="spellStart"/>
      <w:r w:rsidR="004E10F9" w:rsidRPr="00A73AFC">
        <w:t>руб</w:t>
      </w:r>
      <w:proofErr w:type="spellEnd"/>
      <w:r w:rsidR="004E10F9" w:rsidRPr="00A73AFC">
        <w:t>,  в</w:t>
      </w:r>
      <w:r w:rsidR="00DE7419" w:rsidRPr="00A73AFC">
        <w:t xml:space="preserve"> том числе из местного бюджета – 18 024,4 </w:t>
      </w:r>
      <w:r w:rsidR="004E10F9" w:rsidRPr="00A73AFC">
        <w:t xml:space="preserve"> тыс</w:t>
      </w:r>
      <w:proofErr w:type="gramStart"/>
      <w:r w:rsidR="004E10F9" w:rsidRPr="00A73AFC">
        <w:t>.р</w:t>
      </w:r>
      <w:proofErr w:type="gramEnd"/>
      <w:r w:rsidR="004E10F9" w:rsidRPr="00A73AFC">
        <w:t>уб.</w:t>
      </w:r>
      <w:r w:rsidR="004E10F9" w:rsidRPr="00A73AFC">
        <w:tab/>
      </w:r>
    </w:p>
    <w:p w:rsidR="00A634A2" w:rsidRPr="00A73AFC" w:rsidRDefault="00A634A2" w:rsidP="002E6FA1">
      <w:pPr>
        <w:ind w:right="-284"/>
      </w:pPr>
    </w:p>
    <w:p w:rsidR="004C7187" w:rsidRPr="00A73AFC" w:rsidRDefault="001B27D4" w:rsidP="004C7187">
      <w:pPr>
        <w:pStyle w:val="6"/>
        <w:spacing w:before="0" w:after="0"/>
        <w:ind w:firstLine="709"/>
        <w:rPr>
          <w:rStyle w:val="60"/>
          <w:sz w:val="24"/>
          <w:szCs w:val="24"/>
        </w:rPr>
      </w:pPr>
      <w:r w:rsidRPr="00A73AFC">
        <w:rPr>
          <w:sz w:val="24"/>
          <w:szCs w:val="24"/>
        </w:rPr>
        <w:t>1.</w:t>
      </w:r>
      <w:r w:rsidRPr="00A73AFC">
        <w:rPr>
          <w:sz w:val="24"/>
          <w:szCs w:val="24"/>
        </w:rPr>
        <w:tab/>
      </w:r>
      <w:r w:rsidR="004C7187" w:rsidRPr="00A73AFC">
        <w:rPr>
          <w:rStyle w:val="60"/>
          <w:sz w:val="24"/>
          <w:szCs w:val="24"/>
        </w:rPr>
        <w:t>В нарушение Учетной политики в Учреждении для учета рабочего времени применялась форма табеля учета использования рабочего времени и расчета заработной платы по ОКУД 0301008 (ДШИ с</w:t>
      </w:r>
      <w:proofErr w:type="gramStart"/>
      <w:r w:rsidR="004C7187" w:rsidRPr="00A73AFC">
        <w:rPr>
          <w:rStyle w:val="60"/>
          <w:sz w:val="24"/>
          <w:szCs w:val="24"/>
        </w:rPr>
        <w:t>.Г</w:t>
      </w:r>
      <w:proofErr w:type="gramEnd"/>
      <w:r w:rsidR="004C7187" w:rsidRPr="00A73AFC">
        <w:rPr>
          <w:rStyle w:val="60"/>
          <w:sz w:val="24"/>
          <w:szCs w:val="24"/>
        </w:rPr>
        <w:t xml:space="preserve">оловчино) . В  графике документооборота учетной политики </w:t>
      </w:r>
      <w:r w:rsidR="004C7187" w:rsidRPr="00A73AFC">
        <w:rPr>
          <w:b w:val="0"/>
          <w:sz w:val="24"/>
          <w:szCs w:val="24"/>
        </w:rPr>
        <w:t>МБУ ДО «</w:t>
      </w:r>
      <w:r w:rsidR="00F75EA6" w:rsidRPr="00A73AFC">
        <w:rPr>
          <w:b w:val="0"/>
          <w:sz w:val="24"/>
          <w:szCs w:val="24"/>
        </w:rPr>
        <w:t>Детская школа искусств</w:t>
      </w:r>
      <w:r w:rsidR="004C7187" w:rsidRPr="00A73AFC">
        <w:rPr>
          <w:b w:val="0"/>
          <w:sz w:val="24"/>
          <w:szCs w:val="24"/>
        </w:rPr>
        <w:t xml:space="preserve">»  </w:t>
      </w:r>
      <w:r w:rsidR="004C7187" w:rsidRPr="00A73AFC">
        <w:rPr>
          <w:rStyle w:val="60"/>
          <w:sz w:val="24"/>
          <w:szCs w:val="24"/>
        </w:rPr>
        <w:t xml:space="preserve"> форма для ведения табеля - 0504402.</w:t>
      </w:r>
    </w:p>
    <w:p w:rsidR="001B27D4" w:rsidRPr="00A73AFC" w:rsidRDefault="001B27D4" w:rsidP="004C7187">
      <w:pPr>
        <w:ind w:firstLine="708"/>
        <w:jc w:val="both"/>
      </w:pPr>
    </w:p>
    <w:p w:rsidR="00D549D0" w:rsidRDefault="00D549D0" w:rsidP="001B27D4"/>
    <w:p w:rsidR="00F47113" w:rsidRDefault="00A73AFC" w:rsidP="001B27D4">
      <w:r w:rsidRPr="00A73AFC">
        <w:t>Председатель контрольно-счетной комиссии</w:t>
      </w:r>
    </w:p>
    <w:p w:rsidR="00A73AFC" w:rsidRDefault="00D549D0" w:rsidP="00F47113">
      <w:r>
        <w:t xml:space="preserve"> </w:t>
      </w:r>
      <w:proofErr w:type="spellStart"/>
      <w:r w:rsidR="00F47113">
        <w:t>Грайворонского</w:t>
      </w:r>
      <w:proofErr w:type="spellEnd"/>
      <w:r>
        <w:t xml:space="preserve">  </w:t>
      </w:r>
      <w:r w:rsidR="00F47113">
        <w:t>городского округа</w:t>
      </w:r>
      <w:r>
        <w:t xml:space="preserve">          </w:t>
      </w:r>
      <w:r w:rsidR="00F47113">
        <w:t xml:space="preserve">                                     </w:t>
      </w:r>
      <w:r>
        <w:t xml:space="preserve">Н.А. </w:t>
      </w:r>
      <w:proofErr w:type="spellStart"/>
      <w:r>
        <w:t>Приходченко</w:t>
      </w:r>
      <w:proofErr w:type="spellEnd"/>
      <w:r>
        <w:t xml:space="preserve">           </w:t>
      </w:r>
    </w:p>
    <w:tbl>
      <w:tblPr>
        <w:tblW w:w="102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29"/>
        <w:gridCol w:w="5496"/>
      </w:tblGrid>
      <w:tr w:rsidR="002E6FA1" w:rsidRPr="00A73AFC" w:rsidTr="00D549D0">
        <w:trPr>
          <w:cantSplit/>
          <w:trHeight w:val="70"/>
        </w:trPr>
        <w:tc>
          <w:tcPr>
            <w:tcW w:w="4729" w:type="dxa"/>
          </w:tcPr>
          <w:p w:rsidR="002E6FA1" w:rsidRPr="00A73AFC" w:rsidRDefault="00A73AFC" w:rsidP="00D549D0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t>Г</w:t>
            </w:r>
            <w:r w:rsidRPr="00A73AFC">
              <w:rPr>
                <w:sz w:val="24"/>
                <w:szCs w:val="24"/>
              </w:rPr>
              <w:t>райворонского</w:t>
            </w:r>
            <w:proofErr w:type="spellEnd"/>
            <w:r w:rsidRPr="00A73AFC">
              <w:rPr>
                <w:sz w:val="24"/>
                <w:szCs w:val="24"/>
              </w:rPr>
              <w:t xml:space="preserve"> городского округ</w:t>
            </w:r>
            <w:r w:rsidR="00CD2C55">
              <w:rPr>
                <w:sz w:val="24"/>
                <w:szCs w:val="24"/>
              </w:rPr>
              <w:t xml:space="preserve">а  </w:t>
            </w:r>
            <w:r w:rsidR="00D549D0">
              <w:rPr>
                <w:sz w:val="24"/>
                <w:szCs w:val="24"/>
              </w:rPr>
              <w:t xml:space="preserve">                                                        </w:t>
            </w:r>
            <w:r>
              <w:rPr>
                <w:sz w:val="24"/>
                <w:szCs w:val="24"/>
              </w:rPr>
              <w:tab/>
            </w:r>
            <w:r w:rsidR="00CD2C55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5496" w:type="dxa"/>
            <w:tcMar>
              <w:left w:w="85" w:type="dxa"/>
            </w:tcMar>
          </w:tcPr>
          <w:p w:rsidR="002E6FA1" w:rsidRPr="00A73AFC" w:rsidRDefault="002E6FA1" w:rsidP="00F67BDD">
            <w:pPr>
              <w:pStyle w:val="a4"/>
              <w:rPr>
                <w:sz w:val="24"/>
                <w:szCs w:val="24"/>
              </w:rPr>
            </w:pPr>
          </w:p>
        </w:tc>
      </w:tr>
    </w:tbl>
    <w:p w:rsidR="007D29FD" w:rsidRPr="00A73AFC" w:rsidRDefault="007D29FD"/>
    <w:sectPr w:rsidR="007D29FD" w:rsidRPr="00A73AFC" w:rsidSect="007D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025F9"/>
    <w:multiLevelType w:val="multilevel"/>
    <w:tmpl w:val="93C44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FA1"/>
    <w:rsid w:val="001B27D4"/>
    <w:rsid w:val="002606BD"/>
    <w:rsid w:val="002B053A"/>
    <w:rsid w:val="002B760F"/>
    <w:rsid w:val="002E6FA1"/>
    <w:rsid w:val="003412E2"/>
    <w:rsid w:val="004122D2"/>
    <w:rsid w:val="004C7187"/>
    <w:rsid w:val="004E10F9"/>
    <w:rsid w:val="00572EE6"/>
    <w:rsid w:val="005B5755"/>
    <w:rsid w:val="0064718C"/>
    <w:rsid w:val="0070217E"/>
    <w:rsid w:val="007D29FD"/>
    <w:rsid w:val="007D3532"/>
    <w:rsid w:val="00A634A2"/>
    <w:rsid w:val="00A73AFC"/>
    <w:rsid w:val="00AC0304"/>
    <w:rsid w:val="00B403EA"/>
    <w:rsid w:val="00B54C10"/>
    <w:rsid w:val="00C54F98"/>
    <w:rsid w:val="00C74EE1"/>
    <w:rsid w:val="00C914D6"/>
    <w:rsid w:val="00CB39C1"/>
    <w:rsid w:val="00CC407B"/>
    <w:rsid w:val="00CD2C55"/>
    <w:rsid w:val="00D41EFB"/>
    <w:rsid w:val="00D549D0"/>
    <w:rsid w:val="00DC0055"/>
    <w:rsid w:val="00DE7419"/>
    <w:rsid w:val="00EE731E"/>
    <w:rsid w:val="00F47113"/>
    <w:rsid w:val="00F7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E6F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E6F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E6F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E6FA1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rsid w:val="002E6FA1"/>
    <w:rPr>
      <w:color w:val="006699"/>
      <w:u w:val="single"/>
    </w:rPr>
  </w:style>
  <w:style w:type="paragraph" w:customStyle="1" w:styleId="11">
    <w:name w:val="Должность1"/>
    <w:basedOn w:val="a"/>
    <w:rsid w:val="002E6FA1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4">
    <w:name w:val="подпись"/>
    <w:basedOn w:val="a"/>
    <w:rsid w:val="002E6FA1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table" w:styleId="a5">
    <w:name w:val="Table Grid"/>
    <w:basedOn w:val="a1"/>
    <w:rsid w:val="002E6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E6FA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E6F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4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link w:val="aa"/>
    <w:uiPriority w:val="34"/>
    <w:qFormat/>
    <w:rsid w:val="001B27D4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A634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dep@gr.belreg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dcterms:created xsi:type="dcterms:W3CDTF">2020-02-06T06:40:00Z</dcterms:created>
  <dcterms:modified xsi:type="dcterms:W3CDTF">2020-11-27T07:58:00Z</dcterms:modified>
</cp:coreProperties>
</file>