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shd w:val="clear" w:color="auto" w:fill="auto"/>
        <w:spacing w:after="14" w:line="240" w:lineRule="exact"/>
        <w:ind w:left="5280"/>
      </w:pPr>
      <w:r w:rsidRPr="00757DB4">
        <w:t>УТВЕРЖДЕН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shd w:val="clear" w:color="auto" w:fill="auto"/>
        <w:spacing w:after="240" w:line="298" w:lineRule="exact"/>
        <w:ind w:left="5280" w:right="20"/>
      </w:pPr>
      <w:r w:rsidRPr="00757DB4">
        <w:t xml:space="preserve">распоряжением председателя Контрольно-счетной </w:t>
      </w:r>
      <w:r w:rsidR="00E45597" w:rsidRPr="00757DB4">
        <w:t>комиссии</w:t>
      </w:r>
      <w:r w:rsidRPr="00757DB4">
        <w:t xml:space="preserve"> </w:t>
      </w:r>
      <w:proofErr w:type="spellStart"/>
      <w:r w:rsidR="00E45597" w:rsidRPr="00757DB4">
        <w:t>Грайворонского</w:t>
      </w:r>
      <w:proofErr w:type="spellEnd"/>
      <w:r w:rsidRPr="00757DB4">
        <w:t xml:space="preserve"> городского округа от </w:t>
      </w:r>
      <w:r w:rsidR="005C4250" w:rsidRPr="00757DB4">
        <w:t>05</w:t>
      </w:r>
      <w:r w:rsidRPr="00757DB4">
        <w:t xml:space="preserve"> </w:t>
      </w:r>
      <w:r w:rsidR="005C4250" w:rsidRPr="00757DB4">
        <w:t>марта</w:t>
      </w:r>
      <w:r w:rsidRPr="00757DB4">
        <w:t xml:space="preserve"> 20</w:t>
      </w:r>
      <w:r w:rsidR="005C4250" w:rsidRPr="00757DB4">
        <w:t>21</w:t>
      </w:r>
      <w:r w:rsidRPr="00757DB4">
        <w:t xml:space="preserve"> года № </w:t>
      </w:r>
      <w:r w:rsidR="00CF0852">
        <w:t>6</w:t>
      </w:r>
    </w:p>
    <w:p w:rsidR="00872815" w:rsidRPr="00757DB4" w:rsidRDefault="00865FBD" w:rsidP="0057665A">
      <w:pPr>
        <w:pStyle w:val="11"/>
        <w:framePr w:w="9427" w:h="14046" w:hRule="exact" w:wrap="around" w:vAnchor="page" w:hAnchor="page" w:x="1741" w:y="1381"/>
        <w:shd w:val="clear" w:color="auto" w:fill="auto"/>
        <w:spacing w:before="0" w:after="234"/>
        <w:ind w:left="20"/>
        <w:rPr>
          <w:sz w:val="24"/>
          <w:szCs w:val="24"/>
        </w:rPr>
      </w:pPr>
      <w:bookmarkStart w:id="0" w:name="bookmark0"/>
      <w:r w:rsidRPr="00757DB4">
        <w:rPr>
          <w:sz w:val="24"/>
          <w:szCs w:val="24"/>
        </w:rPr>
        <w:t xml:space="preserve">Порядок организации личного приема граждан в </w:t>
      </w:r>
      <w:r w:rsidR="00E45597" w:rsidRPr="00757DB4">
        <w:rPr>
          <w:sz w:val="24"/>
          <w:szCs w:val="24"/>
        </w:rPr>
        <w:t>к</w:t>
      </w:r>
      <w:r w:rsidRPr="00757DB4">
        <w:rPr>
          <w:sz w:val="24"/>
          <w:szCs w:val="24"/>
        </w:rPr>
        <w:t xml:space="preserve">онтрольно-счетной </w:t>
      </w:r>
      <w:r w:rsidR="00E45597" w:rsidRPr="00757DB4">
        <w:rPr>
          <w:sz w:val="24"/>
          <w:szCs w:val="24"/>
        </w:rPr>
        <w:t>комиссии</w:t>
      </w:r>
      <w:r w:rsidRPr="00757DB4">
        <w:rPr>
          <w:sz w:val="24"/>
          <w:szCs w:val="24"/>
        </w:rPr>
        <w:t xml:space="preserve"> </w:t>
      </w:r>
      <w:proofErr w:type="spellStart"/>
      <w:r w:rsidR="00E45597" w:rsidRPr="00757DB4">
        <w:rPr>
          <w:sz w:val="24"/>
          <w:szCs w:val="24"/>
        </w:rPr>
        <w:t>Грайворонского</w:t>
      </w:r>
      <w:proofErr w:type="spellEnd"/>
      <w:r w:rsidRPr="00757DB4">
        <w:rPr>
          <w:sz w:val="24"/>
          <w:szCs w:val="24"/>
        </w:rPr>
        <w:t xml:space="preserve"> городского округа</w:t>
      </w:r>
      <w:bookmarkEnd w:id="0"/>
      <w:r w:rsidR="00E45597" w:rsidRPr="00757DB4">
        <w:rPr>
          <w:sz w:val="24"/>
          <w:szCs w:val="24"/>
        </w:rPr>
        <w:t>.</w:t>
      </w:r>
    </w:p>
    <w:p w:rsidR="00872815" w:rsidRPr="00757DB4" w:rsidRDefault="00865FBD" w:rsidP="0057665A">
      <w:pPr>
        <w:pStyle w:val="11"/>
        <w:framePr w:w="9427" w:h="14046" w:hRule="exact" w:wrap="around" w:vAnchor="page" w:hAnchor="page" w:x="1741" w:y="1381"/>
        <w:shd w:val="clear" w:color="auto" w:fill="auto"/>
        <w:spacing w:before="0" w:after="129" w:line="230" w:lineRule="exact"/>
        <w:ind w:left="20"/>
        <w:rPr>
          <w:sz w:val="24"/>
          <w:szCs w:val="24"/>
        </w:rPr>
      </w:pPr>
      <w:bookmarkStart w:id="1" w:name="bookmark1"/>
      <w:r w:rsidRPr="00757DB4">
        <w:rPr>
          <w:sz w:val="24"/>
          <w:szCs w:val="24"/>
        </w:rPr>
        <w:t>1. Общие положения</w:t>
      </w:r>
      <w:bookmarkEnd w:id="1"/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298" w:lineRule="exact"/>
        <w:ind w:left="20" w:right="20" w:firstLine="740"/>
        <w:jc w:val="both"/>
      </w:pPr>
      <w:r w:rsidRPr="00757DB4">
        <w:t xml:space="preserve">Настоящий Порядок определяет правила организации личного приема граждан в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 </w:t>
      </w:r>
      <w:proofErr w:type="spellStart"/>
      <w:r w:rsidR="00355D22" w:rsidRPr="00757DB4">
        <w:t>Г</w:t>
      </w:r>
      <w:r w:rsidR="00355D22" w:rsidRPr="00757DB4">
        <w:rPr>
          <w:u w:val="single"/>
        </w:rPr>
        <w:t>райворонского</w:t>
      </w:r>
      <w:proofErr w:type="spellEnd"/>
      <w:r w:rsidRPr="00757DB4">
        <w:t xml:space="preserve"> городского округа (далее - </w:t>
      </w:r>
      <w:r w:rsidR="00355D22" w:rsidRPr="00757DB4">
        <w:t>к</w:t>
      </w:r>
      <w:r w:rsidRPr="00757DB4">
        <w:t xml:space="preserve">онтрольно-счетная </w:t>
      </w:r>
      <w:r w:rsidR="00355D22" w:rsidRPr="00757DB4">
        <w:t>комиссия</w:t>
      </w:r>
      <w:r w:rsidRPr="00757DB4">
        <w:t>).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1"/>
        </w:numPr>
        <w:shd w:val="clear" w:color="auto" w:fill="auto"/>
        <w:tabs>
          <w:tab w:val="left" w:pos="1359"/>
        </w:tabs>
        <w:spacing w:after="0" w:line="298" w:lineRule="exact"/>
        <w:ind w:left="993" w:right="20" w:hanging="233"/>
        <w:jc w:val="both"/>
      </w:pPr>
      <w:r w:rsidRPr="00757DB4">
        <w:t xml:space="preserve">Прием граждан в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 осуществляется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Федерации», иными нормативными правовыми актами, а также настоящим Порядком.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98" w:lineRule="exact"/>
        <w:ind w:left="20" w:right="20" w:firstLine="740"/>
        <w:jc w:val="both"/>
      </w:pPr>
      <w:r w:rsidRPr="00757DB4">
        <w:t xml:space="preserve">Прием граждан в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 проводит председатель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, а в его отсутствие заместитель председателя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1"/>
        </w:numPr>
        <w:shd w:val="clear" w:color="auto" w:fill="auto"/>
        <w:tabs>
          <w:tab w:val="left" w:pos="1335"/>
        </w:tabs>
        <w:spacing w:after="234" w:line="298" w:lineRule="exact"/>
        <w:ind w:left="20" w:right="20" w:firstLine="740"/>
        <w:jc w:val="both"/>
      </w:pPr>
      <w:r w:rsidRPr="00757DB4">
        <w:t xml:space="preserve">Прием граждан осуществляется по адресу: город </w:t>
      </w:r>
      <w:r w:rsidR="00355D22" w:rsidRPr="00757DB4">
        <w:t>Грайворон</w:t>
      </w:r>
      <w:r w:rsidRPr="00757DB4">
        <w:t xml:space="preserve">, улица </w:t>
      </w:r>
      <w:r w:rsidR="00355D22" w:rsidRPr="00757DB4">
        <w:t>Комсомольская</w:t>
      </w:r>
      <w:r w:rsidRPr="00757DB4">
        <w:t xml:space="preserve">, дом </w:t>
      </w:r>
      <w:r w:rsidR="00355D22" w:rsidRPr="00757DB4">
        <w:t>21</w:t>
      </w:r>
      <w:r w:rsidRPr="00757DB4">
        <w:t xml:space="preserve">, кабинет № </w:t>
      </w:r>
      <w:r w:rsidR="00355D22" w:rsidRPr="00757DB4">
        <w:t>20</w:t>
      </w:r>
      <w:r w:rsidRPr="00757DB4">
        <w:t xml:space="preserve">5 в соответствии с утвержденным графиком личного приема граждан в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1"/>
        <w:framePr w:w="9427" w:h="14046" w:hRule="exact" w:wrap="around" w:vAnchor="page" w:hAnchor="page" w:x="1741" w:y="1381"/>
        <w:shd w:val="clear" w:color="auto" w:fill="auto"/>
        <w:spacing w:before="0" w:after="129" w:line="230" w:lineRule="exact"/>
        <w:ind w:left="20"/>
        <w:rPr>
          <w:sz w:val="24"/>
          <w:szCs w:val="24"/>
        </w:rPr>
      </w:pPr>
      <w:bookmarkStart w:id="2" w:name="bookmark2"/>
      <w:r w:rsidRPr="00757DB4">
        <w:rPr>
          <w:sz w:val="24"/>
          <w:szCs w:val="24"/>
        </w:rPr>
        <w:t>2. Организация приема граждан</w:t>
      </w:r>
      <w:bookmarkEnd w:id="2"/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98" w:lineRule="exact"/>
        <w:ind w:left="20" w:right="20" w:firstLine="740"/>
        <w:jc w:val="both"/>
      </w:pPr>
      <w:r w:rsidRPr="00757DB4">
        <w:t xml:space="preserve">Личный прием граждан в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 ведется по предварительной записи.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298" w:lineRule="exact"/>
        <w:ind w:left="20" w:right="20" w:firstLine="740"/>
        <w:jc w:val="both"/>
      </w:pPr>
      <w:r w:rsidRPr="00757DB4">
        <w:t xml:space="preserve">Предварительная запись на прием осуществляется </w:t>
      </w:r>
      <w:r w:rsidR="00355D22" w:rsidRPr="00757DB4">
        <w:t>инспектором</w:t>
      </w:r>
      <w:r w:rsidRPr="00757DB4">
        <w:t xml:space="preserve">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 xml:space="preserve"> по телефону </w:t>
      </w:r>
      <w:r w:rsidR="000A5A54">
        <w:t>+7</w:t>
      </w:r>
      <w:r w:rsidRPr="00757DB4">
        <w:t>(472</w:t>
      </w:r>
      <w:r w:rsidR="00355D22" w:rsidRPr="00757DB4">
        <w:t>61</w:t>
      </w:r>
      <w:r w:rsidRPr="00757DB4">
        <w:t xml:space="preserve">) </w:t>
      </w:r>
      <w:r w:rsidR="00355D22" w:rsidRPr="00757DB4">
        <w:t>4-51-64</w:t>
      </w:r>
      <w:r w:rsidRPr="00757DB4">
        <w:t xml:space="preserve"> в рабочие дни: понедельник-</w:t>
      </w:r>
      <w:r w:rsidR="00355D22" w:rsidRPr="00757DB4">
        <w:t>пятница</w:t>
      </w:r>
      <w:r w:rsidRPr="00757DB4">
        <w:t xml:space="preserve"> - с </w:t>
      </w:r>
      <w:r w:rsidR="00355D22" w:rsidRPr="00757DB4">
        <w:t>8</w:t>
      </w:r>
      <w:r w:rsidRPr="00757DB4">
        <w:rPr>
          <w:vertAlign w:val="superscript"/>
        </w:rPr>
        <w:t>00</w:t>
      </w:r>
      <w:r w:rsidRPr="00757DB4">
        <w:t xml:space="preserve"> до 1</w:t>
      </w:r>
      <w:r w:rsidR="00355D22" w:rsidRPr="00757DB4">
        <w:t>7</w:t>
      </w:r>
      <w:r w:rsidRPr="00757DB4">
        <w:rPr>
          <w:vertAlign w:val="superscript"/>
        </w:rPr>
        <w:t>00</w:t>
      </w:r>
      <w:r w:rsidRPr="00757DB4">
        <w:t xml:space="preserve">, </w:t>
      </w:r>
      <w:r w:rsidRPr="00757DB4">
        <w:rPr>
          <w:vertAlign w:val="superscript"/>
        </w:rPr>
        <w:t>5</w:t>
      </w:r>
      <w:r w:rsidRPr="00757DB4">
        <w:t>, время перерыва - с 1</w:t>
      </w:r>
      <w:r w:rsidR="00355D22" w:rsidRPr="00757DB4">
        <w:t>2</w:t>
      </w:r>
      <w:r w:rsidRPr="00757DB4">
        <w:rPr>
          <w:vertAlign w:val="superscript"/>
        </w:rPr>
        <w:t>00</w:t>
      </w:r>
      <w:r w:rsidRPr="00757DB4">
        <w:t xml:space="preserve"> до 13</w:t>
      </w:r>
      <w:r w:rsidR="00355D22" w:rsidRPr="00757DB4">
        <w:rPr>
          <w:vertAlign w:val="superscript"/>
        </w:rPr>
        <w:t>00</w:t>
      </w:r>
      <w:r w:rsidRPr="00757DB4">
        <w:t>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298" w:lineRule="exact"/>
        <w:ind w:left="20" w:right="20" w:firstLine="740"/>
        <w:jc w:val="both"/>
      </w:pPr>
      <w:r w:rsidRPr="00757DB4">
        <w:t xml:space="preserve">Прием граждан осуществляется в соответствии с утвержденным графиком личного приема граждан председателем </w:t>
      </w:r>
      <w:r w:rsidR="00355D22" w:rsidRPr="00757DB4">
        <w:t>к</w:t>
      </w:r>
      <w:r w:rsidRPr="00757DB4">
        <w:t xml:space="preserve">онтрольно-счетной </w:t>
      </w:r>
      <w:r w:rsidR="00355D22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298" w:lineRule="exact"/>
        <w:ind w:left="20" w:right="20" w:firstLine="740"/>
        <w:jc w:val="both"/>
      </w:pPr>
      <w:r w:rsidRPr="00757DB4">
        <w:t xml:space="preserve">График личного приема граждан председателем </w:t>
      </w:r>
      <w:r w:rsidR="009B3202" w:rsidRPr="00757DB4">
        <w:t>к</w:t>
      </w:r>
      <w:r w:rsidRPr="00757DB4">
        <w:t xml:space="preserve">онтрольно-счетной </w:t>
      </w:r>
      <w:r w:rsidR="009B3202" w:rsidRPr="00757DB4">
        <w:t>комиссии</w:t>
      </w:r>
      <w:r w:rsidRPr="00757DB4">
        <w:t xml:space="preserve">, размещается в сети Интернет на официальном сайте органов местного самоуправления </w:t>
      </w:r>
      <w:proofErr w:type="spellStart"/>
      <w:r w:rsidR="009B3202" w:rsidRPr="00757DB4">
        <w:t>Грайворонского</w:t>
      </w:r>
      <w:proofErr w:type="spellEnd"/>
      <w:r w:rsidRPr="00757DB4">
        <w:t xml:space="preserve"> городского округа в разделе «Контрольно-счетная </w:t>
      </w:r>
      <w:r w:rsidR="009B3202" w:rsidRPr="00757DB4">
        <w:t>комиссия</w:t>
      </w:r>
      <w:r w:rsidRPr="00757DB4">
        <w:t>», а также публикуется в газете «</w:t>
      </w:r>
      <w:r w:rsidR="009B3202" w:rsidRPr="00757DB4">
        <w:t>Родной край</w:t>
      </w:r>
      <w:r w:rsidRPr="00757DB4">
        <w:t>».</w:t>
      </w:r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numPr>
          <w:ilvl w:val="0"/>
          <w:numId w:val="2"/>
        </w:numPr>
        <w:shd w:val="clear" w:color="auto" w:fill="auto"/>
        <w:tabs>
          <w:tab w:val="left" w:pos="1234"/>
        </w:tabs>
        <w:spacing w:after="234" w:line="298" w:lineRule="exact"/>
        <w:ind w:left="20" w:right="20" w:firstLine="740"/>
        <w:jc w:val="both"/>
      </w:pPr>
      <w:r w:rsidRPr="00757DB4">
        <w:t>В случае невозможности проведения личного приема в установленные дни и часы, дата и время проведения личного приема могут быть перенесены. Граждане, записанные на прием, оповещаются о переносе даты и времени приема.</w:t>
      </w:r>
    </w:p>
    <w:p w:rsidR="00872815" w:rsidRPr="00757DB4" w:rsidRDefault="00865FBD" w:rsidP="0057665A">
      <w:pPr>
        <w:pStyle w:val="11"/>
        <w:framePr w:w="9427" w:h="14046" w:hRule="exact" w:wrap="around" w:vAnchor="page" w:hAnchor="page" w:x="1741" w:y="1381"/>
        <w:shd w:val="clear" w:color="auto" w:fill="auto"/>
        <w:spacing w:before="0" w:after="129" w:line="230" w:lineRule="exact"/>
        <w:ind w:left="1400"/>
        <w:jc w:val="left"/>
        <w:rPr>
          <w:sz w:val="24"/>
          <w:szCs w:val="24"/>
        </w:rPr>
      </w:pPr>
      <w:bookmarkStart w:id="3" w:name="bookmark3"/>
      <w:r w:rsidRPr="00757DB4">
        <w:rPr>
          <w:sz w:val="24"/>
          <w:szCs w:val="24"/>
        </w:rPr>
        <w:t>3. Прием граждан председателем Контрольно-счетной палаты</w:t>
      </w:r>
      <w:bookmarkEnd w:id="3"/>
    </w:p>
    <w:p w:rsidR="00872815" w:rsidRPr="00757DB4" w:rsidRDefault="00865FBD" w:rsidP="0057665A">
      <w:pPr>
        <w:pStyle w:val="1"/>
        <w:framePr w:w="9427" w:h="14046" w:hRule="exact" w:wrap="around" w:vAnchor="page" w:hAnchor="page" w:x="1741" w:y="1381"/>
        <w:shd w:val="clear" w:color="auto" w:fill="auto"/>
        <w:spacing w:after="0" w:line="298" w:lineRule="exact"/>
        <w:ind w:left="20" w:right="20" w:firstLine="740"/>
        <w:jc w:val="both"/>
      </w:pPr>
      <w:r w:rsidRPr="00757DB4">
        <w:t>3.1. Председатель Контрольно-счетной палаты осуществляет прием граждан один раз в месяц.</w:t>
      </w:r>
    </w:p>
    <w:p w:rsidR="00872815" w:rsidRPr="00757DB4" w:rsidRDefault="00872815" w:rsidP="0057665A">
      <w:pPr>
        <w:rPr>
          <w:rStyle w:val="a7"/>
        </w:rPr>
        <w:sectPr w:rsidR="00872815" w:rsidRPr="00757DB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72815" w:rsidRPr="00757DB4" w:rsidRDefault="00865FBD" w:rsidP="0057665A">
      <w:pPr>
        <w:pStyle w:val="a6"/>
        <w:framePr w:wrap="around" w:vAnchor="page" w:hAnchor="page" w:x="6315" w:y="734"/>
        <w:shd w:val="clear" w:color="auto" w:fill="auto"/>
        <w:spacing w:line="230" w:lineRule="exact"/>
        <w:jc w:val="both"/>
        <w:rPr>
          <w:sz w:val="24"/>
          <w:szCs w:val="24"/>
        </w:rPr>
      </w:pPr>
      <w:r w:rsidRPr="00757DB4">
        <w:rPr>
          <w:rStyle w:val="125pt"/>
          <w:sz w:val="24"/>
          <w:szCs w:val="24"/>
        </w:rPr>
        <w:lastRenderedPageBreak/>
        <w:t>2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298" w:lineRule="exact"/>
        <w:ind w:left="20" w:right="20" w:firstLine="720"/>
        <w:jc w:val="both"/>
      </w:pPr>
      <w:r w:rsidRPr="00757DB4">
        <w:t>Прием граждан осуществляется в порядке очередности согласно предварительной записи.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98" w:lineRule="exact"/>
        <w:ind w:left="20" w:right="20" w:firstLine="720"/>
        <w:jc w:val="both"/>
      </w:pPr>
      <w:r w:rsidRPr="00757DB4">
        <w:t>При личном приеме гражданин предъявляет документ, удостоверяющий его личность.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298" w:lineRule="exact"/>
        <w:ind w:left="20" w:right="20" w:firstLine="720"/>
        <w:jc w:val="both"/>
      </w:pPr>
      <w:r w:rsidRPr="00757DB4">
        <w:t>На каждого гражданина, обратившегося на личный прием, заполняется карточка личного приема (приложение 1 к настоящему Порядку).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98" w:lineRule="exact"/>
        <w:ind w:left="20" w:right="20" w:firstLine="720"/>
        <w:jc w:val="both"/>
      </w:pPr>
      <w:r w:rsidRPr="00757DB4">
        <w:t>В случае</w:t>
      </w:r>
      <w:proofErr w:type="gramStart"/>
      <w:r w:rsidRPr="00757DB4">
        <w:t>,</w:t>
      </w:r>
      <w:proofErr w:type="gramEnd"/>
      <w:r w:rsidRPr="00757DB4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298" w:lineRule="exact"/>
        <w:ind w:left="20" w:right="20" w:firstLine="720"/>
        <w:jc w:val="both"/>
      </w:pPr>
      <w:r w:rsidRPr="00757DB4">
        <w:t>В случае</w:t>
      </w:r>
      <w:proofErr w:type="gramStart"/>
      <w:r w:rsidRPr="00757DB4">
        <w:t>,</w:t>
      </w:r>
      <w:proofErr w:type="gramEnd"/>
      <w:r w:rsidRPr="00757DB4">
        <w:t xml:space="preserve"> если в обращении содержатся вопросы, решение которых не входит в компетенцию </w:t>
      </w:r>
      <w:r w:rsidR="00087F8C" w:rsidRPr="00757DB4">
        <w:t>к</w:t>
      </w:r>
      <w:r w:rsidRPr="00757DB4">
        <w:t xml:space="preserve">онтрольно-счетной </w:t>
      </w:r>
      <w:r w:rsidR="00087F8C" w:rsidRPr="00757DB4">
        <w:t>комиссии</w:t>
      </w:r>
      <w:r w:rsidRPr="00757DB4">
        <w:t>, гражданину дается разъяснение, куда и в каком порядке ему следует обратиться.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298" w:lineRule="exact"/>
        <w:ind w:left="20" w:right="20" w:firstLine="720"/>
        <w:jc w:val="both"/>
      </w:pPr>
      <w:r w:rsidRPr="00757DB4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вопросов, а новых доводов или обстоятельств в ходе личного приема гражданин не привел.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98" w:lineRule="exact"/>
        <w:ind w:left="20" w:right="20" w:firstLine="720"/>
        <w:jc w:val="both"/>
      </w:pPr>
      <w:r w:rsidRPr="00757DB4">
        <w:t xml:space="preserve">После завершения личного приема карточки личного приема граждан подписываются председателем </w:t>
      </w:r>
      <w:r w:rsidR="00087F8C" w:rsidRPr="00757DB4">
        <w:t>к</w:t>
      </w:r>
      <w:r w:rsidRPr="00757DB4">
        <w:t xml:space="preserve">онтрольно-счетной </w:t>
      </w:r>
      <w:r w:rsidR="00087F8C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298" w:lineRule="exact"/>
        <w:ind w:left="20" w:right="20" w:firstLine="720"/>
        <w:jc w:val="both"/>
      </w:pPr>
      <w:r w:rsidRPr="00757DB4">
        <w:t xml:space="preserve">Результаты личного приема граждан фиксируются в Журнале учета приема граждан в </w:t>
      </w:r>
      <w:r w:rsidR="00087F8C" w:rsidRPr="00757DB4">
        <w:t>к</w:t>
      </w:r>
      <w:r w:rsidRPr="00757DB4">
        <w:t xml:space="preserve">онтрольно-счетной </w:t>
      </w:r>
      <w:r w:rsidR="00087F8C" w:rsidRPr="00757DB4">
        <w:t>комиссии</w:t>
      </w:r>
      <w:r w:rsidRPr="00757DB4">
        <w:t xml:space="preserve"> (приложение 2 к настоящему Порядку), а также в карточках личного приема, ведение которых осуществляется </w:t>
      </w:r>
      <w:r w:rsidR="00087F8C" w:rsidRPr="00757DB4">
        <w:t>инспектором</w:t>
      </w:r>
      <w:r w:rsidRPr="00757DB4">
        <w:t xml:space="preserve"> </w:t>
      </w:r>
      <w:r w:rsidR="00087F8C" w:rsidRPr="00757DB4">
        <w:t>к</w:t>
      </w:r>
      <w:r w:rsidRPr="00757DB4">
        <w:t xml:space="preserve">онтрольно-счетной </w:t>
      </w:r>
      <w:r w:rsidR="00087F8C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98" w:lineRule="exact"/>
        <w:ind w:left="20" w:right="20" w:firstLine="720"/>
        <w:jc w:val="both"/>
      </w:pPr>
      <w:r w:rsidRPr="00757DB4">
        <w:t xml:space="preserve">После проведения личного приема гражданина его обращение и прилагаемые к нему материалы передаются ответственным исполнителям согласно резолюции председателя </w:t>
      </w:r>
      <w:r w:rsidR="00670AA3" w:rsidRPr="00757DB4">
        <w:t>к</w:t>
      </w:r>
      <w:r w:rsidRPr="00757DB4">
        <w:t xml:space="preserve">онтрольно-счетной </w:t>
      </w:r>
      <w:r w:rsidR="00670AA3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494"/>
        </w:tabs>
        <w:spacing w:after="0" w:line="298" w:lineRule="exact"/>
        <w:ind w:left="20" w:right="20" w:firstLine="720"/>
        <w:jc w:val="both"/>
      </w:pPr>
      <w:r w:rsidRPr="00757DB4">
        <w:t xml:space="preserve">Ответственные исполнители готовят все необходимые для его исполнения документы и ответ на обращение, который не </w:t>
      </w:r>
      <w:proofErr w:type="gramStart"/>
      <w:r w:rsidRPr="00757DB4">
        <w:t>позднее</w:t>
      </w:r>
      <w:proofErr w:type="gramEnd"/>
      <w:r w:rsidRPr="00757DB4">
        <w:t xml:space="preserve"> чем за 3 рабочих дня до истечения срока рассмотрения обращения передается на подпись председателю </w:t>
      </w:r>
      <w:r w:rsidR="00670AA3" w:rsidRPr="00757DB4">
        <w:t>к</w:t>
      </w:r>
      <w:r w:rsidRPr="00757DB4">
        <w:t xml:space="preserve">онтрольно-счетной </w:t>
      </w:r>
      <w:r w:rsidR="00670AA3" w:rsidRPr="00757DB4">
        <w:t>комиссии</w:t>
      </w:r>
      <w:r w:rsidRPr="00757DB4">
        <w:t>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3"/>
        </w:numPr>
        <w:shd w:val="clear" w:color="auto" w:fill="auto"/>
        <w:tabs>
          <w:tab w:val="left" w:pos="1374"/>
        </w:tabs>
        <w:spacing w:after="234" w:line="298" w:lineRule="exact"/>
        <w:ind w:left="20" w:right="20" w:firstLine="720"/>
        <w:jc w:val="both"/>
      </w:pPr>
      <w:r w:rsidRPr="00757DB4">
        <w:t xml:space="preserve">По итогам года </w:t>
      </w:r>
      <w:r w:rsidR="00670AA3" w:rsidRPr="00757DB4">
        <w:t xml:space="preserve">инспектором </w:t>
      </w:r>
      <w:r w:rsidRPr="00757DB4">
        <w:t xml:space="preserve"> </w:t>
      </w:r>
      <w:r w:rsidR="00670AA3" w:rsidRPr="00757DB4">
        <w:t>к</w:t>
      </w:r>
      <w:r w:rsidRPr="00757DB4">
        <w:t xml:space="preserve">онтрольно-счетной </w:t>
      </w:r>
      <w:proofErr w:type="spellStart"/>
      <w:r w:rsidR="00670AA3" w:rsidRPr="00757DB4">
        <w:t>комисии</w:t>
      </w:r>
      <w:proofErr w:type="spellEnd"/>
      <w:r w:rsidRPr="00757DB4">
        <w:t xml:space="preserve"> подготавливается информация о результатах приема граждан в </w:t>
      </w:r>
      <w:r w:rsidR="00670AA3" w:rsidRPr="00757DB4">
        <w:t>к</w:t>
      </w:r>
      <w:r w:rsidRPr="00757DB4">
        <w:t>онтрольн</w:t>
      </w:r>
      <w:proofErr w:type="gramStart"/>
      <w:r w:rsidRPr="00757DB4">
        <w:t>о-</w:t>
      </w:r>
      <w:proofErr w:type="gramEnd"/>
      <w:r w:rsidRPr="00757DB4">
        <w:t xml:space="preserve"> счетной </w:t>
      </w:r>
      <w:r w:rsidR="00670AA3" w:rsidRPr="00757DB4">
        <w:t>комиссии</w:t>
      </w:r>
      <w:r w:rsidRPr="00757DB4">
        <w:t xml:space="preserve"> (приложение 3 к настоящему Порядку), которая размещается на официальном сайте органов местного самоуправления </w:t>
      </w:r>
      <w:proofErr w:type="spellStart"/>
      <w:r w:rsidR="00670AA3" w:rsidRPr="00757DB4">
        <w:t>Грайворонского</w:t>
      </w:r>
      <w:proofErr w:type="spellEnd"/>
      <w:r w:rsidRPr="00757DB4">
        <w:t xml:space="preserve"> городского округа в разделе «Контрольно-счетная </w:t>
      </w:r>
      <w:r w:rsidR="00725CC2" w:rsidRPr="00757DB4">
        <w:t>комиссия</w:t>
      </w:r>
      <w:r w:rsidRPr="00757DB4">
        <w:t>».</w:t>
      </w:r>
    </w:p>
    <w:p w:rsidR="00872815" w:rsidRPr="00757DB4" w:rsidRDefault="00865FBD" w:rsidP="0057665A">
      <w:pPr>
        <w:pStyle w:val="11"/>
        <w:framePr w:w="9422" w:h="13904" w:hRule="exact" w:wrap="around" w:vAnchor="page" w:hAnchor="page" w:x="1726" w:y="1786"/>
        <w:shd w:val="clear" w:color="auto" w:fill="auto"/>
        <w:spacing w:before="0" w:after="138" w:line="230" w:lineRule="exact"/>
        <w:ind w:left="2880"/>
        <w:jc w:val="left"/>
        <w:rPr>
          <w:sz w:val="24"/>
          <w:szCs w:val="24"/>
        </w:rPr>
      </w:pPr>
      <w:bookmarkStart w:id="4" w:name="bookmark4"/>
      <w:r w:rsidRPr="00757DB4">
        <w:rPr>
          <w:sz w:val="24"/>
          <w:szCs w:val="24"/>
        </w:rPr>
        <w:t>4. Заключительные положения</w:t>
      </w:r>
      <w:bookmarkEnd w:id="4"/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298" w:lineRule="exact"/>
        <w:ind w:left="20" w:right="20" w:firstLine="720"/>
        <w:jc w:val="both"/>
      </w:pPr>
      <w:r w:rsidRPr="00757DB4">
        <w:t>Обращения иностранных граждан и лиц без гражданства о приеме по личным вопросам рассматриваются в том же порядке, что и аналогичные обращения граждан Российской Федерации.</w:t>
      </w:r>
    </w:p>
    <w:p w:rsidR="00872815" w:rsidRPr="00757DB4" w:rsidRDefault="00865FBD" w:rsidP="0057665A">
      <w:pPr>
        <w:pStyle w:val="1"/>
        <w:framePr w:w="9422" w:h="13904" w:hRule="exact" w:wrap="around" w:vAnchor="page" w:hAnchor="page" w:x="1726" w:y="1786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298" w:lineRule="exact"/>
        <w:ind w:left="20" w:right="20" w:firstLine="720"/>
        <w:jc w:val="both"/>
      </w:pPr>
      <w:r w:rsidRPr="00757DB4">
        <w:t>Гражданину может быть отказано в личном приеме в случае, если он находится в состоянии алкогольного или наркотического опьянения, при проявлениях им агрессии либо неадекватного поведения.</w:t>
      </w:r>
    </w:p>
    <w:p w:rsidR="00872815" w:rsidRPr="00757DB4" w:rsidRDefault="00872815" w:rsidP="0057665A">
      <w:pPr>
        <w:sectPr w:rsidR="00872815" w:rsidRPr="00757DB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72815" w:rsidRPr="00757DB4" w:rsidRDefault="00866990" w:rsidP="0057665A"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5.1pt;margin-top:483.35pt;width:469.2pt;height:0;z-index:-25166336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85.1pt;margin-top:499.7pt;width:469.2pt;height:0;z-index:-25166233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85.1pt;margin-top:515.75pt;width:469.2pt;height:0;z-index:-25166131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85.1pt;margin-top:531.85pt;width:469.2pt;height:0;z-index:-25166028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85.1pt;margin-top:547.9pt;width:469.2pt;height:0;z-index:-25165926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85.1pt;margin-top:564pt;width:469.45pt;height:0;z-index:-25165824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85.1pt;margin-top:580.1pt;width:469.2pt;height:0;z-index:-25165721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85.1pt;margin-top:596.15pt;width:469.2pt;height:0;z-index:-25165619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21.25pt;margin-top:690.5pt;width:77.55pt;height:0;z-index:-25165516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29.75pt;margin-top:690.5pt;width:112.55pt;height:0;z-index:-25165414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872815" w:rsidRPr="00757DB4" w:rsidRDefault="00865FBD" w:rsidP="0057665A">
      <w:pPr>
        <w:pStyle w:val="20"/>
        <w:framePr w:w="4378" w:h="2178" w:hRule="exact" w:wrap="around" w:vAnchor="page" w:hAnchor="page" w:x="1698" w:y="4147"/>
        <w:shd w:val="clear" w:color="auto" w:fill="auto"/>
        <w:tabs>
          <w:tab w:val="left" w:leader="underscore" w:pos="2400"/>
        </w:tabs>
        <w:rPr>
          <w:sz w:val="24"/>
          <w:szCs w:val="24"/>
        </w:rPr>
      </w:pPr>
      <w:r w:rsidRPr="00757DB4">
        <w:rPr>
          <w:sz w:val="24"/>
          <w:szCs w:val="24"/>
        </w:rPr>
        <w:t>Дата обращения «</w:t>
      </w:r>
      <w:r w:rsidRPr="00757DB4">
        <w:rPr>
          <w:sz w:val="24"/>
          <w:szCs w:val="24"/>
        </w:rPr>
        <w:tab/>
        <w:t>»</w:t>
      </w:r>
    </w:p>
    <w:p w:rsidR="00872815" w:rsidRPr="00757DB4" w:rsidRDefault="00865FBD" w:rsidP="0057665A">
      <w:pPr>
        <w:pStyle w:val="20"/>
        <w:framePr w:w="4378" w:h="2178" w:hRule="exact" w:wrap="around" w:vAnchor="page" w:hAnchor="page" w:x="1698" w:y="4147"/>
        <w:shd w:val="clear" w:color="auto" w:fill="auto"/>
        <w:tabs>
          <w:tab w:val="left" w:leader="underscore" w:pos="1954"/>
          <w:tab w:val="left" w:leader="underscore" w:pos="2544"/>
        </w:tabs>
        <w:rPr>
          <w:sz w:val="24"/>
          <w:szCs w:val="24"/>
        </w:rPr>
      </w:pPr>
      <w:r w:rsidRPr="00757DB4">
        <w:rPr>
          <w:sz w:val="24"/>
          <w:szCs w:val="24"/>
        </w:rPr>
        <w:t>Дата приема «</w:t>
      </w:r>
      <w:r w:rsidRPr="00757DB4">
        <w:rPr>
          <w:sz w:val="24"/>
          <w:szCs w:val="24"/>
        </w:rPr>
        <w:tab/>
        <w:t>»</w:t>
      </w:r>
      <w:r w:rsidRPr="00757DB4">
        <w:rPr>
          <w:sz w:val="24"/>
          <w:szCs w:val="24"/>
        </w:rPr>
        <w:tab/>
      </w:r>
    </w:p>
    <w:p w:rsidR="00872815" w:rsidRPr="00757DB4" w:rsidRDefault="00865FBD" w:rsidP="0057665A">
      <w:pPr>
        <w:pStyle w:val="20"/>
        <w:framePr w:w="4378" w:h="2178" w:hRule="exact" w:wrap="around" w:vAnchor="page" w:hAnchor="page" w:x="1698" w:y="4147"/>
        <w:shd w:val="clear" w:color="auto" w:fill="auto"/>
        <w:tabs>
          <w:tab w:val="left" w:leader="underscore" w:pos="4368"/>
        </w:tabs>
        <w:ind w:right="20"/>
        <w:rPr>
          <w:sz w:val="24"/>
          <w:szCs w:val="24"/>
        </w:rPr>
      </w:pPr>
      <w:r w:rsidRPr="00757DB4">
        <w:rPr>
          <w:sz w:val="24"/>
          <w:szCs w:val="24"/>
        </w:rPr>
        <w:t>Ф.И.О. гражданина _</w:t>
      </w:r>
    </w:p>
    <w:p w:rsidR="00872815" w:rsidRPr="00757DB4" w:rsidRDefault="00865FBD" w:rsidP="0057665A">
      <w:pPr>
        <w:pStyle w:val="20"/>
        <w:framePr w:w="4378" w:h="2178" w:hRule="exact" w:wrap="around" w:vAnchor="page" w:hAnchor="page" w:x="1698" w:y="4147"/>
        <w:shd w:val="clear" w:color="auto" w:fill="auto"/>
        <w:tabs>
          <w:tab w:val="left" w:leader="underscore" w:pos="4368"/>
        </w:tabs>
        <w:ind w:right="20"/>
        <w:rPr>
          <w:sz w:val="24"/>
          <w:szCs w:val="24"/>
        </w:rPr>
      </w:pPr>
      <w:r w:rsidRPr="00757DB4">
        <w:rPr>
          <w:sz w:val="24"/>
          <w:szCs w:val="24"/>
        </w:rPr>
        <w:t>Адрес места жительства гражданина</w:t>
      </w:r>
      <w:r w:rsidRPr="00757DB4">
        <w:rPr>
          <w:sz w:val="24"/>
          <w:szCs w:val="24"/>
        </w:rPr>
        <w:br/>
        <w:t>Контактный телефон</w:t>
      </w:r>
      <w:r w:rsidRPr="00757DB4">
        <w:rPr>
          <w:sz w:val="24"/>
          <w:szCs w:val="24"/>
        </w:rPr>
        <w:tab/>
      </w:r>
    </w:p>
    <w:p w:rsidR="00872815" w:rsidRPr="00757DB4" w:rsidRDefault="00865FBD" w:rsidP="0057665A">
      <w:pPr>
        <w:pStyle w:val="a6"/>
        <w:framePr w:wrap="around" w:vAnchor="page" w:hAnchor="page" w:x="6321" w:y="734"/>
        <w:shd w:val="clear" w:color="auto" w:fill="auto"/>
        <w:spacing w:line="230" w:lineRule="exact"/>
        <w:jc w:val="both"/>
        <w:rPr>
          <w:sz w:val="24"/>
          <w:szCs w:val="24"/>
        </w:rPr>
      </w:pPr>
      <w:r w:rsidRPr="00757DB4">
        <w:rPr>
          <w:rStyle w:val="125pt"/>
          <w:sz w:val="24"/>
          <w:szCs w:val="24"/>
        </w:rPr>
        <w:t>3</w:t>
      </w:r>
    </w:p>
    <w:p w:rsidR="00872815" w:rsidRPr="00757DB4" w:rsidRDefault="00865FBD" w:rsidP="0057665A">
      <w:pPr>
        <w:pStyle w:val="1"/>
        <w:framePr w:w="4685" w:h="1559" w:hRule="exact" w:wrap="around" w:vAnchor="page" w:hAnchor="page" w:x="6513" w:y="1227"/>
        <w:shd w:val="clear" w:color="auto" w:fill="auto"/>
        <w:spacing w:after="0" w:line="298" w:lineRule="exact"/>
        <w:ind w:right="206"/>
        <w:jc w:val="both"/>
      </w:pPr>
      <w:r w:rsidRPr="00757DB4">
        <w:t>Приложение 1</w:t>
      </w:r>
    </w:p>
    <w:p w:rsidR="00872815" w:rsidRPr="00757DB4" w:rsidRDefault="00865FBD" w:rsidP="0057665A">
      <w:pPr>
        <w:pStyle w:val="1"/>
        <w:framePr w:w="4685" w:h="1559" w:hRule="exact" w:wrap="around" w:vAnchor="page" w:hAnchor="page" w:x="6513" w:y="1227"/>
        <w:shd w:val="clear" w:color="auto" w:fill="auto"/>
        <w:spacing w:after="0" w:line="298" w:lineRule="exact"/>
        <w:ind w:right="400"/>
        <w:jc w:val="both"/>
      </w:pPr>
      <w:r w:rsidRPr="00757DB4">
        <w:t>к Порядку организации личного приема</w:t>
      </w:r>
      <w:r w:rsidRPr="00757DB4">
        <w:br/>
        <w:t xml:space="preserve">граждан в </w:t>
      </w:r>
      <w:r w:rsidR="005C4250" w:rsidRPr="00757DB4">
        <w:t>к</w:t>
      </w:r>
      <w:r w:rsidRPr="00757DB4">
        <w:t xml:space="preserve">онтрольно-счетной </w:t>
      </w:r>
      <w:r w:rsidR="005C4250" w:rsidRPr="00757DB4">
        <w:t>комиссии</w:t>
      </w:r>
      <w:r w:rsidRPr="00757DB4">
        <w:br/>
      </w:r>
      <w:proofErr w:type="spellStart"/>
      <w:r w:rsidR="000A5A54">
        <w:t>Грайворонского</w:t>
      </w:r>
      <w:proofErr w:type="spellEnd"/>
      <w:r w:rsidRPr="00757DB4">
        <w:t xml:space="preserve"> городского округа</w:t>
      </w:r>
      <w:r w:rsidRPr="00757DB4">
        <w:br/>
      </w:r>
    </w:p>
    <w:p w:rsidR="00872815" w:rsidRPr="00757DB4" w:rsidRDefault="00865FBD" w:rsidP="0057665A">
      <w:pPr>
        <w:pStyle w:val="20"/>
        <w:framePr w:w="3379" w:h="1625" w:hRule="exact" w:wrap="around" w:vAnchor="page" w:hAnchor="page" w:x="4713" w:y="3359"/>
        <w:shd w:val="clear" w:color="auto" w:fill="auto"/>
        <w:spacing w:after="290" w:line="302" w:lineRule="exact"/>
        <w:ind w:left="100" w:firstLine="1120"/>
        <w:rPr>
          <w:sz w:val="24"/>
          <w:szCs w:val="24"/>
        </w:rPr>
      </w:pPr>
      <w:r w:rsidRPr="00757DB4">
        <w:rPr>
          <w:sz w:val="24"/>
          <w:szCs w:val="24"/>
        </w:rPr>
        <w:t>Карточка личного приема гражданина</w:t>
      </w:r>
    </w:p>
    <w:p w:rsidR="00872815" w:rsidRPr="00757DB4" w:rsidRDefault="00865FBD" w:rsidP="0057665A">
      <w:pPr>
        <w:pStyle w:val="1"/>
        <w:framePr w:w="3379" w:h="1625" w:hRule="exact" w:wrap="around" w:vAnchor="page" w:hAnchor="page" w:x="4713" w:y="3359"/>
        <w:shd w:val="clear" w:color="auto" w:fill="auto"/>
        <w:tabs>
          <w:tab w:val="left" w:leader="underscore" w:pos="1113"/>
          <w:tab w:val="left" w:leader="underscore" w:pos="1828"/>
        </w:tabs>
        <w:spacing w:after="118" w:line="240" w:lineRule="exact"/>
        <w:ind w:left="100"/>
      </w:pPr>
      <w:r w:rsidRPr="00757DB4">
        <w:tab/>
        <w:t>201</w:t>
      </w:r>
      <w:r w:rsidRPr="00757DB4">
        <w:tab/>
        <w:t>года</w:t>
      </w:r>
    </w:p>
    <w:p w:rsidR="00872815" w:rsidRPr="00757DB4" w:rsidRDefault="00865FBD" w:rsidP="0057665A">
      <w:pPr>
        <w:pStyle w:val="1"/>
        <w:framePr w:w="3379" w:h="1625" w:hRule="exact" w:wrap="around" w:vAnchor="page" w:hAnchor="page" w:x="4713" w:y="3359"/>
        <w:shd w:val="clear" w:color="auto" w:fill="auto"/>
        <w:tabs>
          <w:tab w:val="left" w:leader="underscore" w:pos="671"/>
        </w:tabs>
        <w:spacing w:after="0" w:line="240" w:lineRule="exact"/>
        <w:ind w:left="100"/>
      </w:pPr>
      <w:r w:rsidRPr="00757DB4">
        <w:tab/>
        <w:t>201 года</w:t>
      </w:r>
    </w:p>
    <w:p w:rsidR="00872815" w:rsidRPr="00757DB4" w:rsidRDefault="00865FBD" w:rsidP="0057665A">
      <w:pPr>
        <w:pStyle w:val="20"/>
        <w:framePr w:wrap="around" w:vAnchor="page" w:hAnchor="page" w:x="2855" w:y="6426"/>
        <w:shd w:val="clear" w:color="auto" w:fill="auto"/>
        <w:spacing w:line="230" w:lineRule="exact"/>
        <w:ind w:left="920"/>
        <w:rPr>
          <w:sz w:val="24"/>
          <w:szCs w:val="24"/>
        </w:rPr>
      </w:pPr>
      <w:r w:rsidRPr="00757DB4">
        <w:rPr>
          <w:sz w:val="24"/>
          <w:szCs w:val="24"/>
        </w:rPr>
        <w:t>Краткое содержание обращения гражданина</w:t>
      </w:r>
    </w:p>
    <w:p w:rsidR="00872815" w:rsidRPr="00757DB4" w:rsidRDefault="00865FBD" w:rsidP="0057665A">
      <w:pPr>
        <w:pStyle w:val="20"/>
        <w:framePr w:wrap="around" w:vAnchor="page" w:hAnchor="page" w:x="2855" w:y="9095"/>
        <w:shd w:val="clear" w:color="auto" w:fill="auto"/>
        <w:spacing w:line="230" w:lineRule="exact"/>
        <w:rPr>
          <w:sz w:val="24"/>
          <w:szCs w:val="24"/>
        </w:rPr>
      </w:pPr>
      <w:r w:rsidRPr="00757DB4">
        <w:rPr>
          <w:sz w:val="24"/>
          <w:szCs w:val="24"/>
        </w:rPr>
        <w:t>Содержание принятого решения по обращению гражданина</w:t>
      </w:r>
    </w:p>
    <w:p w:rsidR="00872815" w:rsidRPr="00757DB4" w:rsidRDefault="00865FBD" w:rsidP="0057665A">
      <w:pPr>
        <w:pStyle w:val="20"/>
        <w:framePr w:w="4742" w:h="914" w:hRule="exact" w:wrap="around" w:vAnchor="page" w:hAnchor="page" w:x="1703" w:y="12936"/>
        <w:shd w:val="clear" w:color="auto" w:fill="auto"/>
        <w:spacing w:line="230" w:lineRule="exact"/>
        <w:rPr>
          <w:sz w:val="24"/>
          <w:szCs w:val="24"/>
        </w:rPr>
      </w:pPr>
      <w:r w:rsidRPr="00757DB4">
        <w:rPr>
          <w:sz w:val="24"/>
          <w:szCs w:val="24"/>
        </w:rPr>
        <w:t>Председатель</w:t>
      </w:r>
    </w:p>
    <w:p w:rsidR="00872815" w:rsidRPr="00757DB4" w:rsidRDefault="005C4250" w:rsidP="0057665A">
      <w:pPr>
        <w:pStyle w:val="20"/>
        <w:framePr w:w="4742" w:h="914" w:hRule="exact" w:wrap="around" w:vAnchor="page" w:hAnchor="page" w:x="1703" w:y="12936"/>
        <w:shd w:val="clear" w:color="auto" w:fill="auto"/>
        <w:spacing w:line="317" w:lineRule="exact"/>
        <w:ind w:right="360"/>
        <w:rPr>
          <w:sz w:val="24"/>
          <w:szCs w:val="24"/>
        </w:rPr>
      </w:pPr>
      <w:r w:rsidRPr="00757DB4">
        <w:rPr>
          <w:sz w:val="24"/>
          <w:szCs w:val="24"/>
        </w:rPr>
        <w:t>к</w:t>
      </w:r>
      <w:r w:rsidR="00865FBD" w:rsidRPr="00757DB4">
        <w:rPr>
          <w:sz w:val="24"/>
          <w:szCs w:val="24"/>
        </w:rPr>
        <w:t xml:space="preserve">онтрольно-счетной </w:t>
      </w:r>
      <w:r w:rsidRPr="00757DB4">
        <w:rPr>
          <w:sz w:val="24"/>
          <w:szCs w:val="24"/>
        </w:rPr>
        <w:t>комиссии</w:t>
      </w:r>
      <w:r w:rsidR="00865FBD" w:rsidRPr="00757DB4">
        <w:rPr>
          <w:sz w:val="24"/>
          <w:szCs w:val="24"/>
        </w:rPr>
        <w:br/>
      </w:r>
      <w:proofErr w:type="spellStart"/>
      <w:r w:rsidR="000A5A54">
        <w:rPr>
          <w:sz w:val="24"/>
          <w:szCs w:val="24"/>
        </w:rPr>
        <w:t>Грайворонского</w:t>
      </w:r>
      <w:proofErr w:type="spellEnd"/>
      <w:r w:rsidR="000A5A54">
        <w:rPr>
          <w:sz w:val="24"/>
          <w:szCs w:val="24"/>
        </w:rPr>
        <w:t xml:space="preserve"> </w:t>
      </w:r>
      <w:r w:rsidR="00865FBD" w:rsidRPr="00757DB4">
        <w:rPr>
          <w:sz w:val="24"/>
          <w:szCs w:val="24"/>
        </w:rPr>
        <w:t xml:space="preserve"> городского округа</w:t>
      </w:r>
    </w:p>
    <w:p w:rsidR="00872815" w:rsidRPr="00757DB4" w:rsidRDefault="00865FBD" w:rsidP="0057665A">
      <w:pPr>
        <w:pStyle w:val="30"/>
        <w:framePr w:wrap="around" w:vAnchor="page" w:hAnchor="page" w:x="6743" w:y="13829"/>
        <w:shd w:val="clear" w:color="auto" w:fill="auto"/>
        <w:spacing w:line="200" w:lineRule="exact"/>
        <w:rPr>
          <w:sz w:val="24"/>
          <w:szCs w:val="24"/>
        </w:rPr>
      </w:pPr>
      <w:r w:rsidRPr="00757DB4">
        <w:rPr>
          <w:sz w:val="24"/>
          <w:szCs w:val="24"/>
        </w:rPr>
        <w:t>(подпись)</w:t>
      </w:r>
    </w:p>
    <w:p w:rsidR="00872815" w:rsidRPr="00757DB4" w:rsidRDefault="00865FBD" w:rsidP="0057665A">
      <w:pPr>
        <w:pStyle w:val="30"/>
        <w:framePr w:wrap="around" w:vAnchor="page" w:hAnchor="page" w:x="8677" w:y="13829"/>
        <w:shd w:val="clear" w:color="auto" w:fill="auto"/>
        <w:spacing w:line="200" w:lineRule="exact"/>
        <w:rPr>
          <w:sz w:val="24"/>
          <w:szCs w:val="24"/>
        </w:rPr>
      </w:pPr>
      <w:r w:rsidRPr="00757DB4">
        <w:rPr>
          <w:sz w:val="24"/>
          <w:szCs w:val="24"/>
        </w:rPr>
        <w:t>(инициалы, фамилия)</w:t>
      </w:r>
    </w:p>
    <w:p w:rsidR="00872815" w:rsidRPr="00757DB4" w:rsidRDefault="00872815" w:rsidP="0057665A">
      <w:pPr>
        <w:sectPr w:rsidR="00872815" w:rsidRPr="00757DB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72815" w:rsidRPr="00757DB4" w:rsidRDefault="00872815" w:rsidP="0057665A"/>
    <w:p w:rsidR="00872815" w:rsidRPr="00757DB4" w:rsidRDefault="00865FBD" w:rsidP="0057665A">
      <w:pPr>
        <w:pStyle w:val="a6"/>
        <w:framePr w:w="4675" w:h="259" w:hRule="exact" w:wrap="around" w:vAnchor="page" w:hAnchor="page" w:x="6316" w:y="734"/>
        <w:shd w:val="clear" w:color="auto" w:fill="auto"/>
        <w:spacing w:line="230" w:lineRule="exact"/>
        <w:rPr>
          <w:sz w:val="24"/>
          <w:szCs w:val="24"/>
        </w:rPr>
      </w:pPr>
      <w:r w:rsidRPr="00757DB4">
        <w:rPr>
          <w:rStyle w:val="125pt"/>
          <w:sz w:val="24"/>
          <w:szCs w:val="24"/>
        </w:rPr>
        <w:t>4</w:t>
      </w:r>
    </w:p>
    <w:p w:rsidR="00872815" w:rsidRPr="00757DB4" w:rsidRDefault="00865FBD" w:rsidP="0057665A">
      <w:pPr>
        <w:pStyle w:val="1"/>
        <w:framePr w:w="10704" w:h="1520" w:hRule="exact" w:wrap="around" w:vAnchor="page" w:hAnchor="page" w:x="877" w:y="1261"/>
        <w:shd w:val="clear" w:color="auto" w:fill="auto"/>
        <w:spacing w:after="0" w:line="298" w:lineRule="exact"/>
        <w:ind w:left="5640"/>
      </w:pPr>
      <w:r w:rsidRPr="00757DB4">
        <w:t>Приложение 2</w:t>
      </w:r>
    </w:p>
    <w:p w:rsidR="00872815" w:rsidRPr="00757DB4" w:rsidRDefault="00865FBD" w:rsidP="0057665A">
      <w:pPr>
        <w:pStyle w:val="1"/>
        <w:framePr w:w="10704" w:h="1520" w:hRule="exact" w:wrap="around" w:vAnchor="page" w:hAnchor="page" w:x="877" w:y="1261"/>
        <w:shd w:val="clear" w:color="auto" w:fill="auto"/>
        <w:spacing w:after="0" w:line="298" w:lineRule="exact"/>
        <w:ind w:left="5640" w:right="620"/>
      </w:pPr>
      <w:r w:rsidRPr="00757DB4">
        <w:t>к Порядку организации личного приема</w:t>
      </w:r>
      <w:r w:rsidRPr="00757DB4">
        <w:br/>
        <w:t xml:space="preserve">граждан в </w:t>
      </w:r>
      <w:r w:rsidR="005C4250" w:rsidRPr="00757DB4">
        <w:t>к</w:t>
      </w:r>
      <w:r w:rsidRPr="00757DB4">
        <w:t xml:space="preserve">онтрольно-счетной </w:t>
      </w:r>
      <w:r w:rsidR="005C4250" w:rsidRPr="00757DB4">
        <w:t>комиссии</w:t>
      </w:r>
      <w:r w:rsidRPr="00757DB4">
        <w:br/>
      </w:r>
      <w:proofErr w:type="spellStart"/>
      <w:r w:rsidR="000A5A54">
        <w:t>Грайворонского</w:t>
      </w:r>
      <w:proofErr w:type="spellEnd"/>
      <w:r w:rsidR="000A5A54">
        <w:t xml:space="preserve"> </w:t>
      </w:r>
      <w:r w:rsidRPr="00757DB4">
        <w:t xml:space="preserve"> городского округа</w:t>
      </w:r>
      <w:r w:rsidRPr="00757DB4">
        <w:br/>
      </w:r>
    </w:p>
    <w:p w:rsidR="00872815" w:rsidRPr="00757DB4" w:rsidRDefault="00865FBD" w:rsidP="0057665A">
      <w:pPr>
        <w:pStyle w:val="20"/>
        <w:framePr w:w="10704" w:h="1545" w:hRule="exact" w:wrap="around" w:vAnchor="page" w:hAnchor="page" w:x="871" w:y="3016"/>
        <w:shd w:val="clear" w:color="auto" w:fill="auto"/>
        <w:spacing w:line="298" w:lineRule="exact"/>
        <w:ind w:left="3308" w:right="2961"/>
        <w:jc w:val="center"/>
        <w:rPr>
          <w:sz w:val="24"/>
          <w:szCs w:val="24"/>
        </w:rPr>
      </w:pPr>
      <w:r w:rsidRPr="00757DB4">
        <w:rPr>
          <w:sz w:val="24"/>
          <w:szCs w:val="24"/>
        </w:rPr>
        <w:t>ЖУРНАЛ</w:t>
      </w:r>
      <w:r w:rsidRPr="00757DB4">
        <w:rPr>
          <w:sz w:val="24"/>
          <w:szCs w:val="24"/>
        </w:rPr>
        <w:br/>
        <w:t>учета приема граждан в</w:t>
      </w:r>
      <w:r w:rsidRPr="00757DB4">
        <w:rPr>
          <w:sz w:val="24"/>
          <w:szCs w:val="24"/>
        </w:rPr>
        <w:br/>
      </w:r>
      <w:r w:rsidR="00C611B3" w:rsidRPr="00757DB4">
        <w:rPr>
          <w:sz w:val="24"/>
          <w:szCs w:val="24"/>
        </w:rPr>
        <w:t>к</w:t>
      </w:r>
      <w:r w:rsidRPr="00757DB4">
        <w:rPr>
          <w:sz w:val="24"/>
          <w:szCs w:val="24"/>
        </w:rPr>
        <w:t xml:space="preserve">онтрольно-счетной </w:t>
      </w:r>
      <w:r w:rsidR="00C611B3" w:rsidRPr="00757DB4">
        <w:rPr>
          <w:sz w:val="24"/>
          <w:szCs w:val="24"/>
        </w:rPr>
        <w:t>комиссии</w:t>
      </w:r>
      <w:r w:rsidRPr="00757DB4">
        <w:rPr>
          <w:sz w:val="24"/>
          <w:szCs w:val="24"/>
        </w:rPr>
        <w:br/>
      </w:r>
      <w:proofErr w:type="spellStart"/>
      <w:r w:rsidR="005C4250" w:rsidRPr="00757DB4">
        <w:rPr>
          <w:sz w:val="24"/>
          <w:szCs w:val="24"/>
        </w:rPr>
        <w:t>Грайворонского</w:t>
      </w:r>
      <w:proofErr w:type="spellEnd"/>
      <w:r w:rsidRPr="00757DB4">
        <w:rPr>
          <w:sz w:val="24"/>
          <w:szCs w:val="24"/>
        </w:rPr>
        <w:t xml:space="preserve"> городского округа</w:t>
      </w:r>
      <w:r w:rsidRPr="00757DB4">
        <w:rPr>
          <w:sz w:val="24"/>
          <w:szCs w:val="24"/>
        </w:rPr>
        <w:br/>
        <w:t>Белгородской области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042"/>
        <w:gridCol w:w="1478"/>
        <w:gridCol w:w="1445"/>
        <w:gridCol w:w="1574"/>
        <w:gridCol w:w="1272"/>
        <w:gridCol w:w="1579"/>
        <w:gridCol w:w="1526"/>
      </w:tblGrid>
      <w:tr w:rsidR="00872815" w:rsidRPr="00757DB4">
        <w:trPr>
          <w:trHeight w:val="11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D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7DB4">
              <w:rPr>
                <w:sz w:val="24"/>
                <w:szCs w:val="24"/>
              </w:rPr>
              <w:t>/</w:t>
            </w:r>
            <w:proofErr w:type="spellStart"/>
            <w:r w:rsidRPr="00757D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ind w:right="200"/>
              <w:jc w:val="righ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Дата приема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74" w:lineRule="exact"/>
              <w:ind w:left="24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Фамилия,</w:t>
            </w:r>
          </w:p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74" w:lineRule="exact"/>
              <w:ind w:left="240" w:firstLine="38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имя, отчество гражданина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ind w:left="140" w:firstLine="26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По какому вопросу обратился гражданин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74" w:lineRule="exact"/>
              <w:ind w:left="140" w:firstLine="38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Кто принимал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Какое принято решение по обращению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Примечание</w:t>
            </w:r>
          </w:p>
        </w:tc>
      </w:tr>
      <w:tr w:rsidR="00872815" w:rsidRPr="00757DB4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240" w:firstLine="38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74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140" w:firstLine="38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65FBD" w:rsidP="0057665A">
            <w:pPr>
              <w:pStyle w:val="50"/>
              <w:framePr w:w="10464" w:h="2102" w:wrap="around" w:vAnchor="page" w:hAnchor="page" w:x="882" w:y="5171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 w:rsidRPr="00757DB4">
              <w:rPr>
                <w:sz w:val="24"/>
                <w:szCs w:val="24"/>
              </w:rPr>
              <w:t>8</w:t>
            </w:r>
          </w:p>
        </w:tc>
      </w:tr>
      <w:tr w:rsidR="00872815" w:rsidRPr="00757DB4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</w:tr>
      <w:tr w:rsidR="00872815" w:rsidRPr="00757DB4">
        <w:trPr>
          <w:trHeight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15" w:rsidRPr="00757DB4" w:rsidRDefault="00872815" w:rsidP="0057665A">
            <w:pPr>
              <w:framePr w:w="10464" w:h="2102" w:wrap="around" w:vAnchor="page" w:hAnchor="page" w:x="882" w:y="5171"/>
            </w:pPr>
          </w:p>
        </w:tc>
      </w:tr>
    </w:tbl>
    <w:p w:rsidR="00872815" w:rsidRPr="00757DB4" w:rsidRDefault="00872815" w:rsidP="0057665A"/>
    <w:sectPr w:rsidR="00872815" w:rsidRPr="00757DB4" w:rsidSect="0087281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16" w:rsidRDefault="00645916" w:rsidP="00872815">
      <w:r>
        <w:separator/>
      </w:r>
    </w:p>
  </w:endnote>
  <w:endnote w:type="continuationSeparator" w:id="0">
    <w:p w:rsidR="00645916" w:rsidRDefault="00645916" w:rsidP="0087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16" w:rsidRDefault="00645916"/>
  </w:footnote>
  <w:footnote w:type="continuationSeparator" w:id="0">
    <w:p w:rsidR="00645916" w:rsidRDefault="006459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211"/>
    <w:multiLevelType w:val="multilevel"/>
    <w:tmpl w:val="22BE36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737E"/>
    <w:multiLevelType w:val="multilevel"/>
    <w:tmpl w:val="E2DCC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E51C4"/>
    <w:multiLevelType w:val="multilevel"/>
    <w:tmpl w:val="01A67F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905BF"/>
    <w:multiLevelType w:val="multilevel"/>
    <w:tmpl w:val="309AD3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2815"/>
    <w:rsid w:val="00087F8C"/>
    <w:rsid w:val="000A5A54"/>
    <w:rsid w:val="00222D8D"/>
    <w:rsid w:val="00355D22"/>
    <w:rsid w:val="00371D6A"/>
    <w:rsid w:val="00457E1F"/>
    <w:rsid w:val="0057665A"/>
    <w:rsid w:val="005902E0"/>
    <w:rsid w:val="005C4250"/>
    <w:rsid w:val="00645916"/>
    <w:rsid w:val="00653059"/>
    <w:rsid w:val="00670AA3"/>
    <w:rsid w:val="00725CC2"/>
    <w:rsid w:val="00757DB4"/>
    <w:rsid w:val="00865FBD"/>
    <w:rsid w:val="00866990"/>
    <w:rsid w:val="00872815"/>
    <w:rsid w:val="00923C90"/>
    <w:rsid w:val="009B3202"/>
    <w:rsid w:val="00C01C10"/>
    <w:rsid w:val="00C611B3"/>
    <w:rsid w:val="00CF0852"/>
    <w:rsid w:val="00E45597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3"/>
        <o:r id="V:Rule12" type="connector" idref="#_x0000_s1035"/>
        <o:r id="V:Rule13" type="connector" idref="#_x0000_s1034"/>
        <o:r id="V:Rule14" type="connector" idref="#_x0000_s1032"/>
        <o:r id="V:Rule15" type="connector" idref="#_x0000_s1030"/>
        <o:r id="V:Rule16" type="connector" idref="#_x0000_s1029"/>
        <o:r id="V:Rule17" type="connector" idref="#_x0000_s1031"/>
        <o:r id="V:Rule18" type="connector" idref="#_x0000_s1028"/>
        <o:r id="V:Rule19" type="connector" idref="#_x0000_s1026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81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a5">
    <w:name w:val="Колонтитул_"/>
    <w:basedOn w:val="a0"/>
    <w:link w:val="a6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sid w:val="00872815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3">
    <w:name w:val="Основной текст (3)_"/>
    <w:basedOn w:val="a0"/>
    <w:link w:val="30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87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87281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72815"/>
    <w:pPr>
      <w:shd w:val="clear" w:color="auto" w:fill="FFFFFF"/>
      <w:spacing w:before="240" w:after="18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a6">
    <w:name w:val="Колонтитул"/>
    <w:basedOn w:val="a"/>
    <w:link w:val="a5"/>
    <w:rsid w:val="008728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2815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rsid w:val="00872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7281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872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Book Title"/>
    <w:basedOn w:val="a0"/>
    <w:uiPriority w:val="33"/>
    <w:qFormat/>
    <w:rsid w:val="00E4559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145B-CF6C-411C-A46B-8EA436F3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13</cp:revision>
  <cp:lastPrinted>2021-03-09T11:43:00Z</cp:lastPrinted>
  <dcterms:created xsi:type="dcterms:W3CDTF">2021-03-04T10:42:00Z</dcterms:created>
  <dcterms:modified xsi:type="dcterms:W3CDTF">2021-03-16T07:53:00Z</dcterms:modified>
</cp:coreProperties>
</file>