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AF" w:rsidRPr="0015045C" w:rsidRDefault="00D51591" w:rsidP="00D515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5C">
        <w:rPr>
          <w:rFonts w:ascii="Times New Roman" w:hAnsi="Times New Roman" w:cs="Times New Roman"/>
          <w:b/>
          <w:sz w:val="28"/>
          <w:szCs w:val="28"/>
        </w:rPr>
        <w:t>Проведен обучающий семинар на тему</w:t>
      </w:r>
      <w:r w:rsidR="0015045C" w:rsidRPr="0015045C">
        <w:rPr>
          <w:rFonts w:ascii="Times New Roman" w:hAnsi="Times New Roman" w:cs="Times New Roman"/>
          <w:b/>
          <w:sz w:val="28"/>
          <w:szCs w:val="28"/>
        </w:rPr>
        <w:t xml:space="preserve">: «Актуальные вопросы реализации региональной конкурентной политики и внедрения антимонопольного </w:t>
      </w:r>
      <w:proofErr w:type="spellStart"/>
      <w:r w:rsidR="0015045C" w:rsidRPr="0015045C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15045C" w:rsidRPr="0015045C">
        <w:rPr>
          <w:rFonts w:ascii="Times New Roman" w:hAnsi="Times New Roman" w:cs="Times New Roman"/>
          <w:b/>
          <w:sz w:val="28"/>
          <w:szCs w:val="28"/>
        </w:rPr>
        <w:t xml:space="preserve"> в Белгородской области»</w:t>
      </w:r>
    </w:p>
    <w:p w:rsidR="00D51591" w:rsidRDefault="00D51591" w:rsidP="00D5159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591" w:rsidRDefault="00D51591" w:rsidP="00D51591">
      <w:pPr>
        <w:pStyle w:val="a3"/>
        <w:ind w:firstLine="708"/>
        <w:jc w:val="both"/>
      </w:pPr>
      <w:r>
        <w:t xml:space="preserve">22 декабря 2021 года специалисты администрации </w:t>
      </w:r>
      <w:proofErr w:type="spellStart"/>
      <w:r>
        <w:t>Грайворонского</w:t>
      </w:r>
      <w:proofErr w:type="spellEnd"/>
      <w:r>
        <w:t xml:space="preserve"> городского округа приняли участие в обучающем семинаре, который провел департамент экономического развития области в режиме </w:t>
      </w:r>
      <w:proofErr w:type="spellStart"/>
      <w:r>
        <w:t>видео-конференц-связи</w:t>
      </w:r>
      <w:proofErr w:type="spellEnd"/>
      <w:r>
        <w:t xml:space="preserve"> на тему «Актуальные вопросы реализации региональной конкурентной политики и внедрения антимонопольного </w:t>
      </w:r>
      <w:proofErr w:type="spellStart"/>
      <w:r>
        <w:t>комплаенса</w:t>
      </w:r>
      <w:proofErr w:type="spellEnd"/>
      <w:r>
        <w:t xml:space="preserve"> в Белгородской области».</w:t>
      </w:r>
    </w:p>
    <w:p w:rsidR="00D51591" w:rsidRDefault="00D51591" w:rsidP="00D51591">
      <w:pPr>
        <w:pStyle w:val="a3"/>
        <w:ind w:firstLine="708"/>
        <w:jc w:val="both"/>
      </w:pPr>
      <w:r>
        <w:t xml:space="preserve">Предметом обсуждения стала реализация региональной конкурентной политики и внедрение антимонопольного </w:t>
      </w:r>
      <w:proofErr w:type="spellStart"/>
      <w:r>
        <w:t>комплаенса</w:t>
      </w:r>
      <w:proofErr w:type="spellEnd"/>
      <w:r>
        <w:t xml:space="preserve"> на территории Белгородской области в 2021 году. Доклад по указанному вопросу был представлен департаментом экономического развития области.</w:t>
      </w:r>
    </w:p>
    <w:p w:rsidR="00D51591" w:rsidRDefault="00D51591" w:rsidP="00D51591">
      <w:pPr>
        <w:pStyle w:val="a3"/>
        <w:ind w:firstLine="708"/>
        <w:jc w:val="both"/>
      </w:pPr>
      <w:r>
        <w:t>Заместитель руководителя Белгородского УФАС России - Кашу Елена Владимировна ознакомила участников семинара с проблемными вопросами применения антимонопольного законодательства Российской Федерации, регулирующего деятельность органов власти и местного самоуправления.</w:t>
      </w:r>
    </w:p>
    <w:p w:rsidR="00D51591" w:rsidRDefault="00D51591" w:rsidP="00D51591">
      <w:pPr>
        <w:pStyle w:val="a3"/>
        <w:ind w:firstLine="708"/>
        <w:jc w:val="both"/>
      </w:pPr>
      <w:r>
        <w:t>Рассмотрены основные положения антимонопольного законодательства и законодательства Российской Федерации в сфере закупок для государственных и муниципальных нужд. Озвучены проблемные вопросы практики закупок и примеры нарушений антимонопольного законодательства в целях недопущения подобных ситуаций.</w:t>
      </w:r>
    </w:p>
    <w:p w:rsidR="00D51591" w:rsidRDefault="00D51591" w:rsidP="0015045C">
      <w:pPr>
        <w:pStyle w:val="a3"/>
        <w:ind w:firstLine="708"/>
        <w:jc w:val="both"/>
      </w:pPr>
      <w:r>
        <w:t xml:space="preserve">Подведены итоги внедрения антимонопольного </w:t>
      </w:r>
      <w:proofErr w:type="spellStart"/>
      <w:r>
        <w:t>комплаенса</w:t>
      </w:r>
      <w:proofErr w:type="spellEnd"/>
      <w:r>
        <w:t xml:space="preserve"> администрациями муниципальных районов и городских округов области в 2021 году и определены задачи, которые необходимо решить в сфере государственной конкурентной политики в будущем  2022 году.</w:t>
      </w:r>
    </w:p>
    <w:p w:rsidR="00D51591" w:rsidRPr="00D51591" w:rsidRDefault="00D51591" w:rsidP="00D5159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51591" w:rsidRPr="00D51591" w:rsidSect="00EF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91"/>
    <w:rsid w:val="0015045C"/>
    <w:rsid w:val="00D51591"/>
    <w:rsid w:val="00E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2022-02-15T08:17:00Z</dcterms:created>
  <dcterms:modified xsi:type="dcterms:W3CDTF">2022-02-15T08:24:00Z</dcterms:modified>
</cp:coreProperties>
</file>