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6D" w:rsidRPr="002C01A1" w:rsidRDefault="00AF3592" w:rsidP="002C0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3F796D" w:rsidRPr="002C01A1" w:rsidRDefault="00AF3592" w:rsidP="002C01A1">
      <w:pPr>
        <w:spacing w:after="0" w:line="240" w:lineRule="auto"/>
        <w:jc w:val="center"/>
        <w:rPr>
          <w:rFonts w:ascii="Times New Roman" w:hAnsi="Times New Roman" w:cs="Times New Roman"/>
          <w:sz w:val="28"/>
          <w:szCs w:val="28"/>
        </w:rPr>
      </w:pPr>
      <w:r>
        <w:rPr>
          <w:rFonts w:ascii="Times New Roman" w:hAnsi="Times New Roman" w:cs="Times New Roman"/>
          <w:b/>
          <w:sz w:val="28"/>
          <w:szCs w:val="28"/>
          <w:shd w:val="clear" w:color="auto" w:fill="FFFFFF"/>
        </w:rPr>
        <w:t>з</w:t>
      </w:r>
      <w:r w:rsidR="002C01A1" w:rsidRPr="002C01A1">
        <w:rPr>
          <w:rFonts w:ascii="Times New Roman" w:hAnsi="Times New Roman" w:cs="Times New Roman"/>
          <w:b/>
          <w:sz w:val="28"/>
          <w:szCs w:val="28"/>
          <w:shd w:val="clear" w:color="auto" w:fill="FFFFFF"/>
        </w:rPr>
        <w:t xml:space="preserve">аместителя руководителя </w:t>
      </w:r>
      <w:r w:rsidR="002C01A1" w:rsidRPr="002C01A1">
        <w:rPr>
          <w:rFonts w:ascii="Times New Roman" w:hAnsi="Times New Roman" w:cs="Times New Roman"/>
          <w:b/>
          <w:sz w:val="28"/>
          <w:szCs w:val="28"/>
        </w:rPr>
        <w:t xml:space="preserve">Управления Федеральной антимонопольной службы по </w:t>
      </w:r>
      <w:r w:rsidR="002C01A1" w:rsidRPr="002C01A1">
        <w:rPr>
          <w:rFonts w:ascii="Times New Roman" w:hAnsi="Times New Roman" w:cs="Times New Roman"/>
          <w:b/>
          <w:bCs/>
          <w:sz w:val="28"/>
          <w:szCs w:val="28"/>
        </w:rPr>
        <w:t>Белгородской</w:t>
      </w:r>
      <w:r w:rsidR="002C01A1" w:rsidRPr="002C01A1">
        <w:rPr>
          <w:rFonts w:ascii="Times New Roman" w:hAnsi="Times New Roman" w:cs="Times New Roman"/>
          <w:b/>
          <w:sz w:val="28"/>
          <w:szCs w:val="28"/>
        </w:rPr>
        <w:t xml:space="preserve"> области Кашу Елен</w:t>
      </w:r>
      <w:r w:rsidR="002C01A1">
        <w:rPr>
          <w:rFonts w:ascii="Times New Roman" w:hAnsi="Times New Roman" w:cs="Times New Roman"/>
          <w:b/>
          <w:sz w:val="28"/>
          <w:szCs w:val="28"/>
        </w:rPr>
        <w:t>ы</w:t>
      </w:r>
      <w:r w:rsidR="002C01A1" w:rsidRPr="002C01A1">
        <w:rPr>
          <w:rFonts w:ascii="Times New Roman" w:hAnsi="Times New Roman" w:cs="Times New Roman"/>
          <w:b/>
          <w:sz w:val="28"/>
          <w:szCs w:val="28"/>
        </w:rPr>
        <w:t xml:space="preserve"> Владимировн</w:t>
      </w:r>
      <w:r w:rsidR="002C01A1">
        <w:rPr>
          <w:rFonts w:ascii="Times New Roman" w:hAnsi="Times New Roman" w:cs="Times New Roman"/>
          <w:b/>
          <w:sz w:val="28"/>
          <w:szCs w:val="28"/>
        </w:rPr>
        <w:t>ы</w:t>
      </w:r>
    </w:p>
    <w:p w:rsidR="00252464" w:rsidRPr="002C01A1" w:rsidRDefault="003F796D" w:rsidP="002C01A1">
      <w:pPr>
        <w:spacing w:after="0" w:line="240" w:lineRule="auto"/>
        <w:jc w:val="center"/>
        <w:rPr>
          <w:rFonts w:ascii="Times New Roman" w:hAnsi="Times New Roman" w:cs="Times New Roman"/>
          <w:b/>
          <w:sz w:val="28"/>
          <w:szCs w:val="28"/>
        </w:rPr>
      </w:pPr>
      <w:r w:rsidRPr="002C01A1">
        <w:rPr>
          <w:rFonts w:ascii="Times New Roman" w:hAnsi="Times New Roman" w:cs="Times New Roman"/>
          <w:b/>
          <w:sz w:val="28"/>
          <w:szCs w:val="28"/>
        </w:rPr>
        <w:t>на т</w:t>
      </w:r>
      <w:r w:rsidR="00734824" w:rsidRPr="002C01A1">
        <w:rPr>
          <w:rFonts w:ascii="Times New Roman" w:hAnsi="Times New Roman" w:cs="Times New Roman"/>
          <w:b/>
          <w:sz w:val="28"/>
          <w:szCs w:val="28"/>
        </w:rPr>
        <w:t>ем</w:t>
      </w:r>
      <w:r w:rsidRPr="002C01A1">
        <w:rPr>
          <w:rFonts w:ascii="Times New Roman" w:hAnsi="Times New Roman" w:cs="Times New Roman"/>
          <w:b/>
          <w:sz w:val="28"/>
          <w:szCs w:val="28"/>
        </w:rPr>
        <w:t>у</w:t>
      </w:r>
      <w:r w:rsidR="00734824" w:rsidRPr="002C01A1">
        <w:rPr>
          <w:rFonts w:ascii="Times New Roman" w:hAnsi="Times New Roman" w:cs="Times New Roman"/>
          <w:b/>
          <w:sz w:val="28"/>
          <w:szCs w:val="28"/>
        </w:rPr>
        <w:t xml:space="preserve">: </w:t>
      </w:r>
      <w:r w:rsidRPr="002C01A1">
        <w:rPr>
          <w:rFonts w:ascii="Times New Roman" w:hAnsi="Times New Roman" w:cs="Times New Roman"/>
          <w:b/>
          <w:sz w:val="28"/>
          <w:szCs w:val="28"/>
        </w:rPr>
        <w:t>«</w:t>
      </w:r>
      <w:r w:rsidR="00734824" w:rsidRPr="002C01A1">
        <w:rPr>
          <w:rFonts w:ascii="Times New Roman" w:hAnsi="Times New Roman" w:cs="Times New Roman"/>
          <w:b/>
          <w:sz w:val="28"/>
          <w:szCs w:val="28"/>
        </w:rPr>
        <w:t>Практика выявления нарушений антимонопольного законодательства со стороны органов власти и местного самоуправления</w:t>
      </w:r>
      <w:r w:rsidRPr="002C01A1">
        <w:rPr>
          <w:rFonts w:ascii="Times New Roman" w:hAnsi="Times New Roman" w:cs="Times New Roman"/>
          <w:b/>
          <w:sz w:val="28"/>
          <w:szCs w:val="28"/>
        </w:rPr>
        <w:t>»</w:t>
      </w:r>
      <w:r w:rsidR="00734824" w:rsidRPr="002C01A1">
        <w:rPr>
          <w:rFonts w:ascii="Times New Roman" w:hAnsi="Times New Roman" w:cs="Times New Roman"/>
          <w:b/>
          <w:sz w:val="28"/>
          <w:szCs w:val="28"/>
        </w:rPr>
        <w:t>.</w:t>
      </w:r>
    </w:p>
    <w:p w:rsidR="00734824" w:rsidRDefault="00734824" w:rsidP="00621106">
      <w:pPr>
        <w:spacing w:after="0"/>
        <w:jc w:val="both"/>
        <w:rPr>
          <w:rFonts w:ascii="Times New Roman" w:hAnsi="Times New Roman" w:cs="Times New Roman"/>
          <w:sz w:val="28"/>
          <w:szCs w:val="28"/>
        </w:rPr>
      </w:pPr>
    </w:p>
    <w:p w:rsidR="006B754D" w:rsidRPr="00BD2973" w:rsidRDefault="00734824" w:rsidP="00621106">
      <w:pPr>
        <w:spacing w:after="0"/>
        <w:jc w:val="both"/>
        <w:rPr>
          <w:rFonts w:ascii="Times New Roman" w:hAnsi="Times New Roman" w:cs="Times New Roman"/>
          <w:sz w:val="28"/>
          <w:szCs w:val="28"/>
        </w:rPr>
      </w:pPr>
      <w:r>
        <w:rPr>
          <w:rFonts w:ascii="Times New Roman" w:hAnsi="Times New Roman" w:cs="Times New Roman"/>
          <w:sz w:val="28"/>
          <w:szCs w:val="28"/>
        </w:rPr>
        <w:t>О</w:t>
      </w:r>
      <w:r w:rsidR="00252464" w:rsidRPr="00BD2973">
        <w:rPr>
          <w:rFonts w:ascii="Times New Roman" w:hAnsi="Times New Roman" w:cs="Times New Roman"/>
          <w:sz w:val="28"/>
          <w:szCs w:val="28"/>
        </w:rPr>
        <w:t>сновны</w:t>
      </w:r>
      <w:r>
        <w:rPr>
          <w:rFonts w:ascii="Times New Roman" w:hAnsi="Times New Roman" w:cs="Times New Roman"/>
          <w:sz w:val="28"/>
          <w:szCs w:val="28"/>
        </w:rPr>
        <w:t>е</w:t>
      </w:r>
      <w:r w:rsidR="00252464" w:rsidRPr="00BD2973">
        <w:rPr>
          <w:rFonts w:ascii="Times New Roman" w:hAnsi="Times New Roman" w:cs="Times New Roman"/>
          <w:sz w:val="28"/>
          <w:szCs w:val="28"/>
        </w:rPr>
        <w:t xml:space="preserve"> запрет</w:t>
      </w:r>
      <w:r>
        <w:rPr>
          <w:rFonts w:ascii="Times New Roman" w:hAnsi="Times New Roman" w:cs="Times New Roman"/>
          <w:sz w:val="28"/>
          <w:szCs w:val="28"/>
        </w:rPr>
        <w:t>ы</w:t>
      </w:r>
      <w:r w:rsidR="00252464" w:rsidRPr="00BD2973">
        <w:rPr>
          <w:rFonts w:ascii="Times New Roman" w:hAnsi="Times New Roman" w:cs="Times New Roman"/>
          <w:sz w:val="28"/>
          <w:szCs w:val="28"/>
        </w:rPr>
        <w:t xml:space="preserve"> и ограничения в сфере деятельности органов власти и органов местного самоуправления, предусмотренны</w:t>
      </w:r>
      <w:r>
        <w:rPr>
          <w:rFonts w:ascii="Times New Roman" w:hAnsi="Times New Roman" w:cs="Times New Roman"/>
          <w:sz w:val="28"/>
          <w:szCs w:val="28"/>
        </w:rPr>
        <w:t>е</w:t>
      </w:r>
      <w:r w:rsidR="00252464" w:rsidRPr="00BD2973">
        <w:rPr>
          <w:rFonts w:ascii="Times New Roman" w:hAnsi="Times New Roman" w:cs="Times New Roman"/>
          <w:sz w:val="28"/>
          <w:szCs w:val="28"/>
        </w:rPr>
        <w:t xml:space="preserve"> антимонопольным законодательством, </w:t>
      </w:r>
      <w:r>
        <w:rPr>
          <w:rFonts w:ascii="Times New Roman" w:hAnsi="Times New Roman" w:cs="Times New Roman"/>
          <w:sz w:val="28"/>
          <w:szCs w:val="28"/>
        </w:rPr>
        <w:t>регулируются</w:t>
      </w:r>
      <w:r w:rsidR="00252464" w:rsidRPr="00BD2973">
        <w:rPr>
          <w:rFonts w:ascii="Times New Roman" w:hAnsi="Times New Roman" w:cs="Times New Roman"/>
          <w:sz w:val="28"/>
          <w:szCs w:val="28"/>
        </w:rPr>
        <w:t xml:space="preserve"> статьями 15 и 16 Федерального закона от 26.07.2006 №135-ФЗ "О защите конкуренции", а так же статье</w:t>
      </w:r>
      <w:r>
        <w:rPr>
          <w:rFonts w:ascii="Times New Roman" w:hAnsi="Times New Roman" w:cs="Times New Roman"/>
          <w:sz w:val="28"/>
          <w:szCs w:val="28"/>
        </w:rPr>
        <w:t>й</w:t>
      </w:r>
      <w:r w:rsidR="00252464" w:rsidRPr="00BD2973">
        <w:rPr>
          <w:rFonts w:ascii="Times New Roman" w:hAnsi="Times New Roman" w:cs="Times New Roman"/>
          <w:sz w:val="28"/>
          <w:szCs w:val="28"/>
        </w:rPr>
        <w:t xml:space="preserve"> 17 названного закона</w:t>
      </w:r>
      <w:r w:rsidR="006B754D" w:rsidRPr="00BD2973">
        <w:rPr>
          <w:rFonts w:ascii="Times New Roman" w:hAnsi="Times New Roman" w:cs="Times New Roman"/>
          <w:sz w:val="28"/>
          <w:szCs w:val="28"/>
        </w:rPr>
        <w:t>, устанавливающей требования к торгам.</w:t>
      </w:r>
    </w:p>
    <w:p w:rsidR="006B754D" w:rsidRPr="00BD2973" w:rsidRDefault="006B754D" w:rsidP="00621106">
      <w:pPr>
        <w:spacing w:after="0"/>
        <w:jc w:val="both"/>
        <w:rPr>
          <w:rFonts w:ascii="Times New Roman" w:hAnsi="Times New Roman" w:cs="Times New Roman"/>
          <w:sz w:val="28"/>
          <w:szCs w:val="28"/>
        </w:rPr>
      </w:pPr>
    </w:p>
    <w:p w:rsidR="00252464" w:rsidRPr="001D12F6" w:rsidRDefault="006B754D" w:rsidP="00621106">
      <w:pPr>
        <w:spacing w:after="0"/>
        <w:jc w:val="both"/>
        <w:rPr>
          <w:rFonts w:ascii="Times New Roman" w:eastAsia="Times New Roman" w:hAnsi="Times New Roman" w:cs="Times New Roman"/>
          <w:sz w:val="28"/>
          <w:szCs w:val="28"/>
        </w:rPr>
      </w:pPr>
      <w:r w:rsidRPr="001D12F6">
        <w:rPr>
          <w:rFonts w:ascii="Times New Roman" w:hAnsi="Times New Roman" w:cs="Times New Roman"/>
          <w:sz w:val="28"/>
          <w:szCs w:val="28"/>
        </w:rPr>
        <w:t xml:space="preserve">Антимонопольное законодательство своей целью ставит развитие конкуренции во всех секторах экономики, что способствует успешному функционированию экономики в целом. </w:t>
      </w:r>
      <w:r w:rsidR="00252464" w:rsidRPr="001D12F6">
        <w:rPr>
          <w:rFonts w:ascii="Times New Roman" w:hAnsi="Times New Roman" w:cs="Times New Roman"/>
          <w:sz w:val="28"/>
          <w:szCs w:val="28"/>
        </w:rPr>
        <w:t xml:space="preserve"> </w:t>
      </w:r>
      <w:r w:rsidRPr="001D12F6">
        <w:rPr>
          <w:rFonts w:ascii="Times New Roman" w:eastAsia="Times New Roman" w:hAnsi="Times New Roman" w:cs="Times New Roman"/>
          <w:sz w:val="28"/>
          <w:szCs w:val="28"/>
        </w:rPr>
        <w:t>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органы публичной власти Российской Федерации не способствуют, а, напротив, затрудняют сохранение и развитие конкуренции. Подобные нарушения наносят существенный вред здоровым конкурентным отношениям, поскольку совершаются субъектами, обладающими властными полномочиями, которые, наоборот, должны способствовать развитию конкуренции.</w:t>
      </w:r>
    </w:p>
    <w:p w:rsidR="006B754D" w:rsidRPr="001D12F6" w:rsidRDefault="006B754D" w:rsidP="00621106">
      <w:pPr>
        <w:spacing w:after="0"/>
        <w:jc w:val="both"/>
        <w:rPr>
          <w:rFonts w:ascii="Times New Roman" w:eastAsia="Times New Roman" w:hAnsi="Times New Roman" w:cs="Times New Roman"/>
          <w:sz w:val="28"/>
          <w:szCs w:val="28"/>
        </w:rPr>
      </w:pPr>
    </w:p>
    <w:p w:rsidR="008748B8" w:rsidRPr="001D12F6" w:rsidRDefault="008748B8"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Если обратиться к ежегодным Докладам о состоянии конкуренции в Российской </w:t>
      </w:r>
      <w:proofErr w:type="gramStart"/>
      <w:r w:rsidRPr="001D12F6">
        <w:rPr>
          <w:rFonts w:ascii="Times New Roman" w:eastAsia="Times New Roman" w:hAnsi="Times New Roman" w:cs="Times New Roman"/>
          <w:sz w:val="28"/>
          <w:szCs w:val="28"/>
        </w:rPr>
        <w:t>Федерации</w:t>
      </w:r>
      <w:proofErr w:type="gramEnd"/>
      <w:r w:rsidRPr="001D12F6">
        <w:rPr>
          <w:rFonts w:ascii="Times New Roman" w:eastAsia="Times New Roman" w:hAnsi="Times New Roman" w:cs="Times New Roman"/>
          <w:sz w:val="28"/>
          <w:szCs w:val="28"/>
        </w:rPr>
        <w:t xml:space="preserve"> с котор</w:t>
      </w:r>
      <w:r w:rsidR="007B7493" w:rsidRPr="001D12F6">
        <w:rPr>
          <w:rFonts w:ascii="Times New Roman" w:eastAsia="Times New Roman" w:hAnsi="Times New Roman" w:cs="Times New Roman"/>
          <w:sz w:val="28"/>
          <w:szCs w:val="28"/>
        </w:rPr>
        <w:t xml:space="preserve">ыми руководитель ФАС России Игорь Юрьевич Артемьев </w:t>
      </w:r>
      <w:r w:rsidRPr="001D12F6">
        <w:rPr>
          <w:rFonts w:ascii="Times New Roman" w:eastAsia="Times New Roman" w:hAnsi="Times New Roman" w:cs="Times New Roman"/>
          <w:sz w:val="28"/>
          <w:szCs w:val="28"/>
        </w:rPr>
        <w:t>отчитывает</w:t>
      </w:r>
      <w:r w:rsidR="007B7493" w:rsidRPr="001D12F6">
        <w:rPr>
          <w:rFonts w:ascii="Times New Roman" w:eastAsia="Times New Roman" w:hAnsi="Times New Roman" w:cs="Times New Roman"/>
          <w:sz w:val="28"/>
          <w:szCs w:val="28"/>
        </w:rPr>
        <w:t>ся</w:t>
      </w:r>
      <w:r w:rsidRPr="001D12F6">
        <w:rPr>
          <w:rFonts w:ascii="Times New Roman" w:eastAsia="Times New Roman" w:hAnsi="Times New Roman" w:cs="Times New Roman"/>
          <w:sz w:val="28"/>
          <w:szCs w:val="28"/>
        </w:rPr>
        <w:t xml:space="preserve"> перед Правительством Российской Федерации, то наглядно видно, что на протяжении последних лет среди выявленных нарушений антимонопольного законодательства нарушения со стороны органов власти занимают лидирующую позицию.</w:t>
      </w:r>
    </w:p>
    <w:p w:rsidR="008748B8" w:rsidRPr="001D12F6" w:rsidRDefault="008748B8" w:rsidP="00621106">
      <w:pPr>
        <w:spacing w:after="0"/>
        <w:jc w:val="both"/>
        <w:rPr>
          <w:rFonts w:ascii="Times New Roman" w:eastAsia="Times New Roman" w:hAnsi="Times New Roman" w:cs="Times New Roman"/>
          <w:sz w:val="28"/>
          <w:szCs w:val="28"/>
        </w:rPr>
      </w:pPr>
    </w:p>
    <w:p w:rsidR="008748B8" w:rsidRPr="001D12F6" w:rsidRDefault="008748B8"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Именно эти показатели повлекли необходимость включения в национальный план развития конкуренции</w:t>
      </w:r>
      <w:r w:rsidR="00C2060B"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утвержденный Президентом страны</w:t>
      </w:r>
      <w:r w:rsidR="007B7493"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такого</w:t>
      </w:r>
      <w:r w:rsidR="00C2060B" w:rsidRPr="001D12F6">
        <w:rPr>
          <w:rFonts w:ascii="Times New Roman" w:eastAsia="Times New Roman" w:hAnsi="Times New Roman" w:cs="Times New Roman"/>
          <w:sz w:val="28"/>
          <w:szCs w:val="28"/>
        </w:rPr>
        <w:t xml:space="preserve"> ключевого</w:t>
      </w:r>
      <w:r w:rsidRPr="001D12F6">
        <w:rPr>
          <w:rFonts w:ascii="Times New Roman" w:eastAsia="Times New Roman" w:hAnsi="Times New Roman" w:cs="Times New Roman"/>
          <w:sz w:val="28"/>
          <w:szCs w:val="28"/>
        </w:rPr>
        <w:t xml:space="preserve"> показателя как</w:t>
      </w:r>
      <w:r w:rsidR="007B7493" w:rsidRPr="001D12F6">
        <w:rPr>
          <w:rFonts w:ascii="Times New Roman" w:eastAsia="Times New Roman" w:hAnsi="Times New Roman" w:cs="Times New Roman"/>
          <w:sz w:val="28"/>
          <w:szCs w:val="28"/>
        </w:rPr>
        <w:t xml:space="preserve"> </w:t>
      </w:r>
      <w:r w:rsidR="00C2060B" w:rsidRPr="001D12F6">
        <w:rPr>
          <w:rFonts w:ascii="Times New Roman" w:eastAsia="Times New Roman" w:hAnsi="Times New Roman" w:cs="Times New Roman"/>
          <w:sz w:val="28"/>
          <w:szCs w:val="28"/>
        </w:rPr>
        <w:t xml:space="preserve">- </w:t>
      </w:r>
      <w:r w:rsidR="00C2060B" w:rsidRPr="001D12F6">
        <w:rPr>
          <w:rFonts w:ascii="Times New Roman" w:hAnsi="Times New Roman" w:cs="Times New Roman"/>
          <w:sz w:val="28"/>
          <w:szCs w:val="28"/>
        </w:rPr>
        <w:t xml:space="preserve">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Pr="001D12F6">
        <w:rPr>
          <w:rFonts w:ascii="Times New Roman" w:eastAsia="Times New Roman" w:hAnsi="Times New Roman" w:cs="Times New Roman"/>
          <w:sz w:val="28"/>
          <w:szCs w:val="28"/>
        </w:rPr>
        <w:t xml:space="preserve"> </w:t>
      </w:r>
    </w:p>
    <w:p w:rsidR="007B7493" w:rsidRPr="001D12F6" w:rsidRDefault="007B7493" w:rsidP="00621106">
      <w:pPr>
        <w:spacing w:after="0"/>
        <w:jc w:val="both"/>
        <w:rPr>
          <w:rFonts w:ascii="Times New Roman" w:eastAsia="Times New Roman" w:hAnsi="Times New Roman" w:cs="Times New Roman"/>
          <w:sz w:val="28"/>
          <w:szCs w:val="28"/>
        </w:rPr>
      </w:pPr>
    </w:p>
    <w:p w:rsidR="007B7493" w:rsidRPr="001D12F6" w:rsidRDefault="007B7493" w:rsidP="00621106">
      <w:pPr>
        <w:spacing w:after="0"/>
        <w:jc w:val="both"/>
        <w:rPr>
          <w:rFonts w:ascii="Times New Roman" w:eastAsia="Times New Roman" w:hAnsi="Times New Roman" w:cs="Times New Roman"/>
          <w:sz w:val="28"/>
          <w:szCs w:val="28"/>
        </w:rPr>
      </w:pPr>
    </w:p>
    <w:p w:rsidR="007B7493" w:rsidRPr="001D12F6" w:rsidRDefault="007B7493" w:rsidP="00621106">
      <w:pPr>
        <w:spacing w:after="0"/>
        <w:jc w:val="both"/>
        <w:rPr>
          <w:rFonts w:ascii="Times New Roman" w:eastAsia="Times New Roman" w:hAnsi="Times New Roman" w:cs="Times New Roman"/>
          <w:sz w:val="28"/>
          <w:szCs w:val="28"/>
        </w:rPr>
      </w:pPr>
    </w:p>
    <w:p w:rsidR="009138F7" w:rsidRPr="001D12F6" w:rsidRDefault="009138F7" w:rsidP="00621106">
      <w:pPr>
        <w:spacing w:after="0"/>
        <w:jc w:val="both"/>
        <w:rPr>
          <w:rFonts w:ascii="Times New Roman" w:hAnsi="Times New Roman" w:cs="Times New Roman"/>
          <w:sz w:val="28"/>
          <w:szCs w:val="28"/>
        </w:rPr>
      </w:pPr>
      <w:r w:rsidRPr="001D12F6">
        <w:rPr>
          <w:rFonts w:ascii="Times New Roman" w:eastAsia="Times New Roman" w:hAnsi="Times New Roman" w:cs="Times New Roman"/>
          <w:sz w:val="28"/>
          <w:szCs w:val="28"/>
        </w:rPr>
        <w:t xml:space="preserve">Статистика нарушений в Белгородской области в настоящее время указывает на </w:t>
      </w:r>
      <w:proofErr w:type="spellStart"/>
      <w:r w:rsidRPr="001D12F6">
        <w:rPr>
          <w:rFonts w:ascii="Times New Roman" w:eastAsia="Times New Roman" w:hAnsi="Times New Roman" w:cs="Times New Roman"/>
          <w:sz w:val="28"/>
          <w:szCs w:val="28"/>
        </w:rPr>
        <w:t>недостижение</w:t>
      </w:r>
      <w:proofErr w:type="spellEnd"/>
      <w:r w:rsidRPr="001D12F6">
        <w:rPr>
          <w:rFonts w:ascii="Times New Roman" w:eastAsia="Times New Roman" w:hAnsi="Times New Roman" w:cs="Times New Roman"/>
          <w:sz w:val="28"/>
          <w:szCs w:val="28"/>
        </w:rPr>
        <w:t xml:space="preserve"> этого показателя. </w:t>
      </w:r>
    </w:p>
    <w:p w:rsidR="008925E9" w:rsidRPr="00BD2973" w:rsidRDefault="008925E9" w:rsidP="00621106">
      <w:pPr>
        <w:suppressLineNumbers/>
        <w:suppressAutoHyphens/>
        <w:spacing w:after="0"/>
        <w:ind w:firstLine="709"/>
        <w:contextualSpacing/>
        <w:jc w:val="both"/>
        <w:rPr>
          <w:rFonts w:ascii="Times New Roman" w:hAnsi="Times New Roman" w:cs="Times New Roman"/>
          <w:sz w:val="28"/>
          <w:szCs w:val="28"/>
        </w:rPr>
      </w:pPr>
    </w:p>
    <w:p w:rsidR="008925E9" w:rsidRPr="007B7493" w:rsidRDefault="009138F7" w:rsidP="00621106">
      <w:pPr>
        <w:suppressLineNumbers/>
        <w:suppressAutoHyphens/>
        <w:spacing w:after="0"/>
        <w:ind w:firstLine="709"/>
        <w:contextualSpacing/>
        <w:jc w:val="both"/>
        <w:rPr>
          <w:rFonts w:ascii="Times New Roman" w:hAnsi="Times New Roman" w:cs="Times New Roman"/>
          <w:sz w:val="28"/>
          <w:szCs w:val="28"/>
          <w:u w:val="single"/>
        </w:rPr>
      </w:pPr>
      <w:r w:rsidRPr="007B7493">
        <w:rPr>
          <w:rFonts w:ascii="Times New Roman" w:hAnsi="Times New Roman" w:cs="Times New Roman"/>
          <w:sz w:val="28"/>
          <w:szCs w:val="28"/>
          <w:u w:val="single"/>
        </w:rPr>
        <w:t xml:space="preserve">В 2017 году </w:t>
      </w:r>
      <w:proofErr w:type="gramStart"/>
      <w:r w:rsidR="008925E9" w:rsidRPr="007B7493">
        <w:rPr>
          <w:rFonts w:ascii="Times New Roman" w:hAnsi="Times New Roman" w:cs="Times New Roman"/>
          <w:sz w:val="28"/>
          <w:szCs w:val="28"/>
          <w:u w:val="single"/>
        </w:rPr>
        <w:t>Белгородским</w:t>
      </w:r>
      <w:proofErr w:type="gramEnd"/>
      <w:r w:rsidR="008925E9" w:rsidRPr="007B7493">
        <w:rPr>
          <w:rFonts w:ascii="Times New Roman" w:hAnsi="Times New Roman" w:cs="Times New Roman"/>
          <w:sz w:val="28"/>
          <w:szCs w:val="28"/>
          <w:u w:val="single"/>
        </w:rPr>
        <w:t xml:space="preserve"> УФАС России </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xml:space="preserve"> по статье 15 возбуждено дел – 7 , количеств</w:t>
      </w:r>
      <w:r w:rsidR="008925E9" w:rsidRPr="00BD2973">
        <w:rPr>
          <w:rFonts w:ascii="Times New Roman" w:hAnsi="Times New Roman" w:cs="Times New Roman"/>
          <w:sz w:val="28"/>
          <w:szCs w:val="28"/>
        </w:rPr>
        <w:t>о</w:t>
      </w:r>
      <w:r w:rsidRPr="00BD2973">
        <w:rPr>
          <w:rFonts w:ascii="Times New Roman" w:hAnsi="Times New Roman" w:cs="Times New Roman"/>
          <w:sz w:val="28"/>
          <w:szCs w:val="28"/>
        </w:rPr>
        <w:t xml:space="preserve"> нарушений, </w:t>
      </w:r>
      <w:r w:rsidR="008925E9" w:rsidRPr="00BD2973">
        <w:rPr>
          <w:rFonts w:ascii="Times New Roman" w:hAnsi="Times New Roman" w:cs="Times New Roman"/>
          <w:sz w:val="28"/>
          <w:szCs w:val="28"/>
        </w:rPr>
        <w:t xml:space="preserve">устраненных до возбуждения дела </w:t>
      </w:r>
      <w:r w:rsidRPr="00BD2973">
        <w:rPr>
          <w:rFonts w:ascii="Times New Roman" w:hAnsi="Times New Roman" w:cs="Times New Roman"/>
          <w:sz w:val="28"/>
          <w:szCs w:val="28"/>
        </w:rPr>
        <w:t xml:space="preserve">– 2 , принято решений о признании нарушений 7 (0), </w:t>
      </w:r>
      <w:r w:rsidR="008925E9" w:rsidRPr="00BD2973">
        <w:rPr>
          <w:rFonts w:ascii="Times New Roman" w:hAnsi="Times New Roman" w:cs="Times New Roman"/>
          <w:sz w:val="28"/>
          <w:szCs w:val="28"/>
        </w:rPr>
        <w:t>выдано 7 предписаний.</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по статье 16 возбуждено дел – 1, признано нарушений 1; выдано 1 предписание;</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по статье 17 возбуждено дел – 4), принятых решений о наличии нарушений – 4 , выдано 2  предписания.</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u w:val="single"/>
        </w:rPr>
        <w:t>В течение 2018 года</w:t>
      </w:r>
      <w:r w:rsidRPr="00BD2973">
        <w:rPr>
          <w:rFonts w:ascii="Times New Roman" w:eastAsia="Times New Roman" w:hAnsi="Times New Roman" w:cs="Times New Roman"/>
          <w:bCs/>
          <w:sz w:val="28"/>
          <w:szCs w:val="28"/>
        </w:rPr>
        <w:t xml:space="preserve"> </w:t>
      </w:r>
      <w:proofErr w:type="gramStart"/>
      <w:r w:rsidRPr="00BD2973">
        <w:rPr>
          <w:rFonts w:ascii="Times New Roman" w:eastAsia="Times New Roman" w:hAnsi="Times New Roman" w:cs="Times New Roman"/>
          <w:bCs/>
          <w:sz w:val="28"/>
          <w:szCs w:val="28"/>
        </w:rPr>
        <w:t>Белгородским</w:t>
      </w:r>
      <w:proofErr w:type="gramEnd"/>
      <w:r w:rsidRPr="00BD2973">
        <w:rPr>
          <w:rFonts w:ascii="Times New Roman" w:eastAsia="Times New Roman" w:hAnsi="Times New Roman" w:cs="Times New Roman"/>
          <w:bCs/>
          <w:sz w:val="28"/>
          <w:szCs w:val="28"/>
        </w:rPr>
        <w:t xml:space="preserve"> УФАС России выявлены следующие нарушения антимонопольного законодательства:</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15 - сумма количества нарушений, у</w:t>
      </w:r>
      <w:r w:rsidR="008925E9" w:rsidRPr="00BD2973">
        <w:rPr>
          <w:rFonts w:ascii="Times New Roman" w:eastAsia="Times New Roman" w:hAnsi="Times New Roman" w:cs="Times New Roman"/>
          <w:bCs/>
          <w:sz w:val="28"/>
          <w:szCs w:val="28"/>
        </w:rPr>
        <w:t xml:space="preserve">страненных до возбуждения дела </w:t>
      </w:r>
      <w:r w:rsidRPr="00BD2973">
        <w:rPr>
          <w:rFonts w:ascii="Times New Roman" w:eastAsia="Times New Roman" w:hAnsi="Times New Roman" w:cs="Times New Roman"/>
          <w:bCs/>
          <w:sz w:val="28"/>
          <w:szCs w:val="28"/>
        </w:rPr>
        <w:t>(исполненных предупреждений) – 5, принято решений о признании нарушений - 0;</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16 - принято решений о наличии нарушений - 1;</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17- принято решений о наличии нарушений – 2.</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u w:val="single"/>
        </w:rPr>
        <w:t xml:space="preserve">В 2019 году </w:t>
      </w:r>
      <w:proofErr w:type="gramStart"/>
      <w:r w:rsidRPr="00BD2973">
        <w:rPr>
          <w:rFonts w:ascii="Times New Roman" w:eastAsia="Times New Roman" w:hAnsi="Times New Roman" w:cs="Times New Roman"/>
          <w:bCs/>
          <w:sz w:val="28"/>
          <w:szCs w:val="28"/>
          <w:u w:val="single"/>
        </w:rPr>
        <w:t>Белгородским</w:t>
      </w:r>
      <w:proofErr w:type="gramEnd"/>
      <w:r w:rsidRPr="00BD2973">
        <w:rPr>
          <w:rFonts w:ascii="Times New Roman" w:eastAsia="Times New Roman" w:hAnsi="Times New Roman" w:cs="Times New Roman"/>
          <w:bCs/>
          <w:sz w:val="28"/>
          <w:szCs w:val="28"/>
        </w:rPr>
        <w:t xml:space="preserve"> УФАС России выявлены следующие нарушения антимонопольного законодательства:</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15 - сумма количества нарушений, у</w:t>
      </w:r>
      <w:r w:rsidR="008925E9" w:rsidRPr="00BD2973">
        <w:rPr>
          <w:rFonts w:ascii="Times New Roman" w:eastAsia="Times New Roman" w:hAnsi="Times New Roman" w:cs="Times New Roman"/>
          <w:bCs/>
          <w:sz w:val="28"/>
          <w:szCs w:val="28"/>
        </w:rPr>
        <w:t>страненных до возбуждения дела (</w:t>
      </w:r>
      <w:r w:rsidRPr="00BD2973">
        <w:rPr>
          <w:rFonts w:ascii="Times New Roman" w:eastAsia="Times New Roman" w:hAnsi="Times New Roman" w:cs="Times New Roman"/>
          <w:bCs/>
          <w:sz w:val="28"/>
          <w:szCs w:val="28"/>
        </w:rPr>
        <w:t>исполненных предупреждений) – 10, принято решений о признании нарушений - 0;</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16 - принято решений о наличии нарушений - 1;</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17- принято решений о наличии нарушений – 4.</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u w:val="single"/>
        </w:rPr>
        <w:t>За истекший период 2020 года</w:t>
      </w:r>
      <w:r w:rsidRPr="00BD2973">
        <w:rPr>
          <w:rFonts w:ascii="Times New Roman" w:hAnsi="Times New Roman" w:cs="Times New Roman"/>
          <w:sz w:val="28"/>
          <w:szCs w:val="28"/>
        </w:rPr>
        <w:t xml:space="preserve"> </w:t>
      </w:r>
      <w:proofErr w:type="gramStart"/>
      <w:r w:rsidRPr="00BD2973">
        <w:rPr>
          <w:rFonts w:ascii="Times New Roman" w:hAnsi="Times New Roman" w:cs="Times New Roman"/>
          <w:sz w:val="28"/>
          <w:szCs w:val="28"/>
        </w:rPr>
        <w:t>Белгородским</w:t>
      </w:r>
      <w:proofErr w:type="gramEnd"/>
      <w:r w:rsidRPr="00BD2973">
        <w:rPr>
          <w:rFonts w:ascii="Times New Roman" w:hAnsi="Times New Roman" w:cs="Times New Roman"/>
          <w:sz w:val="28"/>
          <w:szCs w:val="28"/>
        </w:rPr>
        <w:t xml:space="preserve"> УФАС России выявлены следующие нарушения антимонопольного законодательства органами власти:</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xml:space="preserve">- по статье 15 – выдано предупреждений – </w:t>
      </w:r>
      <w:r w:rsidR="007B7493">
        <w:rPr>
          <w:rFonts w:ascii="Times New Roman" w:hAnsi="Times New Roman" w:cs="Times New Roman"/>
          <w:sz w:val="28"/>
          <w:szCs w:val="28"/>
        </w:rPr>
        <w:t>6</w:t>
      </w:r>
      <w:r w:rsidRPr="00BD2973">
        <w:rPr>
          <w:rFonts w:ascii="Times New Roman" w:hAnsi="Times New Roman" w:cs="Times New Roman"/>
          <w:sz w:val="28"/>
          <w:szCs w:val="28"/>
        </w:rPr>
        <w:t>, принято решений о признании нарушений - 0;</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по статье 16 - принято решений о наличии нарушений - 0;</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по статье 17- принято решений о наличии нарушений – 0.</w:t>
      </w:r>
    </w:p>
    <w:p w:rsidR="008925E9" w:rsidRPr="00BD2973" w:rsidRDefault="008925E9" w:rsidP="00621106">
      <w:pPr>
        <w:autoSpaceDE w:val="0"/>
        <w:autoSpaceDN w:val="0"/>
        <w:adjustRightInd w:val="0"/>
        <w:spacing w:after="0"/>
        <w:ind w:firstLine="720"/>
        <w:jc w:val="both"/>
        <w:rPr>
          <w:rFonts w:ascii="Times New Roman" w:hAnsi="Times New Roman" w:cs="Times New Roman"/>
          <w:sz w:val="28"/>
          <w:szCs w:val="28"/>
        </w:rPr>
      </w:pPr>
    </w:p>
    <w:p w:rsidR="008925E9" w:rsidRPr="00BD2973" w:rsidRDefault="008925E9" w:rsidP="00621106">
      <w:pPr>
        <w:autoSpaceDE w:val="0"/>
        <w:autoSpaceDN w:val="0"/>
        <w:adjustRightInd w:val="0"/>
        <w:spacing w:after="0"/>
        <w:ind w:firstLine="720"/>
        <w:jc w:val="both"/>
        <w:rPr>
          <w:rFonts w:ascii="Times New Roman" w:hAnsi="Times New Roman" w:cs="Times New Roman"/>
          <w:sz w:val="28"/>
          <w:szCs w:val="28"/>
        </w:rPr>
      </w:pPr>
    </w:p>
    <w:p w:rsidR="007B7493" w:rsidRDefault="007B7493" w:rsidP="00621106">
      <w:pPr>
        <w:spacing w:after="0"/>
        <w:jc w:val="both"/>
        <w:rPr>
          <w:rFonts w:ascii="Times New Roman" w:eastAsia="Times New Roman" w:hAnsi="Times New Roman" w:cs="Times New Roman"/>
          <w:b/>
          <w:bCs/>
          <w:sz w:val="28"/>
          <w:szCs w:val="28"/>
        </w:rPr>
      </w:pPr>
    </w:p>
    <w:p w:rsidR="007B7493" w:rsidRDefault="007B7493" w:rsidP="00621106">
      <w:pPr>
        <w:spacing w:after="0"/>
        <w:jc w:val="both"/>
        <w:rPr>
          <w:rFonts w:ascii="Times New Roman" w:eastAsia="Times New Roman" w:hAnsi="Times New Roman" w:cs="Times New Roman"/>
          <w:b/>
          <w:bCs/>
          <w:sz w:val="28"/>
          <w:szCs w:val="28"/>
        </w:rPr>
      </w:pPr>
    </w:p>
    <w:p w:rsidR="008925E9" w:rsidRPr="00BD2973" w:rsidRDefault="008925E9"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
          <w:bCs/>
          <w:sz w:val="28"/>
          <w:szCs w:val="28"/>
        </w:rPr>
        <w:t>Условия применения ст. 15 Закона о защите конкуренции</w:t>
      </w:r>
      <w:r w:rsidRPr="00BD2973">
        <w:rPr>
          <w:rFonts w:ascii="Times New Roman" w:eastAsia="Times New Roman" w:hAnsi="Times New Roman" w:cs="Times New Roman"/>
          <w:sz w:val="28"/>
          <w:szCs w:val="28"/>
        </w:rPr>
        <w:t xml:space="preserve"> </w:t>
      </w:r>
    </w:p>
    <w:p w:rsidR="008925E9" w:rsidRPr="001D12F6" w:rsidRDefault="008925E9" w:rsidP="00621106">
      <w:pPr>
        <w:autoSpaceDE w:val="0"/>
        <w:autoSpaceDN w:val="0"/>
        <w:adjustRightInd w:val="0"/>
        <w:spacing w:after="0"/>
        <w:ind w:firstLine="72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Статья 15 Закона о защите конкуренции устанавливает запрет для субъектов, обладающих властными полномочиями, на принятие актов и (или) осуществление действий (бездействия), которые приводят или могут привести к </w:t>
      </w:r>
      <w:r w:rsidRPr="001D12F6">
        <w:rPr>
          <w:rFonts w:ascii="Times New Roman" w:eastAsia="Times New Roman" w:hAnsi="Times New Roman" w:cs="Times New Roman"/>
          <w:sz w:val="28"/>
          <w:szCs w:val="28"/>
        </w:rPr>
        <w:lastRenderedPageBreak/>
        <w:t xml:space="preserve">недопущению, ограничению или устранению конкуренции, за исключением случаев, предусмотренных федеральными законами.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u w:val="single"/>
        </w:rPr>
        <w:t>Часть 1 ст. 15</w:t>
      </w:r>
      <w:r w:rsidRPr="001D12F6">
        <w:rPr>
          <w:rFonts w:ascii="Times New Roman" w:eastAsia="Times New Roman" w:hAnsi="Times New Roman" w:cs="Times New Roman"/>
          <w:sz w:val="28"/>
          <w:szCs w:val="28"/>
        </w:rPr>
        <w:t xml:space="preserve"> Закона о защите конкуренции содержит перечень из </w:t>
      </w:r>
      <w:r w:rsidR="00621106" w:rsidRPr="001D12F6">
        <w:rPr>
          <w:rFonts w:ascii="Times New Roman" w:eastAsia="Times New Roman" w:hAnsi="Times New Roman" w:cs="Times New Roman"/>
          <w:sz w:val="28"/>
          <w:szCs w:val="28"/>
        </w:rPr>
        <w:t xml:space="preserve">10 </w:t>
      </w:r>
      <w:r w:rsidRPr="001D12F6">
        <w:rPr>
          <w:rFonts w:ascii="Times New Roman" w:eastAsia="Times New Roman" w:hAnsi="Times New Roman" w:cs="Times New Roman"/>
          <w:sz w:val="28"/>
          <w:szCs w:val="28"/>
        </w:rPr>
        <w:t>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w:t>
      </w:r>
      <w:proofErr w:type="gramEnd"/>
      <w:r w:rsidRPr="001D12F6">
        <w:rPr>
          <w:rFonts w:ascii="Times New Roman" w:eastAsia="Times New Roman" w:hAnsi="Times New Roman" w:cs="Times New Roman"/>
          <w:sz w:val="28"/>
          <w:szCs w:val="28"/>
        </w:rPr>
        <w:t xml:space="preserve"> властными полномочиями, к ответственности за акты/действия, ограничивающие конкуренцию, не поименованные в </w:t>
      </w:r>
      <w:r w:rsidR="00621106" w:rsidRPr="001D12F6">
        <w:rPr>
          <w:rFonts w:ascii="Times New Roman" w:eastAsia="Times New Roman" w:hAnsi="Times New Roman" w:cs="Times New Roman"/>
          <w:sz w:val="28"/>
          <w:szCs w:val="28"/>
        </w:rPr>
        <w:t>данном перечне</w:t>
      </w:r>
      <w:r w:rsidRPr="001D12F6">
        <w:rPr>
          <w:rFonts w:ascii="Times New Roman" w:eastAsia="Times New Roman" w:hAnsi="Times New Roman" w:cs="Times New Roman"/>
          <w:sz w:val="28"/>
          <w:szCs w:val="28"/>
        </w:rPr>
        <w:t xml:space="preserve">.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Для привлечения к ответственности по ст. 15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 Поэтому случаи ее применения достаточно многочисленны и разнообразны. </w:t>
      </w:r>
    </w:p>
    <w:p w:rsidR="00621106" w:rsidRPr="001D12F6" w:rsidRDefault="00621106" w:rsidP="00621106">
      <w:pPr>
        <w:spacing w:after="0"/>
        <w:jc w:val="both"/>
        <w:rPr>
          <w:rFonts w:ascii="Times New Roman" w:eastAsia="Times New Roman" w:hAnsi="Times New Roman" w:cs="Times New Roman"/>
          <w:sz w:val="28"/>
          <w:szCs w:val="28"/>
        </w:rPr>
      </w:pPr>
    </w:p>
    <w:p w:rsidR="00621106"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Практика знает примеры применения</w:t>
      </w:r>
      <w:r w:rsidR="00621106" w:rsidRPr="001D12F6">
        <w:rPr>
          <w:rFonts w:ascii="Times New Roman" w:eastAsia="Times New Roman" w:hAnsi="Times New Roman" w:cs="Times New Roman"/>
          <w:sz w:val="28"/>
          <w:szCs w:val="28"/>
        </w:rPr>
        <w:t xml:space="preserve"> анализируемой статьи к случаям:</w:t>
      </w:r>
    </w:p>
    <w:p w:rsidR="00621106" w:rsidRPr="001D12F6" w:rsidRDefault="0062110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издания нормативно-правовых актов, предоставляющих отдельным участникам рынка преимущества либо создающих барьеры; </w:t>
      </w:r>
    </w:p>
    <w:p w:rsidR="00621106" w:rsidRPr="001D12F6" w:rsidRDefault="0062110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нарушения сроков выдачи каких-либо разрешительных документов;</w:t>
      </w:r>
    </w:p>
    <w:p w:rsidR="007B7493"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 </w:t>
      </w:r>
      <w:r w:rsidR="00621106"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совершения нарушений при передаче прав на государственное или муниципальное имущество </w:t>
      </w:r>
    </w:p>
    <w:p w:rsidR="007B7493" w:rsidRPr="001D12F6" w:rsidRDefault="007B7493"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при установлении тарифов на регулируемые виды деятельности, </w:t>
      </w:r>
    </w:p>
    <w:p w:rsidR="00621106" w:rsidRPr="001D12F6" w:rsidRDefault="007B7493"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нарушений, связанных с государственными закупками и т.д.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этом сферы ее применения также очень разнообразны: ее положения применяются в сфере строительства, электроэнергетики, транспорта и логистики, ЖКХ, медицинских услуг, розничной торговли потребительскими товарами и во многих иных.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Основную долю (36%) нарушений ст. 15 Закона о защите конкуренции составляют нарушения, связанные с </w:t>
      </w:r>
      <w:r w:rsidRPr="001D12F6">
        <w:rPr>
          <w:rFonts w:ascii="Times New Roman" w:eastAsia="Times New Roman" w:hAnsi="Times New Roman" w:cs="Times New Roman"/>
          <w:bCs/>
          <w:sz w:val="28"/>
          <w:szCs w:val="28"/>
        </w:rPr>
        <w:t>необоснованным препятствованием осуществлению деятельности хозяйствующим субъектом</w:t>
      </w:r>
      <w:r w:rsidRPr="001D12F6">
        <w:rPr>
          <w:rFonts w:ascii="Times New Roman" w:eastAsia="Times New Roman" w:hAnsi="Times New Roman" w:cs="Times New Roman"/>
          <w:sz w:val="28"/>
          <w:szCs w:val="28"/>
        </w:rPr>
        <w:t xml:space="preserve"> (п. 2 ч. 1 ст. 15). Это во многом обусловлено широкой формулировкой соответствующего запрета, который включает в себя все случаи, когда субъект, наделенный властными полномочиями, </w:t>
      </w:r>
      <w:proofErr w:type="gramStart"/>
      <w:r w:rsidRPr="001D12F6">
        <w:rPr>
          <w:rFonts w:ascii="Times New Roman" w:eastAsia="Times New Roman" w:hAnsi="Times New Roman" w:cs="Times New Roman"/>
          <w:sz w:val="28"/>
          <w:szCs w:val="28"/>
        </w:rPr>
        <w:t>создал препятствие для деятельности участника рынка и такое препятствие привело</w:t>
      </w:r>
      <w:proofErr w:type="gramEnd"/>
      <w:r w:rsidRPr="001D12F6">
        <w:rPr>
          <w:rFonts w:ascii="Times New Roman" w:eastAsia="Times New Roman" w:hAnsi="Times New Roman" w:cs="Times New Roman"/>
          <w:sz w:val="28"/>
          <w:szCs w:val="28"/>
        </w:rPr>
        <w:t xml:space="preserve"> / потенциально могло привести к ограничению конкуренции. </w:t>
      </w:r>
    </w:p>
    <w:p w:rsidR="009138F7" w:rsidRPr="001D12F6" w:rsidRDefault="008925E9" w:rsidP="00621106">
      <w:pPr>
        <w:spacing w:after="0"/>
        <w:jc w:val="both"/>
        <w:rPr>
          <w:rFonts w:ascii="Times New Roman" w:hAnsi="Times New Roman" w:cs="Times New Roman"/>
          <w:sz w:val="28"/>
          <w:szCs w:val="28"/>
        </w:rPr>
      </w:pPr>
      <w:r w:rsidRPr="001D12F6">
        <w:rPr>
          <w:rFonts w:ascii="Times New Roman" w:hAnsi="Times New Roman" w:cs="Times New Roman"/>
          <w:sz w:val="28"/>
          <w:szCs w:val="28"/>
          <w:highlight w:val="yellow"/>
        </w:rPr>
        <w:lastRenderedPageBreak/>
        <w:t>ПРИМЕР</w:t>
      </w:r>
    </w:p>
    <w:p w:rsidR="001F588F" w:rsidRPr="001D12F6" w:rsidRDefault="001F588F" w:rsidP="001F588F">
      <w:pPr>
        <w:autoSpaceDE w:val="0"/>
        <w:autoSpaceDN w:val="0"/>
        <w:adjustRightInd w:val="0"/>
        <w:spacing w:after="0"/>
        <w:jc w:val="both"/>
        <w:rPr>
          <w:rFonts w:ascii="Times New Roman" w:hAnsi="Times New Roman" w:cs="Times New Roman"/>
          <w:sz w:val="28"/>
          <w:szCs w:val="28"/>
        </w:rPr>
      </w:pPr>
      <w:r w:rsidRPr="001D12F6">
        <w:rPr>
          <w:rFonts w:ascii="Times New Roman" w:hAnsi="Times New Roman" w:cs="Times New Roman"/>
          <w:sz w:val="28"/>
          <w:szCs w:val="28"/>
        </w:rPr>
        <w:t xml:space="preserve">Администрацией города принято Положение о порядке размещения временных сооружений на территории города, пунктом 16 которого установлено требование к хозяйствующим субъектам о предоставлении согласования собственника инженерных сетей для продления срока размещения нестационарных торговых объектов.  Указанное требование не предусмотрено действующим законодательством, необоснованно препятствует осуществлению деятельности хозяйствующим субъектам, и привело к невозможности использования несколькими хозяйствующими субъектами принадлежащих им временных сооружений по целевому назначению и, как следствие, привело к ограничению осуществления предпринимательской деятельности указанных лиц и к ограничению их конкурентоспособности, а </w:t>
      </w:r>
      <w:proofErr w:type="gramStart"/>
      <w:r w:rsidRPr="001D12F6">
        <w:rPr>
          <w:rFonts w:ascii="Times New Roman" w:hAnsi="Times New Roman" w:cs="Times New Roman"/>
          <w:sz w:val="28"/>
          <w:szCs w:val="28"/>
        </w:rPr>
        <w:t>значит</w:t>
      </w:r>
      <w:proofErr w:type="gramEnd"/>
      <w:r w:rsidRPr="001D12F6">
        <w:rPr>
          <w:rFonts w:ascii="Times New Roman" w:hAnsi="Times New Roman" w:cs="Times New Roman"/>
          <w:sz w:val="28"/>
          <w:szCs w:val="28"/>
        </w:rPr>
        <w:t xml:space="preserve"> содержит признаки нарушения  п.2 ч. 1 статьи 15. </w:t>
      </w:r>
    </w:p>
    <w:p w:rsidR="00621106" w:rsidRDefault="00621106" w:rsidP="00621106">
      <w:pPr>
        <w:spacing w:after="0"/>
        <w:jc w:val="both"/>
        <w:rPr>
          <w:rFonts w:ascii="Times New Roman" w:hAnsi="Times New Roman" w:cs="Times New Roman"/>
          <w:sz w:val="28"/>
          <w:szCs w:val="28"/>
        </w:rPr>
      </w:pPr>
    </w:p>
    <w:p w:rsidR="007B7493" w:rsidRPr="00BD2973" w:rsidRDefault="007B7493" w:rsidP="00621106">
      <w:pPr>
        <w:spacing w:after="0"/>
        <w:jc w:val="both"/>
        <w:rPr>
          <w:rFonts w:ascii="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Широко применяется на практике и п. 8 ч. 1 ст. 15 Закона о защите конкуренции, запрещающий </w:t>
      </w:r>
      <w:r w:rsidRPr="001D12F6">
        <w:rPr>
          <w:rFonts w:ascii="Times New Roman" w:eastAsia="Times New Roman" w:hAnsi="Times New Roman" w:cs="Times New Roman"/>
          <w:bCs/>
          <w:sz w:val="28"/>
          <w:szCs w:val="28"/>
        </w:rPr>
        <w:t>создание дискриминационных условий</w:t>
      </w:r>
      <w:r w:rsidRPr="001D12F6">
        <w:rPr>
          <w:rFonts w:ascii="Times New Roman" w:eastAsia="Times New Roman" w:hAnsi="Times New Roman" w:cs="Times New Roman"/>
          <w:sz w:val="28"/>
          <w:szCs w:val="28"/>
        </w:rPr>
        <w:t xml:space="preserve">. Под дискриминационными условиями в соответствии с Законом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(субъекты) поставлены в неравное положение по сравнению с другим хозяйствующим субъектом (субъектами). Соответственно, данный пункт применяется в тех случаях, когда какие-либо акты или действия субъектов, обладающих властными полномочиями, свидетельствуют о различном подходе к участникам одного и того же рынка.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D12F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highlight w:val="yellow"/>
        </w:rPr>
        <w:t>ПРИМЕР</w:t>
      </w:r>
      <w:r w:rsidR="00621106" w:rsidRPr="001D12F6">
        <w:rPr>
          <w:rFonts w:ascii="Times New Roman" w:eastAsia="Times New Roman" w:hAnsi="Times New Roman" w:cs="Times New Roman"/>
          <w:sz w:val="28"/>
          <w:szCs w:val="28"/>
        </w:rPr>
        <w:t xml:space="preserve">. </w:t>
      </w:r>
      <w:r w:rsidR="001F32D0" w:rsidRPr="001D12F6">
        <w:rPr>
          <w:rFonts w:ascii="Times New Roman" w:eastAsia="Times New Roman" w:hAnsi="Times New Roman" w:cs="Times New Roman"/>
          <w:sz w:val="28"/>
          <w:szCs w:val="28"/>
        </w:rPr>
        <w:t xml:space="preserve"> Правительство субъекта РФ утвердило нормативно-правовой акт, который установил новую методику определения арендной платы, распространив ее на договоры, заключенные после определенной даты. Предприниматель посчитал, что это нарушает его права, так как по новой методике арендная плата за аналогичный земельный участок стала существенно меньше, следовательно, он поставлен в менее выгодное положение по сравнению с арендаторами, заключившими договор аренды после указанной в акте даты. </w:t>
      </w:r>
    </w:p>
    <w:p w:rsidR="001F32D0" w:rsidRPr="001D12F6" w:rsidRDefault="001F32D0" w:rsidP="00621106">
      <w:pPr>
        <w:spacing w:after="0"/>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Суд поддержал </w:t>
      </w:r>
      <w:r w:rsidR="001F588F" w:rsidRPr="001D12F6">
        <w:rPr>
          <w:rFonts w:ascii="Times New Roman" w:eastAsia="Times New Roman" w:hAnsi="Times New Roman" w:cs="Times New Roman"/>
          <w:sz w:val="28"/>
          <w:szCs w:val="28"/>
        </w:rPr>
        <w:t>выводы антимонопольного органа</w:t>
      </w:r>
      <w:r w:rsidRPr="001D12F6">
        <w:rPr>
          <w:rFonts w:ascii="Times New Roman" w:eastAsia="Times New Roman" w:hAnsi="Times New Roman" w:cs="Times New Roman"/>
          <w:sz w:val="28"/>
          <w:szCs w:val="28"/>
        </w:rPr>
        <w:t xml:space="preserve">, указав, что акт, устанавливающий различные методики определения цены за аналогичные земельные участки (отнесенные к одной категории земель, используемые для одних и тех же видов деятельности и предоставляемые по одним и тем же основаниям), носит дискриминационный характер и противоречит п. 8 ч. 1 ст. 15 Закона о защите конкуренции. </w:t>
      </w:r>
      <w:proofErr w:type="gramEnd"/>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xml:space="preserve">Как было отмечено выше, перечень действий, запрещенных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xml:space="preserve">. 1 ст. 15 Закона о защите конкуренции, не является закрытым. В частности, положения этой статьи также используются в случаях, когда органы публичной власти пытаются обойти императивные требования законодательства по проведению </w:t>
      </w:r>
      <w:r w:rsidRPr="001D12F6">
        <w:rPr>
          <w:rFonts w:ascii="Times New Roman" w:eastAsia="Times New Roman" w:hAnsi="Times New Roman" w:cs="Times New Roman"/>
          <w:bCs/>
          <w:sz w:val="28"/>
          <w:szCs w:val="28"/>
        </w:rPr>
        <w:t>публичных торгов</w:t>
      </w:r>
      <w:r w:rsidRPr="001D12F6">
        <w:rPr>
          <w:rFonts w:ascii="Times New Roman" w:eastAsia="Times New Roman" w:hAnsi="Times New Roman" w:cs="Times New Roman"/>
          <w:sz w:val="28"/>
          <w:szCs w:val="28"/>
        </w:rPr>
        <w:t xml:space="preserve">. Такие ситуации обычно связаны с отчуждением прав на государственное или муниципальное имущество.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рассмотрении дела ВАС РФ поддержал позицию антимонопольного органа и указал следующее: </w:t>
      </w:r>
      <w:proofErr w:type="gramStart"/>
      <w:r w:rsidRPr="001D12F6">
        <w:rPr>
          <w:rFonts w:ascii="Times New Roman" w:eastAsia="Times New Roman" w:hAnsi="Times New Roman" w:cs="Times New Roman"/>
          <w:sz w:val="28"/>
          <w:szCs w:val="28"/>
        </w:rPr>
        <w:t xml:space="preserve">«В тех случаях, когда требуется проведение торгов, подразумевающее состязательность хозяйствующих субъектов, их </w:t>
      </w: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roofErr w:type="gramEnd"/>
      <w:r w:rsidRPr="001D12F6">
        <w:rPr>
          <w:rFonts w:ascii="Times New Roman" w:eastAsia="Times New Roman" w:hAnsi="Times New Roman" w:cs="Times New Roman"/>
          <w:sz w:val="28"/>
          <w:szCs w:val="28"/>
        </w:rPr>
        <w:t xml:space="preserve"> Соответственно, позиция ВАС РФ заключалась в том, что </w:t>
      </w: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xml:space="preserve"> торгов тогда, когда этого требует законодательство, всегда является нарушением ст. 15 Закона о защите конкуренции.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Обозначенный подход до сих пор является актуальным и используется судами для пресечения злоупотреблений со стороны органов публичной власти, о чем свидетельствует последняя судебная практика.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F32D0" w:rsidP="00621106">
      <w:pPr>
        <w:pStyle w:val="2"/>
        <w:shd w:val="clear" w:color="auto" w:fill="auto"/>
        <w:spacing w:after="0" w:line="276" w:lineRule="auto"/>
        <w:ind w:firstLine="860"/>
        <w:jc w:val="both"/>
        <w:rPr>
          <w:sz w:val="28"/>
          <w:szCs w:val="28"/>
        </w:rPr>
      </w:pPr>
      <w:r w:rsidRPr="001D12F6">
        <w:rPr>
          <w:sz w:val="28"/>
          <w:szCs w:val="28"/>
        </w:rPr>
        <w:t>Кроме того, данной статьей запрещается также совмещение функций органов власти с функциями хозяйствующих субъектов, и, наоборот, наделение хозяйствующих субъектов функциями и правами указанных органов, в том числе функциями и правами органов государственного надзора, за исключением случаев, предусмотренных законом.</w:t>
      </w:r>
    </w:p>
    <w:p w:rsidR="00621106" w:rsidRPr="001D12F6" w:rsidRDefault="00621106"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p>
    <w:p w:rsidR="001F32D0" w:rsidRPr="001D12F6" w:rsidRDefault="00A535DE"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r w:rsidRPr="001D12F6">
        <w:rPr>
          <w:color w:val="000000"/>
          <w:sz w:val="28"/>
          <w:szCs w:val="28"/>
        </w:rPr>
        <w:t>Ч</w:t>
      </w:r>
      <w:r w:rsidR="001F32D0" w:rsidRPr="001D12F6">
        <w:rPr>
          <w:color w:val="000000"/>
          <w:sz w:val="28"/>
          <w:szCs w:val="28"/>
        </w:rPr>
        <w:t>етверт</w:t>
      </w:r>
      <w:r w:rsidRPr="001D12F6">
        <w:rPr>
          <w:color w:val="000000"/>
          <w:sz w:val="28"/>
          <w:szCs w:val="28"/>
        </w:rPr>
        <w:t>ый</w:t>
      </w:r>
      <w:r w:rsidR="001F32D0" w:rsidRPr="001D12F6">
        <w:rPr>
          <w:color w:val="000000"/>
          <w:sz w:val="28"/>
          <w:szCs w:val="28"/>
        </w:rPr>
        <w:t xml:space="preserve"> антимонопольного пакет</w:t>
      </w:r>
      <w:r w:rsidRPr="001D12F6">
        <w:rPr>
          <w:color w:val="000000"/>
          <w:sz w:val="28"/>
          <w:szCs w:val="28"/>
        </w:rPr>
        <w:t xml:space="preserve"> </w:t>
      </w:r>
      <w:r w:rsidR="001F32D0" w:rsidRPr="001D12F6">
        <w:rPr>
          <w:sz w:val="28"/>
          <w:szCs w:val="28"/>
        </w:rPr>
        <w:t>(вступление в силу с 5 января 2016 года)</w:t>
      </w:r>
      <w:r w:rsidR="001F32D0" w:rsidRPr="001D12F6">
        <w:rPr>
          <w:color w:val="000000"/>
          <w:sz w:val="28"/>
          <w:szCs w:val="28"/>
        </w:rPr>
        <w:t xml:space="preserve">, </w:t>
      </w:r>
      <w:r w:rsidRPr="001D12F6">
        <w:rPr>
          <w:color w:val="000000"/>
          <w:sz w:val="28"/>
          <w:szCs w:val="28"/>
        </w:rPr>
        <w:t>ввел</w:t>
      </w:r>
      <w:r w:rsidR="001F32D0" w:rsidRPr="001D12F6">
        <w:rPr>
          <w:color w:val="000000"/>
          <w:sz w:val="28"/>
          <w:szCs w:val="28"/>
        </w:rPr>
        <w:t xml:space="preserve"> институт предупреждения в случае выявления признаков нарушения ст. 15 ФЗ О защите конкуренции.</w:t>
      </w:r>
    </w:p>
    <w:p w:rsidR="001F32D0" w:rsidRPr="001D12F6" w:rsidRDefault="001F32D0"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r w:rsidRPr="001D12F6">
        <w:rPr>
          <w:color w:val="000000"/>
          <w:sz w:val="28"/>
          <w:szCs w:val="28"/>
        </w:rPr>
        <w:t>Суть предупреждения состоит в устранении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В случае неисполнения предупреждения – возбуждается дело, после признания факта нарушения - следует привлечение к административной ответственности.</w:t>
      </w:r>
    </w:p>
    <w:p w:rsidR="00A535DE" w:rsidRPr="001D12F6" w:rsidRDefault="00A535DE" w:rsidP="00621106">
      <w:pPr>
        <w:autoSpaceDE w:val="0"/>
        <w:autoSpaceDN w:val="0"/>
        <w:adjustRightInd w:val="0"/>
        <w:spacing w:after="0"/>
        <w:ind w:firstLine="720"/>
        <w:jc w:val="both"/>
        <w:rPr>
          <w:rFonts w:ascii="Times New Roman" w:hAnsi="Times New Roman" w:cs="Times New Roman"/>
          <w:sz w:val="28"/>
          <w:szCs w:val="28"/>
          <w:u w:val="single"/>
        </w:rPr>
      </w:pPr>
    </w:p>
    <w:p w:rsidR="001F32D0" w:rsidRPr="001D12F6" w:rsidRDefault="001F32D0" w:rsidP="00621106">
      <w:pPr>
        <w:autoSpaceDE w:val="0"/>
        <w:autoSpaceDN w:val="0"/>
        <w:adjustRightInd w:val="0"/>
        <w:spacing w:after="0"/>
        <w:ind w:firstLine="720"/>
        <w:jc w:val="both"/>
        <w:rPr>
          <w:rFonts w:ascii="Times New Roman" w:hAnsi="Times New Roman" w:cs="Times New Roman"/>
          <w:sz w:val="28"/>
          <w:szCs w:val="28"/>
          <w:u w:val="single"/>
        </w:rPr>
      </w:pPr>
      <w:r w:rsidRPr="001D12F6">
        <w:rPr>
          <w:rFonts w:ascii="Times New Roman" w:hAnsi="Times New Roman" w:cs="Times New Roman"/>
          <w:sz w:val="28"/>
          <w:szCs w:val="28"/>
          <w:u w:val="single"/>
        </w:rPr>
        <w:t>Примеры выданных предупреждений.</w:t>
      </w:r>
    </w:p>
    <w:p w:rsidR="001F32D0" w:rsidRPr="001D12F6" w:rsidRDefault="00A535DE"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lastRenderedPageBreak/>
        <w:t xml:space="preserve">По заданию ФАС России управлением были осуществлены мероприятия по </w:t>
      </w:r>
      <w:proofErr w:type="gramStart"/>
      <w:r w:rsidR="001F32D0" w:rsidRPr="001D12F6">
        <w:rPr>
          <w:rFonts w:ascii="Times New Roman" w:hAnsi="Times New Roman" w:cs="Times New Roman"/>
          <w:sz w:val="28"/>
          <w:szCs w:val="28"/>
        </w:rPr>
        <w:t>контрол</w:t>
      </w:r>
      <w:r w:rsidRPr="001D12F6">
        <w:rPr>
          <w:rFonts w:ascii="Times New Roman" w:hAnsi="Times New Roman" w:cs="Times New Roman"/>
          <w:sz w:val="28"/>
          <w:szCs w:val="28"/>
        </w:rPr>
        <w:t>ю</w:t>
      </w:r>
      <w:r w:rsidR="001F32D0" w:rsidRPr="001D12F6">
        <w:rPr>
          <w:rFonts w:ascii="Times New Roman" w:hAnsi="Times New Roman" w:cs="Times New Roman"/>
          <w:sz w:val="28"/>
          <w:szCs w:val="28"/>
        </w:rPr>
        <w:t xml:space="preserve"> за</w:t>
      </w:r>
      <w:proofErr w:type="gramEnd"/>
      <w:r w:rsidR="001F32D0" w:rsidRPr="001D12F6">
        <w:rPr>
          <w:rFonts w:ascii="Times New Roman" w:hAnsi="Times New Roman" w:cs="Times New Roman"/>
          <w:sz w:val="28"/>
          <w:szCs w:val="28"/>
        </w:rPr>
        <w:t xml:space="preserve"> соблюдением антимонопольного законодательства в сфере оказания ритуальных услуг</w:t>
      </w:r>
      <w:r w:rsidRPr="001D12F6">
        <w:rPr>
          <w:rFonts w:ascii="Times New Roman" w:hAnsi="Times New Roman" w:cs="Times New Roman"/>
          <w:sz w:val="28"/>
          <w:szCs w:val="28"/>
        </w:rPr>
        <w:t xml:space="preserve">. Так проанализировав </w:t>
      </w:r>
      <w:r w:rsidR="001F32D0" w:rsidRPr="001D12F6">
        <w:rPr>
          <w:rFonts w:ascii="Times New Roman" w:hAnsi="Times New Roman" w:cs="Times New Roman"/>
          <w:sz w:val="28"/>
          <w:szCs w:val="28"/>
        </w:rPr>
        <w:t>Положени</w:t>
      </w:r>
      <w:r w:rsidRPr="001D12F6">
        <w:rPr>
          <w:rFonts w:ascii="Times New Roman" w:hAnsi="Times New Roman" w:cs="Times New Roman"/>
          <w:sz w:val="28"/>
          <w:szCs w:val="28"/>
        </w:rPr>
        <w:t>е</w:t>
      </w:r>
      <w:r w:rsidR="001F32D0" w:rsidRPr="001D12F6">
        <w:rPr>
          <w:rFonts w:ascii="Times New Roman" w:hAnsi="Times New Roman" w:cs="Times New Roman"/>
          <w:sz w:val="28"/>
          <w:szCs w:val="28"/>
        </w:rPr>
        <w:t xml:space="preserve"> об организации ритуальных услуг и содержания мест захоронения на территории городского и сельских поселений в границах</w:t>
      </w:r>
      <w:r w:rsidRPr="001D12F6">
        <w:rPr>
          <w:rFonts w:ascii="Times New Roman" w:hAnsi="Times New Roman" w:cs="Times New Roman"/>
          <w:sz w:val="28"/>
          <w:szCs w:val="28"/>
        </w:rPr>
        <w:t xml:space="preserve"> одного из муниципальных</w:t>
      </w:r>
      <w:r w:rsidR="001F32D0" w:rsidRPr="001D12F6">
        <w:rPr>
          <w:rFonts w:ascii="Times New Roman" w:hAnsi="Times New Roman" w:cs="Times New Roman"/>
          <w:sz w:val="28"/>
          <w:szCs w:val="28"/>
        </w:rPr>
        <w:t xml:space="preserve"> район</w:t>
      </w:r>
      <w:r w:rsidRPr="001D12F6">
        <w:rPr>
          <w:rFonts w:ascii="Times New Roman" w:hAnsi="Times New Roman" w:cs="Times New Roman"/>
          <w:sz w:val="28"/>
          <w:szCs w:val="28"/>
        </w:rPr>
        <w:t>ов Белгородской области были</w:t>
      </w:r>
      <w:r w:rsidR="001F32D0" w:rsidRPr="001D12F6">
        <w:rPr>
          <w:rFonts w:ascii="Times New Roman" w:hAnsi="Times New Roman" w:cs="Times New Roman"/>
          <w:sz w:val="28"/>
          <w:szCs w:val="28"/>
        </w:rPr>
        <w:t xml:space="preserve"> выявлены признаки нарушения ан</w:t>
      </w:r>
      <w:r w:rsidR="003F4168" w:rsidRPr="001D12F6">
        <w:rPr>
          <w:rFonts w:ascii="Times New Roman" w:hAnsi="Times New Roman" w:cs="Times New Roman"/>
          <w:sz w:val="28"/>
          <w:szCs w:val="28"/>
        </w:rPr>
        <w:t xml:space="preserve">тимонопольного </w:t>
      </w:r>
      <w:proofErr w:type="gramStart"/>
      <w:r w:rsidR="003F4168" w:rsidRPr="001D12F6">
        <w:rPr>
          <w:rFonts w:ascii="Times New Roman" w:hAnsi="Times New Roman" w:cs="Times New Roman"/>
          <w:sz w:val="28"/>
          <w:szCs w:val="28"/>
        </w:rPr>
        <w:t>законодательства</w:t>
      </w:r>
      <w:proofErr w:type="gramEnd"/>
      <w:r w:rsidR="003F4168" w:rsidRPr="001D12F6">
        <w:rPr>
          <w:rFonts w:ascii="Times New Roman" w:hAnsi="Times New Roman" w:cs="Times New Roman"/>
          <w:sz w:val="28"/>
          <w:szCs w:val="28"/>
        </w:rPr>
        <w:t xml:space="preserve"> которые заключались в следующем.</w:t>
      </w:r>
    </w:p>
    <w:p w:rsidR="003F4168"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 соответствии с пунктом 2.2.1 Положения на Специализированную службу возложены обязанности </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по выдаче разрешений на захоронение и предоставление на кладбищах мест (участков) для захоронения умерших, </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соблюдение установленной нормы отвода каждого земельного участка для захоронения и правил подготовки могил при предоставлении мест для захоронения (</w:t>
      </w:r>
      <w:proofErr w:type="spellStart"/>
      <w:proofErr w:type="gramStart"/>
      <w:r w:rsidR="001F32D0" w:rsidRPr="001D12F6">
        <w:rPr>
          <w:rFonts w:ascii="Times New Roman" w:hAnsi="Times New Roman" w:cs="Times New Roman"/>
          <w:sz w:val="28"/>
          <w:szCs w:val="28"/>
        </w:rPr>
        <w:t>п</w:t>
      </w:r>
      <w:proofErr w:type="spellEnd"/>
      <w:proofErr w:type="gramEnd"/>
      <w:r w:rsidR="001F32D0" w:rsidRPr="001D12F6">
        <w:rPr>
          <w:rFonts w:ascii="Times New Roman" w:hAnsi="Times New Roman" w:cs="Times New Roman"/>
          <w:sz w:val="28"/>
          <w:szCs w:val="28"/>
        </w:rPr>
        <w:t>/</w:t>
      </w:r>
      <w:proofErr w:type="spellStart"/>
      <w:r w:rsidR="001F32D0" w:rsidRPr="001D12F6">
        <w:rPr>
          <w:rFonts w:ascii="Times New Roman" w:hAnsi="Times New Roman" w:cs="Times New Roman"/>
          <w:sz w:val="28"/>
          <w:szCs w:val="28"/>
        </w:rPr>
        <w:t>п</w:t>
      </w:r>
      <w:proofErr w:type="spellEnd"/>
      <w:r w:rsidR="001F32D0" w:rsidRPr="001D12F6">
        <w:rPr>
          <w:rFonts w:ascii="Times New Roman" w:hAnsi="Times New Roman" w:cs="Times New Roman"/>
          <w:sz w:val="28"/>
          <w:szCs w:val="28"/>
        </w:rPr>
        <w:t xml:space="preserve"> «б»), </w:t>
      </w:r>
    </w:p>
    <w:p w:rsidR="001F32D0"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по учету захоронений, формированию и сохранности архивного фонда документов по приему и исполнению заказов на услуги по погребению (</w:t>
      </w:r>
      <w:proofErr w:type="spellStart"/>
      <w:proofErr w:type="gramStart"/>
      <w:r w:rsidR="001F32D0" w:rsidRPr="001D12F6">
        <w:rPr>
          <w:rFonts w:ascii="Times New Roman" w:hAnsi="Times New Roman" w:cs="Times New Roman"/>
          <w:sz w:val="28"/>
          <w:szCs w:val="28"/>
        </w:rPr>
        <w:t>п</w:t>
      </w:r>
      <w:proofErr w:type="spellEnd"/>
      <w:proofErr w:type="gramEnd"/>
      <w:r w:rsidR="001F32D0" w:rsidRPr="001D12F6">
        <w:rPr>
          <w:rFonts w:ascii="Times New Roman" w:hAnsi="Times New Roman" w:cs="Times New Roman"/>
          <w:sz w:val="28"/>
          <w:szCs w:val="28"/>
        </w:rPr>
        <w:t>/</w:t>
      </w:r>
      <w:proofErr w:type="spellStart"/>
      <w:r w:rsidR="001F32D0" w:rsidRPr="001D12F6">
        <w:rPr>
          <w:rFonts w:ascii="Times New Roman" w:hAnsi="Times New Roman" w:cs="Times New Roman"/>
          <w:sz w:val="28"/>
          <w:szCs w:val="28"/>
        </w:rPr>
        <w:t>п</w:t>
      </w:r>
      <w:proofErr w:type="spellEnd"/>
      <w:r w:rsidR="001F32D0" w:rsidRPr="001D12F6">
        <w:rPr>
          <w:rFonts w:ascii="Times New Roman" w:hAnsi="Times New Roman" w:cs="Times New Roman"/>
          <w:sz w:val="28"/>
          <w:szCs w:val="28"/>
        </w:rPr>
        <w:t xml:space="preserve"> «г»).</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 и еще ряд других </w:t>
      </w:r>
      <w:proofErr w:type="gramStart"/>
      <w:r w:rsidRPr="001D12F6">
        <w:rPr>
          <w:rFonts w:ascii="Times New Roman" w:hAnsi="Times New Roman" w:cs="Times New Roman"/>
          <w:sz w:val="28"/>
          <w:szCs w:val="28"/>
        </w:rPr>
        <w:t>полномочий</w:t>
      </w:r>
      <w:proofErr w:type="gramEnd"/>
      <w:r w:rsidRPr="001D12F6">
        <w:rPr>
          <w:rFonts w:ascii="Times New Roman" w:hAnsi="Times New Roman" w:cs="Times New Roman"/>
          <w:sz w:val="28"/>
          <w:szCs w:val="28"/>
        </w:rPr>
        <w:t xml:space="preserve"> которые определяют порядок деятельности кладбищ. </w:t>
      </w:r>
    </w:p>
    <w:p w:rsidR="001F32D0"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Однако, ф</w:t>
      </w:r>
      <w:r w:rsidR="001F32D0" w:rsidRPr="001D12F6">
        <w:rPr>
          <w:rFonts w:ascii="Times New Roman" w:hAnsi="Times New Roman" w:cs="Times New Roman"/>
          <w:sz w:val="28"/>
          <w:szCs w:val="28"/>
        </w:rPr>
        <w:t>ормирование и содержание муниципального архива, организация ритуальных услуг и содержание мест захоронения в силу статьи 16 Федерального закона от 06.10.2003 № 131-ФЗ «Об общих принципах организации местного самоуправления в Российской Федерации», относится к вопросам местного значения городского округа.</w:t>
      </w: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В силу пункта 2 статьи 25 Федерального закона от 12.01.1996 № 8-ФЗ                        «О погребении и похоронном деле» (далее - Закон о погребении)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В силу </w:t>
      </w:r>
      <w:hyperlink r:id="rId8" w:history="1">
        <w:r w:rsidRPr="001D12F6">
          <w:rPr>
            <w:rFonts w:ascii="Times New Roman" w:hAnsi="Times New Roman" w:cs="Times New Roman"/>
            <w:sz w:val="28"/>
            <w:szCs w:val="28"/>
          </w:rPr>
          <w:t>части 1 статьи 29</w:t>
        </w:r>
      </w:hyperlink>
      <w:r w:rsidRPr="001D12F6">
        <w:rPr>
          <w:rFonts w:ascii="Times New Roman" w:hAnsi="Times New Roman" w:cs="Times New Roman"/>
          <w:sz w:val="28"/>
          <w:szCs w:val="28"/>
        </w:rPr>
        <w:t xml:space="preserve"> Закона о погребении к полномочиям органа местного самоуправления отнесено создание специализированной службы по вопросам похоронного дела, на которую могут быть возложены обязанности только по погребению </w:t>
      </w:r>
      <w:proofErr w:type="gramStart"/>
      <w:r w:rsidRPr="001D12F6">
        <w:rPr>
          <w:rFonts w:ascii="Times New Roman" w:hAnsi="Times New Roman" w:cs="Times New Roman"/>
          <w:sz w:val="28"/>
          <w:szCs w:val="28"/>
        </w:rPr>
        <w:t>умерших</w:t>
      </w:r>
      <w:proofErr w:type="gramEnd"/>
      <w:r w:rsidRPr="001D12F6">
        <w:rPr>
          <w:rFonts w:ascii="Times New Roman" w:hAnsi="Times New Roman" w:cs="Times New Roman"/>
          <w:sz w:val="28"/>
          <w:szCs w:val="28"/>
        </w:rPr>
        <w:t>.</w:t>
      </w:r>
    </w:p>
    <w:p w:rsidR="001F32D0" w:rsidRPr="001D12F6" w:rsidRDefault="001F32D0" w:rsidP="00621106">
      <w:pPr>
        <w:autoSpaceDE w:val="0"/>
        <w:autoSpaceDN w:val="0"/>
        <w:adjustRightInd w:val="0"/>
        <w:spacing w:after="0"/>
        <w:ind w:firstLine="540"/>
        <w:jc w:val="both"/>
        <w:rPr>
          <w:rFonts w:ascii="Times New Roman" w:hAnsi="Times New Roman" w:cs="Times New Roman"/>
          <w:i/>
          <w:sz w:val="28"/>
          <w:szCs w:val="28"/>
        </w:rPr>
      </w:pPr>
      <w:r w:rsidRPr="001D12F6">
        <w:rPr>
          <w:rFonts w:ascii="Times New Roman" w:hAnsi="Times New Roman" w:cs="Times New Roman"/>
          <w:i/>
          <w:sz w:val="28"/>
          <w:szCs w:val="28"/>
        </w:rPr>
        <w:t xml:space="preserve">Как установлено </w:t>
      </w:r>
      <w:hyperlink r:id="rId9" w:history="1">
        <w:r w:rsidRPr="001D12F6">
          <w:rPr>
            <w:rFonts w:ascii="Times New Roman" w:hAnsi="Times New Roman" w:cs="Times New Roman"/>
            <w:i/>
            <w:sz w:val="28"/>
            <w:szCs w:val="28"/>
          </w:rPr>
          <w:t>статьей 18</w:t>
        </w:r>
      </w:hyperlink>
      <w:r w:rsidRPr="001D12F6">
        <w:rPr>
          <w:rFonts w:ascii="Times New Roman" w:hAnsi="Times New Roman" w:cs="Times New Roman"/>
          <w:i/>
          <w:sz w:val="28"/>
          <w:szCs w:val="28"/>
        </w:rPr>
        <w:t xml:space="preserve"> Закона о погребении, общественные кладбища находятся в ведении органов местного самоуправления, которые определяют порядок деятельности кладбищ. Возможность передачи общественных кладбищ в ведение какого-либо хозяйствующего субъекта, в том числе и обладающего статусом специализированной службы, </w:t>
      </w:r>
      <w:hyperlink r:id="rId10" w:history="1">
        <w:r w:rsidRPr="001D12F6">
          <w:rPr>
            <w:rFonts w:ascii="Times New Roman" w:hAnsi="Times New Roman" w:cs="Times New Roman"/>
            <w:i/>
            <w:sz w:val="28"/>
            <w:szCs w:val="28"/>
          </w:rPr>
          <w:t>Законом</w:t>
        </w:r>
      </w:hyperlink>
      <w:r w:rsidRPr="001D12F6">
        <w:rPr>
          <w:rFonts w:ascii="Times New Roman" w:hAnsi="Times New Roman" w:cs="Times New Roman"/>
          <w:i/>
          <w:sz w:val="28"/>
          <w:szCs w:val="28"/>
        </w:rPr>
        <w:t xml:space="preserve"> о погребении не предусмотрена.</w:t>
      </w:r>
    </w:p>
    <w:p w:rsidR="00E5257D"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Передача в ведение хозяйствующему субъекту общественных кладбищ и возложение на специализированную службу обязанностей </w:t>
      </w:r>
      <w:proofErr w:type="gramStart"/>
      <w:r w:rsidRPr="001D12F6">
        <w:rPr>
          <w:rFonts w:ascii="Times New Roman" w:hAnsi="Times New Roman" w:cs="Times New Roman"/>
          <w:sz w:val="28"/>
          <w:szCs w:val="28"/>
        </w:rPr>
        <w:t>по</w:t>
      </w:r>
      <w:proofErr w:type="gramEnd"/>
      <w:r w:rsidR="00E5257D" w:rsidRPr="001D12F6">
        <w:rPr>
          <w:rFonts w:ascii="Times New Roman" w:hAnsi="Times New Roman" w:cs="Times New Roman"/>
          <w:sz w:val="28"/>
          <w:szCs w:val="28"/>
        </w:rPr>
        <w:t>:</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lastRenderedPageBreak/>
        <w:t>- выдаче</w:t>
      </w:r>
      <w:r w:rsidR="001F32D0" w:rsidRPr="001D12F6">
        <w:rPr>
          <w:rFonts w:ascii="Times New Roman" w:hAnsi="Times New Roman" w:cs="Times New Roman"/>
          <w:sz w:val="28"/>
          <w:szCs w:val="28"/>
        </w:rPr>
        <w:t xml:space="preserve"> разрешений на захоронение и предоставление на кладбищах мест (участков) для захоронения,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учет захоронений,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формирование и сохранность архивного фонда документов по приему и исполнению заказов на услуги погребения,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ведению </w:t>
      </w:r>
      <w:hyperlink r:id="rId11" w:history="1">
        <w:proofErr w:type="gramStart"/>
        <w:r w:rsidR="001F32D0" w:rsidRPr="001D12F6">
          <w:rPr>
            <w:rFonts w:ascii="Times New Roman" w:hAnsi="Times New Roman" w:cs="Times New Roman"/>
            <w:sz w:val="28"/>
            <w:szCs w:val="28"/>
          </w:rPr>
          <w:t>кни</w:t>
        </w:r>
      </w:hyperlink>
      <w:r w:rsidR="001F32D0" w:rsidRPr="001D12F6">
        <w:rPr>
          <w:rFonts w:ascii="Times New Roman" w:hAnsi="Times New Roman" w:cs="Times New Roman"/>
          <w:sz w:val="28"/>
          <w:szCs w:val="28"/>
        </w:rPr>
        <w:t>г</w:t>
      </w:r>
      <w:proofErr w:type="gramEnd"/>
      <w:r w:rsidR="001F32D0" w:rsidRPr="001D12F6">
        <w:rPr>
          <w:rFonts w:ascii="Times New Roman" w:hAnsi="Times New Roman" w:cs="Times New Roman"/>
          <w:sz w:val="28"/>
          <w:szCs w:val="28"/>
        </w:rPr>
        <w:t xml:space="preserve"> регистрации захоронений и </w:t>
      </w:r>
      <w:hyperlink r:id="rId12" w:history="1">
        <w:r w:rsidR="001F32D0" w:rsidRPr="001D12F6">
          <w:rPr>
            <w:rFonts w:ascii="Times New Roman" w:hAnsi="Times New Roman" w:cs="Times New Roman"/>
            <w:sz w:val="28"/>
            <w:szCs w:val="28"/>
          </w:rPr>
          <w:t>книг</w:t>
        </w:r>
      </w:hyperlink>
      <w:r w:rsidR="001F32D0" w:rsidRPr="001D12F6">
        <w:rPr>
          <w:rFonts w:ascii="Times New Roman" w:hAnsi="Times New Roman" w:cs="Times New Roman"/>
          <w:sz w:val="28"/>
          <w:szCs w:val="28"/>
        </w:rPr>
        <w:t xml:space="preserve"> регистрации установок надгробий,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возложение полномочий по сносу надмогильных сооружений, скамеек, столиков, оградок, выходящих за пределы площади отведенного участка,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по утверждению схем движения и стоянок транспортных средств на кладбищах,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по выдач</w:t>
      </w:r>
      <w:r w:rsidRPr="001D12F6">
        <w:rPr>
          <w:rFonts w:ascii="Times New Roman" w:hAnsi="Times New Roman" w:cs="Times New Roman"/>
          <w:sz w:val="28"/>
          <w:szCs w:val="28"/>
        </w:rPr>
        <w:t>е</w:t>
      </w:r>
      <w:r w:rsidR="001F32D0" w:rsidRPr="001D12F6">
        <w:rPr>
          <w:rFonts w:ascii="Times New Roman" w:hAnsi="Times New Roman" w:cs="Times New Roman"/>
          <w:sz w:val="28"/>
          <w:szCs w:val="28"/>
        </w:rPr>
        <w:t xml:space="preserve"> разрешений на торговлю цветами, предметами похоронного ритуала и материалами по благоустройству могил </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фактически наделяет хозяйствующий субъект властно-распорядительными функциями органа местного самоуправления</w:t>
      </w:r>
      <w:r w:rsidR="00E5257D" w:rsidRPr="001D12F6">
        <w:rPr>
          <w:rFonts w:ascii="Times New Roman" w:hAnsi="Times New Roman" w:cs="Times New Roman"/>
          <w:sz w:val="28"/>
          <w:szCs w:val="28"/>
        </w:rPr>
        <w:t xml:space="preserve">, что </w:t>
      </w:r>
      <w:r w:rsidRPr="001D12F6">
        <w:rPr>
          <w:rFonts w:ascii="Times New Roman" w:hAnsi="Times New Roman" w:cs="Times New Roman"/>
          <w:sz w:val="28"/>
          <w:szCs w:val="28"/>
        </w:rPr>
        <w:t>подпада</w:t>
      </w:r>
      <w:r w:rsidR="00E5257D" w:rsidRPr="001D12F6">
        <w:rPr>
          <w:rFonts w:ascii="Times New Roman" w:hAnsi="Times New Roman" w:cs="Times New Roman"/>
          <w:sz w:val="28"/>
          <w:szCs w:val="28"/>
        </w:rPr>
        <w:t>е</w:t>
      </w:r>
      <w:r w:rsidRPr="001D12F6">
        <w:rPr>
          <w:rFonts w:ascii="Times New Roman" w:hAnsi="Times New Roman" w:cs="Times New Roman"/>
          <w:sz w:val="28"/>
          <w:szCs w:val="28"/>
        </w:rPr>
        <w:t xml:space="preserve">т под запреты, установленные </w:t>
      </w:r>
      <w:hyperlink r:id="rId13" w:history="1">
        <w:r w:rsidRPr="001D12F6">
          <w:rPr>
            <w:rFonts w:ascii="Times New Roman" w:hAnsi="Times New Roman" w:cs="Times New Roman"/>
            <w:sz w:val="28"/>
            <w:szCs w:val="28"/>
          </w:rPr>
          <w:t>частью 3 статьи 15</w:t>
        </w:r>
      </w:hyperlink>
      <w:r w:rsidRPr="001D12F6">
        <w:rPr>
          <w:rFonts w:ascii="Times New Roman" w:hAnsi="Times New Roman" w:cs="Times New Roman"/>
          <w:sz w:val="28"/>
          <w:szCs w:val="28"/>
        </w:rPr>
        <w:t xml:space="preserve"> Закона о защите конкуренции.</w:t>
      </w:r>
    </w:p>
    <w:p w:rsidR="001F32D0"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Было выдано предупреждение. </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p>
    <w:p w:rsidR="001F32D0" w:rsidRPr="001D12F6" w:rsidRDefault="001F32D0" w:rsidP="00621106">
      <w:pPr>
        <w:autoSpaceDE w:val="0"/>
        <w:autoSpaceDN w:val="0"/>
        <w:adjustRightInd w:val="0"/>
        <w:spacing w:after="0"/>
        <w:jc w:val="both"/>
        <w:rPr>
          <w:rFonts w:ascii="Times New Roman" w:hAnsi="Times New Roman" w:cs="Times New Roman"/>
          <w:sz w:val="28"/>
          <w:szCs w:val="28"/>
        </w:rPr>
      </w:pPr>
      <w:r w:rsidRPr="001D12F6">
        <w:rPr>
          <w:rFonts w:ascii="Times New Roman" w:hAnsi="Times New Roman" w:cs="Times New Roman"/>
          <w:sz w:val="28"/>
          <w:szCs w:val="28"/>
        </w:rPr>
        <w:tab/>
        <w:t>Пример 2.</w:t>
      </w:r>
    </w:p>
    <w:p w:rsidR="001F32D0" w:rsidRPr="001D12F6" w:rsidRDefault="001F32D0" w:rsidP="00621106">
      <w:pPr>
        <w:spacing w:after="0"/>
        <w:ind w:firstLine="709"/>
        <w:jc w:val="both"/>
        <w:rPr>
          <w:rFonts w:ascii="Times New Roman" w:hAnsi="Times New Roman" w:cs="Times New Roman"/>
          <w:sz w:val="28"/>
          <w:szCs w:val="28"/>
        </w:rPr>
      </w:pPr>
      <w:r w:rsidRPr="001D12F6">
        <w:rPr>
          <w:rFonts w:ascii="Times New Roman" w:hAnsi="Times New Roman" w:cs="Times New Roman"/>
          <w:sz w:val="28"/>
          <w:szCs w:val="28"/>
        </w:rPr>
        <w:t>В ходе осуществления государственного контроля за соблюдением антимонопольного законодательства Белгородским УФАС России установлено, что администрацией района Белгородской области вынесено постановление «Об утверждении порядка внесения и возврата задатка при проведен</w:t>
      </w:r>
      <w:proofErr w:type="gramStart"/>
      <w:r w:rsidRPr="001D12F6">
        <w:rPr>
          <w:rFonts w:ascii="Times New Roman" w:hAnsi="Times New Roman" w:cs="Times New Roman"/>
          <w:sz w:val="28"/>
          <w:szCs w:val="28"/>
        </w:rPr>
        <w:t>ии ау</w:t>
      </w:r>
      <w:proofErr w:type="gramEnd"/>
      <w:r w:rsidRPr="001D12F6">
        <w:rPr>
          <w:rFonts w:ascii="Times New Roman" w:hAnsi="Times New Roman" w:cs="Times New Roman"/>
          <w:sz w:val="28"/>
          <w:szCs w:val="28"/>
        </w:rPr>
        <w:t>кционов по продаже земельных участков и аукционов на право заключения договоров аренды земельных участков» (далее - Порядок).</w:t>
      </w:r>
    </w:p>
    <w:p w:rsidR="001F32D0" w:rsidRPr="001D12F6" w:rsidRDefault="001F32D0" w:rsidP="00621106">
      <w:pPr>
        <w:spacing w:after="0"/>
        <w:ind w:firstLine="709"/>
        <w:jc w:val="both"/>
        <w:rPr>
          <w:rFonts w:ascii="Times New Roman" w:hAnsi="Times New Roman" w:cs="Times New Roman"/>
          <w:sz w:val="28"/>
          <w:szCs w:val="28"/>
        </w:rPr>
      </w:pPr>
      <w:r w:rsidRPr="001D12F6">
        <w:rPr>
          <w:rFonts w:ascii="Times New Roman" w:hAnsi="Times New Roman" w:cs="Times New Roman"/>
          <w:sz w:val="28"/>
          <w:szCs w:val="28"/>
        </w:rPr>
        <w:t>Согласно Порядк</w:t>
      </w:r>
      <w:r w:rsidR="003B497F" w:rsidRPr="001D12F6">
        <w:rPr>
          <w:rFonts w:ascii="Times New Roman" w:hAnsi="Times New Roman" w:cs="Times New Roman"/>
          <w:sz w:val="28"/>
          <w:szCs w:val="28"/>
        </w:rPr>
        <w:t>у</w:t>
      </w:r>
      <w:r w:rsidRPr="001D12F6">
        <w:rPr>
          <w:rFonts w:ascii="Times New Roman" w:hAnsi="Times New Roman" w:cs="Times New Roman"/>
          <w:sz w:val="28"/>
          <w:szCs w:val="28"/>
        </w:rPr>
        <w:t xml:space="preserve"> задаток не возвращается лицам признанным участниками аукциона, но не явившимися на аукцион. Неявка участника аукциона на аукцион признается неисполнением обязательств, обеспеченных внесением задатка и условий соглашения о задатке.</w:t>
      </w:r>
    </w:p>
    <w:p w:rsidR="001F32D0" w:rsidRPr="001D12F6" w:rsidRDefault="003B497F"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По мнению ФАС </w:t>
      </w:r>
      <w:proofErr w:type="gramStart"/>
      <w:r w:rsidRPr="001D12F6">
        <w:rPr>
          <w:rFonts w:ascii="Times New Roman" w:hAnsi="Times New Roman" w:cs="Times New Roman"/>
          <w:color w:val="000000"/>
          <w:sz w:val="28"/>
          <w:szCs w:val="28"/>
          <w:lang w:bidi="ru-RU"/>
        </w:rPr>
        <w:t>России</w:t>
      </w:r>
      <w:proofErr w:type="gramEnd"/>
      <w:r w:rsidRPr="001D12F6">
        <w:rPr>
          <w:rFonts w:ascii="Times New Roman" w:hAnsi="Times New Roman" w:cs="Times New Roman"/>
          <w:color w:val="000000"/>
          <w:sz w:val="28"/>
          <w:szCs w:val="28"/>
          <w:lang w:bidi="ru-RU"/>
        </w:rPr>
        <w:t xml:space="preserve"> у</w:t>
      </w:r>
      <w:r w:rsidR="001F32D0" w:rsidRPr="001D12F6">
        <w:rPr>
          <w:rFonts w:ascii="Times New Roman" w:hAnsi="Times New Roman" w:cs="Times New Roman"/>
          <w:color w:val="000000"/>
          <w:sz w:val="28"/>
          <w:szCs w:val="28"/>
          <w:lang w:bidi="ru-RU"/>
        </w:rPr>
        <w:t xml:space="preserve">казанное нормативное положение не соответствует законодательству. </w:t>
      </w:r>
    </w:p>
    <w:p w:rsidR="001F32D0" w:rsidRPr="001D12F6" w:rsidRDefault="001F32D0"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Так, в соответствии с п. 5 ст. 448 Гражданского кодекса Российской Федерации (далее — ГК РФ)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B497F" w:rsidRPr="001D12F6" w:rsidRDefault="003B497F" w:rsidP="003B497F">
      <w:pPr>
        <w:spacing w:after="0"/>
        <w:ind w:firstLine="709"/>
        <w:jc w:val="both"/>
        <w:rPr>
          <w:rFonts w:ascii="Times New Roman" w:hAnsi="Times New Roman" w:cs="Times New Roman"/>
          <w:color w:val="000000"/>
          <w:sz w:val="28"/>
          <w:szCs w:val="28"/>
          <w:lang w:bidi="ru-RU"/>
        </w:rPr>
      </w:pPr>
      <w:proofErr w:type="gramStart"/>
      <w:r w:rsidRPr="001D12F6">
        <w:rPr>
          <w:rFonts w:ascii="Times New Roman" w:hAnsi="Times New Roman" w:cs="Times New Roman"/>
          <w:color w:val="000000"/>
          <w:sz w:val="28"/>
          <w:szCs w:val="28"/>
          <w:lang w:bidi="ru-RU"/>
        </w:rPr>
        <w:t xml:space="preserve">В соответствии с п. 9 ст. 39.12 ЗК РФ (которая регулирует порядок проведения аукциона по продаже либо аренде земельного участка)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w:t>
      </w:r>
      <w:r w:rsidRPr="001D12F6">
        <w:rPr>
          <w:rFonts w:ascii="Times New Roman" w:hAnsi="Times New Roman" w:cs="Times New Roman"/>
          <w:color w:val="000000"/>
          <w:sz w:val="28"/>
          <w:szCs w:val="28"/>
          <w:lang w:bidi="ru-RU"/>
        </w:rPr>
        <w:lastRenderedPageBreak/>
        <w:t>признанных участниками аукциона, датах подачи заявок, внесенных задатках, а также сведения о заявителях, не допущенных к участию в</w:t>
      </w:r>
      <w:proofErr w:type="gramEnd"/>
      <w:r w:rsidRPr="001D12F6">
        <w:rPr>
          <w:rFonts w:ascii="Times New Roman" w:hAnsi="Times New Roman" w:cs="Times New Roman"/>
          <w:color w:val="000000"/>
          <w:sz w:val="28"/>
          <w:szCs w:val="28"/>
          <w:lang w:bidi="ru-RU"/>
        </w:rPr>
        <w:t xml:space="preserve"> </w:t>
      </w:r>
      <w:proofErr w:type="gramStart"/>
      <w:r w:rsidRPr="001D12F6">
        <w:rPr>
          <w:rFonts w:ascii="Times New Roman" w:hAnsi="Times New Roman" w:cs="Times New Roman"/>
          <w:color w:val="000000"/>
          <w:sz w:val="28"/>
          <w:szCs w:val="28"/>
          <w:lang w:bidi="ru-RU"/>
        </w:rPr>
        <w:t>аукционе</w:t>
      </w:r>
      <w:proofErr w:type="gramEnd"/>
      <w:r w:rsidRPr="001D12F6">
        <w:rPr>
          <w:rFonts w:ascii="Times New Roman" w:hAnsi="Times New Roman" w:cs="Times New Roman"/>
          <w:color w:val="000000"/>
          <w:sz w:val="28"/>
          <w:szCs w:val="28"/>
          <w:lang w:bidi="ru-RU"/>
        </w:rPr>
        <w:t>,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10FFF" w:rsidRPr="001D12F6" w:rsidRDefault="00E10FFF" w:rsidP="00E10FF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Таким образом, ЗК РФ не связывает возникновение статуса участника аукциона с фактом явки претендента на процедуру его проведения. </w:t>
      </w:r>
    </w:p>
    <w:p w:rsidR="003B497F" w:rsidRPr="001D12F6" w:rsidRDefault="003B497F" w:rsidP="003B497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Согласно п. 18 ст. 39.12 ЗК РФ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32D0" w:rsidRPr="001D12F6" w:rsidRDefault="001F32D0" w:rsidP="00621106">
      <w:pPr>
        <w:spacing w:after="0"/>
        <w:ind w:firstLine="709"/>
        <w:jc w:val="both"/>
        <w:rPr>
          <w:rFonts w:ascii="Times New Roman" w:hAnsi="Times New Roman" w:cs="Times New Roman"/>
          <w:color w:val="000000"/>
          <w:sz w:val="28"/>
          <w:szCs w:val="28"/>
          <w:lang w:bidi="ru-RU"/>
        </w:rPr>
      </w:pPr>
      <w:proofErr w:type="gramStart"/>
      <w:r w:rsidRPr="001D12F6">
        <w:rPr>
          <w:rFonts w:ascii="Times New Roman" w:hAnsi="Times New Roman" w:cs="Times New Roman"/>
          <w:color w:val="000000"/>
          <w:sz w:val="28"/>
          <w:szCs w:val="28"/>
          <w:lang w:bidi="ru-RU"/>
        </w:rPr>
        <w:t>Согласно п. 21 ст. 39.12 ЗК РФ не возвращаются задатки, внесенные лицом, признанным победителем аукциона либо иным лицом, с которым договор купли-продажи или договор аренды земельного участка заключается в соответствии с п.п. 13, 14 или 20 ст. 39.12 ЗК РФ, не заключившими в установленном указанной статьей порядке договора купли-продажи или договора аренды земельного участка вследствие уклонения от заключения указанных</w:t>
      </w:r>
      <w:proofErr w:type="gramEnd"/>
      <w:r w:rsidRPr="001D12F6">
        <w:rPr>
          <w:rFonts w:ascii="Times New Roman" w:hAnsi="Times New Roman" w:cs="Times New Roman"/>
          <w:color w:val="000000"/>
          <w:sz w:val="28"/>
          <w:szCs w:val="28"/>
          <w:lang w:bidi="ru-RU"/>
        </w:rPr>
        <w:t xml:space="preserve"> договоров. </w:t>
      </w:r>
    </w:p>
    <w:p w:rsidR="001F32D0" w:rsidRPr="001D12F6" w:rsidRDefault="001F32D0" w:rsidP="00621106">
      <w:pPr>
        <w:spacing w:after="0"/>
        <w:ind w:firstLine="708"/>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Иных случаев невозвращения задатка лицам, признанным участниками аукциона, ст. 39.12 ЗК РФ не установлено. </w:t>
      </w:r>
    </w:p>
    <w:p w:rsidR="001F32D0" w:rsidRPr="001D12F6" w:rsidRDefault="001F32D0" w:rsidP="00621106">
      <w:pPr>
        <w:spacing w:after="0"/>
        <w:ind w:firstLine="708"/>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Следовательно, отказ в возврате задатка лицу, признанному участником аукциона в соответствии с п. 9 статьи 39.12 ЗК РФ, но не явившемуся на аукцион, содержит признаки нарушения п. 18 ст. 39.12 ЗК РФ.</w:t>
      </w:r>
    </w:p>
    <w:p w:rsidR="001F32D0" w:rsidRPr="001D12F6" w:rsidRDefault="001F32D0" w:rsidP="00621106">
      <w:pPr>
        <w:spacing w:after="0"/>
        <w:ind w:firstLine="708"/>
        <w:jc w:val="both"/>
        <w:rPr>
          <w:rFonts w:ascii="Times New Roman" w:hAnsi="Times New Roman" w:cs="Times New Roman"/>
          <w:sz w:val="28"/>
          <w:szCs w:val="28"/>
        </w:rPr>
      </w:pPr>
      <w:r w:rsidRPr="001D12F6">
        <w:rPr>
          <w:rFonts w:ascii="Times New Roman" w:hAnsi="Times New Roman" w:cs="Times New Roman"/>
          <w:color w:val="000000"/>
          <w:sz w:val="28"/>
          <w:szCs w:val="28"/>
          <w:lang w:bidi="ru-RU"/>
        </w:rPr>
        <w:t xml:space="preserve">Таким образом, </w:t>
      </w:r>
      <w:r w:rsidR="00E10FFF" w:rsidRPr="001D12F6">
        <w:rPr>
          <w:rFonts w:ascii="Times New Roman" w:hAnsi="Times New Roman" w:cs="Times New Roman"/>
          <w:color w:val="000000"/>
          <w:sz w:val="28"/>
          <w:szCs w:val="28"/>
          <w:lang w:bidi="ru-RU"/>
        </w:rPr>
        <w:t xml:space="preserve">Порядок </w:t>
      </w:r>
      <w:r w:rsidR="006C78E9" w:rsidRPr="001D12F6">
        <w:rPr>
          <w:rFonts w:ascii="Times New Roman" w:hAnsi="Times New Roman" w:cs="Times New Roman"/>
          <w:color w:val="000000"/>
          <w:sz w:val="28"/>
          <w:szCs w:val="28"/>
          <w:lang w:bidi="ru-RU"/>
        </w:rPr>
        <w:t xml:space="preserve">утвержденный </w:t>
      </w:r>
      <w:r w:rsidR="00E10FFF" w:rsidRPr="001D12F6">
        <w:rPr>
          <w:rFonts w:ascii="Times New Roman" w:hAnsi="Times New Roman" w:cs="Times New Roman"/>
          <w:sz w:val="28"/>
          <w:szCs w:val="28"/>
        </w:rPr>
        <w:t>администрацией района Белгородской области</w:t>
      </w:r>
      <w:r w:rsidRPr="001D12F6">
        <w:rPr>
          <w:rFonts w:ascii="Times New Roman" w:hAnsi="Times New Roman" w:cs="Times New Roman"/>
          <w:color w:val="000000"/>
          <w:sz w:val="28"/>
          <w:szCs w:val="28"/>
          <w:lang w:bidi="ru-RU"/>
        </w:rPr>
        <w:t xml:space="preserve"> не соответству</w:t>
      </w:r>
      <w:r w:rsidR="00E10FFF" w:rsidRPr="001D12F6">
        <w:rPr>
          <w:rFonts w:ascii="Times New Roman" w:hAnsi="Times New Roman" w:cs="Times New Roman"/>
          <w:color w:val="000000"/>
          <w:sz w:val="28"/>
          <w:szCs w:val="28"/>
          <w:lang w:bidi="ru-RU"/>
        </w:rPr>
        <w:t xml:space="preserve">ет приведённым положениям ЗК РФ, кроме того, </w:t>
      </w:r>
      <w:r w:rsidRPr="001D12F6">
        <w:rPr>
          <w:rFonts w:ascii="Times New Roman" w:hAnsi="Times New Roman" w:cs="Times New Roman"/>
          <w:sz w:val="28"/>
          <w:szCs w:val="28"/>
        </w:rPr>
        <w:t>может ограничить количество его участников, повлиять на решение заинтересованных лиц о подаче заявки на участие в торгах и, следовательно, повлиять на состояние конкуренции при проведении торгов в части её недопущения, ограничения, устранения.</w:t>
      </w:r>
      <w:r w:rsidR="00E10FFF" w:rsidRPr="001D12F6">
        <w:rPr>
          <w:rFonts w:ascii="Times New Roman" w:hAnsi="Times New Roman" w:cs="Times New Roman"/>
          <w:sz w:val="28"/>
          <w:szCs w:val="28"/>
        </w:rPr>
        <w:t xml:space="preserve"> И, с</w:t>
      </w:r>
      <w:r w:rsidRPr="001D12F6">
        <w:rPr>
          <w:rFonts w:ascii="Times New Roman" w:hAnsi="Times New Roman" w:cs="Times New Roman"/>
          <w:sz w:val="28"/>
          <w:szCs w:val="28"/>
        </w:rPr>
        <w:t xml:space="preserve">оответственно, принятие </w:t>
      </w:r>
      <w:r w:rsidR="00E10FFF" w:rsidRPr="001D12F6">
        <w:rPr>
          <w:rFonts w:ascii="Times New Roman" w:hAnsi="Times New Roman" w:cs="Times New Roman"/>
          <w:sz w:val="28"/>
          <w:szCs w:val="28"/>
        </w:rPr>
        <w:t>такого</w:t>
      </w:r>
      <w:r w:rsidRPr="001D12F6">
        <w:rPr>
          <w:rFonts w:ascii="Times New Roman" w:hAnsi="Times New Roman" w:cs="Times New Roman"/>
          <w:sz w:val="28"/>
          <w:szCs w:val="28"/>
        </w:rPr>
        <w:t xml:space="preserve"> Порядка содержит признаки нарушения </w:t>
      </w:r>
      <w:proofErr w:type="gramStart"/>
      <w:r w:rsidRPr="001D12F6">
        <w:rPr>
          <w:rFonts w:ascii="Times New Roman" w:hAnsi="Times New Roman" w:cs="Times New Roman"/>
          <w:sz w:val="28"/>
          <w:szCs w:val="28"/>
        </w:rPr>
        <w:t>ч</w:t>
      </w:r>
      <w:proofErr w:type="gramEnd"/>
      <w:r w:rsidRPr="001D12F6">
        <w:rPr>
          <w:rFonts w:ascii="Times New Roman" w:hAnsi="Times New Roman" w:cs="Times New Roman"/>
          <w:sz w:val="28"/>
          <w:szCs w:val="28"/>
        </w:rPr>
        <w:t>.1 ст.15 Федерального закона №135-ФЗ «О защите конкуренции».</w:t>
      </w:r>
    </w:p>
    <w:p w:rsidR="001F32D0" w:rsidRPr="001D12F6" w:rsidRDefault="00E10FFF"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Было выдано предупреждение  об отмене спорного пункта порядка.</w:t>
      </w: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p>
    <w:p w:rsidR="009D075C" w:rsidRPr="001D12F6" w:rsidRDefault="009D075C" w:rsidP="00621106">
      <w:pPr>
        <w:autoSpaceDE w:val="0"/>
        <w:autoSpaceDN w:val="0"/>
        <w:adjustRightInd w:val="0"/>
        <w:spacing w:after="0"/>
        <w:ind w:firstLine="708"/>
        <w:jc w:val="both"/>
        <w:rPr>
          <w:rFonts w:ascii="Times New Roman" w:hAnsi="Times New Roman" w:cs="Times New Roman"/>
          <w:sz w:val="28"/>
          <w:szCs w:val="28"/>
        </w:rPr>
      </w:pP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Пример 3.</w:t>
      </w:r>
    </w:p>
    <w:p w:rsidR="001F32D0" w:rsidRPr="001D12F6" w:rsidRDefault="001F32D0" w:rsidP="00621106">
      <w:pPr>
        <w:spacing w:after="0"/>
        <w:ind w:firstLine="708"/>
        <w:jc w:val="both"/>
        <w:rPr>
          <w:rFonts w:ascii="Times New Roman" w:eastAsia="Calibri" w:hAnsi="Times New Roman" w:cs="Times New Roman"/>
          <w:sz w:val="28"/>
          <w:szCs w:val="28"/>
          <w:lang w:eastAsia="en-US"/>
        </w:rPr>
      </w:pPr>
      <w:r w:rsidRPr="001D12F6">
        <w:rPr>
          <w:rFonts w:ascii="Times New Roman" w:eastAsia="Calibri" w:hAnsi="Times New Roman" w:cs="Times New Roman"/>
          <w:sz w:val="28"/>
          <w:szCs w:val="28"/>
          <w:lang w:eastAsia="en-US"/>
        </w:rPr>
        <w:t>При проведении плановой проверки в администрации муниципального района Белгородской области Инспекцией УФАС было обнаружено распоряжение администрации района «О предоставлении земельного участка и н</w:t>
      </w:r>
      <w:r w:rsidR="009D075C" w:rsidRPr="001D12F6">
        <w:rPr>
          <w:rFonts w:ascii="Times New Roman" w:eastAsia="Calibri" w:hAnsi="Times New Roman" w:cs="Times New Roman"/>
          <w:sz w:val="28"/>
          <w:szCs w:val="28"/>
          <w:lang w:eastAsia="en-US"/>
        </w:rPr>
        <w:t xml:space="preserve">ежилого здания </w:t>
      </w:r>
      <w:r w:rsidRPr="001D12F6">
        <w:rPr>
          <w:rFonts w:ascii="Times New Roman" w:eastAsia="Calibri" w:hAnsi="Times New Roman" w:cs="Times New Roman"/>
          <w:sz w:val="28"/>
          <w:szCs w:val="28"/>
          <w:lang w:eastAsia="en-US"/>
        </w:rPr>
        <w:t xml:space="preserve"> в аренду ООО</w:t>
      </w:r>
      <w:proofErr w:type="gramStart"/>
      <w:r w:rsidRPr="001D12F6">
        <w:rPr>
          <w:rFonts w:ascii="Times New Roman" w:eastAsia="Calibri" w:hAnsi="Times New Roman" w:cs="Times New Roman"/>
          <w:sz w:val="28"/>
          <w:szCs w:val="28"/>
          <w:lang w:eastAsia="en-US"/>
        </w:rPr>
        <w:t xml:space="preserve"> «</w:t>
      </w:r>
      <w:r w:rsidR="009D075C" w:rsidRPr="001D12F6">
        <w:rPr>
          <w:rFonts w:ascii="Times New Roman" w:eastAsia="Calibri" w:hAnsi="Times New Roman" w:cs="Times New Roman"/>
          <w:sz w:val="28"/>
          <w:szCs w:val="28"/>
          <w:lang w:eastAsia="en-US"/>
        </w:rPr>
        <w:t>..</w:t>
      </w:r>
      <w:r w:rsidRPr="001D12F6">
        <w:rPr>
          <w:rFonts w:ascii="Times New Roman" w:eastAsia="Calibri" w:hAnsi="Times New Roman" w:cs="Times New Roman"/>
          <w:sz w:val="28"/>
          <w:szCs w:val="28"/>
          <w:lang w:eastAsia="en-US"/>
        </w:rPr>
        <w:t>».</w:t>
      </w:r>
      <w:proofErr w:type="gramEnd"/>
    </w:p>
    <w:p w:rsidR="001F32D0" w:rsidRPr="001D12F6" w:rsidRDefault="001F32D0" w:rsidP="00621106">
      <w:pPr>
        <w:spacing w:after="0"/>
        <w:ind w:firstLine="708"/>
        <w:jc w:val="both"/>
        <w:rPr>
          <w:rFonts w:ascii="Times New Roman" w:eastAsia="Calibri" w:hAnsi="Times New Roman" w:cs="Times New Roman"/>
          <w:sz w:val="28"/>
          <w:szCs w:val="28"/>
          <w:lang w:eastAsia="en-US"/>
        </w:rPr>
      </w:pPr>
      <w:r w:rsidRPr="001D12F6">
        <w:rPr>
          <w:rFonts w:ascii="Times New Roman" w:eastAsia="Calibri" w:hAnsi="Times New Roman" w:cs="Times New Roman"/>
          <w:sz w:val="28"/>
          <w:szCs w:val="28"/>
          <w:lang w:eastAsia="en-US"/>
        </w:rPr>
        <w:t>Согласно Распоряжени</w:t>
      </w:r>
      <w:r w:rsidR="009D075C" w:rsidRPr="001D12F6">
        <w:rPr>
          <w:rFonts w:ascii="Times New Roman" w:eastAsia="Calibri" w:hAnsi="Times New Roman" w:cs="Times New Roman"/>
          <w:sz w:val="28"/>
          <w:szCs w:val="28"/>
          <w:lang w:eastAsia="en-US"/>
        </w:rPr>
        <w:t>ю</w:t>
      </w:r>
      <w:r w:rsidRPr="001D12F6">
        <w:rPr>
          <w:rFonts w:ascii="Times New Roman" w:eastAsia="Calibri" w:hAnsi="Times New Roman" w:cs="Times New Roman"/>
          <w:sz w:val="28"/>
          <w:szCs w:val="28"/>
          <w:lang w:eastAsia="en-US"/>
        </w:rPr>
        <w:t xml:space="preserve"> передан в аренду объект культурного наследия - нежилое здание общей площадью 1539,23 кв.м., сроком на 48 лет 11 месяцев без проведения торгов.</w:t>
      </w:r>
    </w:p>
    <w:p w:rsidR="001F32D0" w:rsidRPr="001D12F6" w:rsidRDefault="001F32D0" w:rsidP="00621106">
      <w:pPr>
        <w:spacing w:after="0"/>
        <w:ind w:firstLine="708"/>
        <w:jc w:val="both"/>
        <w:rPr>
          <w:rFonts w:ascii="Times New Roman" w:eastAsia="Calibri" w:hAnsi="Times New Roman" w:cs="Times New Roman"/>
          <w:sz w:val="28"/>
          <w:szCs w:val="28"/>
        </w:rPr>
      </w:pPr>
      <w:proofErr w:type="gramStart"/>
      <w:r w:rsidRPr="001D12F6">
        <w:rPr>
          <w:rFonts w:ascii="Times New Roman" w:eastAsia="Calibri" w:hAnsi="Times New Roman" w:cs="Times New Roman"/>
          <w:sz w:val="28"/>
          <w:szCs w:val="28"/>
        </w:rPr>
        <w:lastRenderedPageBreak/>
        <w:t>В силу ч. 1 ст. 17.1 Федерального закона от 26.07.2006 № 135-ФЗ «О защите конкуренции (далее - Закон о защите конкуренции) заключение договоров аренды,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r w:rsidRPr="001D12F6">
        <w:rPr>
          <w:rFonts w:ascii="Times New Roman" w:eastAsia="Calibri" w:hAnsi="Times New Roman" w:cs="Times New Roman"/>
          <w:sz w:val="28"/>
          <w:szCs w:val="28"/>
        </w:rPr>
        <w:t xml:space="preserve"> в случаях предусмотренных законом.</w:t>
      </w:r>
    </w:p>
    <w:p w:rsidR="0005227D" w:rsidRPr="001D12F6" w:rsidRDefault="0005227D"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 xml:space="preserve">Аналогичные положения содержатся </w:t>
      </w:r>
      <w:r w:rsidR="006C78E9" w:rsidRPr="001D12F6">
        <w:rPr>
          <w:rFonts w:ascii="Times New Roman" w:eastAsia="Calibri" w:hAnsi="Times New Roman" w:cs="Times New Roman"/>
          <w:sz w:val="28"/>
          <w:szCs w:val="28"/>
        </w:rPr>
        <w:t xml:space="preserve">в </w:t>
      </w:r>
      <w:hyperlink r:id="rId14" w:history="1">
        <w:proofErr w:type="gramStart"/>
        <w:r w:rsidRPr="001D12F6">
          <w:rPr>
            <w:rFonts w:ascii="Times New Roman" w:eastAsia="Calibri" w:hAnsi="Times New Roman" w:cs="Times New Roman"/>
            <w:sz w:val="28"/>
            <w:szCs w:val="28"/>
          </w:rPr>
          <w:t>Положени</w:t>
        </w:r>
      </w:hyperlink>
      <w:r w:rsidRPr="001D12F6">
        <w:rPr>
          <w:rFonts w:ascii="Times New Roman" w:eastAsia="Calibri" w:hAnsi="Times New Roman" w:cs="Times New Roman"/>
          <w:sz w:val="28"/>
          <w:szCs w:val="28"/>
        </w:rPr>
        <w:t>и</w:t>
      </w:r>
      <w:proofErr w:type="gramEnd"/>
      <w:r w:rsidRPr="001D12F6">
        <w:rPr>
          <w:rFonts w:ascii="Times New Roman" w:eastAsia="Calibri" w:hAnsi="Times New Roman" w:cs="Times New Roman"/>
          <w:sz w:val="28"/>
          <w:szCs w:val="28"/>
        </w:rPr>
        <w:t xml:space="preserve"> об особенностях предоставления в аренду объектов культурного наследия, находящихся в неудовлетворительном состоянии, являющихся муниципальной собственностью района</w:t>
      </w:r>
      <w:r w:rsidR="006C78E9" w:rsidRPr="001D12F6">
        <w:rPr>
          <w:rFonts w:ascii="Times New Roman" w:eastAsia="Calibri" w:hAnsi="Times New Roman" w:cs="Times New Roman"/>
          <w:sz w:val="28"/>
          <w:szCs w:val="28"/>
        </w:rPr>
        <w:t>,</w:t>
      </w:r>
      <w:r w:rsidRPr="001D12F6">
        <w:rPr>
          <w:rFonts w:ascii="Times New Roman" w:eastAsia="Calibri" w:hAnsi="Times New Roman" w:cs="Times New Roman"/>
          <w:sz w:val="28"/>
          <w:szCs w:val="28"/>
        </w:rPr>
        <w:t xml:space="preserve"> которое утверждено</w:t>
      </w:r>
      <w:r w:rsidR="00CA77FD" w:rsidRPr="001D12F6">
        <w:rPr>
          <w:rFonts w:ascii="Times New Roman" w:eastAsia="Calibri" w:hAnsi="Times New Roman" w:cs="Times New Roman"/>
          <w:sz w:val="28"/>
          <w:szCs w:val="28"/>
        </w:rPr>
        <w:t xml:space="preserve"> </w:t>
      </w:r>
      <w:r w:rsidRPr="001D12F6">
        <w:rPr>
          <w:rFonts w:ascii="Times New Roman" w:eastAsia="Calibri" w:hAnsi="Times New Roman" w:cs="Times New Roman"/>
          <w:sz w:val="28"/>
          <w:szCs w:val="28"/>
        </w:rPr>
        <w:t>решением Муниципального совета района.</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Передав муниципальное имущество в аренду без проведения публичных процедур, Администрация предоставил</w:t>
      </w:r>
      <w:proofErr w:type="gramStart"/>
      <w:r w:rsidRPr="001D12F6">
        <w:rPr>
          <w:rFonts w:ascii="Times New Roman" w:eastAsia="Calibri" w:hAnsi="Times New Roman" w:cs="Times New Roman"/>
          <w:sz w:val="28"/>
          <w:szCs w:val="28"/>
        </w:rPr>
        <w:t xml:space="preserve">а </w:t>
      </w:r>
      <w:r w:rsidRPr="001D12F6">
        <w:rPr>
          <w:rFonts w:ascii="Times New Roman" w:eastAsia="Calibri" w:hAnsi="Times New Roman" w:cs="Times New Roman"/>
          <w:sz w:val="28"/>
          <w:szCs w:val="28"/>
          <w:lang w:eastAsia="en-US"/>
        </w:rPr>
        <w:t>ООО</w:t>
      </w:r>
      <w:proofErr w:type="gramEnd"/>
      <w:r w:rsidRPr="001D12F6">
        <w:rPr>
          <w:rFonts w:ascii="Times New Roman" w:eastAsia="Calibri" w:hAnsi="Times New Roman" w:cs="Times New Roman"/>
          <w:sz w:val="28"/>
          <w:szCs w:val="28"/>
          <w:lang w:eastAsia="en-US"/>
        </w:rPr>
        <w:t xml:space="preserve"> «» </w:t>
      </w:r>
      <w:r w:rsidRPr="001D12F6">
        <w:rPr>
          <w:rFonts w:ascii="Times New Roman" w:eastAsia="Calibri" w:hAnsi="Times New Roman" w:cs="Times New Roman"/>
          <w:sz w:val="28"/>
          <w:szCs w:val="28"/>
        </w:rPr>
        <w:t>преимущество перед другими хозяйственными субъектами, что в соответствии с п. 20 ст. 4 Закона о защите конкуренции является преференцией, и тем самым создала дискриминационные условия для других хозяйствующих субъектов.</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соответствии с п. 1 ч. 3 ст. 19 Закона о защите конкуренции государственная или муниципальная преференция предоставляется с предварительного согласия в письменной форме антимонопольного органа, за исключением, если такая преференция предоставляется в случаях прямо установленных законом.</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Белгородское УФАС России Администрация с заявлением о даче согласия на предоставление муниципальной преференц</w:t>
      </w:r>
      <w:proofErr w:type="gramStart"/>
      <w:r w:rsidRPr="001D12F6">
        <w:rPr>
          <w:rFonts w:ascii="Times New Roman" w:eastAsia="Calibri" w:hAnsi="Times New Roman" w:cs="Times New Roman"/>
          <w:sz w:val="28"/>
          <w:szCs w:val="28"/>
        </w:rPr>
        <w:t>ии ООО</w:t>
      </w:r>
      <w:proofErr w:type="gramEnd"/>
      <w:r w:rsidRPr="001D12F6">
        <w:rPr>
          <w:rFonts w:ascii="Times New Roman" w:eastAsia="Calibri" w:hAnsi="Times New Roman" w:cs="Times New Roman"/>
          <w:sz w:val="28"/>
          <w:szCs w:val="28"/>
        </w:rPr>
        <w:t xml:space="preserve"> «» не обращалась.</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1D12F6">
        <w:rPr>
          <w:rFonts w:ascii="Times New Roman" w:eastAsia="Calibri" w:hAnsi="Times New Roman" w:cs="Times New Roman"/>
          <w:sz w:val="28"/>
          <w:szCs w:val="28"/>
        </w:rPr>
        <w:t>Предоставив муниципальную преференцию без соблюдения требований главы 5 Закона о защите конкуренции, Администрация нарушила запрет, установленный    п. 7 ч. 1  ст. 15 Законна о защите конкуренции, согласно которому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w:t>
      </w:r>
      <w:proofErr w:type="gramEnd"/>
      <w:r w:rsidRPr="001D12F6">
        <w:rPr>
          <w:rFonts w:ascii="Times New Roman" w:eastAsia="Calibri" w:hAnsi="Times New Roman" w:cs="Times New Roman"/>
          <w:sz w:val="28"/>
          <w:szCs w:val="28"/>
        </w:rPr>
        <w:t xml:space="preserve"> таких действий (бездействия), в частности запрещаются: предоставление государственной или муниципальной преференции в нарушение требований, установленных </w:t>
      </w:r>
      <w:hyperlink r:id="rId15" w:history="1">
        <w:r w:rsidRPr="001D12F6">
          <w:rPr>
            <w:rFonts w:ascii="Times New Roman" w:eastAsia="Calibri" w:hAnsi="Times New Roman" w:cs="Times New Roman"/>
            <w:color w:val="0000FF"/>
            <w:sz w:val="28"/>
            <w:szCs w:val="28"/>
          </w:rPr>
          <w:t>главой 5</w:t>
        </w:r>
      </w:hyperlink>
      <w:r w:rsidRPr="001D12F6">
        <w:rPr>
          <w:rFonts w:ascii="Times New Roman" w:eastAsia="Calibri" w:hAnsi="Times New Roman" w:cs="Times New Roman"/>
          <w:sz w:val="28"/>
          <w:szCs w:val="28"/>
        </w:rPr>
        <w:t xml:space="preserve"> настоящего Федерального закона.</w:t>
      </w:r>
    </w:p>
    <w:p w:rsidR="001F32D0" w:rsidRPr="001D12F6" w:rsidRDefault="0005227D" w:rsidP="0062110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Было выдано</w:t>
      </w:r>
      <w:r w:rsidR="001F32D0" w:rsidRPr="001D12F6">
        <w:rPr>
          <w:rFonts w:ascii="Times New Roman" w:hAnsi="Times New Roman" w:cs="Times New Roman"/>
          <w:sz w:val="28"/>
          <w:szCs w:val="28"/>
        </w:rPr>
        <w:t xml:space="preserve"> предупреждение о необходимости </w:t>
      </w:r>
      <w:r w:rsidR="001F32D0" w:rsidRPr="001D12F6">
        <w:rPr>
          <w:rFonts w:ascii="Times New Roman" w:eastAsia="Calibri" w:hAnsi="Times New Roman" w:cs="Times New Roman"/>
          <w:sz w:val="28"/>
          <w:szCs w:val="28"/>
        </w:rPr>
        <w:t>устранения причин и условий, способствовавших возникновению такого нарушения и о принятии мер по устранению последствий такого нарушения путем принятия мер по возврату вышеуказанного муниципального имущества, переданного в аренд</w:t>
      </w:r>
      <w:proofErr w:type="gramStart"/>
      <w:r w:rsidR="001F32D0" w:rsidRPr="001D12F6">
        <w:rPr>
          <w:rFonts w:ascii="Times New Roman" w:eastAsia="Calibri" w:hAnsi="Times New Roman" w:cs="Times New Roman"/>
          <w:sz w:val="28"/>
          <w:szCs w:val="28"/>
        </w:rPr>
        <w:t>у ООО</w:t>
      </w:r>
      <w:proofErr w:type="gramEnd"/>
      <w:r w:rsidR="001F32D0" w:rsidRPr="001D12F6">
        <w:rPr>
          <w:rFonts w:ascii="Times New Roman" w:eastAsia="Calibri" w:hAnsi="Times New Roman" w:cs="Times New Roman"/>
          <w:sz w:val="28"/>
          <w:szCs w:val="28"/>
        </w:rPr>
        <w:t xml:space="preserve"> «»</w:t>
      </w:r>
      <w:r w:rsidR="001F32D0" w:rsidRPr="001D12F6">
        <w:rPr>
          <w:rFonts w:ascii="Times New Roman" w:hAnsi="Times New Roman" w:cs="Times New Roman"/>
          <w:sz w:val="28"/>
          <w:szCs w:val="28"/>
        </w:rPr>
        <w:t xml:space="preserve">, </w:t>
      </w:r>
      <w:r w:rsidR="001F32D0" w:rsidRPr="001D12F6">
        <w:rPr>
          <w:rFonts w:ascii="Times New Roman" w:eastAsia="Calibri" w:hAnsi="Times New Roman" w:cs="Times New Roman"/>
          <w:sz w:val="28"/>
          <w:szCs w:val="28"/>
        </w:rPr>
        <w:t>в казну муниципального образования</w:t>
      </w:r>
      <w:r w:rsidR="001F32D0" w:rsidRPr="001D12F6">
        <w:rPr>
          <w:rFonts w:ascii="Times New Roman" w:hAnsi="Times New Roman" w:cs="Times New Roman"/>
          <w:sz w:val="28"/>
          <w:szCs w:val="28"/>
        </w:rPr>
        <w:t>.</w:t>
      </w:r>
    </w:p>
    <w:p w:rsidR="001F32D0" w:rsidRPr="001D12F6" w:rsidRDefault="001F32D0" w:rsidP="00621106">
      <w:pPr>
        <w:spacing w:after="0"/>
        <w:ind w:firstLine="708"/>
        <w:jc w:val="both"/>
        <w:rPr>
          <w:rFonts w:ascii="Times New Roman" w:hAnsi="Times New Roman" w:cs="Times New Roman"/>
          <w:sz w:val="28"/>
          <w:szCs w:val="28"/>
        </w:rPr>
      </w:pP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Пример №4.</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Белгородское УФАС России поступило заявление гражданина о незаконном размещении на стадионе города телемонитора, принадлежащего Индивидуальному предпринимателю.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анализе соответствующей информации было установлено, что конструкция входа на городской стадион, предоставленная ИП для размещения светодиодного экрана, является муниципальной собственностью.</w:t>
      </w:r>
    </w:p>
    <w:p w:rsidR="00516532" w:rsidRPr="00BD2973"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Уполномоченным органом местного самоуправления Индивидуальному предпринимателю выдано разрешение на установку и эксплуатацию рекламной конструкции на территории городского округа.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В силу ч. 5.1 ст.19 Федерального закона от 13.03.2006 №38-ФЗ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органами местного самоуправления, после утверждения в соответствии с частью 5.8 настоящей статьи схем размещения рекламных конструкций. </w:t>
      </w:r>
      <w:proofErr w:type="gramEnd"/>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Торги проводятся органом местного самоуправления городского округа только в отношении рекламных конструкций, указанных в данных схемах.</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соответствии с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xml:space="preserve">.2 ст.4 Федерального закона от 07.05.2013 №98-ФЗ «О внесении изменений в Федеральный закон «О рекламе» и отдельные законодательные акты Российской Федерации» органы местного самоуправления обязаны утвердить схемы размещения рекламных конструкций до 01.01.2014. Соответственно, с 1 января 2014 года разрешения на установку и эксплуатацию рекламной конструкции могут выдаваться только </w:t>
      </w:r>
      <w:proofErr w:type="gramStart"/>
      <w:r w:rsidRPr="001D12F6">
        <w:rPr>
          <w:rFonts w:ascii="Times New Roman" w:eastAsia="Times New Roman" w:hAnsi="Times New Roman" w:cs="Times New Roman"/>
          <w:sz w:val="28"/>
          <w:szCs w:val="28"/>
        </w:rPr>
        <w:t>на те</w:t>
      </w:r>
      <w:proofErr w:type="gramEnd"/>
      <w:r w:rsidRPr="001D12F6">
        <w:rPr>
          <w:rFonts w:ascii="Times New Roman" w:eastAsia="Times New Roman" w:hAnsi="Times New Roman" w:cs="Times New Roman"/>
          <w:sz w:val="28"/>
          <w:szCs w:val="28"/>
        </w:rPr>
        <w:t xml:space="preserve"> места, которые указаны в схеме.</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Постановлением администрации города от 2014 года утверждена Схема размещения рекламных конструкций на территории городского округа.</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Таким образом, учитывая то, что рекламная конструкция (телемонитор) внесена в схему размещения рекламных конструкций на территории городского округа и расположена на земельном участке, находящимся в муниципальной собственности, заключение договора на установку и эксплуатацию данной конструкции должно осуществляться на основе торгов, проводимых органами местного самоуправления.</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Доказатель</w:t>
      </w:r>
      <w:proofErr w:type="gramStart"/>
      <w:r w:rsidRPr="001D12F6">
        <w:rPr>
          <w:rFonts w:ascii="Times New Roman" w:eastAsia="Times New Roman" w:hAnsi="Times New Roman" w:cs="Times New Roman"/>
          <w:sz w:val="28"/>
          <w:szCs w:val="28"/>
        </w:rPr>
        <w:t>ств пр</w:t>
      </w:r>
      <w:proofErr w:type="gramEnd"/>
      <w:r w:rsidRPr="001D12F6">
        <w:rPr>
          <w:rFonts w:ascii="Times New Roman" w:eastAsia="Times New Roman" w:hAnsi="Times New Roman" w:cs="Times New Roman"/>
          <w:sz w:val="28"/>
          <w:szCs w:val="28"/>
        </w:rPr>
        <w:t>оведения конкурсных процедур на установку и эксплуатацию рекламной конструкции, администрацией города не представлено.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указанная рекламная конструкция, установлена и эксплуатируются в нарушение требований, установленных ст.19 Федерального </w:t>
      </w:r>
      <w:r w:rsidRPr="001D12F6">
        <w:rPr>
          <w:rFonts w:ascii="Times New Roman" w:eastAsia="Times New Roman" w:hAnsi="Times New Roman" w:cs="Times New Roman"/>
          <w:sz w:val="28"/>
          <w:szCs w:val="28"/>
        </w:rPr>
        <w:lastRenderedPageBreak/>
        <w:t>закона от 13.03.2006 №38-ФЗ «О рекламе», в связи с чем, Индивидуальный предприниматель получает необоснованное преимущество при осуществлении своей предпринимательской деятельности.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силу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.1 ст.15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в действиях (бездействии) администрации города, выразившихся в неисполнении возложенных ст.19 Федерального закона от 13.03.2006 №38-ФЗ «О рекламе» обязанностей по проведению торгов на заключение договора на установку и эксплуатацию рекламной конструкции, усматриваются признаки нарушения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.1 ст.15 Федерального закона от 26.07.2006 №135-ФЗ «О защите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Белгородское УФАС выдало администрации города предупреждение о необходимости прекращения указанных действий (бездействия) путем совершения действий, направленных на прекращение установки и эксплуатации рекламной конструкции (видеоэкран) без разрешения, Предупреждение своевременно исполнено.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Пример 5.</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В Белгородское УФАС России поступила информация о направлении администрацией города органам власти, государственным и муниципальным организациям и учреждениям письма, рекомендующего заключить договор</w:t>
      </w:r>
      <w:r w:rsidR="00E97566" w:rsidRPr="001D12F6">
        <w:rPr>
          <w:rFonts w:ascii="Times New Roman" w:eastAsia="Times New Roman" w:hAnsi="Times New Roman" w:cs="Times New Roman"/>
          <w:sz w:val="28"/>
          <w:szCs w:val="28"/>
        </w:rPr>
        <w:t>ы</w:t>
      </w:r>
      <w:r w:rsidRPr="001D12F6">
        <w:rPr>
          <w:rFonts w:ascii="Times New Roman" w:eastAsia="Times New Roman" w:hAnsi="Times New Roman" w:cs="Times New Roman"/>
          <w:sz w:val="28"/>
          <w:szCs w:val="28"/>
        </w:rPr>
        <w:t xml:space="preserve"> на оказание услуг по локализации аварийных ситуаций внутридомового инженерного оборудования с МУП «А».</w:t>
      </w:r>
      <w:proofErr w:type="gramEnd"/>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Рекомендации органов и организаций, поименованных в статье 15 Закона о защите конкуренции, могут создать у их получателей впечатление об одобрении указанными органами соответствующих товаров (работ, услуг) и их предпочтительности по сравнению с товарами (работами, услугами) других участников рынка.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Соответственно, подобные рекомендации создают такому субъекту рынка необоснованные конкурентные преимущества, выражающиеся в более высокой вероятности того, что его товары (работы, услуги) выберут получатели рекомендаций.</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Действия Администрации по направлению указанного письма нарушают запрет на вмешательство органов местного самоуправления в отношения хозяйствующих субъектов, что приводит или может привести к недопущению, ограничению, устранению конкуренции и подпадает под запреты, установленные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1 ст. 15 Федерального закона от 26.07.2006 № 135-ФЗ «О защите конкуренции».</w:t>
      </w:r>
    </w:p>
    <w:p w:rsidR="00516532" w:rsidRPr="00BD2973"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xml:space="preserve">В связи с наличием в действиях Администрации признаков нарушения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1 ст. 15 Администрации выдано предупреждение об устранении причин и условий, способствовавших</w:t>
      </w:r>
      <w:r w:rsidRPr="00BD2973">
        <w:rPr>
          <w:rFonts w:ascii="Times New Roman" w:eastAsia="Times New Roman" w:hAnsi="Times New Roman" w:cs="Times New Roman"/>
          <w:sz w:val="28"/>
          <w:szCs w:val="28"/>
        </w:rPr>
        <w:t xml:space="preserve"> возникновению нарушения антимонопольного законодательства, и о принятии мер по устранению последствий такого нарушения путем отзыва указанного письма.</w:t>
      </w:r>
      <w:r w:rsidR="001D12F6">
        <w:rPr>
          <w:rFonts w:ascii="Times New Roman" w:eastAsia="Times New Roman" w:hAnsi="Times New Roman" w:cs="Times New Roman"/>
          <w:sz w:val="28"/>
          <w:szCs w:val="28"/>
        </w:rPr>
        <w:t xml:space="preserve"> </w:t>
      </w:r>
      <w:r w:rsidRPr="00BD2973">
        <w:rPr>
          <w:rFonts w:ascii="Times New Roman" w:eastAsia="Times New Roman" w:hAnsi="Times New Roman" w:cs="Times New Roman"/>
          <w:sz w:val="28"/>
          <w:szCs w:val="28"/>
        </w:rPr>
        <w:t>Предупреждение исполнено.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Пример 6.</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ходе осуществления государственного </w:t>
      </w:r>
      <w:proofErr w:type="gramStart"/>
      <w:r w:rsidRPr="001D12F6">
        <w:rPr>
          <w:rFonts w:ascii="Times New Roman" w:eastAsia="Times New Roman" w:hAnsi="Times New Roman" w:cs="Times New Roman"/>
          <w:sz w:val="28"/>
          <w:szCs w:val="28"/>
        </w:rPr>
        <w:t>контроля за</w:t>
      </w:r>
      <w:proofErr w:type="gramEnd"/>
      <w:r w:rsidRPr="001D12F6">
        <w:rPr>
          <w:rFonts w:ascii="Times New Roman" w:eastAsia="Times New Roman" w:hAnsi="Times New Roman" w:cs="Times New Roman"/>
          <w:sz w:val="28"/>
          <w:szCs w:val="28"/>
        </w:rPr>
        <w:t xml:space="preserve"> соблюдением антимонопольного законодательства Белгородское УФАС России установило, что управление многоквартирным домом</w:t>
      </w:r>
      <w:r w:rsidR="0003315F" w:rsidRPr="001D12F6">
        <w:rPr>
          <w:rFonts w:ascii="Times New Roman" w:eastAsia="Times New Roman" w:hAnsi="Times New Roman" w:cs="Times New Roman"/>
          <w:sz w:val="28"/>
          <w:szCs w:val="28"/>
        </w:rPr>
        <w:t xml:space="preserve"> </w:t>
      </w:r>
      <w:r w:rsidRPr="001D12F6">
        <w:rPr>
          <w:rFonts w:ascii="Times New Roman" w:eastAsia="Times New Roman" w:hAnsi="Times New Roman" w:cs="Times New Roman"/>
          <w:sz w:val="28"/>
          <w:szCs w:val="28"/>
        </w:rPr>
        <w:t>передано управляющей организации от застройщика по договору управления, то есть без проведения торгов.</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Согласно ч. 13 ст. 161 Жилищного кодекса Российской Федерации в течение двадцати дней со дня выдачи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открытый конкурс.</w:t>
      </w:r>
      <w:proofErr w:type="gramEnd"/>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Проведение открытого конкурса позволяет обеспечить равноправные конкурентные отношения хозяйствующим субъектам, осуществляющим деятельность в сфере управления многоквартирными домами. Не проведение обязательных торгов не может не влиять на конкуренцию и содержит признаки нарушения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1 ст. 15 Федерального закона от 26.07.2006 № 135-ФЗ «О защите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Администрации выдано предупреждение о необходимости прекращения бездействия, которое содержит признаки нарушения антимонопольного законодательства, путем размещения извещения о проведении открытого конкурса по отбору управляющей организации для управления многоквартирным домом, расположенным по адресу</w:t>
      </w:r>
      <w:proofErr w:type="gramStart"/>
      <w:r w:rsidRPr="001D12F6">
        <w:rPr>
          <w:rFonts w:ascii="Times New Roman" w:eastAsia="Times New Roman" w:hAnsi="Times New Roman" w:cs="Times New Roman"/>
          <w:sz w:val="28"/>
          <w:szCs w:val="28"/>
        </w:rPr>
        <w:t xml:space="preserve">: (…), </w:t>
      </w:r>
      <w:proofErr w:type="gramEnd"/>
      <w:r w:rsidRPr="001D12F6">
        <w:rPr>
          <w:rFonts w:ascii="Times New Roman" w:eastAsia="Times New Roman" w:hAnsi="Times New Roman" w:cs="Times New Roman"/>
          <w:sz w:val="28"/>
          <w:szCs w:val="28"/>
        </w:rPr>
        <w:t>на официальном сайте в сети "Интернет».</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Предупреждение исполнено.</w:t>
      </w:r>
    </w:p>
    <w:p w:rsidR="0003315F" w:rsidRPr="001D12F6" w:rsidRDefault="0003315F" w:rsidP="00621106">
      <w:pPr>
        <w:spacing w:after="0"/>
        <w:ind w:firstLine="708"/>
        <w:jc w:val="both"/>
        <w:rPr>
          <w:rFonts w:ascii="Times New Roman" w:hAnsi="Times New Roman" w:cs="Times New Roman"/>
          <w:sz w:val="28"/>
          <w:szCs w:val="28"/>
        </w:rPr>
      </w:pPr>
    </w:p>
    <w:p w:rsidR="0005227D" w:rsidRPr="001D12F6" w:rsidRDefault="00E97566" w:rsidP="0062110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Пример №7 (</w:t>
      </w:r>
      <w:proofErr w:type="gramStart"/>
      <w:r w:rsidRPr="001D12F6">
        <w:rPr>
          <w:rFonts w:ascii="Times New Roman" w:hAnsi="Times New Roman" w:cs="Times New Roman"/>
          <w:sz w:val="28"/>
          <w:szCs w:val="28"/>
        </w:rPr>
        <w:t>Ярослав</w:t>
      </w:r>
      <w:r w:rsidR="001D12F6">
        <w:rPr>
          <w:rFonts w:ascii="Times New Roman" w:hAnsi="Times New Roman" w:cs="Times New Roman"/>
          <w:sz w:val="28"/>
          <w:szCs w:val="28"/>
        </w:rPr>
        <w:t>ское</w:t>
      </w:r>
      <w:proofErr w:type="gramEnd"/>
      <w:r w:rsidR="001D12F6">
        <w:rPr>
          <w:rFonts w:ascii="Times New Roman" w:hAnsi="Times New Roman" w:cs="Times New Roman"/>
          <w:sz w:val="28"/>
          <w:szCs w:val="28"/>
        </w:rPr>
        <w:t xml:space="preserve"> УФАС</w:t>
      </w:r>
      <w:r w:rsidRPr="001D12F6">
        <w:rPr>
          <w:rFonts w:ascii="Times New Roman" w:hAnsi="Times New Roman" w:cs="Times New Roman"/>
          <w:sz w:val="28"/>
          <w:szCs w:val="28"/>
        </w:rPr>
        <w:t>)</w:t>
      </w:r>
    </w:p>
    <w:p w:rsidR="0005227D" w:rsidRPr="001D12F6" w:rsidRDefault="0005227D" w:rsidP="00621106">
      <w:pPr>
        <w:spacing w:after="0"/>
        <w:ind w:firstLine="708"/>
        <w:jc w:val="both"/>
        <w:rPr>
          <w:rFonts w:ascii="Times New Roman" w:hAnsi="Times New Roman" w:cs="Times New Roman"/>
          <w:sz w:val="28"/>
          <w:szCs w:val="28"/>
        </w:rPr>
      </w:pP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br/>
      </w:r>
      <w:r w:rsidRPr="001D12F6">
        <w:rPr>
          <w:rFonts w:ascii="Times New Roman" w:eastAsia="Times New Roman" w:hAnsi="Times New Roman" w:cs="Times New Roman"/>
          <w:bCs/>
          <w:sz w:val="28"/>
          <w:szCs w:val="28"/>
        </w:rPr>
        <w:t xml:space="preserve">Суть нарушения: </w:t>
      </w:r>
    </w:p>
    <w:p w:rsidR="00E97566" w:rsidRPr="001D12F6" w:rsidRDefault="00E97566" w:rsidP="001D12F6">
      <w:pPr>
        <w:spacing w:before="100" w:beforeAutospacing="1" w:after="100" w:afterAutospacing="1" w:line="240" w:lineRule="auto"/>
        <w:ind w:left="57"/>
        <w:jc w:val="both"/>
        <w:rPr>
          <w:rFonts w:ascii="Times New Roman" w:eastAsia="Times New Roman" w:hAnsi="Times New Roman" w:cs="Times New Roman"/>
          <w:sz w:val="28"/>
          <w:szCs w:val="28"/>
        </w:rPr>
      </w:pP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xml:space="preserve"> конкурса по отбору управляющей организации для управления поочередно </w:t>
      </w:r>
      <w:proofErr w:type="gramStart"/>
      <w:r w:rsidRPr="001D12F6">
        <w:rPr>
          <w:rFonts w:ascii="Times New Roman" w:eastAsia="Times New Roman" w:hAnsi="Times New Roman" w:cs="Times New Roman"/>
          <w:sz w:val="28"/>
          <w:szCs w:val="28"/>
        </w:rPr>
        <w:t>вводимыми</w:t>
      </w:r>
      <w:proofErr w:type="gramEnd"/>
      <w:r w:rsidRPr="001D12F6">
        <w:rPr>
          <w:rFonts w:ascii="Times New Roman" w:eastAsia="Times New Roman" w:hAnsi="Times New Roman" w:cs="Times New Roman"/>
          <w:sz w:val="28"/>
          <w:szCs w:val="28"/>
        </w:rPr>
        <w:t xml:space="preserve"> в эксплуатацию </w:t>
      </w:r>
      <w:proofErr w:type="spellStart"/>
      <w:r w:rsidRPr="001D12F6">
        <w:rPr>
          <w:rFonts w:ascii="Times New Roman" w:eastAsia="Times New Roman" w:hAnsi="Times New Roman" w:cs="Times New Roman"/>
          <w:sz w:val="28"/>
          <w:szCs w:val="28"/>
        </w:rPr>
        <w:t>блок-секциями</w:t>
      </w:r>
      <w:proofErr w:type="spellEnd"/>
      <w:r w:rsidRPr="001D12F6">
        <w:rPr>
          <w:rFonts w:ascii="Times New Roman" w:eastAsia="Times New Roman" w:hAnsi="Times New Roman" w:cs="Times New Roman"/>
          <w:sz w:val="28"/>
          <w:szCs w:val="28"/>
        </w:rPr>
        <w:t xml:space="preserve"> МКД. </w:t>
      </w:r>
      <w:proofErr w:type="gramStart"/>
      <w:r w:rsidRPr="001D12F6">
        <w:rPr>
          <w:rFonts w:ascii="Times New Roman" w:eastAsia="Times New Roman" w:hAnsi="Times New Roman" w:cs="Times New Roman"/>
          <w:bCs/>
          <w:sz w:val="28"/>
          <w:szCs w:val="28"/>
        </w:rPr>
        <w:t xml:space="preserve">МКД, зарегистрированный по единому адресу, состоит из нескольких </w:t>
      </w:r>
      <w:proofErr w:type="spellStart"/>
      <w:r w:rsidRPr="001D12F6">
        <w:rPr>
          <w:rFonts w:ascii="Times New Roman" w:eastAsia="Times New Roman" w:hAnsi="Times New Roman" w:cs="Times New Roman"/>
          <w:bCs/>
          <w:sz w:val="28"/>
          <w:szCs w:val="28"/>
        </w:rPr>
        <w:t>блок-секций</w:t>
      </w:r>
      <w:proofErr w:type="spellEnd"/>
      <w:r w:rsidRPr="001D12F6">
        <w:rPr>
          <w:rFonts w:ascii="Times New Roman" w:eastAsia="Times New Roman" w:hAnsi="Times New Roman" w:cs="Times New Roman"/>
          <w:bCs/>
          <w:sz w:val="28"/>
          <w:szCs w:val="28"/>
        </w:rPr>
        <w:t>, в отношении которых уполномоченными органами выданы отдельные разрешения на строительство, а после завершения строительства — отдельные разре</w:t>
      </w:r>
      <w:r w:rsidR="0003315F" w:rsidRPr="001D12F6">
        <w:rPr>
          <w:rFonts w:ascii="Times New Roman" w:eastAsia="Times New Roman" w:hAnsi="Times New Roman" w:cs="Times New Roman"/>
          <w:bCs/>
          <w:sz w:val="28"/>
          <w:szCs w:val="28"/>
        </w:rPr>
        <w:t>шения на ввод их в эксплуатацию</w:t>
      </w:r>
      <w:r w:rsidRPr="001D12F6">
        <w:rPr>
          <w:rFonts w:ascii="Times New Roman" w:eastAsia="Times New Roman" w:hAnsi="Times New Roman" w:cs="Times New Roman"/>
          <w:bCs/>
          <w:sz w:val="28"/>
          <w:szCs w:val="28"/>
        </w:rPr>
        <w:t>.</w:t>
      </w:r>
      <w:proofErr w:type="gramEnd"/>
      <w:r w:rsidR="0003315F" w:rsidRPr="001D12F6">
        <w:rPr>
          <w:rFonts w:ascii="Times New Roman" w:eastAsia="Times New Roman" w:hAnsi="Times New Roman" w:cs="Times New Roman"/>
          <w:bCs/>
          <w:sz w:val="28"/>
          <w:szCs w:val="28"/>
        </w:rPr>
        <w:t xml:space="preserve"> При таких обстоятельствах </w:t>
      </w:r>
      <w:r w:rsidRPr="001D12F6">
        <w:rPr>
          <w:rFonts w:ascii="Times New Roman" w:eastAsia="Times New Roman" w:hAnsi="Times New Roman" w:cs="Times New Roman"/>
          <w:bCs/>
          <w:sz w:val="28"/>
          <w:szCs w:val="28"/>
        </w:rPr>
        <w:t xml:space="preserve"> Отдельные </w:t>
      </w:r>
      <w:proofErr w:type="spellStart"/>
      <w:proofErr w:type="gramStart"/>
      <w:r w:rsidRPr="001D12F6">
        <w:rPr>
          <w:rFonts w:ascii="Times New Roman" w:eastAsia="Times New Roman" w:hAnsi="Times New Roman" w:cs="Times New Roman"/>
          <w:bCs/>
          <w:sz w:val="28"/>
          <w:szCs w:val="28"/>
        </w:rPr>
        <w:t>блок-секции</w:t>
      </w:r>
      <w:proofErr w:type="spellEnd"/>
      <w:proofErr w:type="gramEnd"/>
      <w:r w:rsidRPr="001D12F6">
        <w:rPr>
          <w:rFonts w:ascii="Times New Roman" w:eastAsia="Times New Roman" w:hAnsi="Times New Roman" w:cs="Times New Roman"/>
          <w:bCs/>
          <w:sz w:val="28"/>
          <w:szCs w:val="28"/>
        </w:rPr>
        <w:t xml:space="preserve"> </w:t>
      </w:r>
      <w:r w:rsidRPr="001D12F6">
        <w:rPr>
          <w:rFonts w:ascii="Times New Roman" w:eastAsia="Times New Roman" w:hAnsi="Times New Roman" w:cs="Times New Roman"/>
          <w:bCs/>
          <w:sz w:val="28"/>
          <w:szCs w:val="28"/>
        </w:rPr>
        <w:lastRenderedPageBreak/>
        <w:t xml:space="preserve">многоквартирного дома, введенные в эксплуатацию, являются самостоятельными многоквартирными домами, признанными соответствующими для заселения и проживания граждан. </w:t>
      </w: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xml:space="preserve"> органом местного самоуправления в установленные сроки торгов по выбору управляющей организации на поочередно вводимые </w:t>
      </w:r>
      <w:proofErr w:type="spellStart"/>
      <w:proofErr w:type="gramStart"/>
      <w:r w:rsidRPr="001D12F6">
        <w:rPr>
          <w:rFonts w:ascii="Times New Roman" w:eastAsia="Times New Roman" w:hAnsi="Times New Roman" w:cs="Times New Roman"/>
          <w:sz w:val="28"/>
          <w:szCs w:val="28"/>
        </w:rPr>
        <w:t>блок-секции</w:t>
      </w:r>
      <w:proofErr w:type="spellEnd"/>
      <w:proofErr w:type="gramEnd"/>
      <w:r w:rsidRPr="001D12F6">
        <w:rPr>
          <w:rFonts w:ascii="Times New Roman" w:eastAsia="Times New Roman" w:hAnsi="Times New Roman" w:cs="Times New Roman"/>
          <w:sz w:val="28"/>
          <w:szCs w:val="28"/>
        </w:rPr>
        <w:t xml:space="preserve"> создает преимущественные условия управляющей компании, выбранной застройщиком.</w:t>
      </w: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 xml:space="preserve">Результат: </w:t>
      </w: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Решением по делу Департамент городского хозяйства признан нарушившим часть 1  статьи 15 Федерального закона от 26.07.2006 года №135-ФЗ «О защите конкуренции», Департаменту выдано предписание о совершении действий, направленных на обеспечение конкуренции. Законность решения и предписания подтверждены судебными решениями трех инстанций.</w:t>
      </w:r>
    </w:p>
    <w:p w:rsidR="00E97566" w:rsidRPr="00BD2973" w:rsidRDefault="00E97566" w:rsidP="001D12F6">
      <w:pPr>
        <w:spacing w:before="100" w:beforeAutospacing="1" w:after="100" w:afterAutospacing="1" w:line="240" w:lineRule="auto"/>
        <w:jc w:val="both"/>
        <w:rPr>
          <w:rFonts w:ascii="Times New Roman" w:eastAsia="Times New Roman" w:hAnsi="Times New Roman" w:cs="Times New Roman"/>
          <w:sz w:val="28"/>
          <w:szCs w:val="28"/>
        </w:rPr>
      </w:pPr>
    </w:p>
    <w:p w:rsidR="0005227D" w:rsidRPr="001D12F6" w:rsidRDefault="00A30790" w:rsidP="001D12F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Вообще необходимо отметить, что нарушение антимонопольного законодательства органами власти считается одними из серьезных нарушений, поскольку сопряжены с ненадлежащим осуществлением контрольно-надзорных либо разрешительных функций в отношении отдельных участников рынка и оказывают крайне негативное влияние на этот рынок. Зачастую при активной работе </w:t>
      </w:r>
      <w:proofErr w:type="gramStart"/>
      <w:r w:rsidRPr="001D12F6">
        <w:rPr>
          <w:rFonts w:ascii="Times New Roman" w:hAnsi="Times New Roman" w:cs="Times New Roman"/>
          <w:sz w:val="28"/>
          <w:szCs w:val="28"/>
        </w:rPr>
        <w:t>региональный</w:t>
      </w:r>
      <w:proofErr w:type="gramEnd"/>
      <w:r w:rsidRPr="001D12F6">
        <w:rPr>
          <w:rFonts w:ascii="Times New Roman" w:hAnsi="Times New Roman" w:cs="Times New Roman"/>
          <w:sz w:val="28"/>
          <w:szCs w:val="28"/>
        </w:rPr>
        <w:t xml:space="preserve"> властей  по увеличению валового регионального продукта возникает проблема регионального экономического </w:t>
      </w:r>
      <w:proofErr w:type="spellStart"/>
      <w:r w:rsidRPr="001D12F6">
        <w:rPr>
          <w:rFonts w:ascii="Times New Roman" w:hAnsi="Times New Roman" w:cs="Times New Roman"/>
          <w:sz w:val="28"/>
          <w:szCs w:val="28"/>
        </w:rPr>
        <w:t>экстримизма</w:t>
      </w:r>
      <w:proofErr w:type="spellEnd"/>
      <w:r w:rsidRPr="001D12F6">
        <w:rPr>
          <w:rFonts w:ascii="Times New Roman" w:hAnsi="Times New Roman" w:cs="Times New Roman"/>
          <w:sz w:val="28"/>
          <w:szCs w:val="28"/>
        </w:rPr>
        <w:t>. Она возникает, например, как ограничение проникновения на региональные рынки производителей из иных регионов. Данные действия, безусловно, противоречат принципу един</w:t>
      </w:r>
      <w:r w:rsidR="007709E9" w:rsidRPr="001D12F6">
        <w:rPr>
          <w:rFonts w:ascii="Times New Roman" w:hAnsi="Times New Roman" w:cs="Times New Roman"/>
          <w:sz w:val="28"/>
          <w:szCs w:val="28"/>
        </w:rPr>
        <w:t>ства</w:t>
      </w:r>
      <w:r w:rsidRPr="001D12F6">
        <w:rPr>
          <w:rFonts w:ascii="Times New Roman" w:hAnsi="Times New Roman" w:cs="Times New Roman"/>
          <w:sz w:val="28"/>
          <w:szCs w:val="28"/>
        </w:rPr>
        <w:t xml:space="preserve"> экономи</w:t>
      </w:r>
      <w:r w:rsidR="007709E9" w:rsidRPr="001D12F6">
        <w:rPr>
          <w:rFonts w:ascii="Times New Roman" w:hAnsi="Times New Roman" w:cs="Times New Roman"/>
          <w:sz w:val="28"/>
          <w:szCs w:val="28"/>
        </w:rPr>
        <w:t>ческого пространства РФ</w:t>
      </w:r>
      <w:proofErr w:type="gramStart"/>
      <w:r w:rsidR="007709E9" w:rsidRPr="001D12F6">
        <w:rPr>
          <w:rFonts w:ascii="Times New Roman" w:hAnsi="Times New Roman" w:cs="Times New Roman"/>
          <w:sz w:val="28"/>
          <w:szCs w:val="28"/>
        </w:rPr>
        <w:t xml:space="preserve"> ,</w:t>
      </w:r>
      <w:proofErr w:type="gramEnd"/>
      <w:r w:rsidR="007709E9" w:rsidRPr="001D12F6">
        <w:rPr>
          <w:rFonts w:ascii="Times New Roman" w:hAnsi="Times New Roman" w:cs="Times New Roman"/>
          <w:sz w:val="28"/>
          <w:szCs w:val="28"/>
        </w:rPr>
        <w:t xml:space="preserve"> закрепленному в </w:t>
      </w:r>
      <w:r w:rsidR="0003315F" w:rsidRPr="001D12F6">
        <w:rPr>
          <w:rFonts w:ascii="Times New Roman" w:hAnsi="Times New Roman" w:cs="Times New Roman"/>
          <w:sz w:val="28"/>
          <w:szCs w:val="28"/>
        </w:rPr>
        <w:t>К</w:t>
      </w:r>
      <w:r w:rsidR="007709E9" w:rsidRPr="001D12F6">
        <w:rPr>
          <w:rFonts w:ascii="Times New Roman" w:hAnsi="Times New Roman" w:cs="Times New Roman"/>
          <w:sz w:val="28"/>
          <w:szCs w:val="28"/>
        </w:rPr>
        <w:t xml:space="preserve">онституции. </w:t>
      </w:r>
    </w:p>
    <w:p w:rsidR="0005227D" w:rsidRPr="00BD2973" w:rsidRDefault="007709E9" w:rsidP="001D12F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Содержание нарушений региональными органами власти законодательства о защите конкуренции зачастую сводится к созданию искусственных административных барьеров. В т.ч. входа на рынок на местном уровне, выражающихся в неопределенных и усложненных административных процедурах по получению разрешительных документов, лицензий, мест размещения и т.д. Иногда существует дискриминационный подход к оказанию государственных и муниципальных услуг. Отсутствие четкого регламента оказания услуг делает такой подход возможным. </w:t>
      </w:r>
    </w:p>
    <w:p w:rsidR="0005227D" w:rsidRPr="00BD2973" w:rsidRDefault="0005227D" w:rsidP="00621106">
      <w:pPr>
        <w:spacing w:after="0"/>
        <w:ind w:firstLine="708"/>
        <w:jc w:val="both"/>
        <w:rPr>
          <w:rFonts w:ascii="Times New Roman" w:hAnsi="Times New Roman" w:cs="Times New Roman"/>
          <w:sz w:val="28"/>
          <w:szCs w:val="28"/>
        </w:rPr>
      </w:pPr>
    </w:p>
    <w:p w:rsidR="0005227D" w:rsidRPr="00BD2973" w:rsidRDefault="0005227D" w:rsidP="00621106">
      <w:pPr>
        <w:spacing w:after="0"/>
        <w:ind w:firstLine="708"/>
        <w:jc w:val="both"/>
        <w:rPr>
          <w:rFonts w:ascii="Times New Roman" w:hAnsi="Times New Roman" w:cs="Times New Roman"/>
          <w:sz w:val="28"/>
          <w:szCs w:val="28"/>
        </w:rPr>
      </w:pPr>
    </w:p>
    <w:p w:rsidR="0005227D" w:rsidRDefault="0005227D" w:rsidP="00621106">
      <w:pPr>
        <w:spacing w:after="0"/>
        <w:ind w:firstLine="708"/>
        <w:jc w:val="both"/>
        <w:rPr>
          <w:rFonts w:ascii="Times New Roman" w:hAnsi="Times New Roman" w:cs="Times New Roman"/>
          <w:sz w:val="28"/>
          <w:szCs w:val="28"/>
        </w:rPr>
      </w:pPr>
    </w:p>
    <w:p w:rsidR="001D12F6" w:rsidRDefault="001D12F6" w:rsidP="00621106">
      <w:pPr>
        <w:spacing w:after="0"/>
        <w:ind w:firstLine="708"/>
        <w:jc w:val="both"/>
        <w:rPr>
          <w:rFonts w:ascii="Times New Roman" w:hAnsi="Times New Roman" w:cs="Times New Roman"/>
          <w:sz w:val="28"/>
          <w:szCs w:val="28"/>
        </w:rPr>
      </w:pPr>
    </w:p>
    <w:p w:rsidR="001D12F6" w:rsidRPr="00BD2973" w:rsidRDefault="001D12F6" w:rsidP="00621106">
      <w:pPr>
        <w:spacing w:after="0"/>
        <w:ind w:firstLine="708"/>
        <w:jc w:val="both"/>
        <w:rPr>
          <w:rFonts w:ascii="Times New Roman" w:hAnsi="Times New Roman" w:cs="Times New Roman"/>
          <w:sz w:val="28"/>
          <w:szCs w:val="28"/>
        </w:rPr>
      </w:pPr>
    </w:p>
    <w:p w:rsidR="0005227D" w:rsidRPr="00BD2973" w:rsidRDefault="0005227D" w:rsidP="00621106">
      <w:pPr>
        <w:spacing w:after="0"/>
        <w:ind w:firstLine="708"/>
        <w:jc w:val="both"/>
        <w:rPr>
          <w:rFonts w:ascii="Times New Roman" w:hAnsi="Times New Roman" w:cs="Times New Roman"/>
          <w:sz w:val="28"/>
          <w:szCs w:val="28"/>
        </w:rPr>
      </w:pPr>
    </w:p>
    <w:p w:rsidR="0005227D" w:rsidRPr="00BD2973" w:rsidRDefault="00E97566" w:rsidP="00621106">
      <w:pPr>
        <w:spacing w:after="0"/>
        <w:ind w:firstLine="708"/>
        <w:jc w:val="both"/>
        <w:rPr>
          <w:rFonts w:ascii="Times New Roman" w:hAnsi="Times New Roman" w:cs="Times New Roman"/>
          <w:sz w:val="28"/>
          <w:szCs w:val="28"/>
          <w:u w:val="single"/>
        </w:rPr>
      </w:pPr>
      <w:r w:rsidRPr="00BD2973">
        <w:rPr>
          <w:rFonts w:ascii="Times New Roman" w:hAnsi="Times New Roman" w:cs="Times New Roman"/>
          <w:sz w:val="28"/>
          <w:szCs w:val="28"/>
          <w:u w:val="single"/>
        </w:rPr>
        <w:t>СТАТЬЯ 16</w:t>
      </w:r>
    </w:p>
    <w:p w:rsidR="0005227D" w:rsidRPr="00BD2973" w:rsidRDefault="0005227D" w:rsidP="00621106">
      <w:pPr>
        <w:spacing w:after="0"/>
        <w:ind w:firstLine="708"/>
        <w:jc w:val="both"/>
        <w:rPr>
          <w:rFonts w:ascii="Times New Roman" w:hAnsi="Times New Roman" w:cs="Times New Roman"/>
          <w:sz w:val="28"/>
          <w:szCs w:val="28"/>
        </w:rPr>
      </w:pPr>
    </w:p>
    <w:p w:rsidR="00A30790" w:rsidRPr="001D12F6" w:rsidRDefault="00A30790" w:rsidP="00A30790">
      <w:pPr>
        <w:pStyle w:val="2"/>
        <w:numPr>
          <w:ilvl w:val="0"/>
          <w:numId w:val="1"/>
        </w:numPr>
        <w:shd w:val="clear" w:color="auto" w:fill="auto"/>
        <w:tabs>
          <w:tab w:val="left" w:pos="1450"/>
        </w:tabs>
        <w:spacing w:after="0" w:line="240" w:lineRule="auto"/>
        <w:ind w:left="20" w:right="20" w:firstLine="860"/>
        <w:jc w:val="both"/>
        <w:rPr>
          <w:sz w:val="28"/>
          <w:szCs w:val="28"/>
        </w:rPr>
      </w:pPr>
      <w:r w:rsidRPr="001D12F6">
        <w:rPr>
          <w:sz w:val="28"/>
          <w:szCs w:val="28"/>
        </w:rPr>
        <w:lastRenderedPageBreak/>
        <w:t>Статьей 16 ФЗ «О защите конкуренции» установлен запрет на ограничивающие конкуренцию соглашения или согласованные действия органов власти и местного самоуправления.</w:t>
      </w:r>
    </w:p>
    <w:p w:rsidR="00A30790" w:rsidRPr="001D12F6" w:rsidRDefault="00A30790" w:rsidP="00A30790">
      <w:pPr>
        <w:pStyle w:val="2"/>
        <w:shd w:val="clear" w:color="auto" w:fill="auto"/>
        <w:spacing w:after="244" w:line="240" w:lineRule="auto"/>
        <w:ind w:left="20" w:right="20" w:firstLine="580"/>
        <w:jc w:val="both"/>
        <w:rPr>
          <w:sz w:val="28"/>
          <w:szCs w:val="28"/>
        </w:rPr>
      </w:pPr>
      <w:proofErr w:type="gramStart"/>
      <w:r w:rsidRPr="001D12F6">
        <w:rPr>
          <w:sz w:val="28"/>
          <w:szCs w:val="28"/>
        </w:rPr>
        <w:t>В соответствии с указанной статьей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w:t>
      </w:r>
      <w:proofErr w:type="gramEnd"/>
      <w:r w:rsidRPr="001D12F6">
        <w:rPr>
          <w:sz w:val="28"/>
          <w:szCs w:val="28"/>
        </w:rPr>
        <w:t xml:space="preserve"> приводят или могут привести к недопущению, ограничению, устранению конкуренции, в частности </w:t>
      </w:r>
      <w:proofErr w:type="gramStart"/>
      <w:r w:rsidRPr="001D12F6">
        <w:rPr>
          <w:sz w:val="28"/>
          <w:szCs w:val="28"/>
        </w:rPr>
        <w:t>к</w:t>
      </w:r>
      <w:proofErr w:type="gramEnd"/>
      <w:r w:rsidRPr="001D12F6">
        <w:rPr>
          <w:sz w:val="28"/>
          <w:szCs w:val="28"/>
        </w:rPr>
        <w:t>:</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экономически, технологически и иным образом не обоснованному установлению различных цен (тарифов) на один и тот же товар;</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ограничению доступа на товарный рынок, выхода из товарного рынка или устранению с него хозяйствующих субъектов.</w:t>
      </w:r>
    </w:p>
    <w:p w:rsidR="00A30790" w:rsidRPr="001D12F6" w:rsidRDefault="00A30790" w:rsidP="00A30790">
      <w:pPr>
        <w:pStyle w:val="2"/>
        <w:shd w:val="clear" w:color="auto" w:fill="auto"/>
        <w:spacing w:after="0" w:line="240" w:lineRule="auto"/>
        <w:ind w:left="20" w:right="20" w:firstLine="580"/>
        <w:jc w:val="both"/>
        <w:rPr>
          <w:sz w:val="28"/>
          <w:szCs w:val="28"/>
        </w:rPr>
      </w:pPr>
      <w:r w:rsidRPr="001D12F6">
        <w:rPr>
          <w:sz w:val="28"/>
          <w:szCs w:val="28"/>
        </w:rPr>
        <w:t xml:space="preserve">Перечень нарушений ст. 16 также является открытым, следовательно, запрещаются любые соглашения органов власти и местного самоуправления, как между собой, так и с </w:t>
      </w:r>
      <w:proofErr w:type="spellStart"/>
      <w:r w:rsidRPr="001D12F6">
        <w:rPr>
          <w:sz w:val="28"/>
          <w:szCs w:val="28"/>
        </w:rPr>
        <w:t>хозсубъектами</w:t>
      </w:r>
      <w:proofErr w:type="spellEnd"/>
      <w:r w:rsidRPr="001D12F6">
        <w:rPr>
          <w:sz w:val="28"/>
          <w:szCs w:val="28"/>
        </w:rPr>
        <w:t>, которые приводят или могут привести к недопущению, ограничению, устранению конкуренции.</w:t>
      </w:r>
    </w:p>
    <w:p w:rsidR="0005227D" w:rsidRPr="001D12F6" w:rsidRDefault="0005227D" w:rsidP="00621106">
      <w:pPr>
        <w:spacing w:after="0"/>
        <w:ind w:firstLine="708"/>
        <w:jc w:val="both"/>
        <w:rPr>
          <w:rFonts w:ascii="Times New Roman" w:hAnsi="Times New Roman" w:cs="Times New Roman"/>
          <w:sz w:val="28"/>
          <w:szCs w:val="28"/>
        </w:rPr>
      </w:pPr>
    </w:p>
    <w:p w:rsidR="000638C8" w:rsidRPr="001D12F6" w:rsidRDefault="00A111DC" w:rsidP="00A111DC">
      <w:pPr>
        <w:spacing w:before="100" w:beforeAutospacing="1" w:after="100" w:afterAutospacing="1" w:line="240" w:lineRule="auto"/>
        <w:jc w:val="both"/>
        <w:rPr>
          <w:rFonts w:ascii="Times New Roman" w:hAnsi="Times New Roman" w:cs="Times New Roman"/>
          <w:sz w:val="28"/>
          <w:szCs w:val="28"/>
        </w:rPr>
      </w:pPr>
      <w:r w:rsidRPr="001D12F6">
        <w:rPr>
          <w:rFonts w:ascii="Times New Roman" w:hAnsi="Times New Roman" w:cs="Times New Roman"/>
          <w:sz w:val="28"/>
          <w:szCs w:val="28"/>
        </w:rPr>
        <w:t xml:space="preserve">Пример №1.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Решением Комиссии Белгородского УФАС России </w:t>
      </w:r>
      <w:r w:rsidR="000638C8"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по делу № 692-18-АЗ</w:t>
      </w:r>
      <w:r w:rsidR="000638C8"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администрация городского округа, МКУ  и МУП признаны нарушившими п. 4 ст. 16 Федерального закона от 26.07.2006 № 135-ФЗ «О защите конкуренции» путем заключения и реализации соглашения, которое привело или могло привести к недопущению, ограничению, устранению конкуренции, в частности к ограничению </w:t>
      </w:r>
      <w:r w:rsidR="000638C8" w:rsidRPr="001D12F6">
        <w:rPr>
          <w:rFonts w:ascii="Times New Roman" w:eastAsia="Times New Roman" w:hAnsi="Times New Roman" w:cs="Times New Roman"/>
          <w:sz w:val="28"/>
          <w:szCs w:val="28"/>
        </w:rPr>
        <w:t>доступа</w:t>
      </w:r>
      <w:r w:rsidRPr="001D12F6">
        <w:rPr>
          <w:rFonts w:ascii="Times New Roman" w:eastAsia="Times New Roman" w:hAnsi="Times New Roman" w:cs="Times New Roman"/>
          <w:sz w:val="28"/>
          <w:szCs w:val="28"/>
        </w:rPr>
        <w:t xml:space="preserve"> на товарный рынок хозяйствующих субъектов.</w:t>
      </w:r>
      <w:proofErr w:type="gramEnd"/>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В адрес Белгородского УФАС России из прокуратуры поступили материалы о том, что при строительстве автодорог, работы по капитальному ремонту данных дорог были проведены без заключения муниципальных контрактов.</w:t>
      </w:r>
      <w:proofErr w:type="gramEnd"/>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ходе рассмотрения дела Комиссией Белгородского УФАС России установлено следующее.</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xml:space="preserve">В апреле </w:t>
      </w:r>
      <w:r w:rsidR="000638C8" w:rsidRPr="001D12F6">
        <w:rPr>
          <w:rFonts w:ascii="Times New Roman" w:eastAsia="Times New Roman" w:hAnsi="Times New Roman" w:cs="Times New Roman"/>
          <w:sz w:val="28"/>
          <w:szCs w:val="28"/>
        </w:rPr>
        <w:t xml:space="preserve"> МУП</w:t>
      </w:r>
      <w:r w:rsidRPr="001D12F6">
        <w:rPr>
          <w:rFonts w:ascii="Times New Roman" w:eastAsia="Times New Roman" w:hAnsi="Times New Roman" w:cs="Times New Roman"/>
          <w:sz w:val="28"/>
          <w:szCs w:val="28"/>
        </w:rPr>
        <w:t>, на основании письма администрации городского округа приступило к капитальному ремонту автомобильной дороги. В мае капитальный ремонт автодороги был завершен. При этом</w:t>
      </w:r>
      <w:proofErr w:type="gramStart"/>
      <w:r w:rsidRPr="001D12F6">
        <w:rPr>
          <w:rFonts w:ascii="Times New Roman" w:eastAsia="Times New Roman" w:hAnsi="Times New Roman" w:cs="Times New Roman"/>
          <w:sz w:val="28"/>
          <w:szCs w:val="28"/>
        </w:rPr>
        <w:t>,</w:t>
      </w:r>
      <w:proofErr w:type="gramEnd"/>
      <w:r w:rsidRPr="001D12F6">
        <w:rPr>
          <w:rFonts w:ascii="Times New Roman" w:eastAsia="Times New Roman" w:hAnsi="Times New Roman" w:cs="Times New Roman"/>
          <w:sz w:val="28"/>
          <w:szCs w:val="28"/>
        </w:rPr>
        <w:t xml:space="preserve"> контроль за производством работ в течение указанного времени (апрель-май 2018 года) осуществляла куратор от МКУ.</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Одновременно с ходом ремонтных работ МКУ была подготовлена дефектная ведомость, разработана сметная документация и отправлена на </w:t>
      </w:r>
      <w:proofErr w:type="spellStart"/>
      <w:r w:rsidRPr="001D12F6">
        <w:rPr>
          <w:rFonts w:ascii="Times New Roman" w:eastAsia="Times New Roman" w:hAnsi="Times New Roman" w:cs="Times New Roman"/>
          <w:sz w:val="28"/>
          <w:szCs w:val="28"/>
        </w:rPr>
        <w:t>гос</w:t>
      </w:r>
      <w:proofErr w:type="spellEnd"/>
      <w:r w:rsidRPr="001D12F6">
        <w:rPr>
          <w:rFonts w:ascii="Times New Roman" w:eastAsia="Times New Roman" w:hAnsi="Times New Roman" w:cs="Times New Roman"/>
          <w:sz w:val="28"/>
          <w:szCs w:val="28"/>
        </w:rPr>
        <w:t xml:space="preserve"> экспертизу для последующего проведения конкурсных процедур.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этом ответчики по делу осознавали, что соответствующие работы были выполнены до проведения законодательно обязательных торгов.</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дальнейшем, в целях реализации соглашения и легализации выполненного капитального ремонта в связи с необходимостью оплаты и получения денежных средств </w:t>
      </w:r>
      <w:r w:rsidR="000638C8" w:rsidRPr="001D12F6">
        <w:rPr>
          <w:rFonts w:ascii="Times New Roman" w:eastAsia="Times New Roman" w:hAnsi="Times New Roman" w:cs="Times New Roman"/>
          <w:sz w:val="28"/>
          <w:szCs w:val="28"/>
        </w:rPr>
        <w:t>в июле</w:t>
      </w:r>
      <w:r w:rsidRPr="001D12F6">
        <w:rPr>
          <w:rFonts w:ascii="Times New Roman" w:eastAsia="Times New Roman" w:hAnsi="Times New Roman" w:cs="Times New Roman"/>
          <w:sz w:val="28"/>
          <w:szCs w:val="28"/>
        </w:rPr>
        <w:t xml:space="preserve"> МКУ </w:t>
      </w:r>
      <w:r w:rsidR="000638C8" w:rsidRPr="001D12F6">
        <w:rPr>
          <w:rFonts w:ascii="Times New Roman" w:eastAsia="Times New Roman" w:hAnsi="Times New Roman" w:cs="Times New Roman"/>
          <w:sz w:val="28"/>
          <w:szCs w:val="28"/>
        </w:rPr>
        <w:t>в ЕИС</w:t>
      </w:r>
      <w:r w:rsidRPr="001D12F6">
        <w:rPr>
          <w:rFonts w:ascii="Times New Roman" w:eastAsia="Times New Roman" w:hAnsi="Times New Roman" w:cs="Times New Roman"/>
          <w:sz w:val="28"/>
          <w:szCs w:val="28"/>
        </w:rPr>
        <w:t xml:space="preserve"> было размещено извещение о проведении электронного аукциона по ремонту указанной автомобильной дороги, источником финансирования был указан Бюджет городского округа.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Согласно документации об электронном аукционе дата проведения электронного аукциона – 02 августа, срок выполнения работ – </w:t>
      </w:r>
      <w:proofErr w:type="gramStart"/>
      <w:r w:rsidRPr="001D12F6">
        <w:rPr>
          <w:rFonts w:ascii="Times New Roman" w:eastAsia="Times New Roman" w:hAnsi="Times New Roman" w:cs="Times New Roman"/>
          <w:sz w:val="28"/>
          <w:szCs w:val="28"/>
        </w:rPr>
        <w:t>с даты заключения</w:t>
      </w:r>
      <w:proofErr w:type="gramEnd"/>
      <w:r w:rsidRPr="001D12F6">
        <w:rPr>
          <w:rFonts w:ascii="Times New Roman" w:eastAsia="Times New Roman" w:hAnsi="Times New Roman" w:cs="Times New Roman"/>
          <w:sz w:val="28"/>
          <w:szCs w:val="28"/>
        </w:rPr>
        <w:t xml:space="preserve"> муниципального контракта до 20 августа.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Согласно Протоколу рассмотрения заявок была подана единственная заявка на участие в электронном аукционе от МУП</w:t>
      </w:r>
      <w:r w:rsidR="000638C8" w:rsidRPr="001D12F6">
        <w:rPr>
          <w:rFonts w:ascii="Times New Roman" w:eastAsia="Times New Roman" w:hAnsi="Times New Roman" w:cs="Times New Roman"/>
          <w:sz w:val="28"/>
          <w:szCs w:val="28"/>
        </w:rPr>
        <w:t>, которое и выполнило все эти работы еще в мае-апреле.</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 итогам указанного аукциона 06.08.2018 между МУП «А» и МКУ «У» заключен муниципальный контракт на ремонт указанного участка дороги.</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После заключения Контракта МУП «А», поскольку его обязательства по контракту ранее уже были выполнены, реализуя соглашение, формально сдал объем выполненных работ, формально представив соответствующие документы. Сотрудниками МКУ «У» была «оформлена» приемка выполненных работ на объекте, «составлены» акты о приемке выполненных работ. Также формально, с целью легализации реализуемого соглашения, выполнение обязательств МУП «А» было признано соответствующим заявленным объемам, была «подготовлена» исполнительная документация и «оформлен» инструментальный контроль. Данные документы были подписаны представителем МУП «А» и куратором от МКУ «У».</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МКУ «У» оплатило МУП «А» денежные средства по указанному Контракту. 14.08.2018 Контракт закрыт как исполненный.</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с момента заключения Контракта до его формального исполнения документально прошло 6 рабочих дней. </w:t>
      </w:r>
    </w:p>
    <w:p w:rsidR="00A111DC" w:rsidRPr="001D12F6" w:rsidRDefault="000638C8" w:rsidP="008A46E4">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xml:space="preserve">Была еще одна улица на счету этих же участников. </w:t>
      </w:r>
      <w:proofErr w:type="gramStart"/>
      <w:r w:rsidR="00A111DC" w:rsidRPr="001D12F6">
        <w:rPr>
          <w:rFonts w:ascii="Times New Roman" w:eastAsia="Times New Roman" w:hAnsi="Times New Roman" w:cs="Times New Roman"/>
          <w:sz w:val="28"/>
          <w:szCs w:val="28"/>
        </w:rPr>
        <w:t>Однако муниципальный контракт с МУП «А» по результатам аукциона не был подписан по инициативе МКУ «У» в связи с выявленными прокуратурой нарушениями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выражающимися в выполнении требуемого объема работ до заключения муниципального контракта.</w:t>
      </w:r>
      <w:proofErr w:type="gramEnd"/>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Указанные факты свидетельствуют о заключении ответчиками по делу </w:t>
      </w:r>
      <w:proofErr w:type="spellStart"/>
      <w:r w:rsidRPr="001D12F6">
        <w:rPr>
          <w:rFonts w:ascii="Times New Roman" w:eastAsia="Times New Roman" w:hAnsi="Times New Roman" w:cs="Times New Roman"/>
          <w:sz w:val="28"/>
          <w:szCs w:val="28"/>
        </w:rPr>
        <w:t>антиконкурентного</w:t>
      </w:r>
      <w:proofErr w:type="spellEnd"/>
      <w:r w:rsidRPr="001D12F6">
        <w:rPr>
          <w:rFonts w:ascii="Times New Roman" w:eastAsia="Times New Roman" w:hAnsi="Times New Roman" w:cs="Times New Roman"/>
          <w:sz w:val="28"/>
          <w:szCs w:val="28"/>
        </w:rPr>
        <w:t xml:space="preserve"> соглашения, в результате которого совместные действия администрации, МКУ «У» и МУП «А» позволили последнему приступить к осуществлению и выполнению капитальных ремонтов автомобильных дорог, продолжавшихся значительный промежуток времени, получить денежные средства из муниципального бюджета, минуя обязательную процедуру проведения торгов, предусмотренную Федеральным законом от 05.04.2013 № 44-ФЗ «О контрактной системе в сфере закупок товаров</w:t>
      </w:r>
      <w:proofErr w:type="gramEnd"/>
      <w:r w:rsidRPr="001D12F6">
        <w:rPr>
          <w:rFonts w:ascii="Times New Roman" w:eastAsia="Times New Roman" w:hAnsi="Times New Roman" w:cs="Times New Roman"/>
          <w:sz w:val="28"/>
          <w:szCs w:val="28"/>
        </w:rPr>
        <w:t>, работ, услуг для обеспечения государственных и муниципальных нужд».</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Кроме того, с целью реализации достигнутого соглашения, несмотря на выводы прокуратуры и рассмотрение дела в антимонопольном органе, 14.12.2018 администрацией городского округа организовано получение МУП «А» субсидии на возмещение фактически понесенных затрат в связи с выполнением работ по указанным объектам.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администрация городского округа, реализуя </w:t>
      </w:r>
      <w:proofErr w:type="spellStart"/>
      <w:r w:rsidRPr="001D12F6">
        <w:rPr>
          <w:rFonts w:ascii="Times New Roman" w:eastAsia="Times New Roman" w:hAnsi="Times New Roman" w:cs="Times New Roman"/>
          <w:sz w:val="28"/>
          <w:szCs w:val="28"/>
        </w:rPr>
        <w:t>антиконкурентное</w:t>
      </w:r>
      <w:proofErr w:type="spellEnd"/>
      <w:r w:rsidRPr="001D12F6">
        <w:rPr>
          <w:rFonts w:ascii="Times New Roman" w:eastAsia="Times New Roman" w:hAnsi="Times New Roman" w:cs="Times New Roman"/>
          <w:sz w:val="28"/>
          <w:szCs w:val="28"/>
        </w:rPr>
        <w:t xml:space="preserve"> соглашение, возместила МУП «А» понесенные расходы, в связи с «</w:t>
      </w:r>
      <w:proofErr w:type="spellStart"/>
      <w:r w:rsidRPr="001D12F6">
        <w:rPr>
          <w:rFonts w:ascii="Times New Roman" w:eastAsia="Times New Roman" w:hAnsi="Times New Roman" w:cs="Times New Roman"/>
          <w:sz w:val="28"/>
          <w:szCs w:val="28"/>
        </w:rPr>
        <w:t>незаключением</w:t>
      </w:r>
      <w:proofErr w:type="spellEnd"/>
      <w:r w:rsidRPr="001D12F6">
        <w:rPr>
          <w:rFonts w:ascii="Times New Roman" w:eastAsia="Times New Roman" w:hAnsi="Times New Roman" w:cs="Times New Roman"/>
          <w:sz w:val="28"/>
          <w:szCs w:val="28"/>
        </w:rPr>
        <w:t>» МКУ «У» муниципального контракта.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В силу п. 4 ст. 16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w:t>
      </w:r>
      <w:proofErr w:type="gramEnd"/>
      <w:r w:rsidRPr="001D12F6">
        <w:rPr>
          <w:rFonts w:ascii="Times New Roman" w:eastAsia="Times New Roman" w:hAnsi="Times New Roman" w:cs="Times New Roman"/>
          <w:sz w:val="28"/>
          <w:szCs w:val="28"/>
        </w:rPr>
        <w:t xml:space="preserve"> хозяйствующих субъектов.</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Пример №2. (п.4 </w:t>
      </w:r>
      <w:proofErr w:type="spellStart"/>
      <w:proofErr w:type="gramStart"/>
      <w:r w:rsidRPr="001D12F6">
        <w:rPr>
          <w:rFonts w:ascii="Times New Roman" w:eastAsia="Times New Roman" w:hAnsi="Times New Roman" w:cs="Times New Roman"/>
          <w:sz w:val="28"/>
          <w:szCs w:val="28"/>
        </w:rPr>
        <w:t>ст</w:t>
      </w:r>
      <w:proofErr w:type="spellEnd"/>
      <w:proofErr w:type="gramEnd"/>
      <w:r w:rsidRPr="001D12F6">
        <w:rPr>
          <w:rFonts w:ascii="Times New Roman" w:eastAsia="Times New Roman" w:hAnsi="Times New Roman" w:cs="Times New Roman"/>
          <w:sz w:val="28"/>
          <w:szCs w:val="28"/>
        </w:rPr>
        <w:t xml:space="preserve"> 16) (Орловское</w:t>
      </w:r>
      <w:r w:rsidR="001D12F6">
        <w:rPr>
          <w:rFonts w:ascii="Times New Roman" w:eastAsia="Times New Roman" w:hAnsi="Times New Roman" w:cs="Times New Roman"/>
          <w:sz w:val="28"/>
          <w:szCs w:val="28"/>
        </w:rPr>
        <w:t xml:space="preserve"> УФАС</w:t>
      </w:r>
      <w:r w:rsidRPr="001D12F6">
        <w:rPr>
          <w:rFonts w:ascii="Times New Roman" w:eastAsia="Times New Roman" w:hAnsi="Times New Roman" w:cs="Times New Roman"/>
          <w:sz w:val="28"/>
          <w:szCs w:val="28"/>
        </w:rPr>
        <w:t>)</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Администрация города </w:t>
      </w:r>
      <w:proofErr w:type="gramStart"/>
      <w:r w:rsidRPr="001D12F6">
        <w:rPr>
          <w:rFonts w:ascii="Times New Roman" w:eastAsia="Times New Roman" w:hAnsi="Times New Roman" w:cs="Times New Roman"/>
          <w:sz w:val="28"/>
          <w:szCs w:val="28"/>
        </w:rPr>
        <w:t xml:space="preserve">при проведении четырех аукционов на Выполнение работ связанных с осуществлением регулярных пассажирских перевозок по муниципальным маршрутам в </w:t>
      </w:r>
      <w:r w:rsidR="001D12F6">
        <w:rPr>
          <w:rFonts w:ascii="Times New Roman" w:eastAsia="Times New Roman" w:hAnsi="Times New Roman" w:cs="Times New Roman"/>
          <w:sz w:val="28"/>
          <w:szCs w:val="28"/>
        </w:rPr>
        <w:t>городе</w:t>
      </w:r>
      <w:proofErr w:type="gramEnd"/>
      <w:r w:rsidRPr="001D12F6">
        <w:rPr>
          <w:rFonts w:ascii="Times New Roman" w:eastAsia="Times New Roman" w:hAnsi="Times New Roman" w:cs="Times New Roman"/>
          <w:sz w:val="28"/>
          <w:szCs w:val="28"/>
        </w:rPr>
        <w:t xml:space="preserve"> (далее - Аукционы), вступила в сговор с четырьмя индивидуальными предпринимателями, осуществляющими деятельность по регулярным пассажирским автобусным перевозкам (далее - Перевозчики).</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проведении Аукционов между указанными лицами была достигнута договоренность о том, что именно и только Перевозчики будут подавать заявки на </w:t>
      </w:r>
      <w:r w:rsidRPr="001D12F6">
        <w:rPr>
          <w:rFonts w:ascii="Times New Roman" w:eastAsia="Times New Roman" w:hAnsi="Times New Roman" w:cs="Times New Roman"/>
          <w:sz w:val="28"/>
          <w:szCs w:val="28"/>
        </w:rPr>
        <w:lastRenderedPageBreak/>
        <w:t xml:space="preserve">участие в Аукционе, </w:t>
      </w:r>
      <w:proofErr w:type="gramStart"/>
      <w:r w:rsidRPr="001D12F6">
        <w:rPr>
          <w:rFonts w:ascii="Times New Roman" w:eastAsia="Times New Roman" w:hAnsi="Times New Roman" w:cs="Times New Roman"/>
          <w:sz w:val="28"/>
          <w:szCs w:val="28"/>
        </w:rPr>
        <w:t>Администрация</w:t>
      </w:r>
      <w:proofErr w:type="gramEnd"/>
      <w:r w:rsidRPr="001D12F6">
        <w:rPr>
          <w:rFonts w:ascii="Times New Roman" w:eastAsia="Times New Roman" w:hAnsi="Times New Roman" w:cs="Times New Roman"/>
          <w:sz w:val="28"/>
          <w:szCs w:val="28"/>
        </w:rPr>
        <w:t xml:space="preserve"> нарушая требования законодательства о контрактной системе, заключит с Перевозчиками соответствующие контракты по результатам проведения Аукционов, а остальные хозяйствующие субъекты занимающиеся автобусными перевозками после проведения Аукционов заключат соответствующие договоры аренды именно с Перевозчиками.</w:t>
      </w:r>
    </w:p>
    <w:p w:rsidR="008A46E4" w:rsidRPr="007C49C9" w:rsidRDefault="001D12F6" w:rsidP="008A46E4">
      <w:pPr>
        <w:spacing w:before="100" w:beforeAutospacing="1" w:after="100" w:afterAutospacing="1"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w:t>
      </w:r>
      <w:r w:rsidR="008A46E4" w:rsidRPr="00BD2973">
        <w:rPr>
          <w:rFonts w:ascii="Times New Roman" w:eastAsia="Times New Roman" w:hAnsi="Times New Roman" w:cs="Times New Roman"/>
          <w:sz w:val="28"/>
          <w:szCs w:val="28"/>
        </w:rPr>
        <w:t>ример №3 (</w:t>
      </w:r>
      <w:proofErr w:type="gramStart"/>
      <w:r>
        <w:rPr>
          <w:rFonts w:ascii="Times New Roman" w:eastAsia="Times New Roman" w:hAnsi="Times New Roman" w:cs="Times New Roman"/>
          <w:sz w:val="28"/>
          <w:szCs w:val="28"/>
        </w:rPr>
        <w:t>Я</w:t>
      </w:r>
      <w:r w:rsidR="008A46E4" w:rsidRPr="007C49C9">
        <w:rPr>
          <w:rFonts w:ascii="Times New Roman" w:eastAsia="Times New Roman" w:hAnsi="Times New Roman" w:cs="Times New Roman"/>
          <w:sz w:val="28"/>
          <w:szCs w:val="28"/>
          <w:u w:val="single"/>
        </w:rPr>
        <w:t>рославское</w:t>
      </w:r>
      <w:proofErr w:type="gramEnd"/>
      <w:r>
        <w:rPr>
          <w:rFonts w:ascii="Times New Roman" w:eastAsia="Times New Roman" w:hAnsi="Times New Roman" w:cs="Times New Roman"/>
          <w:sz w:val="28"/>
          <w:szCs w:val="28"/>
          <w:u w:val="single"/>
        </w:rPr>
        <w:t xml:space="preserve"> УФАС</w:t>
      </w:r>
      <w:r w:rsidR="008A46E4" w:rsidRPr="007C49C9">
        <w:rPr>
          <w:rFonts w:ascii="Times New Roman" w:eastAsia="Times New Roman" w:hAnsi="Times New Roman" w:cs="Times New Roman"/>
          <w:sz w:val="28"/>
          <w:szCs w:val="28"/>
          <w:u w:val="single"/>
        </w:rPr>
        <w:t>)</w:t>
      </w:r>
    </w:p>
    <w:p w:rsidR="008A46E4" w:rsidRPr="001D12F6" w:rsidRDefault="008A46E4" w:rsidP="008A46E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bCs/>
          <w:sz w:val="28"/>
          <w:szCs w:val="28"/>
        </w:rPr>
        <w:t xml:space="preserve">Осуществление администрацией сельского поселения Ярославской области и ООО «» согласованных действий при строительстве нового здания администрации сельского поселения, а именно предварительной договоренности о строительстве данного здания с дальнейшим намерением осуществить его покупку без проведения конкурентных процедур, а также в безвозмездной передаче результатов инженерных изысканий, проектно-сметной документации на строительство указанного здания, подготовленных за счет бюджетных средств.  </w:t>
      </w:r>
      <w:proofErr w:type="gramEnd"/>
    </w:p>
    <w:p w:rsidR="008A46E4" w:rsidRPr="00BD2973"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 xml:space="preserve">Администрация </w:t>
      </w:r>
      <w:proofErr w:type="gramStart"/>
      <w:r w:rsidRPr="001D12F6">
        <w:rPr>
          <w:rFonts w:ascii="Times New Roman" w:eastAsia="Times New Roman" w:hAnsi="Times New Roman" w:cs="Times New Roman"/>
          <w:bCs/>
          <w:sz w:val="28"/>
          <w:szCs w:val="28"/>
        </w:rPr>
        <w:t>и ООО</w:t>
      </w:r>
      <w:proofErr w:type="gramEnd"/>
      <w:r w:rsidRPr="001D12F6">
        <w:rPr>
          <w:rFonts w:ascii="Times New Roman" w:eastAsia="Times New Roman" w:hAnsi="Times New Roman" w:cs="Times New Roman"/>
          <w:bCs/>
          <w:sz w:val="28"/>
          <w:szCs w:val="28"/>
        </w:rPr>
        <w:t xml:space="preserve"> «»</w:t>
      </w:r>
      <w:r w:rsidRPr="001D12F6">
        <w:rPr>
          <w:rFonts w:ascii="Times New Roman" w:eastAsia="Times New Roman" w:hAnsi="Times New Roman" w:cs="Times New Roman"/>
          <w:sz w:val="28"/>
          <w:szCs w:val="28"/>
        </w:rPr>
        <w:t xml:space="preserve"> признаны </w:t>
      </w:r>
      <w:r w:rsidRPr="001D12F6">
        <w:rPr>
          <w:rFonts w:ascii="Times New Roman" w:eastAsia="Times New Roman" w:hAnsi="Times New Roman" w:cs="Times New Roman"/>
          <w:bCs/>
          <w:sz w:val="28"/>
          <w:szCs w:val="28"/>
        </w:rPr>
        <w:t>нарушившими с</w:t>
      </w:r>
      <w:r w:rsidRPr="001D12F6">
        <w:rPr>
          <w:rFonts w:ascii="Times New Roman" w:eastAsia="Times New Roman" w:hAnsi="Times New Roman" w:cs="Times New Roman"/>
          <w:sz w:val="28"/>
          <w:szCs w:val="28"/>
        </w:rPr>
        <w:t>татью 16</w:t>
      </w:r>
      <w:r w:rsidRPr="001D12F6">
        <w:rPr>
          <w:rFonts w:ascii="Times New Roman" w:eastAsia="Times New Roman" w:hAnsi="Times New Roman" w:cs="Times New Roman"/>
          <w:bCs/>
          <w:sz w:val="28"/>
          <w:szCs w:val="28"/>
        </w:rPr>
        <w:t xml:space="preserve"> Федерального закона от 26.07.2006 № 135-ФЗ «О защите конкуренции</w:t>
      </w:r>
      <w:r w:rsidRPr="00BD2973">
        <w:rPr>
          <w:rFonts w:ascii="Times New Roman" w:eastAsia="Times New Roman" w:hAnsi="Times New Roman" w:cs="Times New Roman"/>
          <w:bCs/>
          <w:sz w:val="28"/>
          <w:szCs w:val="28"/>
        </w:rPr>
        <w:t>»</w:t>
      </w:r>
      <w:r w:rsidR="00304681">
        <w:rPr>
          <w:rFonts w:ascii="Times New Roman" w:eastAsia="Times New Roman" w:hAnsi="Times New Roman" w:cs="Times New Roman"/>
          <w:bCs/>
          <w:sz w:val="28"/>
          <w:szCs w:val="28"/>
        </w:rPr>
        <w:t>. Судебными инстанциями правомерность решения УФАС подтверждена.</w:t>
      </w:r>
    </w:p>
    <w:p w:rsidR="007C49C9" w:rsidRPr="00734824" w:rsidRDefault="007C49C9" w:rsidP="007C49C9">
      <w:pPr>
        <w:autoSpaceDE w:val="0"/>
        <w:autoSpaceDN w:val="0"/>
        <w:adjustRightInd w:val="0"/>
        <w:spacing w:after="0" w:line="240" w:lineRule="auto"/>
        <w:jc w:val="both"/>
        <w:rPr>
          <w:rFonts w:ascii="Times New Roman" w:hAnsi="Times New Roman"/>
          <w:b/>
          <w:sz w:val="28"/>
          <w:szCs w:val="28"/>
        </w:rPr>
      </w:pPr>
    </w:p>
    <w:p w:rsidR="007C49C9" w:rsidRPr="00734824" w:rsidRDefault="007C49C9"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AD7229" w:rsidRPr="00304681" w:rsidRDefault="00AD7229" w:rsidP="007C49C9">
      <w:pPr>
        <w:autoSpaceDE w:val="0"/>
        <w:autoSpaceDN w:val="0"/>
        <w:adjustRightInd w:val="0"/>
        <w:spacing w:after="0" w:line="240" w:lineRule="auto"/>
        <w:jc w:val="both"/>
        <w:rPr>
          <w:rFonts w:ascii="Times New Roman" w:hAnsi="Times New Roman"/>
          <w:sz w:val="28"/>
          <w:szCs w:val="28"/>
        </w:rPr>
      </w:pPr>
      <w:r w:rsidRPr="007C49C9">
        <w:rPr>
          <w:rFonts w:ascii="Times New Roman" w:hAnsi="Times New Roman"/>
          <w:b/>
          <w:sz w:val="28"/>
          <w:szCs w:val="28"/>
        </w:rPr>
        <w:t>Ст</w:t>
      </w:r>
      <w:r w:rsidR="00304681">
        <w:rPr>
          <w:rFonts w:ascii="Times New Roman" w:hAnsi="Times New Roman"/>
          <w:b/>
          <w:sz w:val="28"/>
          <w:szCs w:val="28"/>
        </w:rPr>
        <w:t>атья</w:t>
      </w:r>
      <w:r w:rsidRPr="007C49C9">
        <w:rPr>
          <w:rFonts w:ascii="Times New Roman" w:hAnsi="Times New Roman"/>
          <w:b/>
          <w:sz w:val="28"/>
          <w:szCs w:val="28"/>
        </w:rPr>
        <w:t xml:space="preserve"> 17 ФЗ «О защите конкуренции»</w:t>
      </w:r>
      <w:r w:rsidR="00304681">
        <w:rPr>
          <w:rFonts w:ascii="Times New Roman" w:hAnsi="Times New Roman"/>
          <w:b/>
          <w:sz w:val="28"/>
          <w:szCs w:val="28"/>
        </w:rPr>
        <w:t>.</w:t>
      </w:r>
      <w:r w:rsidRPr="007C49C9">
        <w:rPr>
          <w:rFonts w:ascii="Times New Roman" w:hAnsi="Times New Roman"/>
          <w:b/>
          <w:sz w:val="28"/>
          <w:szCs w:val="28"/>
        </w:rPr>
        <w:t xml:space="preserve">  </w:t>
      </w:r>
      <w:r w:rsidR="00304681">
        <w:rPr>
          <w:rFonts w:ascii="Times New Roman" w:hAnsi="Times New Roman"/>
          <w:b/>
          <w:sz w:val="28"/>
          <w:szCs w:val="28"/>
        </w:rPr>
        <w:t>У</w:t>
      </w:r>
      <w:r w:rsidRPr="00304681">
        <w:rPr>
          <w:rFonts w:ascii="Times New Roman" w:hAnsi="Times New Roman"/>
          <w:sz w:val="28"/>
          <w:szCs w:val="28"/>
        </w:rPr>
        <w:t xml:space="preserve">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w:t>
      </w:r>
      <w:proofErr w:type="spellStart"/>
      <w:r w:rsidRPr="00304681">
        <w:rPr>
          <w:rFonts w:ascii="Times New Roman" w:hAnsi="Times New Roman"/>
          <w:sz w:val="28"/>
          <w:szCs w:val="28"/>
        </w:rPr>
        <w:t>предложений</w:t>
      </w:r>
      <w:proofErr w:type="gramStart"/>
      <w:r w:rsidRPr="00304681">
        <w:rPr>
          <w:rFonts w:ascii="Times New Roman" w:hAnsi="Times New Roman"/>
          <w:sz w:val="28"/>
          <w:szCs w:val="28"/>
        </w:rPr>
        <w:t>.Т</w:t>
      </w:r>
      <w:proofErr w:type="gramEnd"/>
      <w:r w:rsidRPr="00304681">
        <w:rPr>
          <w:rFonts w:ascii="Times New Roman" w:hAnsi="Times New Roman"/>
          <w:sz w:val="28"/>
          <w:szCs w:val="28"/>
        </w:rPr>
        <w:t>ребования</w:t>
      </w:r>
      <w:proofErr w:type="spellEnd"/>
      <w:r w:rsidRPr="00304681">
        <w:rPr>
          <w:rFonts w:ascii="Times New Roman" w:hAnsi="Times New Roman"/>
          <w:sz w:val="28"/>
          <w:szCs w:val="28"/>
        </w:rPr>
        <w:t xml:space="preserve">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AD7229" w:rsidRPr="00304681" w:rsidRDefault="00AD7229" w:rsidP="00AD7229">
      <w:pPr>
        <w:autoSpaceDE w:val="0"/>
        <w:autoSpaceDN w:val="0"/>
        <w:adjustRightInd w:val="0"/>
        <w:ind w:firstLine="540"/>
        <w:jc w:val="both"/>
        <w:rPr>
          <w:rFonts w:ascii="Times New Roman" w:hAnsi="Times New Roman" w:cs="Times New Roman"/>
          <w:sz w:val="28"/>
          <w:szCs w:val="28"/>
        </w:rPr>
      </w:pPr>
      <w:r w:rsidRPr="00304681">
        <w:rPr>
          <w:rFonts w:ascii="Times New Roman" w:eastAsia="Calibri" w:hAnsi="Times New Roman" w:cs="Times New Roman"/>
          <w:sz w:val="28"/>
          <w:szCs w:val="28"/>
          <w:lang w:eastAsia="en-US"/>
        </w:rPr>
        <w:t>Так, согласно ст. 17</w:t>
      </w:r>
      <w:proofErr w:type="gramStart"/>
      <w:r w:rsidRPr="00304681">
        <w:rPr>
          <w:rFonts w:ascii="Times New Roman" w:eastAsia="Calibri" w:hAnsi="Times New Roman" w:cs="Times New Roman"/>
          <w:sz w:val="28"/>
          <w:szCs w:val="28"/>
          <w:lang w:eastAsia="en-US"/>
        </w:rPr>
        <w:t xml:space="preserve"> </w:t>
      </w:r>
      <w:r w:rsidRPr="00304681">
        <w:rPr>
          <w:rFonts w:ascii="Times New Roman" w:hAnsi="Times New Roman" w:cs="Times New Roman"/>
          <w:sz w:val="28"/>
          <w:szCs w:val="28"/>
        </w:rPr>
        <w:t>П</w:t>
      </w:r>
      <w:proofErr w:type="gramEnd"/>
      <w:r w:rsidRPr="00304681">
        <w:rPr>
          <w:rFonts w:ascii="Times New Roman" w:hAnsi="Times New Roman" w:cs="Times New Roman"/>
          <w:sz w:val="28"/>
          <w:szCs w:val="28"/>
        </w:rPr>
        <w:t>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частности:</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w:t>
      </w:r>
      <w:r w:rsidRPr="00BD2973">
        <w:rPr>
          <w:rFonts w:ascii="Times New Roman" w:hAnsi="Times New Roman" w:cs="Times New Roman"/>
          <w:sz w:val="28"/>
          <w:szCs w:val="28"/>
        </w:rPr>
        <w:lastRenderedPageBreak/>
        <w:t>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3) нарушение порядка определения победителя или победителей торгов, запроса котировок, запроса предложений;</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D7229" w:rsidRPr="00BD2973" w:rsidRDefault="00AD7229" w:rsidP="00AD7229">
      <w:pPr>
        <w:autoSpaceDE w:val="0"/>
        <w:autoSpaceDN w:val="0"/>
        <w:adjustRightInd w:val="0"/>
        <w:ind w:firstLine="851"/>
        <w:jc w:val="both"/>
        <w:rPr>
          <w:rFonts w:ascii="Times New Roman" w:hAnsi="Times New Roman" w:cs="Times New Roman"/>
          <w:bCs/>
          <w:sz w:val="28"/>
          <w:szCs w:val="28"/>
        </w:rPr>
      </w:pPr>
      <w:proofErr w:type="gramStart"/>
      <w:r w:rsidRPr="00BD2973">
        <w:rPr>
          <w:rFonts w:ascii="Times New Roman" w:eastAsia="Calibri" w:hAnsi="Times New Roman" w:cs="Times New Roman"/>
          <w:sz w:val="28"/>
          <w:szCs w:val="28"/>
          <w:lang w:eastAsia="en-US"/>
        </w:rPr>
        <w:t xml:space="preserve">Кроме того, в случае </w:t>
      </w:r>
      <w:r w:rsidRPr="00BD2973">
        <w:rPr>
          <w:rFonts w:ascii="Times New Roman" w:hAnsi="Times New Roman" w:cs="Times New Roman"/>
          <w:bCs/>
          <w:sz w:val="28"/>
          <w:szCs w:val="28"/>
        </w:rPr>
        <w:t>проведения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w:t>
      </w:r>
      <w:proofErr w:type="gramEnd"/>
      <w:r w:rsidRPr="00BD2973">
        <w:rPr>
          <w:rFonts w:ascii="Times New Roman" w:hAnsi="Times New Roman" w:cs="Times New Roman"/>
          <w:bCs/>
          <w:sz w:val="28"/>
          <w:szCs w:val="28"/>
        </w:rPr>
        <w:t xml:space="preserve">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D7229" w:rsidRPr="00BD2973" w:rsidRDefault="00AD7229" w:rsidP="00AD7229">
      <w:pPr>
        <w:autoSpaceDE w:val="0"/>
        <w:autoSpaceDN w:val="0"/>
        <w:adjustRightInd w:val="0"/>
        <w:ind w:firstLine="851"/>
        <w:jc w:val="both"/>
        <w:rPr>
          <w:rFonts w:ascii="Times New Roman" w:hAnsi="Times New Roman" w:cs="Times New Roman"/>
          <w:bCs/>
          <w:sz w:val="28"/>
          <w:szCs w:val="28"/>
        </w:rPr>
      </w:pPr>
      <w:proofErr w:type="gramStart"/>
      <w:r w:rsidRPr="00BD2973">
        <w:rPr>
          <w:rFonts w:ascii="Times New Roman" w:hAnsi="Times New Roman" w:cs="Times New Roman"/>
          <w:bCs/>
          <w:sz w:val="28"/>
          <w:szCs w:val="28"/>
        </w:rPr>
        <w:t>Также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roofErr w:type="gramEnd"/>
    </w:p>
    <w:p w:rsidR="00AD7229" w:rsidRPr="00BD2973" w:rsidRDefault="00AD7229" w:rsidP="00AD7229">
      <w:pPr>
        <w:autoSpaceDE w:val="0"/>
        <w:autoSpaceDN w:val="0"/>
        <w:adjustRightInd w:val="0"/>
        <w:ind w:firstLine="851"/>
        <w:jc w:val="both"/>
        <w:rPr>
          <w:rFonts w:ascii="Times New Roman" w:hAnsi="Times New Roman" w:cs="Times New Roman"/>
          <w:sz w:val="28"/>
          <w:szCs w:val="28"/>
        </w:rPr>
      </w:pPr>
      <w:r w:rsidRPr="00BD2973">
        <w:rPr>
          <w:rFonts w:ascii="Times New Roman" w:hAnsi="Times New Roman" w:cs="Times New Roman"/>
          <w:sz w:val="28"/>
          <w:szCs w:val="28"/>
        </w:rPr>
        <w:t>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u w:val="single"/>
        </w:rPr>
        <w:t>Пример нарушения ст.17.</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BD2973">
        <w:rPr>
          <w:rFonts w:ascii="Times New Roman" w:eastAsia="Times New Roman" w:hAnsi="Times New Roman" w:cs="Times New Roman"/>
          <w:sz w:val="28"/>
          <w:szCs w:val="28"/>
        </w:rPr>
        <w:lastRenderedPageBreak/>
        <w:t>Комиссией Белгородского УФАС России принято решение (по делу № 031/01/17-226/2019) о признании администрации муниципального района «А» Белгородской области нарушившей п. 4 ч. 1 ст. 17 Федерального закона от 26.07.2006 № 135-ФЗ «О защите конкуренции» путем допуска к участию в торгах (аукционе) работника организатора торгов, что привело или может привести к недопущению, ограничению, устранению конкуренции.</w:t>
      </w:r>
      <w:proofErr w:type="gramEnd"/>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Дело возбуждено на основании заявления гражданина о нарушении антимонопольного законодательства со стороны администрации муниципального района (далее – Администрация) при проведении открытого аукциона на право заключения договора аренды земельного участка в связи с допуском к участию в аукционе сотрудника Администрации.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В ходе рассмотрения дела установлено следующее.</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Администрацией района Белгородской области на официальном сайте </w:t>
      </w:r>
      <w:proofErr w:type="spellStart"/>
      <w:r w:rsidRPr="00304681">
        <w:rPr>
          <w:rFonts w:ascii="Times New Roman" w:eastAsia="Times New Roman" w:hAnsi="Times New Roman" w:cs="Times New Roman"/>
          <w:sz w:val="28"/>
          <w:szCs w:val="28"/>
        </w:rPr>
        <w:t>www.torgi.gov.ru</w:t>
      </w:r>
      <w:proofErr w:type="spellEnd"/>
      <w:r w:rsidRPr="00304681">
        <w:rPr>
          <w:rFonts w:ascii="Times New Roman" w:eastAsia="Times New Roman" w:hAnsi="Times New Roman" w:cs="Times New Roman"/>
          <w:sz w:val="28"/>
          <w:szCs w:val="28"/>
        </w:rPr>
        <w:t xml:space="preserve"> было</w:t>
      </w:r>
      <w:r w:rsidRPr="00BD2973">
        <w:rPr>
          <w:rFonts w:ascii="Times New Roman" w:eastAsia="Times New Roman" w:hAnsi="Times New Roman" w:cs="Times New Roman"/>
          <w:sz w:val="28"/>
          <w:szCs w:val="28"/>
        </w:rPr>
        <w:t xml:space="preserve"> размещено извещение и документация о проведении открытого аукциона на право заключения договора аренды земельного участка с разрешенным использованием: хранение и переработка сельскохозяйственной продукции.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Согласно протоколу № 1 рассмотрения заявок на участие в аукционе было подано 9 (девять) заявок, в том числе от граждан</w:t>
      </w:r>
      <w:r w:rsidR="003027E3" w:rsidRPr="00BD2973">
        <w:rPr>
          <w:rFonts w:ascii="Times New Roman" w:eastAsia="Times New Roman" w:hAnsi="Times New Roman" w:cs="Times New Roman"/>
          <w:sz w:val="28"/>
          <w:szCs w:val="28"/>
        </w:rPr>
        <w:t>ки Х</w:t>
      </w:r>
      <w:proofErr w:type="gramStart"/>
      <w:r w:rsidRPr="00BD2973">
        <w:rPr>
          <w:rFonts w:ascii="Times New Roman" w:eastAsia="Times New Roman" w:hAnsi="Times New Roman" w:cs="Times New Roman"/>
          <w:sz w:val="28"/>
          <w:szCs w:val="28"/>
        </w:rPr>
        <w:t xml:space="preserve"> В</w:t>
      </w:r>
      <w:proofErr w:type="gramEnd"/>
      <w:r w:rsidRPr="00BD2973">
        <w:rPr>
          <w:rFonts w:ascii="Times New Roman" w:eastAsia="Times New Roman" w:hAnsi="Times New Roman" w:cs="Times New Roman"/>
          <w:sz w:val="28"/>
          <w:szCs w:val="28"/>
        </w:rPr>
        <w:t>се лица, подавшие заявки, были допущены к участию в аукционе.</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Согласно протоколу № 2 об итогах аукциона победителем аукциона по лоту № 1 признана </w:t>
      </w:r>
      <w:r w:rsidR="003027E3" w:rsidRPr="00BD2973">
        <w:rPr>
          <w:rFonts w:ascii="Times New Roman" w:eastAsia="Times New Roman" w:hAnsi="Times New Roman" w:cs="Times New Roman"/>
          <w:sz w:val="28"/>
          <w:szCs w:val="28"/>
        </w:rPr>
        <w:t>гражданка Х</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Распоряжением администрации района </w:t>
      </w:r>
      <w:r w:rsidR="003027E3" w:rsidRPr="00BD2973">
        <w:rPr>
          <w:rFonts w:ascii="Times New Roman" w:eastAsia="Times New Roman" w:hAnsi="Times New Roman" w:cs="Times New Roman"/>
          <w:sz w:val="28"/>
          <w:szCs w:val="28"/>
        </w:rPr>
        <w:t>гражданка Х</w:t>
      </w:r>
      <w:r w:rsidRPr="00BD2973">
        <w:rPr>
          <w:rFonts w:ascii="Times New Roman" w:eastAsia="Times New Roman" w:hAnsi="Times New Roman" w:cs="Times New Roman"/>
          <w:sz w:val="28"/>
          <w:szCs w:val="28"/>
        </w:rPr>
        <w:t xml:space="preserve"> была принята на соответствующую должность в отдел администрации района и в тот же день с ней заключен трудовой договор.</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В извещении о проведении торгов и в информационной карте аукциона указано, что организатором торгов является администрация района Белгородской области. Таким образом, </w:t>
      </w:r>
      <w:r w:rsidR="003027E3" w:rsidRPr="00BD2973">
        <w:rPr>
          <w:rFonts w:ascii="Times New Roman" w:eastAsia="Times New Roman" w:hAnsi="Times New Roman" w:cs="Times New Roman"/>
          <w:sz w:val="28"/>
          <w:szCs w:val="28"/>
        </w:rPr>
        <w:t>гражданка Х</w:t>
      </w:r>
      <w:r w:rsidRPr="00BD2973">
        <w:rPr>
          <w:rFonts w:ascii="Times New Roman" w:eastAsia="Times New Roman" w:hAnsi="Times New Roman" w:cs="Times New Roman"/>
          <w:sz w:val="28"/>
          <w:szCs w:val="28"/>
        </w:rPr>
        <w:t xml:space="preserve"> является работником организатора торгов.</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BD2973">
        <w:rPr>
          <w:rFonts w:ascii="Times New Roman" w:eastAsia="Times New Roman" w:hAnsi="Times New Roman" w:cs="Times New Roman"/>
          <w:sz w:val="28"/>
          <w:szCs w:val="28"/>
        </w:rPr>
        <w:t>В силу п. 4 ч. 1 ст. 17 Федерального закона от 26.07.2006 № 135-ФЗ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участие организаторов торгов, запроса котировок, запроса предложений или заказчиков и (или) работников организаторов или работников</w:t>
      </w:r>
      <w:proofErr w:type="gramEnd"/>
      <w:r w:rsidRPr="00BD2973">
        <w:rPr>
          <w:rFonts w:ascii="Times New Roman" w:eastAsia="Times New Roman" w:hAnsi="Times New Roman" w:cs="Times New Roman"/>
          <w:sz w:val="28"/>
          <w:szCs w:val="28"/>
        </w:rPr>
        <w:t xml:space="preserve"> заказчиков в торгах, запросе котировок, запросе предложений.</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Из изложенного следует, что заявка </w:t>
      </w:r>
      <w:r w:rsidR="003027E3" w:rsidRPr="00BD2973">
        <w:rPr>
          <w:rFonts w:ascii="Times New Roman" w:eastAsia="Times New Roman" w:hAnsi="Times New Roman" w:cs="Times New Roman"/>
          <w:sz w:val="28"/>
          <w:szCs w:val="28"/>
        </w:rPr>
        <w:t>гражданки Х</w:t>
      </w:r>
      <w:r w:rsidRPr="00BD2973">
        <w:rPr>
          <w:rFonts w:ascii="Times New Roman" w:eastAsia="Times New Roman" w:hAnsi="Times New Roman" w:cs="Times New Roman"/>
          <w:sz w:val="28"/>
          <w:szCs w:val="28"/>
        </w:rPr>
        <w:t xml:space="preserve"> подлежала отклонению, поскольку в соответствии с п. 4 ч. 1 ст. 17 Федерального закона от 26.07.2006 № </w:t>
      </w:r>
      <w:r w:rsidRPr="00BD2973">
        <w:rPr>
          <w:rFonts w:ascii="Times New Roman" w:eastAsia="Times New Roman" w:hAnsi="Times New Roman" w:cs="Times New Roman"/>
          <w:sz w:val="28"/>
          <w:szCs w:val="28"/>
        </w:rPr>
        <w:lastRenderedPageBreak/>
        <w:t xml:space="preserve">135-ФЗ «О защите конкуренции» </w:t>
      </w:r>
      <w:r w:rsidR="003027E3" w:rsidRPr="00BD2973">
        <w:rPr>
          <w:rFonts w:ascii="Times New Roman" w:eastAsia="Times New Roman" w:hAnsi="Times New Roman" w:cs="Times New Roman"/>
          <w:sz w:val="28"/>
          <w:szCs w:val="28"/>
        </w:rPr>
        <w:t>она</w:t>
      </w:r>
      <w:r w:rsidRPr="00BD2973">
        <w:rPr>
          <w:rFonts w:ascii="Times New Roman" w:eastAsia="Times New Roman" w:hAnsi="Times New Roman" w:cs="Times New Roman"/>
          <w:sz w:val="28"/>
          <w:szCs w:val="28"/>
        </w:rPr>
        <w:t>, как работник организатора торгов, не имеет права быть участником аукциона.</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Таким образом, материалами дела № 031/01/17-226/2019 доказано нарушение Администрацией п. 4 ч. ст. 17 Федерального закона от 26.07.2006 № 135-ФЗ «О защите конкуренции», выражающиеся в допуске к участию в аукционе работника организатора торгов, что привело или могло привести к недопущению, ограничению, устранению конкуренции.</w:t>
      </w:r>
    </w:p>
    <w:p w:rsidR="008A46E4" w:rsidRPr="00BD2973" w:rsidRDefault="008A46E4" w:rsidP="008A46E4">
      <w:pPr>
        <w:spacing w:before="100" w:beforeAutospacing="1" w:after="100" w:afterAutospacing="1" w:line="240" w:lineRule="auto"/>
        <w:rPr>
          <w:rFonts w:ascii="Times New Roman" w:eastAsia="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05227D" w:rsidRPr="00BD2973" w:rsidRDefault="00304681" w:rsidP="006211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по </w:t>
      </w:r>
      <w:r w:rsidR="003027E3" w:rsidRPr="00BD2973">
        <w:rPr>
          <w:rFonts w:ascii="Times New Roman" w:hAnsi="Times New Roman" w:cs="Times New Roman"/>
          <w:sz w:val="28"/>
          <w:szCs w:val="28"/>
        </w:rPr>
        <w:t>КОАП</w:t>
      </w:r>
      <w:r>
        <w:rPr>
          <w:rFonts w:ascii="Times New Roman" w:hAnsi="Times New Roman" w:cs="Times New Roman"/>
          <w:sz w:val="28"/>
          <w:szCs w:val="28"/>
        </w:rPr>
        <w:t xml:space="preserve"> РФ за нарушение антимонопольного законодательства</w:t>
      </w:r>
      <w:r w:rsidR="003027E3" w:rsidRPr="00BD2973">
        <w:rPr>
          <w:rFonts w:ascii="Times New Roman" w:hAnsi="Times New Roman" w:cs="Times New Roman"/>
          <w:sz w:val="28"/>
          <w:szCs w:val="28"/>
        </w:rPr>
        <w:t>.</w:t>
      </w:r>
    </w:p>
    <w:p w:rsidR="0005227D" w:rsidRPr="00BD2973" w:rsidRDefault="0005227D" w:rsidP="00621106">
      <w:pPr>
        <w:spacing w:after="0"/>
        <w:ind w:firstLine="708"/>
        <w:jc w:val="both"/>
        <w:rPr>
          <w:rFonts w:ascii="Times New Roman" w:hAnsi="Times New Roman" w:cs="Times New Roman"/>
          <w:sz w:val="28"/>
          <w:szCs w:val="28"/>
        </w:rPr>
      </w:pPr>
    </w:p>
    <w:p w:rsidR="001F32D0" w:rsidRPr="00BD2973" w:rsidRDefault="001F32D0" w:rsidP="00621106">
      <w:pPr>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Нарушение антимонопольного законодательства влечет привлечение виновных лиц к административной ответственности.</w:t>
      </w:r>
    </w:p>
    <w:p w:rsidR="001F32D0" w:rsidRPr="00BD2973" w:rsidRDefault="001F32D0" w:rsidP="00621106">
      <w:pPr>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 xml:space="preserve">Так,  нарушение статей 15, 17 Федерального закона от 26.07.2006 № 135-ФЗ «О защите конкуренции» предусматривает ответственность для должностных лиц органов власти в соответствии с </w:t>
      </w:r>
      <w:proofErr w:type="gramStart"/>
      <w:r w:rsidRPr="00BD2973">
        <w:rPr>
          <w:rFonts w:ascii="Times New Roman" w:hAnsi="Times New Roman" w:cs="Times New Roman"/>
          <w:sz w:val="28"/>
          <w:szCs w:val="28"/>
        </w:rPr>
        <w:t>ч</w:t>
      </w:r>
      <w:proofErr w:type="gramEnd"/>
      <w:r w:rsidRPr="00BD2973">
        <w:rPr>
          <w:rFonts w:ascii="Times New Roman" w:hAnsi="Times New Roman" w:cs="Times New Roman"/>
          <w:sz w:val="28"/>
          <w:szCs w:val="28"/>
        </w:rPr>
        <w:t xml:space="preserve">. 1 ст. 14.9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w:t>
      </w:r>
    </w:p>
    <w:p w:rsidR="001F32D0" w:rsidRPr="00BD2973" w:rsidRDefault="001F32D0" w:rsidP="00621106">
      <w:pPr>
        <w:autoSpaceDE w:val="0"/>
        <w:autoSpaceDN w:val="0"/>
        <w:adjustRightInd w:val="0"/>
        <w:spacing w:after="0"/>
        <w:ind w:firstLine="708"/>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В силу ч. 1 ст. 14.9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6" w:history="1">
        <w:r w:rsidRPr="00BD2973">
          <w:rPr>
            <w:rFonts w:ascii="Times New Roman" w:hAnsi="Times New Roman" w:cs="Times New Roman"/>
            <w:sz w:val="28"/>
            <w:szCs w:val="28"/>
          </w:rPr>
          <w:t>законодательством</w:t>
        </w:r>
      </w:hyperlink>
      <w:r w:rsidRPr="00BD2973">
        <w:rPr>
          <w:rFonts w:ascii="Times New Roman" w:hAnsi="Times New Roman" w:cs="Times New Roman"/>
          <w:sz w:val="28"/>
          <w:szCs w:val="28"/>
        </w:rPr>
        <w:t xml:space="preserve"> Российской Федерации и приводят или могут привести</w:t>
      </w:r>
      <w:proofErr w:type="gramEnd"/>
      <w:r w:rsidRPr="00BD2973">
        <w:rPr>
          <w:rFonts w:ascii="Times New Roman" w:hAnsi="Times New Roman" w:cs="Times New Roman"/>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7" w:history="1">
        <w:r w:rsidRPr="00BD2973">
          <w:rPr>
            <w:rFonts w:ascii="Times New Roman" w:hAnsi="Times New Roman" w:cs="Times New Roman"/>
            <w:sz w:val="28"/>
            <w:szCs w:val="28"/>
          </w:rPr>
          <w:t>частью 7 статьи 14.32</w:t>
        </w:r>
      </w:hyperlink>
      <w:r w:rsidRPr="00BD2973">
        <w:rPr>
          <w:rFonts w:ascii="Times New Roman" w:hAnsi="Times New Roman" w:cs="Times New Roman"/>
          <w:sz w:val="28"/>
          <w:szCs w:val="28"/>
        </w:rPr>
        <w:t xml:space="preserve"> настоящего Кодекса, влекут наложение административного штрафа на должностных лиц в размере от пятнадцати тысяч до пятидесяти тысяч рублей.</w:t>
      </w:r>
    </w:p>
    <w:p w:rsidR="001F32D0" w:rsidRPr="00BD2973" w:rsidRDefault="001F32D0" w:rsidP="00621106">
      <w:pPr>
        <w:autoSpaceDE w:val="0"/>
        <w:autoSpaceDN w:val="0"/>
        <w:adjustRightInd w:val="0"/>
        <w:spacing w:after="0"/>
        <w:ind w:firstLine="708"/>
        <w:jc w:val="both"/>
        <w:rPr>
          <w:rFonts w:ascii="Times New Roman" w:hAnsi="Times New Roman" w:cs="Times New Roman"/>
          <w:sz w:val="28"/>
          <w:szCs w:val="28"/>
        </w:rPr>
      </w:pPr>
      <w:proofErr w:type="gramStart"/>
      <w:r w:rsidRPr="00BD2973">
        <w:rPr>
          <w:rFonts w:ascii="Times New Roman" w:hAnsi="Times New Roman" w:cs="Times New Roman"/>
          <w:sz w:val="28"/>
          <w:szCs w:val="28"/>
        </w:rPr>
        <w:lastRenderedPageBreak/>
        <w:t xml:space="preserve">В силу ч. 2 ст. 14.9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действия должностных лиц, указанных в </w:t>
      </w:r>
      <w:hyperlink r:id="rId18" w:history="1">
        <w:r w:rsidRPr="00BD2973">
          <w:rPr>
            <w:rFonts w:ascii="Times New Roman" w:hAnsi="Times New Roman" w:cs="Times New Roman"/>
            <w:sz w:val="28"/>
            <w:szCs w:val="28"/>
          </w:rPr>
          <w:t>части 1</w:t>
        </w:r>
      </w:hyperlink>
      <w:r w:rsidRPr="00BD2973">
        <w:rPr>
          <w:rFonts w:ascii="Times New Roman" w:hAnsi="Times New Roman" w:cs="Times New Roman"/>
          <w:sz w:val="28"/>
          <w:szCs w:val="28"/>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w:t>
      </w:r>
      <w:proofErr w:type="gramEnd"/>
      <w:r w:rsidRPr="00BD2973">
        <w:rPr>
          <w:rFonts w:ascii="Times New Roman" w:hAnsi="Times New Roman" w:cs="Times New Roman"/>
          <w:sz w:val="28"/>
          <w:szCs w:val="28"/>
        </w:rPr>
        <w:t xml:space="preserve"> административное правонарушение, влекут дисквалификацию на срок до трех лет.</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Нарушение статьи 16 Федерального закона от 26.07.2006 № 135-ФЗ «О защите конкуренции» предусматривает ответственность для должностных лиц органов власти в соответствии с </w:t>
      </w:r>
      <w:proofErr w:type="gramStart"/>
      <w:r w:rsidRPr="00BD2973">
        <w:rPr>
          <w:rFonts w:ascii="Times New Roman" w:hAnsi="Times New Roman" w:cs="Times New Roman"/>
          <w:sz w:val="28"/>
          <w:szCs w:val="28"/>
        </w:rPr>
        <w:t>ч</w:t>
      </w:r>
      <w:proofErr w:type="gramEnd"/>
      <w:r w:rsidRPr="00BD2973">
        <w:rPr>
          <w:rFonts w:ascii="Times New Roman" w:hAnsi="Times New Roman" w:cs="Times New Roman"/>
          <w:sz w:val="28"/>
          <w:szCs w:val="28"/>
        </w:rPr>
        <w:t xml:space="preserve">. 7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В силу ч. 7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19" w:history="1">
        <w:r w:rsidRPr="00BD2973">
          <w:rPr>
            <w:rFonts w:ascii="Times New Roman" w:hAnsi="Times New Roman" w:cs="Times New Roman"/>
            <w:sz w:val="28"/>
            <w:szCs w:val="28"/>
          </w:rPr>
          <w:t>законодательством</w:t>
        </w:r>
      </w:hyperlink>
      <w:r w:rsidRPr="00BD2973">
        <w:rPr>
          <w:rFonts w:ascii="Times New Roman" w:hAnsi="Times New Roman" w:cs="Times New Roman"/>
          <w:sz w:val="28"/>
          <w:szCs w:val="28"/>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влечет</w:t>
      </w:r>
      <w:proofErr w:type="gramEnd"/>
      <w:r w:rsidRPr="00BD2973">
        <w:rPr>
          <w:rFonts w:ascii="Times New Roman" w:hAnsi="Times New Roman" w:cs="Times New Roman"/>
          <w:sz w:val="28"/>
          <w:szCs w:val="28"/>
        </w:rPr>
        <w:t xml:space="preserve">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Нарушение статьи 16 Федерального закона от 26.07.2006 № 135-ФЗ «О защите конкуренции» предусматривает ответственность для хозяйствующих субъектов в соответствии с </w:t>
      </w:r>
      <w:proofErr w:type="gramStart"/>
      <w:r w:rsidRPr="00BD2973">
        <w:rPr>
          <w:rFonts w:ascii="Times New Roman" w:hAnsi="Times New Roman" w:cs="Times New Roman"/>
          <w:sz w:val="28"/>
          <w:szCs w:val="28"/>
        </w:rPr>
        <w:t>ч</w:t>
      </w:r>
      <w:proofErr w:type="gramEnd"/>
      <w:r w:rsidRPr="00BD2973">
        <w:rPr>
          <w:rFonts w:ascii="Times New Roman" w:hAnsi="Times New Roman" w:cs="Times New Roman"/>
          <w:sz w:val="28"/>
          <w:szCs w:val="28"/>
        </w:rPr>
        <w:t xml:space="preserve">. 4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В силу ч. 4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20" w:history="1">
        <w:r w:rsidRPr="00BD2973">
          <w:rPr>
            <w:rFonts w:ascii="Times New Roman" w:hAnsi="Times New Roman" w:cs="Times New Roman"/>
            <w:sz w:val="28"/>
            <w:szCs w:val="28"/>
          </w:rPr>
          <w:t>частями 1</w:t>
        </w:r>
      </w:hyperlink>
      <w:r w:rsidRPr="00BD2973">
        <w:rPr>
          <w:rFonts w:ascii="Times New Roman" w:hAnsi="Times New Roman" w:cs="Times New Roman"/>
          <w:sz w:val="28"/>
          <w:szCs w:val="28"/>
        </w:rPr>
        <w:t xml:space="preserve"> - </w:t>
      </w:r>
      <w:hyperlink r:id="rId21" w:history="1">
        <w:r w:rsidRPr="00BD2973">
          <w:rPr>
            <w:rFonts w:ascii="Times New Roman" w:hAnsi="Times New Roman" w:cs="Times New Roman"/>
            <w:sz w:val="28"/>
            <w:szCs w:val="28"/>
          </w:rPr>
          <w:t>3</w:t>
        </w:r>
      </w:hyperlink>
      <w:r w:rsidRPr="00BD2973">
        <w:rPr>
          <w:rFonts w:ascii="Times New Roman" w:hAnsi="Times New Roman" w:cs="Times New Roman"/>
          <w:sz w:val="28"/>
          <w:szCs w:val="28"/>
        </w:rPr>
        <w:t xml:space="preserve"> настоящей статьи, влечет наложение административного штрафа на должностных лиц в размере от пятнадцати тысяч до тридцати тысяч рублей; на юридических лиц - влечет наложение оборотного штрафа.</w:t>
      </w:r>
      <w:proofErr w:type="gramEnd"/>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Default="003027E3" w:rsidP="00621106">
      <w:pPr>
        <w:autoSpaceDE w:val="0"/>
        <w:autoSpaceDN w:val="0"/>
        <w:adjustRightInd w:val="0"/>
        <w:spacing w:after="0"/>
        <w:ind w:firstLine="709"/>
        <w:jc w:val="both"/>
        <w:rPr>
          <w:rFonts w:ascii="Times New Roman" w:hAnsi="Times New Roman" w:cs="Times New Roman"/>
          <w:sz w:val="28"/>
          <w:szCs w:val="28"/>
        </w:rPr>
      </w:pPr>
    </w:p>
    <w:p w:rsidR="00304681" w:rsidRPr="00BD2973" w:rsidRDefault="00304681"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0518BC" w:rsidRPr="00BD2973" w:rsidRDefault="00304681" w:rsidP="0062110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0518BC" w:rsidRPr="00BD2973">
        <w:rPr>
          <w:rFonts w:ascii="Times New Roman" w:hAnsi="Times New Roman" w:cs="Times New Roman"/>
          <w:sz w:val="28"/>
          <w:szCs w:val="28"/>
        </w:rPr>
        <w:t>НТИМОНОПОЛЬНЫЕ ТРЕБОВАНИЯ К СОЗДАНИЮ УНИТАРНЫХ ПРЕДПРИЯТИЙ И ОСУЩЕСТВЛЕНИЮ ИХ ДЕЯТЕЛЬНОСТИ</w:t>
      </w:r>
      <w:r>
        <w:rPr>
          <w:rFonts w:ascii="Times New Roman" w:hAnsi="Times New Roman" w:cs="Times New Roman"/>
          <w:sz w:val="28"/>
          <w:szCs w:val="28"/>
        </w:rPr>
        <w:t xml:space="preserve">. </w:t>
      </w:r>
    </w:p>
    <w:p w:rsidR="00304681" w:rsidRDefault="00304681" w:rsidP="00304681">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С 08.01.2020 года Закон о защите конкуренции дополнен главой 7.1 </w:t>
      </w:r>
      <w:r>
        <w:rPr>
          <w:rFonts w:ascii="Times New Roman" w:hAnsi="Times New Roman" w:cs="Times New Roman"/>
          <w:sz w:val="28"/>
          <w:szCs w:val="28"/>
        </w:rPr>
        <w:t>.</w:t>
      </w:r>
    </w:p>
    <w:p w:rsid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35.1. Запрет на создание унитарных предприятий и осуществление их деятельности на конкурентных рынках</w:t>
      </w:r>
    </w:p>
    <w:p w:rsidR="00E15FDE" w:rsidRPr="00E15FDE" w:rsidRDefault="00E15FDE" w:rsidP="00E15FDE">
      <w:pPr>
        <w:autoSpaceDE w:val="0"/>
        <w:autoSpaceDN w:val="0"/>
        <w:adjustRightInd w:val="0"/>
        <w:spacing w:before="360" w:after="0" w:line="240" w:lineRule="auto"/>
        <w:ind w:firstLine="540"/>
        <w:jc w:val="both"/>
        <w:rPr>
          <w:rFonts w:ascii="Times New Roman" w:hAnsi="Times New Roman" w:cs="Times New Roman"/>
          <w:sz w:val="28"/>
          <w:szCs w:val="28"/>
        </w:rPr>
      </w:pPr>
      <w:bookmarkStart w:id="0" w:name="Par5"/>
      <w:bookmarkEnd w:id="0"/>
      <w:r w:rsidRPr="00E15FDE">
        <w:rPr>
          <w:rFonts w:ascii="Times New Roman" w:hAnsi="Times New Roman" w:cs="Times New Roman"/>
          <w:sz w:val="28"/>
          <w:szCs w:val="28"/>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6"/>
      <w:bookmarkEnd w:id="1"/>
      <w:r w:rsidRPr="00E15FDE">
        <w:rPr>
          <w:rFonts w:ascii="Times New Roman" w:hAnsi="Times New Roman" w:cs="Times New Roman"/>
          <w:sz w:val="28"/>
          <w:szCs w:val="28"/>
        </w:rPr>
        <w:t xml:space="preserve">1) </w:t>
      </w:r>
      <w:proofErr w:type="gramStart"/>
      <w:r w:rsidRPr="00E15FDE">
        <w:rPr>
          <w:rFonts w:ascii="Times New Roman" w:hAnsi="Times New Roman" w:cs="Times New Roman"/>
          <w:sz w:val="28"/>
          <w:szCs w:val="28"/>
        </w:rPr>
        <w:t>предусмотренных</w:t>
      </w:r>
      <w:proofErr w:type="gramEnd"/>
      <w:r w:rsidRPr="00E15FDE">
        <w:rPr>
          <w:rFonts w:ascii="Times New Roman" w:hAnsi="Times New Roman" w:cs="Times New Roman"/>
          <w:sz w:val="28"/>
          <w:szCs w:val="28"/>
        </w:rPr>
        <w:t xml:space="preserve"> федеральными законами, актами</w:t>
      </w:r>
      <w:r>
        <w:rPr>
          <w:rFonts w:ascii="Times New Roman" w:hAnsi="Times New Roman" w:cs="Times New Roman"/>
          <w:sz w:val="28"/>
          <w:szCs w:val="28"/>
        </w:rPr>
        <w:t xml:space="preserve"> Президента Российской Федерации или Правительства Российской Федерации;</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7"/>
      <w:bookmarkEnd w:id="2"/>
      <w:proofErr w:type="gramStart"/>
      <w:r>
        <w:rPr>
          <w:rFonts w:ascii="Times New Roman" w:hAnsi="Times New Roman" w:cs="Times New Roman"/>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осуществления деятельности в сферах естественных монополий;</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обеспечения жизнедеятельности населения в районах Крайнего Севера и приравненных к ним местностях;</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 осуществления деятельности в сфере культуры, искусства, кинематографии и сохранения культурных ценностей;</w:t>
      </w:r>
    </w:p>
    <w:p w:rsidR="00E15FDE" w:rsidRP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E15FDE">
        <w:rPr>
          <w:rFonts w:ascii="Times New Roman" w:hAnsi="Times New Roman" w:cs="Times New Roman"/>
          <w:sz w:val="28"/>
          <w:szCs w:val="28"/>
        </w:rPr>
        <w:t>осуществления деятельности за пределами территории Российской Федерации;</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sidRPr="00E15FDE">
        <w:rPr>
          <w:rFonts w:ascii="Times New Roman" w:hAnsi="Times New Roman" w:cs="Times New Roman"/>
          <w:sz w:val="28"/>
          <w:szCs w:val="28"/>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3"/>
      <w:bookmarkEnd w:id="4"/>
      <w:r w:rsidRPr="00E15FDE">
        <w:rPr>
          <w:rFonts w:ascii="Times New Roman" w:hAnsi="Times New Roman" w:cs="Times New Roman"/>
          <w:sz w:val="28"/>
          <w:szCs w:val="28"/>
        </w:rP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 xml:space="preserve">3. </w:t>
      </w:r>
      <w:proofErr w:type="gramStart"/>
      <w:r w:rsidRPr="00E15FDE">
        <w:rPr>
          <w:rFonts w:ascii="Times New Roman" w:hAnsi="Times New Roman" w:cs="Times New Roman"/>
          <w:sz w:val="28"/>
          <w:szCs w:val="28"/>
        </w:rPr>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w:t>
      </w:r>
      <w:proofErr w:type="gramEnd"/>
      <w:r w:rsidRPr="00E15FDE">
        <w:rPr>
          <w:rFonts w:ascii="Times New Roman" w:hAnsi="Times New Roman" w:cs="Times New Roman"/>
          <w:sz w:val="28"/>
          <w:szCs w:val="28"/>
        </w:rP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5" w:name="Par16"/>
      <w:bookmarkEnd w:id="5"/>
      <w:r w:rsidRPr="00E15FDE">
        <w:rPr>
          <w:rFonts w:ascii="Times New Roman" w:hAnsi="Times New Roman" w:cs="Times New Roman"/>
          <w:b/>
          <w:bCs/>
          <w:sz w:val="28"/>
          <w:szCs w:val="28"/>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E15FDE">
        <w:rPr>
          <w:rFonts w:ascii="Times New Roman" w:hAnsi="Times New Roman" w:cs="Times New Roman"/>
          <w:sz w:val="28"/>
          <w:szCs w:val="28"/>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Форма запроса, предусмотренного частью 1 настоящей статьи, устанавливается федеральным антимонопольным органом.</w:t>
      </w:r>
    </w:p>
    <w:p w:rsidR="00E15FDE" w:rsidRPr="00E15FDE" w:rsidRDefault="00E15FDE" w:rsidP="00E15FD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sidRPr="00E15FDE">
        <w:rPr>
          <w:rFonts w:ascii="Times New Roman" w:hAnsi="Times New Roman" w:cs="Times New Roman"/>
          <w:b/>
          <w:bCs/>
          <w:sz w:val="28"/>
          <w:szCs w:val="28"/>
        </w:rPr>
        <w:lastRenderedPageBreak/>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 xml:space="preserve">1. В течение тридцати дней </w:t>
      </w:r>
      <w:proofErr w:type="gramStart"/>
      <w:r w:rsidRPr="00E15FDE">
        <w:rPr>
          <w:rFonts w:ascii="Times New Roman" w:hAnsi="Times New Roman" w:cs="Times New Roman"/>
          <w:sz w:val="28"/>
          <w:szCs w:val="28"/>
        </w:rPr>
        <w:t>с даты получения</w:t>
      </w:r>
      <w:proofErr w:type="gramEnd"/>
      <w:r w:rsidRPr="00E15FDE">
        <w:rPr>
          <w:rFonts w:ascii="Times New Roman" w:hAnsi="Times New Roman" w:cs="Times New Roman"/>
          <w:sz w:val="28"/>
          <w:szCs w:val="28"/>
        </w:rPr>
        <w:t xml:space="preserve">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15FDE">
        <w:rPr>
          <w:rFonts w:ascii="Times New Roman" w:hAnsi="Times New Roman" w:cs="Times New Roman"/>
          <w:b/>
          <w:bCs/>
          <w:sz w:val="28"/>
          <w:szCs w:val="28"/>
        </w:rPr>
        <w:t>Статья 35.4. Последствия нарушения запрета на создание унитарных предприятий и осуществление их деятельности на конкурентных рынках</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 xml:space="preserve">1. </w:t>
      </w:r>
      <w:proofErr w:type="gramStart"/>
      <w:r w:rsidRPr="00E15FDE">
        <w:rPr>
          <w:rFonts w:ascii="Times New Roman" w:hAnsi="Times New Roman" w:cs="Times New Roman"/>
          <w:sz w:val="28"/>
          <w:szCs w:val="28"/>
        </w:rPr>
        <w:t>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w:t>
      </w:r>
      <w:proofErr w:type="spellStart"/>
      <w:r w:rsidRPr="00E15FDE">
        <w:rPr>
          <w:rFonts w:ascii="Times New Roman" w:hAnsi="Times New Roman" w:cs="Times New Roman"/>
          <w:sz w:val="28"/>
          <w:szCs w:val="28"/>
        </w:rPr>
        <w:t>д</w:t>
      </w:r>
      <w:proofErr w:type="spellEnd"/>
      <w:r w:rsidRPr="00E15FDE">
        <w:rPr>
          <w:rFonts w:ascii="Times New Roman" w:hAnsi="Times New Roman" w:cs="Times New Roman"/>
          <w:sz w:val="28"/>
          <w:szCs w:val="28"/>
        </w:rPr>
        <w:t>" пункта 3 части 1 статьи 23 настоящего Федерального закона, либо в судебном порядке по</w:t>
      </w:r>
      <w:proofErr w:type="gramEnd"/>
      <w:r w:rsidRPr="00E15FDE">
        <w:rPr>
          <w:rFonts w:ascii="Times New Roman" w:hAnsi="Times New Roman" w:cs="Times New Roman"/>
          <w:sz w:val="28"/>
          <w:szCs w:val="28"/>
        </w:rPr>
        <w:t xml:space="preserve"> иску антимонопольного органа о ликвидации унитарного</w:t>
      </w:r>
      <w:r>
        <w:rPr>
          <w:rFonts w:ascii="Times New Roman" w:hAnsi="Times New Roman" w:cs="Times New Roman"/>
          <w:sz w:val="28"/>
          <w:szCs w:val="28"/>
        </w:rPr>
        <w:t xml:space="preserve"> предприятия.</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принятия судом к рассмотрению иска антимонопольного органа о ликвидации унитарного предприятия до дня вступления в законную силу</w:t>
      </w:r>
      <w:proofErr w:type="gramEnd"/>
      <w:r>
        <w:rPr>
          <w:rFonts w:ascii="Times New Roman" w:hAnsi="Times New Roman" w:cs="Times New Roman"/>
          <w:sz w:val="28"/>
          <w:szCs w:val="28"/>
        </w:rPr>
        <w:t xml:space="preserve"> решения суда совершение любых сделок таким предприятием осуществляется только с согласия его учредителя.</w:t>
      </w:r>
    </w:p>
    <w:p w:rsidR="000518BC" w:rsidRPr="00BD2973" w:rsidRDefault="000518BC" w:rsidP="002C01A1">
      <w:pPr>
        <w:autoSpaceDE w:val="0"/>
        <w:autoSpaceDN w:val="0"/>
        <w:adjustRightInd w:val="0"/>
        <w:spacing w:after="0"/>
        <w:jc w:val="both"/>
        <w:rPr>
          <w:rFonts w:ascii="Times New Roman" w:hAnsi="Times New Roman" w:cs="Times New Roman"/>
          <w:sz w:val="28"/>
          <w:szCs w:val="28"/>
        </w:rPr>
      </w:pPr>
    </w:p>
    <w:sectPr w:rsidR="000518BC" w:rsidRPr="00BD2973" w:rsidSect="00AF3592">
      <w:footerReference w:type="default" r:id="rId22"/>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FD" w:rsidRDefault="000105FD" w:rsidP="00A111DC">
      <w:pPr>
        <w:spacing w:after="0" w:line="240" w:lineRule="auto"/>
      </w:pPr>
      <w:r>
        <w:separator/>
      </w:r>
    </w:p>
  </w:endnote>
  <w:endnote w:type="continuationSeparator" w:id="0">
    <w:p w:rsidR="000105FD" w:rsidRDefault="000105FD" w:rsidP="00A11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88797"/>
    </w:sdtPr>
    <w:sdtContent>
      <w:p w:rsidR="006C78E9" w:rsidRDefault="00982779">
        <w:pPr>
          <w:pStyle w:val="a8"/>
          <w:jc w:val="center"/>
        </w:pPr>
        <w:fldSimple w:instr=" PAGE   \* MERGEFORMAT ">
          <w:r w:rsidR="00AF3592">
            <w:rPr>
              <w:noProof/>
            </w:rPr>
            <w:t>1</w:t>
          </w:r>
        </w:fldSimple>
      </w:p>
    </w:sdtContent>
  </w:sdt>
  <w:p w:rsidR="006C78E9" w:rsidRDefault="006C78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FD" w:rsidRDefault="000105FD" w:rsidP="00A111DC">
      <w:pPr>
        <w:spacing w:after="0" w:line="240" w:lineRule="auto"/>
      </w:pPr>
      <w:r>
        <w:separator/>
      </w:r>
    </w:p>
  </w:footnote>
  <w:footnote w:type="continuationSeparator" w:id="0">
    <w:p w:rsidR="000105FD" w:rsidRDefault="000105FD" w:rsidP="00A11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6B3139"/>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52464"/>
    <w:rsid w:val="000105FD"/>
    <w:rsid w:val="00016EA4"/>
    <w:rsid w:val="00021EC5"/>
    <w:rsid w:val="0003315F"/>
    <w:rsid w:val="000518BC"/>
    <w:rsid w:val="0005227D"/>
    <w:rsid w:val="000638C8"/>
    <w:rsid w:val="000B045F"/>
    <w:rsid w:val="001D12F6"/>
    <w:rsid w:val="001D35CB"/>
    <w:rsid w:val="001F023A"/>
    <w:rsid w:val="001F32D0"/>
    <w:rsid w:val="001F588F"/>
    <w:rsid w:val="00250364"/>
    <w:rsid w:val="00252464"/>
    <w:rsid w:val="002C01A1"/>
    <w:rsid w:val="003027E3"/>
    <w:rsid w:val="00304681"/>
    <w:rsid w:val="003B497F"/>
    <w:rsid w:val="003F4168"/>
    <w:rsid w:val="003F796D"/>
    <w:rsid w:val="004509A8"/>
    <w:rsid w:val="00516532"/>
    <w:rsid w:val="00575A1A"/>
    <w:rsid w:val="00621106"/>
    <w:rsid w:val="006B754D"/>
    <w:rsid w:val="006C78E9"/>
    <w:rsid w:val="00715494"/>
    <w:rsid w:val="00734824"/>
    <w:rsid w:val="007709E9"/>
    <w:rsid w:val="007B7493"/>
    <w:rsid w:val="007C49C9"/>
    <w:rsid w:val="00820049"/>
    <w:rsid w:val="008748B8"/>
    <w:rsid w:val="008925E9"/>
    <w:rsid w:val="008A46E4"/>
    <w:rsid w:val="009138F7"/>
    <w:rsid w:val="00982779"/>
    <w:rsid w:val="009D075C"/>
    <w:rsid w:val="00A111DC"/>
    <w:rsid w:val="00A30790"/>
    <w:rsid w:val="00A535DE"/>
    <w:rsid w:val="00AD7229"/>
    <w:rsid w:val="00AF3592"/>
    <w:rsid w:val="00B87F5B"/>
    <w:rsid w:val="00BD2973"/>
    <w:rsid w:val="00C2060B"/>
    <w:rsid w:val="00C76437"/>
    <w:rsid w:val="00CA77FD"/>
    <w:rsid w:val="00E10FFF"/>
    <w:rsid w:val="00E15FDE"/>
    <w:rsid w:val="00E5257D"/>
    <w:rsid w:val="00E727C9"/>
    <w:rsid w:val="00E72F68"/>
    <w:rsid w:val="00E97566"/>
    <w:rsid w:val="00ED68DE"/>
    <w:rsid w:val="00FA000A"/>
    <w:rsid w:val="00FF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F32D0"/>
    <w:rPr>
      <w:rFonts w:ascii="Times New Roman" w:eastAsia="Times New Roman" w:hAnsi="Times New Roman" w:cs="Times New Roman"/>
      <w:shd w:val="clear" w:color="auto" w:fill="FFFFFF"/>
    </w:rPr>
  </w:style>
  <w:style w:type="paragraph" w:customStyle="1" w:styleId="2">
    <w:name w:val="Основной текст2"/>
    <w:basedOn w:val="a"/>
    <w:link w:val="a3"/>
    <w:rsid w:val="001F32D0"/>
    <w:pPr>
      <w:widowControl w:val="0"/>
      <w:shd w:val="clear" w:color="auto" w:fill="FFFFFF"/>
      <w:spacing w:after="300" w:line="0" w:lineRule="atLeast"/>
      <w:jc w:val="center"/>
    </w:pPr>
    <w:rPr>
      <w:rFonts w:ascii="Times New Roman" w:eastAsia="Times New Roman" w:hAnsi="Times New Roman" w:cs="Times New Roman"/>
    </w:rPr>
  </w:style>
  <w:style w:type="paragraph" w:styleId="a4">
    <w:name w:val="Normal (Web)"/>
    <w:basedOn w:val="a"/>
    <w:uiPriority w:val="99"/>
    <w:unhideWhenUsed/>
    <w:rsid w:val="001F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F32D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F32D0"/>
    <w:rPr>
      <w:rFonts w:ascii="Arial" w:eastAsia="Arial" w:hAnsi="Arial" w:cs="Arial"/>
      <w:sz w:val="20"/>
      <w:szCs w:val="20"/>
      <w:lang w:eastAsia="ar-SA"/>
    </w:rPr>
  </w:style>
  <w:style w:type="paragraph" w:styleId="a5">
    <w:name w:val="List Paragraph"/>
    <w:basedOn w:val="a"/>
    <w:uiPriority w:val="34"/>
    <w:qFormat/>
    <w:rsid w:val="001F32D0"/>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A111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1DC"/>
  </w:style>
  <w:style w:type="paragraph" w:styleId="a8">
    <w:name w:val="footer"/>
    <w:basedOn w:val="a"/>
    <w:link w:val="a9"/>
    <w:uiPriority w:val="99"/>
    <w:unhideWhenUsed/>
    <w:rsid w:val="00A11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1DC"/>
  </w:style>
  <w:style w:type="paragraph" w:styleId="aa">
    <w:name w:val="Balloon Text"/>
    <w:basedOn w:val="a"/>
    <w:link w:val="ab"/>
    <w:uiPriority w:val="99"/>
    <w:semiHidden/>
    <w:unhideWhenUsed/>
    <w:rsid w:val="00AF35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3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CA08404C627DFC3484C3F5AAC0268EE2915DE6F19D4BBF06627891F586D361CC624E89692BD630F93ADD3A0662CE6727A3E61O9iCL" TargetMode="External"/><Relationship Id="rId13" Type="http://schemas.openxmlformats.org/officeDocument/2006/relationships/hyperlink" Target="consultantplus://offline/ref=0190016E6041F9708E3F4A90EBA5A709D87078B954A972791FB79E1EC0D3CC0019D065A210D16FB2146B0820C501142B1FD9FBCEEE4122H" TargetMode="External"/><Relationship Id="rId18" Type="http://schemas.openxmlformats.org/officeDocument/2006/relationships/hyperlink" Target="consultantplus://offline/ref=294F1C15AFB5A38CFC97BC0AA98A21097D818E7C17CA0FB1002428A4701F9FED276B2E9741DE249802DE2DE8E2A205C2492CC124A477U5y1O" TargetMode="External"/><Relationship Id="rId3" Type="http://schemas.openxmlformats.org/officeDocument/2006/relationships/styles" Target="styles.xml"/><Relationship Id="rId21" Type="http://schemas.openxmlformats.org/officeDocument/2006/relationships/hyperlink" Target="consultantplus://offline/ref=1B0B5AF82547ED1C92B4AA9A849B4E3F6605768FC78A131BCB5E477EA21C81FAAFE94899E67DF23BB858761C44F5E9F45A0ADFE25B33h6A5P" TargetMode="External"/><Relationship Id="rId7" Type="http://schemas.openxmlformats.org/officeDocument/2006/relationships/endnotes" Target="endnotes.xml"/><Relationship Id="rId12" Type="http://schemas.openxmlformats.org/officeDocument/2006/relationships/hyperlink" Target="consultantplus://offline/ref=0BC36218E7757F1AEA49D499815FB37DB55B331662BC4BFAF46F0F3E2CBC730FDB0A63616CE4BFFF9084EB0B416BB4C1D2382027DB77418B5E109D6AwDI" TargetMode="External"/><Relationship Id="rId17" Type="http://schemas.openxmlformats.org/officeDocument/2006/relationships/hyperlink" Target="consultantplus://offline/ref=7C726ADF107BF0E78205FBE577F38EB896F72F68A2322E72A408C196F631803DA027465DCEF2CFE3CF9BE670885B9A5BDA9C4DDF3925p0u4O" TargetMode="External"/><Relationship Id="rId2" Type="http://schemas.openxmlformats.org/officeDocument/2006/relationships/numbering" Target="numbering.xml"/><Relationship Id="rId16" Type="http://schemas.openxmlformats.org/officeDocument/2006/relationships/hyperlink" Target="consultantplus://offline/ref=7C726ADF107BF0E78205FBE577F38EB896F62462A2322E72A408C196F631803DA0274659CDFBCDBCCA8EF72884588644D98051DD38p2uDO" TargetMode="External"/><Relationship Id="rId20" Type="http://schemas.openxmlformats.org/officeDocument/2006/relationships/hyperlink" Target="consultantplus://offline/ref=1B0B5AF82547ED1C92B4AA9A849B4E3F6605768FC78A131BCB5E477EA21C81FAAFE94899E67CF43BB858761C44F5E9F45A0ADFE25B33h6A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C36218E7757F1AEA49D499815FB37DB55B331662BC4BFAF46F0F3E2CBC730FDB0A63616CE4BFFF9087E30F416BB4C1D2382027DB77418B5E109D6Aw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56C82CA150725281B1B73C7264CEE4EC77728380CCE23537C3D8141BCEC6C04675E3CCe5sCF" TargetMode="External"/><Relationship Id="rId23" Type="http://schemas.openxmlformats.org/officeDocument/2006/relationships/fontTable" Target="fontTable.xml"/><Relationship Id="rId10" Type="http://schemas.openxmlformats.org/officeDocument/2006/relationships/hyperlink" Target="consultantplus://offline/main?base=LAW;n=90010;fld=134" TargetMode="External"/><Relationship Id="rId19" Type="http://schemas.openxmlformats.org/officeDocument/2006/relationships/hyperlink" Target="consultantplus://offline/ref=483BD4BE0ECC7A36E2DCCD532163425BFD0F9F9E6C9C1008FDB621B46D06ED7CEF16AC0925526A3F66305B5F38890266FDB5C27E315C4FECxB42O" TargetMode="External"/><Relationship Id="rId4" Type="http://schemas.openxmlformats.org/officeDocument/2006/relationships/settings" Target="settings.xml"/><Relationship Id="rId9" Type="http://schemas.openxmlformats.org/officeDocument/2006/relationships/hyperlink" Target="consultantplus://offline/main?base=LAW;n=90010;fld=134;dst=100129" TargetMode="External"/><Relationship Id="rId14" Type="http://schemas.openxmlformats.org/officeDocument/2006/relationships/hyperlink" Target="consultantplus://offline/ref=564B5939F95F58FA6033FC1DD2D20FB3E0469F952C2AB28A3A597540074CB1901FF10CE4BCC49CFBD3DA118397A7CC84362D623997D3D9A74C51D5Z7O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5E6F-C843-46DF-8815-8C5E0336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24</Pages>
  <Words>8356</Words>
  <Characters>47634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Пользователь</cp:lastModifiedBy>
  <cp:revision>33</cp:revision>
  <cp:lastPrinted>2020-09-15T10:23:00Z</cp:lastPrinted>
  <dcterms:created xsi:type="dcterms:W3CDTF">2020-09-10T14:20:00Z</dcterms:created>
  <dcterms:modified xsi:type="dcterms:W3CDTF">2020-09-16T08:06:00Z</dcterms:modified>
</cp:coreProperties>
</file>