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Д</w:t>
      </w:r>
      <w:r w:rsidR="003F29F5" w:rsidRPr="002F5281">
        <w:rPr>
          <w:rFonts w:ascii="Times New Roman" w:hAnsi="Times New Roman" w:cs="Times New Roman"/>
          <w:b/>
          <w:sz w:val="28"/>
          <w:szCs w:val="28"/>
        </w:rPr>
        <w:t xml:space="preserve">оклад об </w:t>
      </w:r>
      <w:proofErr w:type="gramStart"/>
      <w:r w:rsidR="003F29F5" w:rsidRPr="002F5281">
        <w:rPr>
          <w:rFonts w:ascii="Times New Roman" w:hAnsi="Times New Roman" w:cs="Times New Roman"/>
          <w:b/>
          <w:sz w:val="28"/>
          <w:szCs w:val="28"/>
        </w:rPr>
        <w:t>антимонопольном</w:t>
      </w:r>
      <w:proofErr w:type="gramEnd"/>
      <w:r w:rsidR="003F29F5" w:rsidRPr="002F5281">
        <w:rPr>
          <w:rFonts w:ascii="Times New Roman" w:hAnsi="Times New Roman" w:cs="Times New Roman"/>
          <w:b/>
          <w:sz w:val="28"/>
          <w:szCs w:val="28"/>
        </w:rPr>
        <w:t xml:space="preserve"> </w:t>
      </w:r>
      <w:r w:rsidR="00F44A21">
        <w:rPr>
          <w:rFonts w:ascii="Times New Roman" w:hAnsi="Times New Roman" w:cs="Times New Roman"/>
          <w:b/>
          <w:sz w:val="28"/>
          <w:szCs w:val="28"/>
        </w:rPr>
        <w:t xml:space="preserve"> </w:t>
      </w:r>
      <w:r w:rsidR="003F29F5" w:rsidRPr="002F5281">
        <w:rPr>
          <w:rFonts w:ascii="Times New Roman" w:hAnsi="Times New Roman" w:cs="Times New Roman"/>
          <w:b/>
          <w:sz w:val="28"/>
          <w:szCs w:val="28"/>
        </w:rPr>
        <w:t>комплаенсе</w:t>
      </w:r>
    </w:p>
    <w:p w:rsidR="003F29F5" w:rsidRPr="002F5281" w:rsidRDefault="00FF68C8" w:rsidP="003F2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Грайворонского  городского округа</w:t>
      </w:r>
      <w:r w:rsidR="0018210B">
        <w:rPr>
          <w:rFonts w:ascii="Times New Roman" w:hAnsi="Times New Roman" w:cs="Times New Roman"/>
          <w:b/>
          <w:sz w:val="28"/>
          <w:szCs w:val="28"/>
        </w:rPr>
        <w:t xml:space="preserve"> Белгородской области</w:t>
      </w:r>
    </w:p>
    <w:p w:rsidR="003F29F5" w:rsidRPr="002F5281" w:rsidRDefault="00774E01" w:rsidP="003F29F5">
      <w:pPr>
        <w:spacing w:after="0" w:line="240" w:lineRule="auto"/>
        <w:jc w:val="center"/>
        <w:rPr>
          <w:rFonts w:ascii="Times New Roman" w:hAnsi="Times New Roman" w:cs="Times New Roman"/>
          <w:b/>
          <w:sz w:val="28"/>
          <w:szCs w:val="28"/>
        </w:rPr>
      </w:pPr>
      <w:r w:rsidRPr="002F5281">
        <w:rPr>
          <w:rFonts w:ascii="Times New Roman" w:hAnsi="Times New Roman" w:cs="Times New Roman"/>
          <w:b/>
          <w:sz w:val="28"/>
          <w:szCs w:val="28"/>
        </w:rPr>
        <w:t xml:space="preserve">за </w:t>
      </w:r>
      <w:r w:rsidR="0018210B">
        <w:rPr>
          <w:rFonts w:ascii="Times New Roman" w:hAnsi="Times New Roman" w:cs="Times New Roman"/>
          <w:b/>
          <w:sz w:val="28"/>
          <w:szCs w:val="28"/>
        </w:rPr>
        <w:t>2019</w:t>
      </w:r>
      <w:r w:rsidRPr="002F5281">
        <w:rPr>
          <w:rFonts w:ascii="Times New Roman" w:hAnsi="Times New Roman" w:cs="Times New Roman"/>
          <w:b/>
          <w:sz w:val="28"/>
          <w:szCs w:val="28"/>
        </w:rPr>
        <w:t xml:space="preserve"> год</w:t>
      </w:r>
    </w:p>
    <w:p w:rsidR="005D4090" w:rsidRPr="002F5281" w:rsidRDefault="005D4090" w:rsidP="003F29F5">
      <w:pPr>
        <w:spacing w:after="0" w:line="240" w:lineRule="auto"/>
        <w:jc w:val="center"/>
        <w:rPr>
          <w:rFonts w:ascii="Times New Roman" w:hAnsi="Times New Roman" w:cs="Times New Roman"/>
          <w:sz w:val="20"/>
          <w:szCs w:val="20"/>
        </w:rPr>
      </w:pPr>
    </w:p>
    <w:p w:rsidR="00F34707" w:rsidRDefault="005D4090" w:rsidP="00AC04E7">
      <w:pPr>
        <w:spacing w:after="0" w:line="240" w:lineRule="auto"/>
        <w:jc w:val="center"/>
        <w:rPr>
          <w:rFonts w:ascii="Times New Roman" w:eastAsia="Times New Roman" w:hAnsi="Times New Roman" w:cs="Times New Roman"/>
          <w:sz w:val="24"/>
          <w:szCs w:val="24"/>
        </w:rPr>
      </w:pPr>
      <w:r w:rsidRPr="00F34707">
        <w:rPr>
          <w:rFonts w:ascii="Times New Roman" w:hAnsi="Times New Roman" w:cs="Times New Roman"/>
          <w:sz w:val="24"/>
          <w:szCs w:val="24"/>
        </w:rPr>
        <w:t xml:space="preserve">утвержден коллегиальным органом – </w:t>
      </w:r>
      <w:r w:rsidR="00F34707" w:rsidRPr="00F34707">
        <w:rPr>
          <w:rFonts w:ascii="Times New Roman" w:eastAsia="Times New Roman" w:hAnsi="Times New Roman" w:cs="Times New Roman"/>
          <w:sz w:val="24"/>
          <w:szCs w:val="24"/>
        </w:rPr>
        <w:t xml:space="preserve">Координационным советом, осуществляющим оценку </w:t>
      </w:r>
      <w:proofErr w:type="gramStart"/>
      <w:r w:rsidR="00F34707" w:rsidRPr="00F34707">
        <w:rPr>
          <w:rFonts w:ascii="Times New Roman" w:eastAsia="Times New Roman" w:hAnsi="Times New Roman" w:cs="Times New Roman"/>
          <w:sz w:val="24"/>
          <w:szCs w:val="24"/>
        </w:rPr>
        <w:t xml:space="preserve">эффективности </w:t>
      </w:r>
      <w:r w:rsidR="00F34707">
        <w:rPr>
          <w:rFonts w:ascii="Times New Roman" w:eastAsia="Times New Roman" w:hAnsi="Times New Roman" w:cs="Times New Roman"/>
          <w:sz w:val="24"/>
          <w:szCs w:val="24"/>
        </w:rPr>
        <w:t xml:space="preserve"> </w:t>
      </w:r>
      <w:r w:rsidR="00F34707" w:rsidRPr="00F34707">
        <w:rPr>
          <w:rFonts w:ascii="Times New Roman" w:eastAsia="Times New Roman" w:hAnsi="Times New Roman" w:cs="Times New Roman"/>
          <w:sz w:val="24"/>
          <w:szCs w:val="24"/>
        </w:rPr>
        <w:t>функционирования системы внутреннего обеспечения соответствия</w:t>
      </w:r>
      <w:proofErr w:type="gramEnd"/>
      <w:r w:rsidR="00F34707" w:rsidRPr="00F34707">
        <w:rPr>
          <w:rFonts w:ascii="Times New Roman" w:eastAsia="Times New Roman" w:hAnsi="Times New Roman" w:cs="Times New Roman"/>
          <w:sz w:val="24"/>
          <w:szCs w:val="24"/>
        </w:rPr>
        <w:t xml:space="preserve"> требованиям антимонопольного законодательства деятельности</w:t>
      </w:r>
    </w:p>
    <w:p w:rsidR="005D4090" w:rsidRPr="00F34707" w:rsidRDefault="00F34707" w:rsidP="00AC04E7">
      <w:pPr>
        <w:spacing w:after="0" w:line="240" w:lineRule="auto"/>
        <w:jc w:val="center"/>
        <w:rPr>
          <w:rFonts w:ascii="Times New Roman" w:hAnsi="Times New Roman" w:cs="Times New Roman"/>
          <w:sz w:val="24"/>
          <w:szCs w:val="24"/>
        </w:rPr>
      </w:pPr>
      <w:r w:rsidRPr="00F34707">
        <w:rPr>
          <w:rFonts w:ascii="Times New Roman" w:eastAsia="Times New Roman" w:hAnsi="Times New Roman" w:cs="Times New Roman"/>
          <w:sz w:val="24"/>
          <w:szCs w:val="24"/>
        </w:rPr>
        <w:t xml:space="preserve"> администрации Грайворонского городского округа, </w:t>
      </w:r>
    </w:p>
    <w:p w:rsidR="005D4090" w:rsidRPr="00F34707" w:rsidRDefault="005D4090" w:rsidP="00AC04E7">
      <w:pPr>
        <w:spacing w:after="0" w:line="240" w:lineRule="auto"/>
        <w:jc w:val="center"/>
        <w:rPr>
          <w:rFonts w:ascii="Times New Roman" w:hAnsi="Times New Roman" w:cs="Times New Roman"/>
          <w:sz w:val="24"/>
          <w:szCs w:val="24"/>
        </w:rPr>
      </w:pPr>
      <w:r w:rsidRPr="00F34707">
        <w:rPr>
          <w:rFonts w:ascii="Times New Roman" w:hAnsi="Times New Roman" w:cs="Times New Roman"/>
          <w:sz w:val="24"/>
          <w:szCs w:val="24"/>
        </w:rPr>
        <w:t xml:space="preserve">(протокол от </w:t>
      </w:r>
      <w:r w:rsidR="00A16FA8" w:rsidRPr="00F34707">
        <w:rPr>
          <w:rFonts w:ascii="Times New Roman" w:hAnsi="Times New Roman" w:cs="Times New Roman"/>
          <w:sz w:val="24"/>
          <w:szCs w:val="24"/>
        </w:rPr>
        <w:t>10 февраля 2020</w:t>
      </w:r>
      <w:r w:rsidRPr="00F34707">
        <w:rPr>
          <w:rFonts w:ascii="Times New Roman" w:hAnsi="Times New Roman" w:cs="Times New Roman"/>
          <w:sz w:val="24"/>
          <w:szCs w:val="24"/>
        </w:rPr>
        <w:t xml:space="preserve"> </w:t>
      </w:r>
      <w:r w:rsidR="00A16FA8" w:rsidRPr="00F34707">
        <w:rPr>
          <w:rFonts w:ascii="Times New Roman" w:hAnsi="Times New Roman" w:cs="Times New Roman"/>
          <w:sz w:val="24"/>
          <w:szCs w:val="24"/>
        </w:rPr>
        <w:t>года № 1</w:t>
      </w:r>
      <w:r w:rsidRPr="00F34707">
        <w:rPr>
          <w:rFonts w:ascii="Times New Roman" w:hAnsi="Times New Roman" w:cs="Times New Roman"/>
          <w:sz w:val="24"/>
          <w:szCs w:val="24"/>
        </w:rPr>
        <w:t>)</w:t>
      </w:r>
    </w:p>
    <w:p w:rsidR="00774E01" w:rsidRPr="00FF68C8" w:rsidRDefault="00774E01" w:rsidP="00774E01">
      <w:pPr>
        <w:pStyle w:val="ConsPlusNormal"/>
        <w:ind w:firstLine="539"/>
        <w:jc w:val="both"/>
        <w:rPr>
          <w:rFonts w:ascii="Times New Roman" w:hAnsi="Times New Roman" w:cs="Times New Roman"/>
          <w:color w:val="FF0000"/>
          <w:sz w:val="28"/>
          <w:szCs w:val="28"/>
        </w:rPr>
      </w:pPr>
    </w:p>
    <w:p w:rsidR="00D13BF7" w:rsidRPr="002F5281" w:rsidRDefault="00D13BF7" w:rsidP="00D13BF7">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1. Информация о внедрении </w:t>
      </w:r>
      <w:proofErr w:type="gramStart"/>
      <w:r w:rsidRPr="002F5281">
        <w:rPr>
          <w:rFonts w:ascii="Times New Roman" w:hAnsi="Times New Roman" w:cs="Times New Roman"/>
          <w:b/>
          <w:sz w:val="28"/>
          <w:szCs w:val="28"/>
        </w:rPr>
        <w:t>антимонопольного</w:t>
      </w:r>
      <w:proofErr w:type="gramEnd"/>
      <w:r w:rsidRPr="002F5281">
        <w:rPr>
          <w:rFonts w:ascii="Times New Roman" w:hAnsi="Times New Roman" w:cs="Times New Roman"/>
          <w:b/>
          <w:sz w:val="28"/>
          <w:szCs w:val="28"/>
        </w:rPr>
        <w:t xml:space="preserve"> комплаенса </w:t>
      </w:r>
    </w:p>
    <w:p w:rsidR="00D13BF7" w:rsidRPr="002F5281" w:rsidRDefault="00D13BF7" w:rsidP="00D13BF7">
      <w:pPr>
        <w:pStyle w:val="ConsPlusNormal"/>
        <w:jc w:val="center"/>
        <w:rPr>
          <w:rFonts w:ascii="Times New Roman" w:hAnsi="Times New Roman" w:cs="Times New Roman"/>
          <w:b/>
          <w:sz w:val="28"/>
          <w:szCs w:val="28"/>
        </w:rPr>
      </w:pPr>
    </w:p>
    <w:p w:rsidR="00D13BF7" w:rsidRPr="002F5281" w:rsidRDefault="00EE2984"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1.1. </w:t>
      </w:r>
      <w:r w:rsidR="00D13BF7" w:rsidRPr="002F5281">
        <w:rPr>
          <w:rFonts w:ascii="Times New Roman" w:hAnsi="Times New Roman" w:cs="Times New Roman"/>
          <w:sz w:val="28"/>
          <w:szCs w:val="28"/>
        </w:rPr>
        <w:t>Перечень правовых актов</w:t>
      </w:r>
      <w:r w:rsidR="0085342B" w:rsidRPr="002F5281">
        <w:rPr>
          <w:rFonts w:ascii="Times New Roman" w:hAnsi="Times New Roman" w:cs="Times New Roman"/>
          <w:sz w:val="28"/>
          <w:szCs w:val="28"/>
        </w:rPr>
        <w:t>, регулирующих</w:t>
      </w:r>
      <w:r w:rsidR="00D13BF7" w:rsidRPr="002F5281">
        <w:rPr>
          <w:rFonts w:ascii="Times New Roman" w:hAnsi="Times New Roman" w:cs="Times New Roman"/>
          <w:sz w:val="28"/>
          <w:szCs w:val="28"/>
        </w:rPr>
        <w:t xml:space="preserve"> антимонопольн</w:t>
      </w:r>
      <w:r w:rsidR="0085342B" w:rsidRPr="002F5281">
        <w:rPr>
          <w:rFonts w:ascii="Times New Roman" w:hAnsi="Times New Roman" w:cs="Times New Roman"/>
          <w:sz w:val="28"/>
          <w:szCs w:val="28"/>
        </w:rPr>
        <w:t>ый</w:t>
      </w:r>
      <w:r w:rsidR="00D13BF7" w:rsidRPr="002F5281">
        <w:rPr>
          <w:rFonts w:ascii="Times New Roman" w:hAnsi="Times New Roman" w:cs="Times New Roman"/>
          <w:sz w:val="28"/>
          <w:szCs w:val="28"/>
        </w:rPr>
        <w:t xml:space="preserve"> комплаенс</w:t>
      </w:r>
      <w:r w:rsidRPr="002F5281">
        <w:rPr>
          <w:rFonts w:ascii="Times New Roman" w:hAnsi="Times New Roman" w:cs="Times New Roman"/>
          <w:sz w:val="28"/>
          <w:szCs w:val="28"/>
        </w:rPr>
        <w:t xml:space="preserve"> </w:t>
      </w:r>
      <w:r w:rsidR="00B14AF0">
        <w:rPr>
          <w:rFonts w:ascii="Times New Roman" w:hAnsi="Times New Roman" w:cs="Times New Roman"/>
          <w:sz w:val="28"/>
          <w:szCs w:val="28"/>
        </w:rPr>
        <w:t>администрации Грайворонского городского округа</w:t>
      </w:r>
      <w:r w:rsidR="0018210B">
        <w:rPr>
          <w:rFonts w:ascii="Times New Roman" w:hAnsi="Times New Roman" w:cs="Times New Roman"/>
          <w:sz w:val="28"/>
          <w:szCs w:val="28"/>
        </w:rPr>
        <w:t xml:space="preserve"> (далее - </w:t>
      </w:r>
      <w:r w:rsidR="00B14AF0">
        <w:rPr>
          <w:rFonts w:ascii="Times New Roman" w:hAnsi="Times New Roman" w:cs="Times New Roman"/>
          <w:sz w:val="28"/>
          <w:szCs w:val="28"/>
        </w:rPr>
        <w:t>администрация</w:t>
      </w:r>
      <w:r w:rsidR="0018210B">
        <w:rPr>
          <w:rFonts w:ascii="Times New Roman" w:hAnsi="Times New Roman" w:cs="Times New Roman"/>
          <w:sz w:val="28"/>
          <w:szCs w:val="28"/>
        </w:rPr>
        <w:t>)</w:t>
      </w:r>
      <w:r w:rsidR="00326D3B" w:rsidRPr="002F5281">
        <w:rPr>
          <w:rFonts w:ascii="Times New Roman" w:hAnsi="Times New Roman" w:cs="Times New Roman"/>
          <w:sz w:val="28"/>
          <w:szCs w:val="28"/>
        </w:rPr>
        <w:t>.</w:t>
      </w:r>
    </w:p>
    <w:p w:rsidR="00D13BF7" w:rsidRPr="002F5281" w:rsidRDefault="00D13BF7" w:rsidP="00D13BF7">
      <w:pPr>
        <w:pStyle w:val="ConsPlusNormal"/>
        <w:ind w:firstLine="567"/>
        <w:jc w:val="both"/>
        <w:rPr>
          <w:rFonts w:ascii="Times New Roman" w:hAnsi="Times New Roman" w:cs="Times New Roman"/>
          <w:i/>
          <w:sz w:val="28"/>
          <w:szCs w:val="28"/>
        </w:rPr>
      </w:pPr>
    </w:p>
    <w:tbl>
      <w:tblPr>
        <w:tblStyle w:val="a3"/>
        <w:tblW w:w="9747" w:type="dxa"/>
        <w:tblLook w:val="04A0"/>
      </w:tblPr>
      <w:tblGrid>
        <w:gridCol w:w="675"/>
        <w:gridCol w:w="9072"/>
      </w:tblGrid>
      <w:tr w:rsidR="0018210B" w:rsidRPr="001A4539" w:rsidTr="0018210B">
        <w:trPr>
          <w:tblHeader/>
        </w:trPr>
        <w:tc>
          <w:tcPr>
            <w:tcW w:w="675" w:type="dxa"/>
          </w:tcPr>
          <w:p w:rsidR="0018210B" w:rsidRPr="001A4539" w:rsidRDefault="0018210B" w:rsidP="0085342B">
            <w:pPr>
              <w:pStyle w:val="ConsPlusNormal"/>
              <w:jc w:val="center"/>
              <w:rPr>
                <w:rFonts w:ascii="Times New Roman" w:hAnsi="Times New Roman" w:cs="Times New Roman"/>
                <w:b/>
                <w:sz w:val="20"/>
              </w:rPr>
            </w:pPr>
            <w:r w:rsidRPr="001A4539">
              <w:rPr>
                <w:rFonts w:ascii="Times New Roman" w:hAnsi="Times New Roman" w:cs="Times New Roman"/>
                <w:b/>
                <w:sz w:val="20"/>
              </w:rPr>
              <w:t xml:space="preserve">№ </w:t>
            </w:r>
            <w:proofErr w:type="gramStart"/>
            <w:r w:rsidRPr="001A4539">
              <w:rPr>
                <w:rFonts w:ascii="Times New Roman" w:hAnsi="Times New Roman" w:cs="Times New Roman"/>
                <w:b/>
                <w:sz w:val="20"/>
              </w:rPr>
              <w:t>п</w:t>
            </w:r>
            <w:proofErr w:type="gramEnd"/>
            <w:r w:rsidRPr="001A4539">
              <w:rPr>
                <w:rFonts w:ascii="Times New Roman" w:hAnsi="Times New Roman" w:cs="Times New Roman"/>
                <w:b/>
                <w:sz w:val="20"/>
              </w:rPr>
              <w:t>/п</w:t>
            </w:r>
          </w:p>
        </w:tc>
        <w:tc>
          <w:tcPr>
            <w:tcW w:w="9072" w:type="dxa"/>
          </w:tcPr>
          <w:p w:rsidR="0018210B" w:rsidRPr="001A4539" w:rsidRDefault="00AE1A2C" w:rsidP="0018210B">
            <w:pPr>
              <w:pStyle w:val="ConsPlusNormal"/>
              <w:jc w:val="center"/>
              <w:rPr>
                <w:rFonts w:ascii="Times New Roman" w:hAnsi="Times New Roman" w:cs="Times New Roman"/>
                <w:b/>
                <w:sz w:val="20"/>
              </w:rPr>
            </w:pPr>
            <w:r>
              <w:rPr>
                <w:rFonts w:ascii="Times New Roman" w:hAnsi="Times New Roman" w:cs="Times New Roman"/>
                <w:b/>
                <w:sz w:val="20"/>
              </w:rPr>
              <w:t>Реквизиты (дата</w:t>
            </w:r>
            <w:proofErr w:type="gramStart"/>
            <w:r>
              <w:rPr>
                <w:rFonts w:ascii="Times New Roman" w:hAnsi="Times New Roman" w:cs="Times New Roman"/>
                <w:b/>
                <w:sz w:val="20"/>
              </w:rPr>
              <w:t>,</w:t>
            </w:r>
            <w:r w:rsidR="0018210B" w:rsidRPr="001A4539">
              <w:rPr>
                <w:rFonts w:ascii="Times New Roman" w:hAnsi="Times New Roman" w:cs="Times New Roman"/>
                <w:b/>
                <w:sz w:val="20"/>
              </w:rPr>
              <w:t xml:space="preserve"> №) </w:t>
            </w:r>
            <w:proofErr w:type="gramEnd"/>
            <w:r w:rsidR="0018210B" w:rsidRPr="001A4539">
              <w:rPr>
                <w:rFonts w:ascii="Times New Roman" w:hAnsi="Times New Roman" w:cs="Times New Roman"/>
                <w:b/>
                <w:sz w:val="20"/>
              </w:rPr>
              <w:t xml:space="preserve">и наименование правового акта </w:t>
            </w:r>
          </w:p>
        </w:tc>
      </w:tr>
      <w:tr w:rsidR="00B14AF0" w:rsidRPr="001A4539" w:rsidTr="0018210B">
        <w:trPr>
          <w:tblHeader/>
        </w:trPr>
        <w:tc>
          <w:tcPr>
            <w:tcW w:w="675" w:type="dxa"/>
          </w:tcPr>
          <w:p w:rsidR="00B14AF0"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1</w:t>
            </w:r>
          </w:p>
        </w:tc>
        <w:tc>
          <w:tcPr>
            <w:tcW w:w="9072" w:type="dxa"/>
          </w:tcPr>
          <w:p w:rsidR="00B14AF0" w:rsidRPr="004265E3" w:rsidRDefault="00F84E59"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Постановление администрации Грайворонского городского округа от 28 июня 2019 года </w:t>
            </w:r>
            <w:r w:rsidRPr="004265E3">
              <w:rPr>
                <w:rFonts w:ascii="Times New Roman" w:hAnsi="Times New Roman" w:cs="Times New Roman"/>
                <w:b/>
                <w:sz w:val="24"/>
                <w:szCs w:val="24"/>
              </w:rPr>
              <w:t>№357</w:t>
            </w:r>
            <w:r w:rsidRPr="004265E3">
              <w:rPr>
                <w:rFonts w:ascii="Times New Roman" w:hAnsi="Times New Roman" w:cs="Times New Roman"/>
                <w:sz w:val="24"/>
                <w:szCs w:val="24"/>
              </w:rPr>
              <w:t xml:space="preserve"> «Об утверждении Положения об организации системы внутреннего обеспечения соответствия требовапниям антимонопольного законодательства деятельности администрации Грайворонского городского округа»</w:t>
            </w:r>
          </w:p>
        </w:tc>
      </w:tr>
      <w:tr w:rsidR="00F338FC" w:rsidRPr="001A4539" w:rsidTr="0018210B">
        <w:trPr>
          <w:tblHeader/>
        </w:trPr>
        <w:tc>
          <w:tcPr>
            <w:tcW w:w="675" w:type="dxa"/>
          </w:tcPr>
          <w:p w:rsidR="00F338FC"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2</w:t>
            </w:r>
          </w:p>
        </w:tc>
        <w:tc>
          <w:tcPr>
            <w:tcW w:w="9072" w:type="dxa"/>
          </w:tcPr>
          <w:p w:rsidR="00F338FC" w:rsidRPr="004265E3" w:rsidRDefault="00F338FC"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Грайворонского городского округа от 06 сентября 2019 года </w:t>
            </w:r>
            <w:r w:rsidRPr="004265E3">
              <w:rPr>
                <w:rFonts w:ascii="Times New Roman" w:hAnsi="Times New Roman" w:cs="Times New Roman"/>
                <w:b/>
                <w:sz w:val="24"/>
                <w:szCs w:val="24"/>
              </w:rPr>
              <w:t>№1089-р</w:t>
            </w:r>
            <w:r w:rsidRPr="004265E3">
              <w:rPr>
                <w:rFonts w:ascii="Times New Roman" w:hAnsi="Times New Roman" w:cs="Times New Roman"/>
                <w:sz w:val="24"/>
                <w:szCs w:val="24"/>
              </w:rPr>
              <w:t xml:space="preserve"> «Об утверждении </w:t>
            </w:r>
            <w:proofErr w:type="gramStart"/>
            <w:r w:rsidRPr="004265E3">
              <w:rPr>
                <w:rFonts w:ascii="Times New Roman" w:hAnsi="Times New Roman" w:cs="Times New Roman"/>
                <w:sz w:val="24"/>
                <w:szCs w:val="24"/>
              </w:rPr>
              <w:t>перечня ключевых показателей эффективности функционирования системы внутреннего обеспечения соответствия</w:t>
            </w:r>
            <w:proofErr w:type="gramEnd"/>
            <w:r w:rsidRPr="004265E3">
              <w:rPr>
                <w:rFonts w:ascii="Times New Roman" w:hAnsi="Times New Roman" w:cs="Times New Roman"/>
                <w:sz w:val="24"/>
                <w:szCs w:val="24"/>
              </w:rPr>
              <w:t xml:space="preserve"> требованиям антимонопольного законодательства деятельности администрации Грайворонского городского округа и методики их расчета»</w:t>
            </w:r>
          </w:p>
        </w:tc>
      </w:tr>
      <w:tr w:rsidR="002A3FB0" w:rsidRPr="001A4539" w:rsidTr="0018210B">
        <w:trPr>
          <w:tblHeader/>
        </w:trPr>
        <w:tc>
          <w:tcPr>
            <w:tcW w:w="675" w:type="dxa"/>
          </w:tcPr>
          <w:p w:rsidR="002A3FB0"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3</w:t>
            </w:r>
          </w:p>
        </w:tc>
        <w:tc>
          <w:tcPr>
            <w:tcW w:w="9072" w:type="dxa"/>
          </w:tcPr>
          <w:p w:rsidR="002A3FB0" w:rsidRPr="004265E3" w:rsidRDefault="002A3FB0"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Грайворонского городского округа от 30 июля 2019 года </w:t>
            </w:r>
            <w:r w:rsidRPr="004265E3">
              <w:rPr>
                <w:rFonts w:ascii="Times New Roman" w:hAnsi="Times New Roman" w:cs="Times New Roman"/>
                <w:b/>
                <w:sz w:val="24"/>
                <w:szCs w:val="24"/>
              </w:rPr>
              <w:t>№885-р</w:t>
            </w:r>
            <w:r w:rsidRPr="004265E3">
              <w:rPr>
                <w:rFonts w:ascii="Times New Roman" w:hAnsi="Times New Roman" w:cs="Times New Roman"/>
                <w:sz w:val="24"/>
                <w:szCs w:val="24"/>
              </w:rPr>
              <w:t xml:space="preserve">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w:t>
            </w:r>
          </w:p>
        </w:tc>
      </w:tr>
      <w:tr w:rsidR="00422E90" w:rsidRPr="001A4539" w:rsidTr="0018210B">
        <w:trPr>
          <w:tblHeader/>
        </w:trPr>
        <w:tc>
          <w:tcPr>
            <w:tcW w:w="675" w:type="dxa"/>
          </w:tcPr>
          <w:p w:rsidR="00422E90"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4</w:t>
            </w:r>
          </w:p>
        </w:tc>
        <w:tc>
          <w:tcPr>
            <w:tcW w:w="9072" w:type="dxa"/>
          </w:tcPr>
          <w:p w:rsidR="00422E90" w:rsidRPr="004265E3" w:rsidRDefault="00422E90"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Грайворонского городского округа от 30 августа 2019 года </w:t>
            </w:r>
            <w:r w:rsidRPr="004265E3">
              <w:rPr>
                <w:rFonts w:ascii="Times New Roman" w:hAnsi="Times New Roman" w:cs="Times New Roman"/>
                <w:b/>
                <w:sz w:val="24"/>
                <w:szCs w:val="24"/>
              </w:rPr>
              <w:t>№1051-р</w:t>
            </w:r>
            <w:r w:rsidRPr="004265E3">
              <w:rPr>
                <w:rFonts w:ascii="Times New Roman" w:hAnsi="Times New Roman" w:cs="Times New Roman"/>
                <w:sz w:val="24"/>
                <w:szCs w:val="24"/>
              </w:rPr>
              <w:t xml:space="preserve"> «О ме</w:t>
            </w:r>
            <w:r w:rsidR="00124D04" w:rsidRPr="004265E3">
              <w:rPr>
                <w:rFonts w:ascii="Times New Roman" w:hAnsi="Times New Roman" w:cs="Times New Roman"/>
                <w:sz w:val="24"/>
                <w:szCs w:val="24"/>
              </w:rPr>
              <w:t xml:space="preserve">тодических рекомендациях по осуществлению уполномоченным подразделением (должностным лицом) администрации Грайворонского городского округа анализа действующих нормативных правовых актов администрации Грайворонского городского округа, анализа проектов нормативных правовых актов на предмет выявления рисков </w:t>
            </w:r>
            <w:r w:rsidR="00D71215" w:rsidRPr="004265E3">
              <w:rPr>
                <w:rFonts w:ascii="Times New Roman" w:hAnsi="Times New Roman" w:cs="Times New Roman"/>
                <w:sz w:val="24"/>
                <w:szCs w:val="24"/>
              </w:rPr>
              <w:t>нарушения антимонопольного законодательства»</w:t>
            </w:r>
          </w:p>
        </w:tc>
      </w:tr>
      <w:tr w:rsidR="00224621" w:rsidRPr="001A4539" w:rsidTr="0018210B">
        <w:trPr>
          <w:tblHeader/>
        </w:trPr>
        <w:tc>
          <w:tcPr>
            <w:tcW w:w="675" w:type="dxa"/>
          </w:tcPr>
          <w:p w:rsidR="00224621"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5</w:t>
            </w:r>
          </w:p>
        </w:tc>
        <w:tc>
          <w:tcPr>
            <w:tcW w:w="9072" w:type="dxa"/>
          </w:tcPr>
          <w:p w:rsidR="00224621" w:rsidRPr="004265E3" w:rsidRDefault="00224621"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Грайворонского городского округа от 15 октября 2019 года </w:t>
            </w:r>
            <w:r w:rsidRPr="004265E3">
              <w:rPr>
                <w:rFonts w:ascii="Times New Roman" w:hAnsi="Times New Roman" w:cs="Times New Roman"/>
                <w:b/>
                <w:sz w:val="24"/>
                <w:szCs w:val="24"/>
              </w:rPr>
              <w:t>№1305-р</w:t>
            </w:r>
            <w:r w:rsidRPr="004265E3">
              <w:rPr>
                <w:rFonts w:ascii="Times New Roman" w:hAnsi="Times New Roman" w:cs="Times New Roman"/>
                <w:sz w:val="24"/>
                <w:szCs w:val="24"/>
              </w:rPr>
              <w:t xml:space="preserve"> «Об утверждении внутренних документов, обеспечивающих управление рисками</w:t>
            </w:r>
            <w:r w:rsidR="00574375" w:rsidRPr="004265E3">
              <w:rPr>
                <w:rFonts w:ascii="Times New Roman" w:hAnsi="Times New Roman" w:cs="Times New Roman"/>
                <w:sz w:val="24"/>
                <w:szCs w:val="24"/>
              </w:rPr>
              <w:t xml:space="preserve"> нарушения антимонопольного законодательства администрации Грайворонского городского округа»</w:t>
            </w:r>
          </w:p>
        </w:tc>
      </w:tr>
      <w:tr w:rsidR="00DD54E5" w:rsidRPr="001A4539" w:rsidTr="0018210B">
        <w:trPr>
          <w:tblHeader/>
        </w:trPr>
        <w:tc>
          <w:tcPr>
            <w:tcW w:w="675" w:type="dxa"/>
          </w:tcPr>
          <w:p w:rsidR="00DD54E5"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6</w:t>
            </w:r>
          </w:p>
        </w:tc>
        <w:tc>
          <w:tcPr>
            <w:tcW w:w="9072" w:type="dxa"/>
          </w:tcPr>
          <w:p w:rsidR="00DD54E5" w:rsidRPr="004265E3" w:rsidRDefault="00DD54E5"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w:t>
            </w:r>
            <w:r w:rsidR="003E53B0" w:rsidRPr="004265E3">
              <w:rPr>
                <w:rFonts w:ascii="Times New Roman" w:hAnsi="Times New Roman" w:cs="Times New Roman"/>
                <w:sz w:val="24"/>
                <w:szCs w:val="24"/>
              </w:rPr>
              <w:t xml:space="preserve"> </w:t>
            </w:r>
            <w:r w:rsidRPr="004265E3">
              <w:rPr>
                <w:rFonts w:ascii="Times New Roman" w:hAnsi="Times New Roman" w:cs="Times New Roman"/>
                <w:sz w:val="24"/>
                <w:szCs w:val="24"/>
              </w:rPr>
              <w:t xml:space="preserve">Грайворонского городского округа от 13 декабря 2019 года </w:t>
            </w:r>
            <w:r w:rsidRPr="004265E3">
              <w:rPr>
                <w:rFonts w:ascii="Times New Roman" w:hAnsi="Times New Roman" w:cs="Times New Roman"/>
                <w:b/>
                <w:sz w:val="24"/>
                <w:szCs w:val="24"/>
              </w:rPr>
              <w:t>№1616-р</w:t>
            </w:r>
            <w:r w:rsidRPr="004265E3">
              <w:rPr>
                <w:rFonts w:ascii="Times New Roman" w:hAnsi="Times New Roman" w:cs="Times New Roman"/>
                <w:sz w:val="24"/>
                <w:szCs w:val="24"/>
              </w:rPr>
              <w:t xml:space="preserve"> «О внесении изменений в распоряжение администрации Грайворонского городского округа от 30 июля 2019 года №885-р»</w:t>
            </w:r>
          </w:p>
        </w:tc>
      </w:tr>
      <w:tr w:rsidR="00422E90" w:rsidRPr="001A4539" w:rsidTr="0018210B">
        <w:trPr>
          <w:tblHeader/>
        </w:trPr>
        <w:tc>
          <w:tcPr>
            <w:tcW w:w="675" w:type="dxa"/>
          </w:tcPr>
          <w:p w:rsidR="00422E90" w:rsidRPr="004265E3" w:rsidRDefault="00DD54E5" w:rsidP="0085342B">
            <w:pPr>
              <w:pStyle w:val="ConsPlusNormal"/>
              <w:jc w:val="center"/>
              <w:rPr>
                <w:rFonts w:ascii="Times New Roman" w:hAnsi="Times New Roman" w:cs="Times New Roman"/>
                <w:sz w:val="24"/>
                <w:szCs w:val="24"/>
              </w:rPr>
            </w:pPr>
            <w:r w:rsidRPr="004265E3">
              <w:rPr>
                <w:rFonts w:ascii="Times New Roman" w:hAnsi="Times New Roman" w:cs="Times New Roman"/>
                <w:sz w:val="24"/>
                <w:szCs w:val="24"/>
              </w:rPr>
              <w:t>7</w:t>
            </w:r>
          </w:p>
        </w:tc>
        <w:tc>
          <w:tcPr>
            <w:tcW w:w="9072" w:type="dxa"/>
          </w:tcPr>
          <w:p w:rsidR="00422E90" w:rsidRPr="004265E3" w:rsidRDefault="00124018" w:rsidP="00F84E59">
            <w:pPr>
              <w:pStyle w:val="ConsPlusNormal"/>
              <w:jc w:val="both"/>
              <w:rPr>
                <w:rFonts w:ascii="Times New Roman" w:hAnsi="Times New Roman" w:cs="Times New Roman"/>
                <w:sz w:val="24"/>
                <w:szCs w:val="24"/>
              </w:rPr>
            </w:pPr>
            <w:r w:rsidRPr="004265E3">
              <w:rPr>
                <w:rFonts w:ascii="Times New Roman" w:hAnsi="Times New Roman" w:cs="Times New Roman"/>
                <w:sz w:val="24"/>
                <w:szCs w:val="24"/>
              </w:rPr>
              <w:t xml:space="preserve">Распоряжение администрации Грайворонского городского округа от 26 декабря 2019 года </w:t>
            </w:r>
            <w:r w:rsidRPr="004265E3">
              <w:rPr>
                <w:rFonts w:ascii="Times New Roman" w:hAnsi="Times New Roman" w:cs="Times New Roman"/>
                <w:b/>
                <w:sz w:val="24"/>
                <w:szCs w:val="24"/>
              </w:rPr>
              <w:t>№1718-р</w:t>
            </w:r>
            <w:r w:rsidRPr="004265E3">
              <w:rPr>
                <w:rFonts w:ascii="Times New Roman" w:hAnsi="Times New Roman" w:cs="Times New Roman"/>
                <w:sz w:val="24"/>
                <w:szCs w:val="24"/>
              </w:rPr>
              <w:t xml:space="preserve"> «Об утверждении процедуры внутреннего расследования, связанного с функционированием антимонопольного комплаенса в администрации Грайворонского городского округа»</w:t>
            </w:r>
          </w:p>
        </w:tc>
      </w:tr>
    </w:tbl>
    <w:p w:rsidR="00F42982" w:rsidRDefault="00F42982" w:rsidP="00D13BF7">
      <w:pPr>
        <w:pStyle w:val="ConsPlusNormal"/>
        <w:ind w:firstLine="567"/>
        <w:jc w:val="both"/>
        <w:rPr>
          <w:rFonts w:ascii="Times New Roman" w:hAnsi="Times New Roman" w:cs="Times New Roman"/>
          <w:i/>
          <w:sz w:val="12"/>
          <w:szCs w:val="12"/>
        </w:rPr>
      </w:pPr>
    </w:p>
    <w:p w:rsidR="00F42982" w:rsidRPr="002F5281" w:rsidRDefault="00F42982" w:rsidP="00D13BF7">
      <w:pPr>
        <w:pStyle w:val="ConsPlusNormal"/>
        <w:ind w:firstLine="567"/>
        <w:jc w:val="both"/>
        <w:rPr>
          <w:rFonts w:ascii="Times New Roman" w:hAnsi="Times New Roman" w:cs="Times New Roman"/>
          <w:i/>
          <w:sz w:val="12"/>
          <w:szCs w:val="12"/>
        </w:rPr>
      </w:pPr>
    </w:p>
    <w:p w:rsidR="00BE58D9" w:rsidRDefault="00AC04E7" w:rsidP="00883151">
      <w:pPr>
        <w:pStyle w:val="ConsPlusNormal"/>
        <w:ind w:firstLine="709"/>
        <w:jc w:val="both"/>
        <w:rPr>
          <w:rFonts w:ascii="Times New Roman" w:hAnsi="Times New Roman" w:cs="Times New Roman"/>
          <w:sz w:val="28"/>
          <w:szCs w:val="28"/>
        </w:rPr>
      </w:pPr>
      <w:r w:rsidRPr="00893FC8">
        <w:rPr>
          <w:rFonts w:ascii="Times New Roman" w:hAnsi="Times New Roman" w:cs="Times New Roman"/>
          <w:sz w:val="28"/>
          <w:szCs w:val="28"/>
        </w:rPr>
        <w:t xml:space="preserve">1.2. </w:t>
      </w:r>
      <w:proofErr w:type="gramStart"/>
      <w:r w:rsidR="00B16105" w:rsidRPr="00893FC8">
        <w:rPr>
          <w:rFonts w:ascii="Times New Roman" w:hAnsi="Times New Roman" w:cs="Times New Roman"/>
          <w:sz w:val="28"/>
          <w:szCs w:val="28"/>
        </w:rPr>
        <w:t xml:space="preserve">Размещение информации об антимонопольном комплаенсе </w:t>
      </w:r>
      <w:r w:rsidR="00AA7905">
        <w:rPr>
          <w:rFonts w:ascii="Times New Roman" w:hAnsi="Times New Roman" w:cs="Times New Roman"/>
          <w:sz w:val="28"/>
          <w:szCs w:val="28"/>
        </w:rPr>
        <w:t>администрации Грайворонского городского округа</w:t>
      </w:r>
      <w:r w:rsidR="00B16105" w:rsidRPr="00893FC8">
        <w:rPr>
          <w:rFonts w:ascii="Times New Roman" w:hAnsi="Times New Roman" w:cs="Times New Roman"/>
          <w:sz w:val="28"/>
          <w:szCs w:val="28"/>
        </w:rPr>
        <w:t xml:space="preserve"> на официальном сайте </w:t>
      </w:r>
      <w:r w:rsidR="00AA7905">
        <w:rPr>
          <w:rFonts w:ascii="Times New Roman" w:hAnsi="Times New Roman" w:cs="Times New Roman"/>
          <w:sz w:val="28"/>
          <w:szCs w:val="28"/>
        </w:rPr>
        <w:t xml:space="preserve">органов  </w:t>
      </w:r>
      <w:r w:rsidR="00AA7905">
        <w:rPr>
          <w:rFonts w:ascii="Times New Roman" w:hAnsi="Times New Roman" w:cs="Times New Roman"/>
          <w:sz w:val="28"/>
          <w:szCs w:val="28"/>
        </w:rPr>
        <w:lastRenderedPageBreak/>
        <w:t xml:space="preserve">местного самоуправления  администрации Грайворонского  городского округа </w:t>
      </w:r>
      <w:r w:rsidR="00B16105" w:rsidRPr="00893FC8">
        <w:rPr>
          <w:rFonts w:ascii="Times New Roman" w:hAnsi="Times New Roman" w:cs="Times New Roman"/>
          <w:sz w:val="28"/>
          <w:szCs w:val="28"/>
        </w:rPr>
        <w:t>в сети Интернет.</w:t>
      </w:r>
      <w:proofErr w:type="gramEnd"/>
    </w:p>
    <w:p w:rsidR="00925115" w:rsidRPr="00893FC8" w:rsidRDefault="00925115" w:rsidP="00883151">
      <w:pPr>
        <w:pStyle w:val="ConsPlusNormal"/>
        <w:ind w:firstLine="709"/>
        <w:jc w:val="both"/>
        <w:rPr>
          <w:rFonts w:ascii="Times New Roman" w:hAnsi="Times New Roman" w:cs="Times New Roman"/>
          <w:sz w:val="28"/>
          <w:szCs w:val="28"/>
        </w:rPr>
      </w:pPr>
    </w:p>
    <w:p w:rsidR="00361836" w:rsidRPr="00893FC8" w:rsidRDefault="00361836" w:rsidP="00883151">
      <w:pPr>
        <w:pStyle w:val="ConsPlusNormal"/>
        <w:ind w:firstLine="709"/>
        <w:jc w:val="both"/>
        <w:rPr>
          <w:rFonts w:ascii="Times New Roman" w:hAnsi="Times New Roman" w:cs="Times New Roman"/>
          <w:sz w:val="28"/>
          <w:szCs w:val="28"/>
        </w:rPr>
      </w:pPr>
      <w:r w:rsidRPr="00893FC8">
        <w:rPr>
          <w:rFonts w:ascii="Times New Roman" w:hAnsi="Times New Roman" w:cs="Times New Roman"/>
          <w:sz w:val="28"/>
          <w:szCs w:val="28"/>
        </w:rPr>
        <w:t xml:space="preserve">Во исполнение постановления Губернатора области от 26 февраля 2019 года № 8 на сайте </w:t>
      </w:r>
      <w:r w:rsidR="00373BF7">
        <w:rPr>
          <w:rFonts w:ascii="Times New Roman" w:hAnsi="Times New Roman" w:cs="Times New Roman"/>
          <w:sz w:val="28"/>
          <w:szCs w:val="28"/>
        </w:rPr>
        <w:t xml:space="preserve">администрации Грайворонского городского округа </w:t>
      </w:r>
      <w:r w:rsidRPr="00893FC8">
        <w:rPr>
          <w:rFonts w:ascii="Times New Roman" w:hAnsi="Times New Roman" w:cs="Times New Roman"/>
          <w:sz w:val="28"/>
          <w:szCs w:val="28"/>
        </w:rPr>
        <w:t xml:space="preserve"> в разделе «Деятельность» </w:t>
      </w:r>
      <w:r w:rsidR="00AC04E7" w:rsidRPr="00893FC8">
        <w:rPr>
          <w:rFonts w:ascii="Times New Roman" w:hAnsi="Times New Roman" w:cs="Times New Roman"/>
          <w:sz w:val="28"/>
          <w:szCs w:val="28"/>
        </w:rPr>
        <w:t>создан раздел «Антимонопольный комплаенс»</w:t>
      </w:r>
      <w:r w:rsidR="00373BF7">
        <w:rPr>
          <w:rFonts w:ascii="Times New Roman" w:hAnsi="Times New Roman" w:cs="Times New Roman"/>
          <w:sz w:val="28"/>
          <w:szCs w:val="28"/>
        </w:rPr>
        <w:t xml:space="preserve"> (</w:t>
      </w:r>
      <w:r w:rsidR="00E83778" w:rsidRPr="00E83778">
        <w:rPr>
          <w:rFonts w:ascii="Times New Roman" w:hAnsi="Times New Roman" w:cs="Times New Roman"/>
          <w:sz w:val="28"/>
          <w:szCs w:val="28"/>
        </w:rPr>
        <w:t>http://www.graivoron.ru/deyatelnost/antimonopolnyj-komplaens/</w:t>
      </w:r>
      <w:r w:rsidR="00677BAB" w:rsidRPr="00893FC8">
        <w:rPr>
          <w:rFonts w:ascii="Times New Roman" w:hAnsi="Times New Roman" w:cs="Times New Roman"/>
          <w:sz w:val="28"/>
          <w:szCs w:val="28"/>
        </w:rPr>
        <w:t>)</w:t>
      </w:r>
      <w:r w:rsidRPr="00893FC8">
        <w:rPr>
          <w:rFonts w:ascii="Times New Roman" w:hAnsi="Times New Roman" w:cs="Times New Roman"/>
          <w:sz w:val="28"/>
          <w:szCs w:val="28"/>
        </w:rPr>
        <w:t>, включающий четыре подраздела:</w:t>
      </w:r>
    </w:p>
    <w:p w:rsidR="00C41DC7" w:rsidRPr="00893FC8" w:rsidRDefault="00C41DC7" w:rsidP="005E27F4">
      <w:pPr>
        <w:spacing w:after="0" w:line="240" w:lineRule="auto"/>
        <w:ind w:firstLine="709"/>
        <w:jc w:val="both"/>
        <w:outlineLvl w:val="2"/>
        <w:rPr>
          <w:rFonts w:ascii="Times New Roman" w:eastAsia="Times New Roman" w:hAnsi="Times New Roman" w:cs="Times New Roman"/>
          <w:bCs/>
          <w:sz w:val="28"/>
          <w:szCs w:val="28"/>
          <w:lang w:eastAsia="ru-RU"/>
        </w:rPr>
      </w:pPr>
      <w:r w:rsidRPr="00893FC8">
        <w:rPr>
          <w:rFonts w:ascii="Times New Roman" w:eastAsia="Times New Roman" w:hAnsi="Times New Roman" w:cs="Times New Roman"/>
          <w:bCs/>
          <w:sz w:val="28"/>
          <w:szCs w:val="28"/>
          <w:lang w:eastAsia="ru-RU"/>
        </w:rPr>
        <w:t xml:space="preserve">- информация о ходе организации и функционирования антимонопольного комплаенса в </w:t>
      </w:r>
      <w:r w:rsidR="009A3215">
        <w:rPr>
          <w:rFonts w:ascii="Times New Roman" w:eastAsia="Times New Roman" w:hAnsi="Times New Roman" w:cs="Times New Roman"/>
          <w:bCs/>
          <w:sz w:val="28"/>
          <w:szCs w:val="28"/>
          <w:lang w:eastAsia="ru-RU"/>
        </w:rPr>
        <w:t>администрации Грайворонского городского округа (размещен</w:t>
      </w:r>
      <w:r w:rsidR="00677BAB" w:rsidRPr="00893FC8">
        <w:rPr>
          <w:rFonts w:ascii="Times New Roman" w:eastAsia="Times New Roman" w:hAnsi="Times New Roman" w:cs="Times New Roman"/>
          <w:bCs/>
          <w:sz w:val="28"/>
          <w:szCs w:val="28"/>
          <w:lang w:eastAsia="ru-RU"/>
        </w:rPr>
        <w:t xml:space="preserve"> </w:t>
      </w:r>
      <w:r w:rsidR="009A3215">
        <w:rPr>
          <w:rFonts w:ascii="Times New Roman" w:eastAsia="Times New Roman" w:hAnsi="Times New Roman" w:cs="Times New Roman"/>
          <w:bCs/>
          <w:sz w:val="28"/>
          <w:szCs w:val="28"/>
          <w:lang w:eastAsia="ru-RU"/>
        </w:rPr>
        <w:t>1 документ</w:t>
      </w:r>
      <w:r w:rsidR="00677BAB" w:rsidRPr="00893FC8">
        <w:rPr>
          <w:rFonts w:ascii="Times New Roman" w:eastAsia="Times New Roman" w:hAnsi="Times New Roman" w:cs="Times New Roman"/>
          <w:bCs/>
          <w:sz w:val="28"/>
          <w:szCs w:val="28"/>
          <w:lang w:eastAsia="ru-RU"/>
        </w:rPr>
        <w:t>)</w:t>
      </w:r>
      <w:r w:rsidRPr="00893FC8">
        <w:rPr>
          <w:rFonts w:ascii="Times New Roman" w:eastAsia="Times New Roman" w:hAnsi="Times New Roman" w:cs="Times New Roman"/>
          <w:bCs/>
          <w:sz w:val="28"/>
          <w:szCs w:val="28"/>
          <w:lang w:eastAsia="ru-RU"/>
        </w:rPr>
        <w:t>;</w:t>
      </w:r>
    </w:p>
    <w:p w:rsidR="00C41DC7" w:rsidRPr="00893FC8" w:rsidRDefault="00C41DC7" w:rsidP="005E27F4">
      <w:pPr>
        <w:pStyle w:val="3"/>
        <w:spacing w:before="0" w:beforeAutospacing="0" w:after="0" w:afterAutospacing="0"/>
        <w:ind w:firstLine="709"/>
        <w:jc w:val="both"/>
        <w:rPr>
          <w:b w:val="0"/>
          <w:sz w:val="28"/>
          <w:szCs w:val="28"/>
        </w:rPr>
      </w:pPr>
      <w:r w:rsidRPr="00893FC8">
        <w:rPr>
          <w:b w:val="0"/>
          <w:sz w:val="28"/>
          <w:szCs w:val="28"/>
        </w:rPr>
        <w:t xml:space="preserve">- правовые акты, обеспечивающие организацию и функционирование антимонопольного комплаенса в </w:t>
      </w:r>
      <w:r w:rsidR="00F93A91">
        <w:rPr>
          <w:b w:val="0"/>
          <w:sz w:val="28"/>
          <w:szCs w:val="28"/>
        </w:rPr>
        <w:t>администрации Грайворонского городского округа</w:t>
      </w:r>
      <w:r w:rsidR="00677BAB" w:rsidRPr="00893FC8">
        <w:rPr>
          <w:b w:val="0"/>
          <w:sz w:val="28"/>
          <w:szCs w:val="28"/>
        </w:rPr>
        <w:t xml:space="preserve"> </w:t>
      </w:r>
      <w:r w:rsidR="00677BAB" w:rsidRPr="00893FC8">
        <w:rPr>
          <w:b w:val="0"/>
          <w:bCs w:val="0"/>
          <w:sz w:val="28"/>
          <w:szCs w:val="28"/>
        </w:rPr>
        <w:t>(размещен</w:t>
      </w:r>
      <w:r w:rsidR="00C3265F" w:rsidRPr="00893FC8">
        <w:rPr>
          <w:b w:val="0"/>
          <w:bCs w:val="0"/>
          <w:sz w:val="28"/>
          <w:szCs w:val="28"/>
        </w:rPr>
        <w:t>ы</w:t>
      </w:r>
      <w:r w:rsidR="00677BAB" w:rsidRPr="00893FC8">
        <w:rPr>
          <w:b w:val="0"/>
          <w:bCs w:val="0"/>
          <w:sz w:val="28"/>
          <w:szCs w:val="28"/>
        </w:rPr>
        <w:t xml:space="preserve"> </w:t>
      </w:r>
      <w:r w:rsidR="00F93A91">
        <w:rPr>
          <w:b w:val="0"/>
          <w:bCs w:val="0"/>
          <w:sz w:val="28"/>
          <w:szCs w:val="28"/>
        </w:rPr>
        <w:t xml:space="preserve">7 </w:t>
      </w:r>
      <w:r w:rsidR="00F93A91">
        <w:rPr>
          <w:b w:val="0"/>
          <w:sz w:val="28"/>
          <w:szCs w:val="28"/>
        </w:rPr>
        <w:t>постановлений и распоряжений администрации Грайворонского городского округа)</w:t>
      </w:r>
      <w:r w:rsidRPr="00893FC8">
        <w:rPr>
          <w:b w:val="0"/>
          <w:sz w:val="28"/>
          <w:szCs w:val="28"/>
        </w:rPr>
        <w:t>;</w:t>
      </w:r>
    </w:p>
    <w:p w:rsidR="00C41DC7" w:rsidRPr="00893FC8" w:rsidRDefault="00C41DC7" w:rsidP="005E27F4">
      <w:pPr>
        <w:pStyle w:val="3"/>
        <w:spacing w:before="0" w:beforeAutospacing="0" w:after="0" w:afterAutospacing="0"/>
        <w:ind w:firstLine="709"/>
        <w:jc w:val="both"/>
        <w:rPr>
          <w:b w:val="0"/>
          <w:sz w:val="28"/>
          <w:szCs w:val="28"/>
        </w:rPr>
      </w:pPr>
      <w:proofErr w:type="gramStart"/>
      <w:r w:rsidRPr="00893FC8">
        <w:rPr>
          <w:b w:val="0"/>
          <w:sz w:val="28"/>
          <w:szCs w:val="28"/>
        </w:rPr>
        <w:t xml:space="preserve">- </w:t>
      </w:r>
      <w:r w:rsidR="00F93A91">
        <w:rPr>
          <w:b w:val="0"/>
          <w:sz w:val="28"/>
          <w:szCs w:val="28"/>
        </w:rPr>
        <w:t>анализ</w:t>
      </w:r>
      <w:r w:rsidRPr="00893FC8">
        <w:rPr>
          <w:b w:val="0"/>
          <w:sz w:val="28"/>
          <w:szCs w:val="28"/>
        </w:rPr>
        <w:t xml:space="preserve"> проектов нормативных правовых актов</w:t>
      </w:r>
      <w:r w:rsidR="00677BAB" w:rsidRPr="00893FC8">
        <w:rPr>
          <w:b w:val="0"/>
          <w:sz w:val="28"/>
          <w:szCs w:val="28"/>
        </w:rPr>
        <w:t xml:space="preserve"> </w:t>
      </w:r>
      <w:r w:rsidR="00677BAB" w:rsidRPr="00893FC8">
        <w:rPr>
          <w:b w:val="0"/>
          <w:bCs w:val="0"/>
          <w:sz w:val="28"/>
          <w:szCs w:val="28"/>
        </w:rPr>
        <w:t>(размещен</w:t>
      </w:r>
      <w:r w:rsidR="00C3265F" w:rsidRPr="00893FC8">
        <w:rPr>
          <w:b w:val="0"/>
          <w:bCs w:val="0"/>
          <w:sz w:val="28"/>
          <w:szCs w:val="28"/>
        </w:rPr>
        <w:t>ы</w:t>
      </w:r>
      <w:r w:rsidR="00677BAB" w:rsidRPr="00893FC8">
        <w:rPr>
          <w:b w:val="0"/>
          <w:bCs w:val="0"/>
          <w:sz w:val="28"/>
          <w:szCs w:val="28"/>
        </w:rPr>
        <w:t xml:space="preserve"> </w:t>
      </w:r>
      <w:r w:rsidR="00F93A91">
        <w:rPr>
          <w:b w:val="0"/>
          <w:bCs w:val="0"/>
          <w:sz w:val="28"/>
          <w:szCs w:val="28"/>
        </w:rPr>
        <w:t>4 документа для  проведения</w:t>
      </w:r>
      <w:r w:rsidR="00C3265F" w:rsidRPr="00893FC8">
        <w:rPr>
          <w:b w:val="0"/>
          <w:bCs w:val="0"/>
          <w:sz w:val="28"/>
          <w:szCs w:val="28"/>
        </w:rPr>
        <w:t xml:space="preserve"> публичных консул</w:t>
      </w:r>
      <w:r w:rsidR="00F93A91">
        <w:rPr>
          <w:b w:val="0"/>
          <w:bCs w:val="0"/>
          <w:sz w:val="28"/>
          <w:szCs w:val="28"/>
        </w:rPr>
        <w:t>ьтаций</w:t>
      </w:r>
      <w:r w:rsidR="00677BAB" w:rsidRPr="00893FC8">
        <w:rPr>
          <w:b w:val="0"/>
          <w:bCs w:val="0"/>
          <w:sz w:val="28"/>
          <w:szCs w:val="28"/>
        </w:rPr>
        <w:t>)</w:t>
      </w:r>
      <w:r w:rsidRPr="00893FC8">
        <w:rPr>
          <w:b w:val="0"/>
          <w:sz w:val="28"/>
          <w:szCs w:val="28"/>
        </w:rPr>
        <w:t>;</w:t>
      </w:r>
      <w:proofErr w:type="gramEnd"/>
    </w:p>
    <w:p w:rsidR="00C41DC7" w:rsidRDefault="00C41DC7" w:rsidP="005E27F4">
      <w:pPr>
        <w:pStyle w:val="3"/>
        <w:spacing w:before="0" w:beforeAutospacing="0" w:after="0" w:afterAutospacing="0"/>
        <w:ind w:firstLine="709"/>
        <w:jc w:val="both"/>
        <w:rPr>
          <w:b w:val="0"/>
          <w:sz w:val="28"/>
          <w:szCs w:val="28"/>
        </w:rPr>
      </w:pPr>
      <w:r w:rsidRPr="00893FC8">
        <w:rPr>
          <w:b w:val="0"/>
          <w:sz w:val="28"/>
          <w:szCs w:val="28"/>
        </w:rPr>
        <w:t xml:space="preserve">- </w:t>
      </w:r>
      <w:r w:rsidR="00132ECE">
        <w:rPr>
          <w:b w:val="0"/>
          <w:sz w:val="28"/>
          <w:szCs w:val="28"/>
        </w:rPr>
        <w:t>перечень и анализ действующих нормативных правовых актов для публичных консультаций</w:t>
      </w:r>
      <w:r w:rsidRPr="00893FC8">
        <w:rPr>
          <w:b w:val="0"/>
          <w:sz w:val="28"/>
          <w:szCs w:val="28"/>
        </w:rPr>
        <w:t xml:space="preserve"> в рамках анализа действующих нормативных правовых актов</w:t>
      </w:r>
      <w:r w:rsidR="00C3265F" w:rsidRPr="00893FC8">
        <w:rPr>
          <w:b w:val="0"/>
          <w:sz w:val="28"/>
          <w:szCs w:val="28"/>
        </w:rPr>
        <w:t xml:space="preserve"> (</w:t>
      </w:r>
      <w:r w:rsidR="00C3265F" w:rsidRPr="00893FC8">
        <w:rPr>
          <w:b w:val="0"/>
          <w:bCs w:val="0"/>
          <w:sz w:val="28"/>
          <w:szCs w:val="28"/>
        </w:rPr>
        <w:t>размещено 1 уведомление о проведении публичных консультаций с прилагаемыми документами</w:t>
      </w:r>
      <w:r w:rsidR="00132ECE">
        <w:rPr>
          <w:b w:val="0"/>
          <w:bCs w:val="0"/>
          <w:sz w:val="28"/>
          <w:szCs w:val="28"/>
        </w:rPr>
        <w:t xml:space="preserve"> и 4 перечня действующих НПА, принятых в 2016, 2017, 2018, 2019 годах с текстами каждого НПА</w:t>
      </w:r>
      <w:r w:rsidR="00C3265F" w:rsidRPr="00893FC8">
        <w:rPr>
          <w:b w:val="0"/>
          <w:sz w:val="28"/>
          <w:szCs w:val="28"/>
        </w:rPr>
        <w:t>)</w:t>
      </w:r>
      <w:r w:rsidRPr="00893FC8">
        <w:rPr>
          <w:b w:val="0"/>
          <w:sz w:val="28"/>
          <w:szCs w:val="28"/>
        </w:rPr>
        <w:t>.</w:t>
      </w:r>
    </w:p>
    <w:p w:rsidR="003D0D86" w:rsidRPr="00893FC8" w:rsidRDefault="003D0D86" w:rsidP="005E27F4">
      <w:pPr>
        <w:pStyle w:val="3"/>
        <w:spacing w:before="0" w:beforeAutospacing="0" w:after="0" w:afterAutospacing="0"/>
        <w:ind w:firstLine="709"/>
        <w:jc w:val="both"/>
        <w:rPr>
          <w:b w:val="0"/>
          <w:sz w:val="28"/>
          <w:szCs w:val="28"/>
        </w:rPr>
      </w:pPr>
    </w:p>
    <w:p w:rsidR="00B16105" w:rsidRDefault="00BE58D9" w:rsidP="00883151">
      <w:pPr>
        <w:pStyle w:val="ConsPlusNormal"/>
        <w:ind w:firstLine="709"/>
        <w:jc w:val="both"/>
        <w:rPr>
          <w:rFonts w:ascii="Times New Roman" w:hAnsi="Times New Roman" w:cs="Times New Roman"/>
          <w:sz w:val="28"/>
          <w:szCs w:val="28"/>
        </w:rPr>
      </w:pPr>
      <w:r w:rsidRPr="00893FC8">
        <w:rPr>
          <w:rFonts w:ascii="Times New Roman" w:hAnsi="Times New Roman" w:cs="Times New Roman"/>
          <w:sz w:val="28"/>
          <w:szCs w:val="28"/>
        </w:rPr>
        <w:t>1.3.</w:t>
      </w:r>
      <w:r w:rsidRPr="00893FC8">
        <w:rPr>
          <w:rFonts w:ascii="Times New Roman" w:hAnsi="Times New Roman" w:cs="Times New Roman"/>
          <w:i/>
          <w:sz w:val="28"/>
          <w:szCs w:val="28"/>
        </w:rPr>
        <w:t xml:space="preserve"> </w:t>
      </w:r>
      <w:r w:rsidR="00B16105" w:rsidRPr="00893FC8">
        <w:rPr>
          <w:rFonts w:ascii="Times New Roman" w:hAnsi="Times New Roman" w:cs="Times New Roman"/>
          <w:sz w:val="28"/>
          <w:szCs w:val="28"/>
        </w:rPr>
        <w:t xml:space="preserve">Ознакомление сотрудников </w:t>
      </w:r>
      <w:r w:rsidR="00F70AC8">
        <w:rPr>
          <w:rFonts w:ascii="Times New Roman" w:hAnsi="Times New Roman" w:cs="Times New Roman"/>
          <w:sz w:val="28"/>
          <w:szCs w:val="28"/>
        </w:rPr>
        <w:t>администрации Грайворонского городского округа</w:t>
      </w:r>
      <w:r w:rsidR="00B16105" w:rsidRPr="00893FC8">
        <w:rPr>
          <w:rFonts w:ascii="Times New Roman" w:hAnsi="Times New Roman" w:cs="Times New Roman"/>
          <w:sz w:val="28"/>
          <w:szCs w:val="28"/>
        </w:rPr>
        <w:t xml:space="preserve"> с правовыми актами, регулирующими </w:t>
      </w:r>
      <w:proofErr w:type="gramStart"/>
      <w:r w:rsidR="00B16105" w:rsidRPr="00893FC8">
        <w:rPr>
          <w:rFonts w:ascii="Times New Roman" w:hAnsi="Times New Roman" w:cs="Times New Roman"/>
          <w:sz w:val="28"/>
          <w:szCs w:val="28"/>
        </w:rPr>
        <w:t>антимонопольный</w:t>
      </w:r>
      <w:proofErr w:type="gramEnd"/>
      <w:r w:rsidR="00B16105" w:rsidRPr="00893FC8">
        <w:rPr>
          <w:rFonts w:ascii="Times New Roman" w:hAnsi="Times New Roman" w:cs="Times New Roman"/>
          <w:sz w:val="28"/>
          <w:szCs w:val="28"/>
        </w:rPr>
        <w:t xml:space="preserve"> комплаенс </w:t>
      </w:r>
      <w:r w:rsidR="00F70AC8">
        <w:rPr>
          <w:rFonts w:ascii="Times New Roman" w:hAnsi="Times New Roman" w:cs="Times New Roman"/>
          <w:sz w:val="28"/>
          <w:szCs w:val="28"/>
        </w:rPr>
        <w:t>администрации городского округа</w:t>
      </w:r>
      <w:r w:rsidR="00B16105" w:rsidRPr="00893FC8">
        <w:rPr>
          <w:rFonts w:ascii="Times New Roman" w:hAnsi="Times New Roman" w:cs="Times New Roman"/>
          <w:sz w:val="28"/>
          <w:szCs w:val="28"/>
        </w:rPr>
        <w:t>.</w:t>
      </w:r>
    </w:p>
    <w:p w:rsidR="00925115" w:rsidRPr="00893FC8" w:rsidRDefault="00925115" w:rsidP="00883151">
      <w:pPr>
        <w:pStyle w:val="ConsPlusNormal"/>
        <w:ind w:firstLine="709"/>
        <w:jc w:val="both"/>
        <w:rPr>
          <w:rFonts w:ascii="Times New Roman" w:hAnsi="Times New Roman" w:cs="Times New Roman"/>
          <w:i/>
          <w:sz w:val="28"/>
          <w:szCs w:val="28"/>
        </w:rPr>
      </w:pPr>
    </w:p>
    <w:p w:rsidR="00BE58D9" w:rsidRDefault="00C3265F" w:rsidP="00883151">
      <w:pPr>
        <w:pStyle w:val="ConsPlusNormal"/>
        <w:ind w:firstLine="709"/>
        <w:jc w:val="both"/>
        <w:rPr>
          <w:rFonts w:ascii="Times New Roman" w:hAnsi="Times New Roman" w:cs="Times New Roman"/>
          <w:sz w:val="28"/>
          <w:szCs w:val="28"/>
        </w:rPr>
      </w:pPr>
      <w:r w:rsidRPr="00893FC8">
        <w:rPr>
          <w:rFonts w:ascii="Times New Roman" w:hAnsi="Times New Roman" w:cs="Times New Roman"/>
          <w:sz w:val="28"/>
          <w:szCs w:val="28"/>
        </w:rPr>
        <w:t>Правовые акты, указанные в пункте 1.1. настоящего доклада</w:t>
      </w:r>
      <w:r w:rsidRPr="00385C56">
        <w:rPr>
          <w:rFonts w:ascii="Times New Roman" w:hAnsi="Times New Roman" w:cs="Times New Roman"/>
          <w:sz w:val="28"/>
          <w:szCs w:val="28"/>
        </w:rPr>
        <w:t xml:space="preserve">, размешены в </w:t>
      </w:r>
      <w:r w:rsidR="00925115">
        <w:rPr>
          <w:rFonts w:ascii="Times New Roman" w:hAnsi="Times New Roman" w:cs="Times New Roman"/>
          <w:sz w:val="28"/>
          <w:szCs w:val="28"/>
        </w:rPr>
        <w:t>системе электронного документооборота</w:t>
      </w:r>
      <w:r w:rsidRPr="00385C56">
        <w:rPr>
          <w:rFonts w:ascii="Times New Roman" w:hAnsi="Times New Roman" w:cs="Times New Roman"/>
          <w:sz w:val="28"/>
          <w:szCs w:val="28"/>
        </w:rPr>
        <w:t xml:space="preserve">, </w:t>
      </w:r>
      <w:r w:rsidR="0042539C" w:rsidRPr="00385C56">
        <w:rPr>
          <w:rFonts w:ascii="Times New Roman" w:hAnsi="Times New Roman" w:cs="Times New Roman"/>
          <w:sz w:val="28"/>
          <w:szCs w:val="28"/>
        </w:rPr>
        <w:t xml:space="preserve">руководителями структурных подразделений </w:t>
      </w:r>
      <w:r w:rsidR="00F70AC8">
        <w:rPr>
          <w:rFonts w:ascii="Times New Roman" w:hAnsi="Times New Roman" w:cs="Times New Roman"/>
          <w:sz w:val="28"/>
          <w:szCs w:val="28"/>
        </w:rPr>
        <w:t>администрации</w:t>
      </w:r>
      <w:r w:rsidR="0042539C" w:rsidRPr="00385C56">
        <w:rPr>
          <w:rFonts w:ascii="Times New Roman" w:hAnsi="Times New Roman" w:cs="Times New Roman"/>
          <w:sz w:val="28"/>
          <w:szCs w:val="28"/>
        </w:rPr>
        <w:t xml:space="preserve"> </w:t>
      </w:r>
      <w:r w:rsidR="00205060">
        <w:rPr>
          <w:rFonts w:ascii="Times New Roman" w:hAnsi="Times New Roman" w:cs="Times New Roman"/>
          <w:sz w:val="28"/>
          <w:szCs w:val="28"/>
        </w:rPr>
        <w:t xml:space="preserve">городского округа </w:t>
      </w:r>
      <w:r w:rsidRPr="00385C56">
        <w:rPr>
          <w:rFonts w:ascii="Times New Roman" w:hAnsi="Times New Roman" w:cs="Times New Roman"/>
          <w:sz w:val="28"/>
          <w:szCs w:val="28"/>
        </w:rPr>
        <w:t>обеспечено</w:t>
      </w:r>
      <w:r w:rsidRPr="00893FC8">
        <w:rPr>
          <w:rFonts w:ascii="Times New Roman" w:hAnsi="Times New Roman" w:cs="Times New Roman"/>
          <w:sz w:val="28"/>
          <w:szCs w:val="28"/>
        </w:rPr>
        <w:t xml:space="preserve"> о</w:t>
      </w:r>
      <w:r w:rsidR="00BE58D9" w:rsidRPr="00893FC8">
        <w:rPr>
          <w:rFonts w:ascii="Times New Roman" w:hAnsi="Times New Roman" w:cs="Times New Roman"/>
          <w:sz w:val="28"/>
          <w:szCs w:val="28"/>
        </w:rPr>
        <w:t>знакомлени</w:t>
      </w:r>
      <w:r w:rsidRPr="00893FC8">
        <w:rPr>
          <w:rFonts w:ascii="Times New Roman" w:hAnsi="Times New Roman" w:cs="Times New Roman"/>
          <w:sz w:val="28"/>
          <w:szCs w:val="28"/>
        </w:rPr>
        <w:t>е</w:t>
      </w:r>
      <w:r w:rsidR="00BE58D9" w:rsidRPr="00893FC8">
        <w:rPr>
          <w:rFonts w:ascii="Times New Roman" w:hAnsi="Times New Roman" w:cs="Times New Roman"/>
          <w:sz w:val="28"/>
          <w:szCs w:val="28"/>
        </w:rPr>
        <w:t xml:space="preserve"> </w:t>
      </w:r>
      <w:r w:rsidRPr="00893FC8">
        <w:rPr>
          <w:rFonts w:ascii="Times New Roman" w:hAnsi="Times New Roman" w:cs="Times New Roman"/>
          <w:sz w:val="28"/>
          <w:szCs w:val="28"/>
        </w:rPr>
        <w:t>всех</w:t>
      </w:r>
      <w:r w:rsidR="00BE58D9" w:rsidRPr="00893FC8">
        <w:rPr>
          <w:rFonts w:ascii="Times New Roman" w:hAnsi="Times New Roman" w:cs="Times New Roman"/>
          <w:sz w:val="28"/>
          <w:szCs w:val="28"/>
        </w:rPr>
        <w:t xml:space="preserve"> сотрудников </w:t>
      </w:r>
      <w:r w:rsidR="00F70AC8">
        <w:rPr>
          <w:rFonts w:ascii="Times New Roman" w:hAnsi="Times New Roman" w:cs="Times New Roman"/>
          <w:sz w:val="28"/>
          <w:szCs w:val="28"/>
        </w:rPr>
        <w:t>администрации</w:t>
      </w:r>
      <w:r w:rsidR="00BE58D9" w:rsidRPr="00893FC8">
        <w:rPr>
          <w:rFonts w:ascii="Times New Roman" w:hAnsi="Times New Roman" w:cs="Times New Roman"/>
          <w:sz w:val="28"/>
          <w:szCs w:val="28"/>
        </w:rPr>
        <w:t xml:space="preserve"> с </w:t>
      </w:r>
      <w:r w:rsidR="0042539C" w:rsidRPr="00893FC8">
        <w:rPr>
          <w:rFonts w:ascii="Times New Roman" w:hAnsi="Times New Roman" w:cs="Times New Roman"/>
          <w:sz w:val="28"/>
          <w:szCs w:val="28"/>
        </w:rPr>
        <w:t xml:space="preserve">указанными </w:t>
      </w:r>
      <w:r w:rsidR="00BE58D9" w:rsidRPr="00893FC8">
        <w:rPr>
          <w:rFonts w:ascii="Times New Roman" w:hAnsi="Times New Roman" w:cs="Times New Roman"/>
          <w:sz w:val="28"/>
          <w:szCs w:val="28"/>
        </w:rPr>
        <w:t>правовым</w:t>
      </w:r>
      <w:r w:rsidR="00205060">
        <w:rPr>
          <w:rFonts w:ascii="Times New Roman" w:hAnsi="Times New Roman" w:cs="Times New Roman"/>
          <w:sz w:val="28"/>
          <w:szCs w:val="28"/>
        </w:rPr>
        <w:t xml:space="preserve">и </w:t>
      </w:r>
      <w:r w:rsidR="00BE58D9" w:rsidRPr="00893FC8">
        <w:rPr>
          <w:rFonts w:ascii="Times New Roman" w:hAnsi="Times New Roman" w:cs="Times New Roman"/>
          <w:sz w:val="28"/>
          <w:szCs w:val="28"/>
        </w:rPr>
        <w:t xml:space="preserve"> актами.</w:t>
      </w:r>
    </w:p>
    <w:p w:rsidR="003D0D86" w:rsidRPr="00893FC8" w:rsidRDefault="003D0D86" w:rsidP="00883151">
      <w:pPr>
        <w:pStyle w:val="ConsPlusNormal"/>
        <w:ind w:firstLine="709"/>
        <w:jc w:val="both"/>
        <w:rPr>
          <w:rFonts w:ascii="Times New Roman" w:hAnsi="Times New Roman" w:cs="Times New Roman"/>
          <w:sz w:val="28"/>
          <w:szCs w:val="28"/>
        </w:rPr>
      </w:pPr>
    </w:p>
    <w:p w:rsidR="00B16105" w:rsidRPr="00893FC8" w:rsidRDefault="00BE58D9" w:rsidP="00883151">
      <w:pPr>
        <w:pStyle w:val="ConsPlusNormal"/>
        <w:ind w:firstLine="709"/>
        <w:jc w:val="both"/>
        <w:rPr>
          <w:rFonts w:ascii="Times New Roman" w:hAnsi="Times New Roman" w:cs="Times New Roman"/>
          <w:sz w:val="28"/>
          <w:szCs w:val="28"/>
        </w:rPr>
      </w:pPr>
      <w:r w:rsidRPr="00893FC8">
        <w:rPr>
          <w:rFonts w:ascii="Times New Roman" w:hAnsi="Times New Roman" w:cs="Times New Roman"/>
          <w:sz w:val="28"/>
          <w:szCs w:val="28"/>
        </w:rPr>
        <w:t>1.4.</w:t>
      </w:r>
      <w:r w:rsidRPr="00893FC8">
        <w:rPr>
          <w:rFonts w:ascii="Times New Roman" w:hAnsi="Times New Roman" w:cs="Times New Roman"/>
          <w:i/>
          <w:sz w:val="28"/>
          <w:szCs w:val="28"/>
        </w:rPr>
        <w:t xml:space="preserve"> </w:t>
      </w:r>
      <w:r w:rsidR="00B16105" w:rsidRPr="00893FC8">
        <w:rPr>
          <w:rFonts w:ascii="Times New Roman" w:hAnsi="Times New Roman" w:cs="Times New Roman"/>
          <w:sz w:val="28"/>
          <w:szCs w:val="28"/>
        </w:rPr>
        <w:t xml:space="preserve">Участие сотрудников </w:t>
      </w:r>
      <w:r w:rsidR="00547C39">
        <w:rPr>
          <w:rFonts w:ascii="Times New Roman" w:hAnsi="Times New Roman" w:cs="Times New Roman"/>
          <w:sz w:val="28"/>
          <w:szCs w:val="28"/>
        </w:rPr>
        <w:t xml:space="preserve">администрации Грайворонского городского округа </w:t>
      </w:r>
      <w:r w:rsidR="00B16105" w:rsidRPr="00893FC8">
        <w:rPr>
          <w:rFonts w:ascii="Times New Roman" w:hAnsi="Times New Roman" w:cs="Times New Roman"/>
          <w:sz w:val="28"/>
          <w:szCs w:val="28"/>
        </w:rPr>
        <w:t xml:space="preserve"> в обучающих мероприятиях по вопросам применения антимонопольного законодательства и организации антимонопольного комплаенса.</w:t>
      </w:r>
    </w:p>
    <w:p w:rsidR="00BE58D9" w:rsidRPr="002F5281" w:rsidRDefault="00BE58D9" w:rsidP="00D13BF7">
      <w:pPr>
        <w:pStyle w:val="ConsPlusNormal"/>
        <w:ind w:firstLine="567"/>
        <w:jc w:val="both"/>
        <w:rPr>
          <w:rFonts w:ascii="Times New Roman" w:hAnsi="Times New Roman" w:cs="Times New Roman"/>
          <w:i/>
          <w:sz w:val="28"/>
          <w:szCs w:val="28"/>
        </w:rPr>
      </w:pPr>
    </w:p>
    <w:tbl>
      <w:tblPr>
        <w:tblStyle w:val="a3"/>
        <w:tblW w:w="9747" w:type="dxa"/>
        <w:tblLook w:val="04A0"/>
      </w:tblPr>
      <w:tblGrid>
        <w:gridCol w:w="560"/>
        <w:gridCol w:w="7061"/>
        <w:gridCol w:w="2126"/>
      </w:tblGrid>
      <w:tr w:rsidR="00BE58D9" w:rsidRPr="001A4539" w:rsidTr="00932D3B">
        <w:trPr>
          <w:tblHeader/>
        </w:trPr>
        <w:tc>
          <w:tcPr>
            <w:tcW w:w="560" w:type="dxa"/>
          </w:tcPr>
          <w:p w:rsidR="00BE58D9" w:rsidRPr="001A4539" w:rsidRDefault="00BE58D9" w:rsidP="00BE58D9">
            <w:pPr>
              <w:pStyle w:val="ConsPlusNormal"/>
              <w:jc w:val="center"/>
              <w:rPr>
                <w:rFonts w:ascii="Times New Roman" w:hAnsi="Times New Roman" w:cs="Times New Roman"/>
                <w:b/>
                <w:sz w:val="20"/>
              </w:rPr>
            </w:pPr>
            <w:r w:rsidRPr="001A4539">
              <w:rPr>
                <w:rFonts w:ascii="Times New Roman" w:hAnsi="Times New Roman" w:cs="Times New Roman"/>
                <w:b/>
                <w:sz w:val="20"/>
              </w:rPr>
              <w:t xml:space="preserve">№ </w:t>
            </w:r>
            <w:proofErr w:type="gramStart"/>
            <w:r w:rsidRPr="001A4539">
              <w:rPr>
                <w:rFonts w:ascii="Times New Roman" w:hAnsi="Times New Roman" w:cs="Times New Roman"/>
                <w:b/>
                <w:sz w:val="20"/>
              </w:rPr>
              <w:t>п</w:t>
            </w:r>
            <w:proofErr w:type="gramEnd"/>
            <w:r w:rsidRPr="001A4539">
              <w:rPr>
                <w:rFonts w:ascii="Times New Roman" w:hAnsi="Times New Roman" w:cs="Times New Roman"/>
                <w:b/>
                <w:sz w:val="20"/>
              </w:rPr>
              <w:t>/п</w:t>
            </w:r>
          </w:p>
        </w:tc>
        <w:tc>
          <w:tcPr>
            <w:tcW w:w="7061" w:type="dxa"/>
          </w:tcPr>
          <w:p w:rsidR="00BE58D9" w:rsidRPr="001A4539" w:rsidRDefault="00BE58D9" w:rsidP="00BE58D9">
            <w:pPr>
              <w:pStyle w:val="ConsPlusNormal"/>
              <w:jc w:val="center"/>
              <w:rPr>
                <w:rFonts w:ascii="Times New Roman" w:hAnsi="Times New Roman" w:cs="Times New Roman"/>
                <w:b/>
                <w:sz w:val="20"/>
              </w:rPr>
            </w:pPr>
            <w:r w:rsidRPr="001A4539">
              <w:rPr>
                <w:rFonts w:ascii="Times New Roman" w:hAnsi="Times New Roman" w:cs="Times New Roman"/>
                <w:b/>
                <w:sz w:val="20"/>
              </w:rPr>
              <w:t xml:space="preserve">Информация об обучающем мероприятии </w:t>
            </w:r>
          </w:p>
          <w:p w:rsidR="00BE58D9" w:rsidRPr="001A4539" w:rsidRDefault="00BE58D9" w:rsidP="00BE58D9">
            <w:pPr>
              <w:pStyle w:val="ConsPlusNormal"/>
              <w:jc w:val="center"/>
              <w:rPr>
                <w:rFonts w:ascii="Times New Roman" w:hAnsi="Times New Roman" w:cs="Times New Roman"/>
                <w:b/>
                <w:sz w:val="20"/>
              </w:rPr>
            </w:pPr>
            <w:r w:rsidRPr="001A4539">
              <w:rPr>
                <w:rFonts w:ascii="Times New Roman" w:hAnsi="Times New Roman" w:cs="Times New Roman"/>
                <w:b/>
                <w:sz w:val="20"/>
              </w:rPr>
              <w:t>(вид мероприятия, дата, тема, организатор)</w:t>
            </w:r>
          </w:p>
        </w:tc>
        <w:tc>
          <w:tcPr>
            <w:tcW w:w="2126" w:type="dxa"/>
          </w:tcPr>
          <w:p w:rsidR="00BE58D9" w:rsidRPr="001A4539" w:rsidRDefault="00BE58D9" w:rsidP="0042539C">
            <w:pPr>
              <w:pStyle w:val="ConsPlusNormal"/>
              <w:jc w:val="center"/>
              <w:rPr>
                <w:rFonts w:ascii="Times New Roman" w:hAnsi="Times New Roman" w:cs="Times New Roman"/>
                <w:b/>
                <w:sz w:val="20"/>
              </w:rPr>
            </w:pPr>
            <w:r w:rsidRPr="001A4539">
              <w:rPr>
                <w:rFonts w:ascii="Times New Roman" w:hAnsi="Times New Roman" w:cs="Times New Roman"/>
                <w:b/>
                <w:bCs/>
                <w:color w:val="000000"/>
                <w:sz w:val="20"/>
              </w:rPr>
              <w:t>Численность сотрудников</w:t>
            </w:r>
            <w:r w:rsidR="00672022">
              <w:rPr>
                <w:rFonts w:ascii="Times New Roman" w:hAnsi="Times New Roman" w:cs="Times New Roman"/>
                <w:b/>
                <w:bCs/>
                <w:color w:val="000000"/>
                <w:sz w:val="20"/>
              </w:rPr>
              <w:t xml:space="preserve"> администрации,</w:t>
            </w:r>
            <w:r w:rsidRPr="001A4539">
              <w:rPr>
                <w:rFonts w:ascii="Times New Roman" w:hAnsi="Times New Roman" w:cs="Times New Roman"/>
                <w:b/>
                <w:bCs/>
                <w:color w:val="000000"/>
                <w:sz w:val="20"/>
              </w:rPr>
              <w:t xml:space="preserve"> прошедших обучение, </w:t>
            </w:r>
            <w:r w:rsidR="00672022">
              <w:rPr>
                <w:rFonts w:ascii="Times New Roman" w:hAnsi="Times New Roman" w:cs="Times New Roman"/>
                <w:b/>
                <w:bCs/>
                <w:color w:val="000000"/>
                <w:sz w:val="20"/>
              </w:rPr>
              <w:t xml:space="preserve"> </w:t>
            </w:r>
            <w:r w:rsidRPr="001A4539">
              <w:rPr>
                <w:rFonts w:ascii="Times New Roman" w:hAnsi="Times New Roman" w:cs="Times New Roman"/>
                <w:b/>
                <w:bCs/>
                <w:color w:val="000000"/>
                <w:sz w:val="20"/>
              </w:rPr>
              <w:t>человек</w:t>
            </w:r>
          </w:p>
        </w:tc>
      </w:tr>
      <w:tr w:rsidR="00BE58D9" w:rsidRPr="001A4539" w:rsidTr="00932D3B">
        <w:tc>
          <w:tcPr>
            <w:tcW w:w="560" w:type="dxa"/>
          </w:tcPr>
          <w:p w:rsidR="00BE58D9" w:rsidRPr="001A4539" w:rsidRDefault="00B62696" w:rsidP="00D13BF7">
            <w:pPr>
              <w:pStyle w:val="ConsPlusNormal"/>
              <w:jc w:val="both"/>
              <w:rPr>
                <w:rFonts w:ascii="Times New Roman" w:hAnsi="Times New Roman" w:cs="Times New Roman"/>
                <w:sz w:val="20"/>
              </w:rPr>
            </w:pPr>
            <w:r>
              <w:rPr>
                <w:rFonts w:ascii="Times New Roman" w:hAnsi="Times New Roman" w:cs="Times New Roman"/>
                <w:sz w:val="20"/>
              </w:rPr>
              <w:t>1</w:t>
            </w:r>
            <w:r w:rsidR="00BE58D9" w:rsidRPr="001A4539">
              <w:rPr>
                <w:rFonts w:ascii="Times New Roman" w:hAnsi="Times New Roman" w:cs="Times New Roman"/>
                <w:sz w:val="20"/>
              </w:rPr>
              <w:t>.</w:t>
            </w:r>
          </w:p>
        </w:tc>
        <w:tc>
          <w:tcPr>
            <w:tcW w:w="7061" w:type="dxa"/>
          </w:tcPr>
          <w:p w:rsidR="00BE58D9" w:rsidRPr="001A4539" w:rsidRDefault="0042539C" w:rsidP="00725E00">
            <w:pPr>
              <w:pStyle w:val="ConsPlusNormal"/>
              <w:jc w:val="both"/>
              <w:rPr>
                <w:rFonts w:ascii="Times New Roman" w:hAnsi="Times New Roman" w:cs="Times New Roman"/>
                <w:sz w:val="20"/>
              </w:rPr>
            </w:pPr>
            <w:r w:rsidRPr="001A4539">
              <w:rPr>
                <w:rFonts w:ascii="Times New Roman" w:hAnsi="Times New Roman" w:cs="Times New Roman"/>
                <w:sz w:val="20"/>
              </w:rPr>
              <w:t xml:space="preserve">Обучающий семинар </w:t>
            </w:r>
            <w:bookmarkStart w:id="0" w:name="_Hlk11408647"/>
            <w:r w:rsidRPr="001A4539">
              <w:rPr>
                <w:rFonts w:ascii="Times New Roman" w:hAnsi="Times New Roman" w:cs="Times New Roman"/>
                <w:sz w:val="20"/>
              </w:rPr>
              <w:t>по вопросу организации и функционирования антимонопольного комплаенса в Белгородской области</w:t>
            </w:r>
            <w:bookmarkEnd w:id="0"/>
            <w:r w:rsidRPr="001A4539">
              <w:rPr>
                <w:rFonts w:ascii="Times New Roman" w:hAnsi="Times New Roman" w:cs="Times New Roman"/>
                <w:sz w:val="20"/>
              </w:rPr>
              <w:t xml:space="preserve"> </w:t>
            </w:r>
            <w:r w:rsidR="00725E00">
              <w:rPr>
                <w:rFonts w:ascii="Times New Roman" w:hAnsi="Times New Roman" w:cs="Times New Roman"/>
                <w:sz w:val="20"/>
              </w:rPr>
              <w:t xml:space="preserve">и администрациях муниципальных районов и городских округов области </w:t>
            </w:r>
            <w:r w:rsidRPr="001A4539">
              <w:rPr>
                <w:rFonts w:ascii="Times New Roman" w:hAnsi="Times New Roman" w:cs="Times New Roman"/>
                <w:sz w:val="20"/>
              </w:rPr>
              <w:t>(</w:t>
            </w:r>
            <w:r w:rsidR="00725E00">
              <w:rPr>
                <w:rFonts w:ascii="Times New Roman" w:hAnsi="Times New Roman" w:cs="Times New Roman"/>
                <w:sz w:val="20"/>
              </w:rPr>
              <w:t>13</w:t>
            </w:r>
            <w:r w:rsidRPr="001A4539">
              <w:rPr>
                <w:rFonts w:ascii="Times New Roman" w:hAnsi="Times New Roman" w:cs="Times New Roman"/>
                <w:sz w:val="20"/>
              </w:rPr>
              <w:t xml:space="preserve"> июня 2019 года, </w:t>
            </w:r>
            <w:r w:rsidR="005A0A88">
              <w:rPr>
                <w:rFonts w:ascii="Times New Roman" w:hAnsi="Times New Roman" w:cs="Times New Roman"/>
                <w:sz w:val="20"/>
              </w:rPr>
              <w:t>департамент</w:t>
            </w:r>
            <w:r w:rsidR="00725E00">
              <w:rPr>
                <w:rFonts w:ascii="Times New Roman" w:hAnsi="Times New Roman" w:cs="Times New Roman"/>
                <w:sz w:val="20"/>
              </w:rPr>
              <w:t xml:space="preserve"> экономического развития области по видео-конференц-связи</w:t>
            </w:r>
            <w:r w:rsidRPr="001A4539">
              <w:rPr>
                <w:rFonts w:ascii="Times New Roman" w:hAnsi="Times New Roman" w:cs="Times New Roman"/>
                <w:sz w:val="20"/>
              </w:rPr>
              <w:t xml:space="preserve">, </w:t>
            </w:r>
            <w:r w:rsidR="00725E00">
              <w:rPr>
                <w:rFonts w:ascii="Times New Roman" w:hAnsi="Times New Roman" w:cs="Times New Roman"/>
                <w:sz w:val="20"/>
              </w:rPr>
              <w:t xml:space="preserve">      </w:t>
            </w:r>
            <w:r w:rsidRPr="001A4539">
              <w:rPr>
                <w:rFonts w:ascii="Times New Roman" w:hAnsi="Times New Roman" w:cs="Times New Roman"/>
                <w:sz w:val="20"/>
              </w:rPr>
              <w:t>г.</w:t>
            </w:r>
            <w:r w:rsidR="00725E00">
              <w:rPr>
                <w:rFonts w:ascii="Times New Roman" w:hAnsi="Times New Roman" w:cs="Times New Roman"/>
                <w:sz w:val="20"/>
              </w:rPr>
              <w:t xml:space="preserve"> </w:t>
            </w:r>
            <w:r w:rsidRPr="001A4539">
              <w:rPr>
                <w:rFonts w:ascii="Times New Roman" w:hAnsi="Times New Roman" w:cs="Times New Roman"/>
                <w:sz w:val="20"/>
              </w:rPr>
              <w:t>Белгород)</w:t>
            </w:r>
          </w:p>
        </w:tc>
        <w:tc>
          <w:tcPr>
            <w:tcW w:w="2126" w:type="dxa"/>
          </w:tcPr>
          <w:p w:rsidR="00BE58D9" w:rsidRPr="001A4539" w:rsidRDefault="00B62696" w:rsidP="0042539C">
            <w:pPr>
              <w:pStyle w:val="ConsPlusNormal"/>
              <w:jc w:val="center"/>
              <w:rPr>
                <w:rFonts w:ascii="Times New Roman" w:hAnsi="Times New Roman" w:cs="Times New Roman"/>
                <w:sz w:val="20"/>
              </w:rPr>
            </w:pPr>
            <w:r>
              <w:rPr>
                <w:rFonts w:ascii="Times New Roman" w:hAnsi="Times New Roman" w:cs="Times New Roman"/>
                <w:sz w:val="20"/>
              </w:rPr>
              <w:t>2</w:t>
            </w:r>
          </w:p>
        </w:tc>
      </w:tr>
      <w:tr w:rsidR="0042539C" w:rsidRPr="001A4539" w:rsidTr="00932D3B">
        <w:tc>
          <w:tcPr>
            <w:tcW w:w="560" w:type="dxa"/>
          </w:tcPr>
          <w:p w:rsidR="0042539C" w:rsidRPr="001A4539" w:rsidRDefault="00672022" w:rsidP="00D13BF7">
            <w:pPr>
              <w:pStyle w:val="ConsPlusNormal"/>
              <w:jc w:val="both"/>
              <w:rPr>
                <w:rFonts w:ascii="Times New Roman" w:hAnsi="Times New Roman" w:cs="Times New Roman"/>
                <w:sz w:val="20"/>
              </w:rPr>
            </w:pPr>
            <w:r>
              <w:rPr>
                <w:rFonts w:ascii="Times New Roman" w:hAnsi="Times New Roman" w:cs="Times New Roman"/>
                <w:sz w:val="20"/>
              </w:rPr>
              <w:t>2</w:t>
            </w:r>
            <w:r w:rsidR="0042539C" w:rsidRPr="001A4539">
              <w:rPr>
                <w:rFonts w:ascii="Times New Roman" w:hAnsi="Times New Roman" w:cs="Times New Roman"/>
                <w:sz w:val="20"/>
              </w:rPr>
              <w:t>.</w:t>
            </w:r>
          </w:p>
        </w:tc>
        <w:tc>
          <w:tcPr>
            <w:tcW w:w="7061" w:type="dxa"/>
          </w:tcPr>
          <w:p w:rsidR="0042539C" w:rsidRDefault="0042539C" w:rsidP="005A0A88">
            <w:pPr>
              <w:pStyle w:val="ConsPlusNormal"/>
              <w:jc w:val="both"/>
              <w:rPr>
                <w:rFonts w:ascii="Times New Roman" w:hAnsi="Times New Roman" w:cs="Times New Roman"/>
                <w:sz w:val="20"/>
              </w:rPr>
            </w:pPr>
            <w:r w:rsidRPr="001A4539">
              <w:rPr>
                <w:rFonts w:ascii="Times New Roman" w:hAnsi="Times New Roman" w:cs="Times New Roman"/>
                <w:bCs/>
                <w:kern w:val="36"/>
                <w:sz w:val="20"/>
              </w:rPr>
              <w:t xml:space="preserve">Обучающий семинар по вопросам внедрения стандарта развития конкуренции, организации и функционирования антимонопольного комплаенса в органах исполнительной власти и на территории муниципальных районов и городских </w:t>
            </w:r>
            <w:r w:rsidRPr="001A4539">
              <w:rPr>
                <w:rFonts w:ascii="Times New Roman" w:hAnsi="Times New Roman" w:cs="Times New Roman"/>
                <w:bCs/>
                <w:kern w:val="36"/>
                <w:sz w:val="20"/>
              </w:rPr>
              <w:lastRenderedPageBreak/>
              <w:t xml:space="preserve">округов области </w:t>
            </w:r>
            <w:r w:rsidRPr="001A4539">
              <w:rPr>
                <w:rFonts w:ascii="Times New Roman" w:hAnsi="Times New Roman" w:cs="Times New Roman"/>
                <w:sz w:val="20"/>
              </w:rPr>
              <w:t>(</w:t>
            </w:r>
            <w:r w:rsidRPr="001A4539">
              <w:rPr>
                <w:rFonts w:ascii="Times New Roman" w:hAnsi="Times New Roman" w:cs="Times New Roman"/>
                <w:bCs/>
                <w:kern w:val="36"/>
                <w:sz w:val="20"/>
              </w:rPr>
              <w:t xml:space="preserve">19 сентября </w:t>
            </w:r>
            <w:r w:rsidRPr="001A4539">
              <w:rPr>
                <w:rFonts w:ascii="Times New Roman" w:hAnsi="Times New Roman" w:cs="Times New Roman"/>
                <w:sz w:val="20"/>
              </w:rPr>
              <w:t>2019 года,</w:t>
            </w:r>
            <w:r w:rsidRPr="001A4539">
              <w:rPr>
                <w:rFonts w:ascii="Times New Roman" w:hAnsi="Times New Roman" w:cs="Times New Roman"/>
                <w:bCs/>
                <w:kern w:val="36"/>
                <w:sz w:val="20"/>
              </w:rPr>
              <w:t xml:space="preserve"> </w:t>
            </w:r>
            <w:r w:rsidR="005A0A88">
              <w:rPr>
                <w:rFonts w:ascii="Times New Roman" w:hAnsi="Times New Roman" w:cs="Times New Roman"/>
                <w:sz w:val="20"/>
              </w:rPr>
              <w:t>департамент</w:t>
            </w:r>
            <w:r w:rsidR="00DC3456">
              <w:rPr>
                <w:rFonts w:ascii="Times New Roman" w:hAnsi="Times New Roman" w:cs="Times New Roman"/>
                <w:sz w:val="20"/>
              </w:rPr>
              <w:t xml:space="preserve"> экономического развития области</w:t>
            </w:r>
            <w:r w:rsidRPr="001A4539">
              <w:rPr>
                <w:rFonts w:ascii="Times New Roman" w:hAnsi="Times New Roman" w:cs="Times New Roman"/>
                <w:sz w:val="20"/>
              </w:rPr>
              <w:t xml:space="preserve">, </w:t>
            </w:r>
            <w:proofErr w:type="gramStart"/>
            <w:r w:rsidRPr="001A4539">
              <w:rPr>
                <w:rFonts w:ascii="Times New Roman" w:hAnsi="Times New Roman" w:cs="Times New Roman"/>
                <w:sz w:val="20"/>
              </w:rPr>
              <w:t>г</w:t>
            </w:r>
            <w:proofErr w:type="gramEnd"/>
            <w:r w:rsidRPr="001A4539">
              <w:rPr>
                <w:rFonts w:ascii="Times New Roman" w:hAnsi="Times New Roman" w:cs="Times New Roman"/>
                <w:sz w:val="20"/>
              </w:rPr>
              <w:t>.</w:t>
            </w:r>
            <w:r w:rsidR="00DC3456">
              <w:rPr>
                <w:rFonts w:ascii="Times New Roman" w:hAnsi="Times New Roman" w:cs="Times New Roman"/>
                <w:sz w:val="20"/>
              </w:rPr>
              <w:t xml:space="preserve"> </w:t>
            </w:r>
            <w:r w:rsidRPr="001A4539">
              <w:rPr>
                <w:rFonts w:ascii="Times New Roman" w:hAnsi="Times New Roman" w:cs="Times New Roman"/>
                <w:sz w:val="20"/>
              </w:rPr>
              <w:t>Белгород)</w:t>
            </w:r>
          </w:p>
          <w:p w:rsidR="00A16FA8" w:rsidRPr="001A4539" w:rsidRDefault="00A16FA8" w:rsidP="005A0A88">
            <w:pPr>
              <w:pStyle w:val="ConsPlusNormal"/>
              <w:jc w:val="both"/>
              <w:rPr>
                <w:rFonts w:ascii="Times New Roman" w:hAnsi="Times New Roman" w:cs="Times New Roman"/>
                <w:sz w:val="20"/>
              </w:rPr>
            </w:pPr>
          </w:p>
        </w:tc>
        <w:tc>
          <w:tcPr>
            <w:tcW w:w="2126" w:type="dxa"/>
          </w:tcPr>
          <w:p w:rsidR="0042539C" w:rsidRPr="001A4539" w:rsidRDefault="001A4539" w:rsidP="0042539C">
            <w:pPr>
              <w:pStyle w:val="ConsPlusNormal"/>
              <w:jc w:val="center"/>
              <w:rPr>
                <w:rFonts w:ascii="Times New Roman" w:hAnsi="Times New Roman" w:cs="Times New Roman"/>
                <w:sz w:val="20"/>
              </w:rPr>
            </w:pPr>
            <w:r>
              <w:rPr>
                <w:rFonts w:ascii="Times New Roman" w:hAnsi="Times New Roman" w:cs="Times New Roman"/>
                <w:sz w:val="20"/>
              </w:rPr>
              <w:lastRenderedPageBreak/>
              <w:t>2</w:t>
            </w:r>
          </w:p>
        </w:tc>
      </w:tr>
      <w:tr w:rsidR="0042539C" w:rsidRPr="001A4539" w:rsidTr="00932D3B">
        <w:tc>
          <w:tcPr>
            <w:tcW w:w="560" w:type="dxa"/>
          </w:tcPr>
          <w:p w:rsidR="0042539C" w:rsidRPr="001A4539" w:rsidRDefault="00672022" w:rsidP="00D13BF7">
            <w:pPr>
              <w:pStyle w:val="ConsPlusNormal"/>
              <w:jc w:val="both"/>
              <w:rPr>
                <w:rFonts w:ascii="Times New Roman" w:hAnsi="Times New Roman" w:cs="Times New Roman"/>
                <w:sz w:val="20"/>
              </w:rPr>
            </w:pPr>
            <w:r>
              <w:rPr>
                <w:rFonts w:ascii="Times New Roman" w:hAnsi="Times New Roman" w:cs="Times New Roman"/>
                <w:sz w:val="20"/>
              </w:rPr>
              <w:lastRenderedPageBreak/>
              <w:t>3</w:t>
            </w:r>
            <w:r w:rsidR="0042539C" w:rsidRPr="001A4539">
              <w:rPr>
                <w:rFonts w:ascii="Times New Roman" w:hAnsi="Times New Roman" w:cs="Times New Roman"/>
                <w:sz w:val="20"/>
              </w:rPr>
              <w:t>.</w:t>
            </w:r>
          </w:p>
        </w:tc>
        <w:tc>
          <w:tcPr>
            <w:tcW w:w="7061" w:type="dxa"/>
          </w:tcPr>
          <w:p w:rsidR="0042539C" w:rsidRPr="001A4539" w:rsidRDefault="0042539C" w:rsidP="0042539C">
            <w:pPr>
              <w:pStyle w:val="ConsPlusNormal"/>
              <w:jc w:val="both"/>
              <w:rPr>
                <w:rFonts w:ascii="Times New Roman" w:hAnsi="Times New Roman" w:cs="Times New Roman"/>
                <w:bCs/>
                <w:kern w:val="36"/>
                <w:sz w:val="20"/>
              </w:rPr>
            </w:pPr>
            <w:r w:rsidRPr="001A4539">
              <w:rPr>
                <w:rFonts w:ascii="Times New Roman" w:hAnsi="Times New Roman" w:cs="Times New Roman"/>
                <w:bCs/>
                <w:kern w:val="36"/>
                <w:sz w:val="20"/>
              </w:rPr>
              <w:t xml:space="preserve">Обучающий семинар на тему «Актуальные вопросы реализации региональной конкурентной политики и внедрения антимонопольного комплаенса органами исполнительной власти Белгородской области» </w:t>
            </w:r>
            <w:r w:rsidRPr="001A4539">
              <w:rPr>
                <w:rFonts w:ascii="Times New Roman" w:hAnsi="Times New Roman" w:cs="Times New Roman"/>
                <w:sz w:val="20"/>
              </w:rPr>
              <w:t>(</w:t>
            </w:r>
            <w:r w:rsidR="00672022">
              <w:rPr>
                <w:rFonts w:ascii="Times New Roman" w:hAnsi="Times New Roman" w:cs="Times New Roman"/>
                <w:bCs/>
                <w:kern w:val="36"/>
                <w:sz w:val="20"/>
              </w:rPr>
              <w:t>11</w:t>
            </w:r>
            <w:r w:rsidRPr="001A4539">
              <w:rPr>
                <w:rFonts w:ascii="Times New Roman" w:hAnsi="Times New Roman" w:cs="Times New Roman"/>
                <w:bCs/>
                <w:kern w:val="36"/>
                <w:sz w:val="20"/>
              </w:rPr>
              <w:t xml:space="preserve"> декабря </w:t>
            </w:r>
            <w:r w:rsidRPr="001A4539">
              <w:rPr>
                <w:rFonts w:ascii="Times New Roman" w:hAnsi="Times New Roman" w:cs="Times New Roman"/>
                <w:sz w:val="20"/>
              </w:rPr>
              <w:t>2019 года,</w:t>
            </w:r>
            <w:r w:rsidRPr="001A4539">
              <w:rPr>
                <w:rFonts w:ascii="Times New Roman" w:hAnsi="Times New Roman" w:cs="Times New Roman"/>
                <w:bCs/>
                <w:kern w:val="36"/>
                <w:sz w:val="20"/>
              </w:rPr>
              <w:t xml:space="preserve"> </w:t>
            </w:r>
            <w:r w:rsidR="005A0A88">
              <w:rPr>
                <w:rFonts w:ascii="Times New Roman" w:hAnsi="Times New Roman" w:cs="Times New Roman"/>
                <w:sz w:val="20"/>
              </w:rPr>
              <w:t>департамент</w:t>
            </w:r>
            <w:r w:rsidR="00672022">
              <w:rPr>
                <w:rFonts w:ascii="Times New Roman" w:hAnsi="Times New Roman" w:cs="Times New Roman"/>
                <w:sz w:val="20"/>
              </w:rPr>
              <w:t xml:space="preserve"> экономического развития области по видео-конференц-связи</w:t>
            </w:r>
            <w:r w:rsidRPr="001A4539">
              <w:rPr>
                <w:rFonts w:ascii="Times New Roman" w:hAnsi="Times New Roman" w:cs="Times New Roman"/>
                <w:sz w:val="20"/>
              </w:rPr>
              <w:t xml:space="preserve">, </w:t>
            </w:r>
            <w:r w:rsidR="00672022">
              <w:rPr>
                <w:rFonts w:ascii="Times New Roman" w:hAnsi="Times New Roman" w:cs="Times New Roman"/>
                <w:sz w:val="20"/>
              </w:rPr>
              <w:t xml:space="preserve">      </w:t>
            </w:r>
            <w:r w:rsidRPr="001A4539">
              <w:rPr>
                <w:rFonts w:ascii="Times New Roman" w:hAnsi="Times New Roman" w:cs="Times New Roman"/>
                <w:sz w:val="20"/>
              </w:rPr>
              <w:t>г.</w:t>
            </w:r>
            <w:r w:rsidR="00672022">
              <w:rPr>
                <w:rFonts w:ascii="Times New Roman" w:hAnsi="Times New Roman" w:cs="Times New Roman"/>
                <w:sz w:val="20"/>
              </w:rPr>
              <w:t xml:space="preserve"> </w:t>
            </w:r>
            <w:r w:rsidRPr="001A4539">
              <w:rPr>
                <w:rFonts w:ascii="Times New Roman" w:hAnsi="Times New Roman" w:cs="Times New Roman"/>
                <w:sz w:val="20"/>
              </w:rPr>
              <w:t>Белгород)</w:t>
            </w:r>
          </w:p>
        </w:tc>
        <w:tc>
          <w:tcPr>
            <w:tcW w:w="2126" w:type="dxa"/>
          </w:tcPr>
          <w:p w:rsidR="0042539C" w:rsidRPr="001A4539" w:rsidRDefault="00672022" w:rsidP="0042539C">
            <w:pPr>
              <w:pStyle w:val="ConsPlusNormal"/>
              <w:jc w:val="center"/>
              <w:rPr>
                <w:rFonts w:ascii="Times New Roman" w:hAnsi="Times New Roman" w:cs="Times New Roman"/>
                <w:sz w:val="20"/>
              </w:rPr>
            </w:pPr>
            <w:r>
              <w:rPr>
                <w:rFonts w:ascii="Times New Roman" w:hAnsi="Times New Roman" w:cs="Times New Roman"/>
                <w:sz w:val="20"/>
              </w:rPr>
              <w:t>108</w:t>
            </w:r>
          </w:p>
        </w:tc>
      </w:tr>
      <w:tr w:rsidR="0042539C" w:rsidRPr="001A4539" w:rsidTr="00932D3B">
        <w:tc>
          <w:tcPr>
            <w:tcW w:w="560" w:type="dxa"/>
          </w:tcPr>
          <w:p w:rsidR="0042539C" w:rsidRPr="001A4539" w:rsidRDefault="00BD061E" w:rsidP="00D13BF7">
            <w:pPr>
              <w:pStyle w:val="ConsPlusNormal"/>
              <w:jc w:val="both"/>
              <w:rPr>
                <w:rFonts w:ascii="Times New Roman" w:hAnsi="Times New Roman" w:cs="Times New Roman"/>
                <w:sz w:val="20"/>
              </w:rPr>
            </w:pPr>
            <w:r>
              <w:rPr>
                <w:rFonts w:ascii="Times New Roman" w:hAnsi="Times New Roman" w:cs="Times New Roman"/>
                <w:sz w:val="20"/>
              </w:rPr>
              <w:t>4</w:t>
            </w:r>
            <w:r w:rsidR="0042539C" w:rsidRPr="001A4539">
              <w:rPr>
                <w:rFonts w:ascii="Times New Roman" w:hAnsi="Times New Roman" w:cs="Times New Roman"/>
                <w:sz w:val="20"/>
              </w:rPr>
              <w:t>.</w:t>
            </w:r>
          </w:p>
        </w:tc>
        <w:tc>
          <w:tcPr>
            <w:tcW w:w="7061" w:type="dxa"/>
          </w:tcPr>
          <w:p w:rsidR="0042539C" w:rsidRPr="001A4539" w:rsidRDefault="00BD061E" w:rsidP="00932D3B">
            <w:pPr>
              <w:pStyle w:val="ConsPlusNormal"/>
              <w:jc w:val="both"/>
              <w:rPr>
                <w:rFonts w:ascii="Times New Roman" w:hAnsi="Times New Roman" w:cs="Times New Roman"/>
                <w:bCs/>
                <w:kern w:val="36"/>
                <w:sz w:val="20"/>
              </w:rPr>
            </w:pPr>
            <w:r>
              <w:rPr>
                <w:rFonts w:ascii="Times New Roman" w:hAnsi="Times New Roman" w:cs="Times New Roman"/>
                <w:sz w:val="20"/>
              </w:rPr>
              <w:t xml:space="preserve">Обучающий семинар на тему «Реализация Национального плана развития конкуренции и внедрение стандарта развития конкуренции на территории Белгородской области» (Ассоциация  «Совет муниципальных образований Белгородской области», </w:t>
            </w:r>
            <w:proofErr w:type="gramStart"/>
            <w:r>
              <w:rPr>
                <w:rFonts w:ascii="Times New Roman" w:hAnsi="Times New Roman" w:cs="Times New Roman"/>
                <w:sz w:val="20"/>
              </w:rPr>
              <w:t>г</w:t>
            </w:r>
            <w:proofErr w:type="gramEnd"/>
            <w:r>
              <w:rPr>
                <w:rFonts w:ascii="Times New Roman" w:hAnsi="Times New Roman" w:cs="Times New Roman"/>
                <w:sz w:val="20"/>
              </w:rPr>
              <w:t>. Белгород)</w:t>
            </w:r>
          </w:p>
        </w:tc>
        <w:tc>
          <w:tcPr>
            <w:tcW w:w="2126" w:type="dxa"/>
          </w:tcPr>
          <w:p w:rsidR="0042539C" w:rsidRPr="001A4539" w:rsidRDefault="00BD061E" w:rsidP="0042539C">
            <w:pPr>
              <w:pStyle w:val="ConsPlusNormal"/>
              <w:jc w:val="center"/>
              <w:rPr>
                <w:rFonts w:ascii="Times New Roman" w:hAnsi="Times New Roman" w:cs="Times New Roman"/>
                <w:sz w:val="20"/>
              </w:rPr>
            </w:pPr>
            <w:r>
              <w:rPr>
                <w:rFonts w:ascii="Times New Roman" w:hAnsi="Times New Roman" w:cs="Times New Roman"/>
                <w:sz w:val="20"/>
              </w:rPr>
              <w:t>2</w:t>
            </w:r>
          </w:p>
        </w:tc>
      </w:tr>
    </w:tbl>
    <w:p w:rsidR="00A73C89" w:rsidRPr="00A73C89" w:rsidRDefault="00F42998" w:rsidP="00A73C89">
      <w:pPr>
        <w:rPr>
          <w:rFonts w:ascii="Times New Roman" w:eastAsia="Times New Roman" w:hAnsi="Times New Roman" w:cs="Times New Roman"/>
          <w:b/>
          <w:sz w:val="28"/>
          <w:szCs w:val="28"/>
          <w:lang w:eastAsia="ru-RU"/>
        </w:rPr>
      </w:pPr>
      <w:r w:rsidRPr="002F5281">
        <w:rPr>
          <w:rFonts w:ascii="Times New Roman" w:hAnsi="Times New Roman" w:cs="Times New Roman"/>
          <w:b/>
          <w:sz w:val="28"/>
          <w:szCs w:val="28"/>
        </w:rPr>
        <w:br w:type="page"/>
      </w:r>
    </w:p>
    <w:p w:rsidR="00A73C89" w:rsidRPr="002F5281" w:rsidRDefault="00A73C89" w:rsidP="00774E01">
      <w:pPr>
        <w:pStyle w:val="ConsPlusNormal"/>
        <w:jc w:val="center"/>
        <w:rPr>
          <w:rFonts w:ascii="Times New Roman" w:hAnsi="Times New Roman" w:cs="Times New Roman"/>
          <w:b/>
          <w:sz w:val="28"/>
          <w:szCs w:val="28"/>
        </w:rPr>
        <w:sectPr w:rsidR="00A73C89" w:rsidRPr="002F5281" w:rsidSect="008D560A">
          <w:headerReference w:type="default" r:id="rId7"/>
          <w:headerReference w:type="first" r:id="rId8"/>
          <w:pgSz w:w="11906" w:h="16838"/>
          <w:pgMar w:top="851" w:right="567" w:bottom="851" w:left="1418" w:header="709" w:footer="709" w:gutter="0"/>
          <w:cols w:space="708"/>
          <w:titlePg/>
          <w:docGrid w:linePitch="360"/>
        </w:sectPr>
      </w:pPr>
    </w:p>
    <w:p w:rsidR="00217122" w:rsidRPr="002F5281" w:rsidRDefault="00217122" w:rsidP="007E2D53">
      <w:pPr>
        <w:pStyle w:val="ConsPlusNormal"/>
        <w:rPr>
          <w:rFonts w:ascii="Times New Roman" w:hAnsi="Times New Roman" w:cs="Times New Roman"/>
          <w:b/>
          <w:sz w:val="28"/>
          <w:szCs w:val="28"/>
        </w:rPr>
      </w:pPr>
      <w:r w:rsidRPr="002F5281">
        <w:rPr>
          <w:rFonts w:ascii="Times New Roman" w:hAnsi="Times New Roman" w:cs="Times New Roman"/>
          <w:b/>
          <w:sz w:val="28"/>
          <w:szCs w:val="28"/>
        </w:rPr>
        <w:lastRenderedPageBreak/>
        <w:t xml:space="preserve">Раздел </w:t>
      </w:r>
      <w:r w:rsidR="00326D3B" w:rsidRPr="002F5281">
        <w:rPr>
          <w:rFonts w:ascii="Times New Roman" w:hAnsi="Times New Roman" w:cs="Times New Roman"/>
          <w:b/>
          <w:sz w:val="28"/>
          <w:szCs w:val="28"/>
        </w:rPr>
        <w:t>2</w:t>
      </w:r>
      <w:r w:rsidRPr="002F5281">
        <w:rPr>
          <w:rFonts w:ascii="Times New Roman" w:hAnsi="Times New Roman" w:cs="Times New Roman"/>
          <w:b/>
          <w:sz w:val="28"/>
          <w:szCs w:val="28"/>
        </w:rPr>
        <w:t>. Информация о результатах проведенной работы по выявлению и оценке комплаенс-рисков</w:t>
      </w:r>
    </w:p>
    <w:p w:rsidR="005D4090" w:rsidRPr="002F5281" w:rsidRDefault="005D4090" w:rsidP="00774E01">
      <w:pPr>
        <w:pStyle w:val="ConsPlusNormal"/>
        <w:jc w:val="center"/>
        <w:rPr>
          <w:rFonts w:ascii="Times New Roman" w:hAnsi="Times New Roman" w:cs="Times New Roman"/>
          <w:b/>
          <w:sz w:val="28"/>
          <w:szCs w:val="28"/>
        </w:rPr>
      </w:pPr>
    </w:p>
    <w:p w:rsidR="005D4090" w:rsidRDefault="00326D3B" w:rsidP="005824AA">
      <w:pPr>
        <w:pStyle w:val="ConsPlusNormal"/>
        <w:ind w:firstLine="709"/>
        <w:jc w:val="both"/>
        <w:rPr>
          <w:rFonts w:ascii="Times New Roman" w:hAnsi="Times New Roman" w:cs="Times New Roman"/>
          <w:sz w:val="28"/>
          <w:szCs w:val="28"/>
        </w:rPr>
      </w:pPr>
      <w:r w:rsidRPr="001A4539">
        <w:rPr>
          <w:rFonts w:ascii="Times New Roman" w:hAnsi="Times New Roman" w:cs="Times New Roman"/>
          <w:sz w:val="28"/>
          <w:szCs w:val="28"/>
        </w:rPr>
        <w:t>2</w:t>
      </w:r>
      <w:r w:rsidR="005D4090" w:rsidRPr="001A4539">
        <w:rPr>
          <w:rFonts w:ascii="Times New Roman" w:hAnsi="Times New Roman" w:cs="Times New Roman"/>
          <w:sz w:val="28"/>
          <w:szCs w:val="28"/>
        </w:rPr>
        <w:t xml:space="preserve">.1. Анализ выявленных нарушений антимонопольного законодательства в деятельности </w:t>
      </w:r>
      <w:r w:rsidR="003B49EA">
        <w:rPr>
          <w:rFonts w:ascii="Times New Roman" w:hAnsi="Times New Roman" w:cs="Times New Roman"/>
          <w:sz w:val="28"/>
          <w:szCs w:val="28"/>
        </w:rPr>
        <w:t xml:space="preserve">администрации Грайворонского городского округа </w:t>
      </w:r>
      <w:r w:rsidR="00CC4396">
        <w:rPr>
          <w:rFonts w:ascii="Times New Roman" w:hAnsi="Times New Roman" w:cs="Times New Roman"/>
          <w:sz w:val="28"/>
          <w:szCs w:val="28"/>
        </w:rPr>
        <w:t xml:space="preserve"> за</w:t>
      </w:r>
      <w:r w:rsidR="005A0A88">
        <w:rPr>
          <w:rFonts w:ascii="Times New Roman" w:hAnsi="Times New Roman" w:cs="Times New Roman"/>
          <w:sz w:val="28"/>
          <w:szCs w:val="28"/>
        </w:rPr>
        <w:t xml:space="preserve">   </w:t>
      </w:r>
      <w:r w:rsidR="005D4090" w:rsidRPr="001A4539">
        <w:rPr>
          <w:rFonts w:ascii="Times New Roman" w:hAnsi="Times New Roman" w:cs="Times New Roman"/>
          <w:sz w:val="28"/>
          <w:szCs w:val="28"/>
        </w:rPr>
        <w:t>3 предшествующих календарных года (наличие предостережений, предупреждений, штрафов, жалоб, возбужденных дел).</w:t>
      </w:r>
    </w:p>
    <w:p w:rsidR="00CC4396" w:rsidRPr="001A4539" w:rsidRDefault="00CC4396" w:rsidP="005824AA">
      <w:pPr>
        <w:pStyle w:val="ConsPlusNormal"/>
        <w:ind w:firstLine="709"/>
        <w:jc w:val="both"/>
        <w:rPr>
          <w:rFonts w:ascii="Times New Roman" w:hAnsi="Times New Roman" w:cs="Times New Roman"/>
          <w:sz w:val="28"/>
          <w:szCs w:val="28"/>
        </w:rPr>
      </w:pPr>
    </w:p>
    <w:p w:rsidR="00932D3B" w:rsidRDefault="00932D3B" w:rsidP="00932D3B">
      <w:pPr>
        <w:pStyle w:val="ConsPlusNormal"/>
        <w:ind w:firstLine="709"/>
        <w:jc w:val="both"/>
        <w:rPr>
          <w:rFonts w:ascii="Times New Roman" w:hAnsi="Times New Roman" w:cs="Times New Roman"/>
          <w:sz w:val="28"/>
          <w:szCs w:val="28"/>
        </w:rPr>
      </w:pPr>
      <w:r w:rsidRPr="001A4539">
        <w:rPr>
          <w:rFonts w:ascii="Times New Roman" w:hAnsi="Times New Roman" w:cs="Times New Roman"/>
          <w:sz w:val="28"/>
          <w:szCs w:val="28"/>
        </w:rPr>
        <w:t xml:space="preserve">В деятельности </w:t>
      </w:r>
      <w:r w:rsidR="004C7B5D">
        <w:rPr>
          <w:rFonts w:ascii="Times New Roman" w:hAnsi="Times New Roman" w:cs="Times New Roman"/>
          <w:sz w:val="28"/>
          <w:szCs w:val="28"/>
        </w:rPr>
        <w:t>администрации</w:t>
      </w:r>
      <w:r w:rsidR="00CC4396">
        <w:rPr>
          <w:rFonts w:ascii="Times New Roman" w:hAnsi="Times New Roman" w:cs="Times New Roman"/>
          <w:sz w:val="28"/>
          <w:szCs w:val="28"/>
        </w:rPr>
        <w:t xml:space="preserve"> </w:t>
      </w:r>
      <w:r w:rsidR="004C7B5D">
        <w:rPr>
          <w:rFonts w:ascii="Times New Roman" w:hAnsi="Times New Roman" w:cs="Times New Roman"/>
          <w:sz w:val="28"/>
          <w:szCs w:val="28"/>
        </w:rPr>
        <w:t xml:space="preserve"> Грайворонского </w:t>
      </w:r>
      <w:r w:rsidR="00CC4396">
        <w:rPr>
          <w:rFonts w:ascii="Times New Roman" w:hAnsi="Times New Roman" w:cs="Times New Roman"/>
          <w:sz w:val="28"/>
          <w:szCs w:val="28"/>
        </w:rPr>
        <w:t xml:space="preserve"> </w:t>
      </w:r>
      <w:r w:rsidR="004C7B5D">
        <w:rPr>
          <w:rFonts w:ascii="Times New Roman" w:hAnsi="Times New Roman" w:cs="Times New Roman"/>
          <w:sz w:val="28"/>
          <w:szCs w:val="28"/>
        </w:rPr>
        <w:t>городского округа за период работы</w:t>
      </w:r>
      <w:r w:rsidRPr="001A4539">
        <w:rPr>
          <w:rFonts w:ascii="Times New Roman" w:hAnsi="Times New Roman" w:cs="Times New Roman"/>
          <w:sz w:val="28"/>
          <w:szCs w:val="28"/>
        </w:rPr>
        <w:t xml:space="preserve"> </w:t>
      </w:r>
      <w:r w:rsidR="004C7B5D">
        <w:rPr>
          <w:rFonts w:ascii="Times New Roman" w:hAnsi="Times New Roman" w:cs="Times New Roman"/>
          <w:sz w:val="28"/>
          <w:szCs w:val="28"/>
        </w:rPr>
        <w:t xml:space="preserve">с </w:t>
      </w:r>
      <w:r w:rsidRPr="001A4539">
        <w:rPr>
          <w:rFonts w:ascii="Times New Roman" w:hAnsi="Times New Roman" w:cs="Times New Roman"/>
          <w:sz w:val="28"/>
          <w:szCs w:val="28"/>
        </w:rPr>
        <w:t xml:space="preserve"> 2017</w:t>
      </w:r>
      <w:r w:rsidR="000D2A09" w:rsidRPr="001A4539">
        <w:rPr>
          <w:rFonts w:ascii="Times New Roman" w:hAnsi="Times New Roman" w:cs="Times New Roman"/>
          <w:sz w:val="28"/>
          <w:szCs w:val="28"/>
        </w:rPr>
        <w:t xml:space="preserve"> </w:t>
      </w:r>
      <w:r w:rsidR="004C7B5D">
        <w:rPr>
          <w:rFonts w:ascii="Times New Roman" w:hAnsi="Times New Roman" w:cs="Times New Roman"/>
          <w:sz w:val="28"/>
          <w:szCs w:val="28"/>
        </w:rPr>
        <w:t>по</w:t>
      </w:r>
      <w:r w:rsidR="000D2A09" w:rsidRPr="001A4539">
        <w:rPr>
          <w:rFonts w:ascii="Times New Roman" w:hAnsi="Times New Roman" w:cs="Times New Roman"/>
          <w:sz w:val="28"/>
          <w:szCs w:val="28"/>
        </w:rPr>
        <w:t xml:space="preserve"> </w:t>
      </w:r>
      <w:r w:rsidRPr="001A4539">
        <w:rPr>
          <w:rFonts w:ascii="Times New Roman" w:hAnsi="Times New Roman" w:cs="Times New Roman"/>
          <w:sz w:val="28"/>
          <w:szCs w:val="28"/>
        </w:rPr>
        <w:t>2019 год</w:t>
      </w:r>
      <w:r w:rsidR="004C7B5D">
        <w:rPr>
          <w:rFonts w:ascii="Times New Roman" w:hAnsi="Times New Roman" w:cs="Times New Roman"/>
          <w:sz w:val="28"/>
          <w:szCs w:val="28"/>
        </w:rPr>
        <w:t>ы</w:t>
      </w:r>
      <w:r w:rsidRPr="001A4539">
        <w:rPr>
          <w:rFonts w:ascii="Times New Roman" w:hAnsi="Times New Roman" w:cs="Times New Roman"/>
          <w:sz w:val="28"/>
          <w:szCs w:val="28"/>
        </w:rPr>
        <w:t xml:space="preserve"> </w:t>
      </w:r>
      <w:r w:rsidR="00CC4396">
        <w:rPr>
          <w:rFonts w:ascii="Times New Roman" w:hAnsi="Times New Roman" w:cs="Times New Roman"/>
          <w:sz w:val="28"/>
          <w:szCs w:val="28"/>
        </w:rPr>
        <w:t xml:space="preserve">Белгородским УФАС </w:t>
      </w:r>
      <w:r w:rsidR="004C7B5D">
        <w:rPr>
          <w:rFonts w:ascii="Times New Roman" w:hAnsi="Times New Roman" w:cs="Times New Roman"/>
          <w:sz w:val="28"/>
          <w:szCs w:val="28"/>
        </w:rPr>
        <w:t xml:space="preserve"> было выявлено 1 нарушение антимонопольного законодательства</w:t>
      </w:r>
      <w:r w:rsidRPr="001A4539">
        <w:rPr>
          <w:rFonts w:ascii="Times New Roman" w:hAnsi="Times New Roman" w:cs="Times New Roman"/>
          <w:sz w:val="28"/>
          <w:szCs w:val="28"/>
        </w:rPr>
        <w:t>.</w:t>
      </w:r>
    </w:p>
    <w:p w:rsidR="00601427" w:rsidRPr="001A4539" w:rsidRDefault="00601427" w:rsidP="00932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апреля 2017 года Белгородским УФАС принято решение по делу №078-17-Аз о признании в действиях администрации Грайворонского</w:t>
      </w:r>
      <w:r w:rsidR="002868C7">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округа </w:t>
      </w:r>
      <w:r w:rsidR="002868C7">
        <w:rPr>
          <w:rFonts w:ascii="Times New Roman" w:hAnsi="Times New Roman" w:cs="Times New Roman"/>
          <w:sz w:val="28"/>
          <w:szCs w:val="28"/>
        </w:rPr>
        <w:t xml:space="preserve"> </w:t>
      </w:r>
      <w:r w:rsidR="00CC4396">
        <w:rPr>
          <w:rFonts w:ascii="Times New Roman" w:hAnsi="Times New Roman" w:cs="Times New Roman"/>
          <w:sz w:val="28"/>
          <w:szCs w:val="28"/>
        </w:rPr>
        <w:t xml:space="preserve">(управление  муниципальной собственности и земельных ресурсов) </w:t>
      </w:r>
      <w:r>
        <w:rPr>
          <w:rFonts w:ascii="Times New Roman" w:hAnsi="Times New Roman" w:cs="Times New Roman"/>
          <w:sz w:val="28"/>
          <w:szCs w:val="28"/>
        </w:rPr>
        <w:t xml:space="preserve">нарушений 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.ч. 1,2 ст. 17 ФЗ от 26.07.2007 года №135-ФЗ</w:t>
      </w:r>
      <w:r w:rsidR="008F4D5B">
        <w:rPr>
          <w:rFonts w:ascii="Times New Roman" w:hAnsi="Times New Roman" w:cs="Times New Roman"/>
          <w:sz w:val="28"/>
          <w:szCs w:val="28"/>
        </w:rPr>
        <w:t xml:space="preserve"> «О защите конкуренции». Нарушение заключалось в ограничении доступа к торгам и совершении действий, которые привели или могли бы привести к недопущению, ограничению, устранению конкуренции.</w:t>
      </w:r>
    </w:p>
    <w:p w:rsidR="005D4090" w:rsidRDefault="00326D3B" w:rsidP="005824AA">
      <w:pPr>
        <w:pStyle w:val="ConsPlusNormal"/>
        <w:ind w:firstLine="709"/>
        <w:jc w:val="both"/>
        <w:rPr>
          <w:rFonts w:ascii="Times New Roman" w:hAnsi="Times New Roman" w:cs="Times New Roman"/>
          <w:sz w:val="28"/>
          <w:szCs w:val="28"/>
        </w:rPr>
      </w:pPr>
      <w:r w:rsidRPr="00CC4396">
        <w:rPr>
          <w:rFonts w:ascii="Times New Roman" w:hAnsi="Times New Roman" w:cs="Times New Roman"/>
          <w:sz w:val="28"/>
          <w:szCs w:val="28"/>
        </w:rPr>
        <w:t>2</w:t>
      </w:r>
      <w:r w:rsidR="005D4090" w:rsidRPr="00CC4396">
        <w:rPr>
          <w:rFonts w:ascii="Times New Roman" w:hAnsi="Times New Roman" w:cs="Times New Roman"/>
          <w:sz w:val="28"/>
          <w:szCs w:val="28"/>
        </w:rPr>
        <w:t xml:space="preserve">.2. Анализ действующих нормативных правовых актов </w:t>
      </w:r>
      <w:r w:rsidR="00CC4396">
        <w:rPr>
          <w:rFonts w:ascii="Times New Roman" w:hAnsi="Times New Roman" w:cs="Times New Roman"/>
          <w:sz w:val="28"/>
          <w:szCs w:val="28"/>
        </w:rPr>
        <w:t>администрации Грайворонского городского округа</w:t>
      </w:r>
      <w:r w:rsidR="005D4090" w:rsidRPr="00CC4396">
        <w:rPr>
          <w:rFonts w:ascii="Times New Roman" w:hAnsi="Times New Roman" w:cs="Times New Roman"/>
          <w:sz w:val="28"/>
          <w:szCs w:val="28"/>
        </w:rPr>
        <w:t xml:space="preserve"> </w:t>
      </w:r>
      <w:r w:rsidR="00CF0353" w:rsidRPr="00CC4396">
        <w:rPr>
          <w:rFonts w:ascii="Times New Roman" w:hAnsi="Times New Roman" w:cs="Times New Roman"/>
          <w:sz w:val="28"/>
          <w:szCs w:val="28"/>
        </w:rPr>
        <w:t>на предмет выявления рисков нарушения антимонопольного</w:t>
      </w:r>
      <w:r w:rsidR="00CF0353" w:rsidRPr="001A4539">
        <w:rPr>
          <w:rFonts w:ascii="Times New Roman" w:hAnsi="Times New Roman" w:cs="Times New Roman"/>
          <w:color w:val="000000" w:themeColor="text1"/>
          <w:sz w:val="28"/>
          <w:szCs w:val="28"/>
        </w:rPr>
        <w:t xml:space="preserve"> законодательства</w:t>
      </w:r>
      <w:r w:rsidR="00E72801" w:rsidRPr="001A4539">
        <w:rPr>
          <w:rFonts w:ascii="Times New Roman" w:hAnsi="Times New Roman" w:cs="Times New Roman"/>
          <w:sz w:val="28"/>
          <w:szCs w:val="28"/>
        </w:rPr>
        <w:t>.</w:t>
      </w:r>
    </w:p>
    <w:p w:rsidR="00CC4396" w:rsidRPr="001A4539" w:rsidRDefault="00CC4396" w:rsidP="005824AA">
      <w:pPr>
        <w:pStyle w:val="ConsPlusNormal"/>
        <w:ind w:firstLine="709"/>
        <w:jc w:val="both"/>
        <w:rPr>
          <w:rFonts w:ascii="Times New Roman" w:hAnsi="Times New Roman" w:cs="Times New Roman"/>
          <w:sz w:val="28"/>
          <w:szCs w:val="28"/>
        </w:rPr>
      </w:pPr>
    </w:p>
    <w:p w:rsidR="001E0390" w:rsidRDefault="002418F5" w:rsidP="005824AA">
      <w:pPr>
        <w:pStyle w:val="ConsPlusNormal"/>
        <w:ind w:firstLine="709"/>
        <w:jc w:val="both"/>
        <w:rPr>
          <w:rFonts w:ascii="Times New Roman" w:hAnsi="Times New Roman" w:cs="Times New Roman"/>
          <w:color w:val="000000" w:themeColor="text1"/>
          <w:sz w:val="28"/>
          <w:szCs w:val="28"/>
        </w:rPr>
      </w:pPr>
      <w:r w:rsidRPr="001A4539">
        <w:rPr>
          <w:rFonts w:ascii="Times New Roman" w:hAnsi="Times New Roman" w:cs="Times New Roman"/>
          <w:sz w:val="28"/>
          <w:szCs w:val="28"/>
        </w:rPr>
        <w:t>2.2.1. И</w:t>
      </w:r>
      <w:r w:rsidRPr="001A4539">
        <w:rPr>
          <w:rFonts w:ascii="Times New Roman" w:hAnsi="Times New Roman" w:cs="Times New Roman"/>
          <w:color w:val="000000" w:themeColor="text1"/>
          <w:sz w:val="28"/>
          <w:szCs w:val="28"/>
        </w:rPr>
        <w:t xml:space="preserve">счерпывающий перечень нормативных правовых актов </w:t>
      </w:r>
      <w:r w:rsidR="00B27FAC">
        <w:rPr>
          <w:rFonts w:ascii="Times New Roman" w:hAnsi="Times New Roman" w:cs="Times New Roman"/>
          <w:color w:val="000000" w:themeColor="text1"/>
          <w:sz w:val="28"/>
          <w:szCs w:val="28"/>
        </w:rPr>
        <w:t>администрации  Грайворонского  городского округа</w:t>
      </w:r>
      <w:r w:rsidRPr="001A4539">
        <w:rPr>
          <w:rFonts w:ascii="Times New Roman" w:hAnsi="Times New Roman" w:cs="Times New Roman"/>
          <w:color w:val="000000" w:themeColor="text1"/>
          <w:sz w:val="28"/>
          <w:szCs w:val="28"/>
        </w:rPr>
        <w:t xml:space="preserve"> </w:t>
      </w:r>
      <w:r w:rsidR="00B27FAC">
        <w:rPr>
          <w:rFonts w:ascii="Times New Roman" w:hAnsi="Times New Roman" w:cs="Times New Roman"/>
          <w:color w:val="000000" w:themeColor="text1"/>
          <w:sz w:val="28"/>
          <w:szCs w:val="28"/>
        </w:rPr>
        <w:t>за 2016-2019 годы</w:t>
      </w:r>
    </w:p>
    <w:p w:rsidR="00B27FAC" w:rsidRPr="001A4539" w:rsidRDefault="00B27FAC" w:rsidP="005824AA">
      <w:pPr>
        <w:pStyle w:val="ConsPlusNormal"/>
        <w:ind w:firstLine="709"/>
        <w:jc w:val="both"/>
        <w:rPr>
          <w:rFonts w:ascii="Times New Roman" w:hAnsi="Times New Roman" w:cs="Times New Roman"/>
          <w:sz w:val="28"/>
          <w:szCs w:val="28"/>
        </w:rPr>
      </w:pPr>
    </w:p>
    <w:p w:rsidR="00A73C89" w:rsidRPr="00E3346F" w:rsidRDefault="00A73C89" w:rsidP="00444B2F">
      <w:pPr>
        <w:ind w:firstLine="720"/>
        <w:jc w:val="center"/>
        <w:rPr>
          <w:rFonts w:ascii="Times New Roman" w:hAnsi="Times New Roman" w:cs="Times New Roman"/>
          <w:b/>
          <w:sz w:val="24"/>
          <w:szCs w:val="24"/>
        </w:rPr>
      </w:pPr>
      <w:r w:rsidRPr="00E3346F">
        <w:rPr>
          <w:rFonts w:ascii="Times New Roman" w:hAnsi="Times New Roman" w:cs="Times New Roman"/>
          <w:b/>
          <w:sz w:val="24"/>
          <w:szCs w:val="24"/>
        </w:rPr>
        <w:t>Нормативные правовые акты, принятые администрацией Грайворонского района в 2016 году</w:t>
      </w:r>
    </w:p>
    <w:tbl>
      <w:tblPr>
        <w:tblStyle w:val="a3"/>
        <w:tblW w:w="15105" w:type="dxa"/>
        <w:tblLayout w:type="fixed"/>
        <w:tblLook w:val="01E0"/>
      </w:tblPr>
      <w:tblGrid>
        <w:gridCol w:w="649"/>
        <w:gridCol w:w="2879"/>
        <w:gridCol w:w="2703"/>
        <w:gridCol w:w="1856"/>
        <w:gridCol w:w="2087"/>
        <w:gridCol w:w="72"/>
        <w:gridCol w:w="4859"/>
      </w:tblGrid>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hAnsi="Times New Roman" w:cs="Times New Roman"/>
                <w:sz w:val="20"/>
                <w:szCs w:val="20"/>
              </w:rPr>
            </w:pPr>
            <w:r w:rsidRPr="004F5D56">
              <w:rPr>
                <w:rFonts w:ascii="Times New Roman" w:hAnsi="Times New Roman" w:cs="Times New Roman"/>
                <w:sz w:val="20"/>
                <w:szCs w:val="20"/>
              </w:rPr>
              <w:t>№</w:t>
            </w:r>
          </w:p>
          <w:p w:rsidR="00A73C89" w:rsidRPr="004F5D56" w:rsidRDefault="00A73C89">
            <w:pPr>
              <w:jc w:val="center"/>
              <w:rPr>
                <w:rFonts w:ascii="Times New Roman" w:eastAsia="Times New Roman" w:hAnsi="Times New Roman" w:cs="Times New Roman"/>
                <w:sz w:val="20"/>
                <w:szCs w:val="20"/>
              </w:rPr>
            </w:pPr>
            <w:proofErr w:type="gramStart"/>
            <w:r w:rsidRPr="004F5D56">
              <w:rPr>
                <w:rFonts w:ascii="Times New Roman" w:hAnsi="Times New Roman" w:cs="Times New Roman"/>
                <w:sz w:val="20"/>
                <w:szCs w:val="20"/>
              </w:rPr>
              <w:t>п</w:t>
            </w:r>
            <w:proofErr w:type="gramEnd"/>
            <w:r w:rsidRPr="004F5D56">
              <w:rPr>
                <w:rFonts w:ascii="Times New Roman" w:hAnsi="Times New Roman" w:cs="Times New Roman"/>
                <w:sz w:val="20"/>
                <w:szCs w:val="20"/>
              </w:rPr>
              <w:t>/п</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Вид нормативного правового акта, других документов</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Наименование органа, принявшего документ</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Дата принятия (подписания) акта, документа</w:t>
            </w:r>
          </w:p>
        </w:tc>
        <w:tc>
          <w:tcPr>
            <w:tcW w:w="2159"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hAnsi="Times New Roman" w:cs="Times New Roman"/>
                <w:sz w:val="20"/>
                <w:szCs w:val="20"/>
              </w:rPr>
            </w:pPr>
            <w:r w:rsidRPr="004F5D56">
              <w:rPr>
                <w:rFonts w:ascii="Times New Roman" w:hAnsi="Times New Roman" w:cs="Times New Roman"/>
                <w:sz w:val="20"/>
                <w:szCs w:val="20"/>
              </w:rPr>
              <w:t xml:space="preserve">Номер </w:t>
            </w:r>
          </w:p>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документа</w:t>
            </w:r>
          </w:p>
        </w:tc>
        <w:tc>
          <w:tcPr>
            <w:tcW w:w="4859"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Название документа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14.01.2016</w:t>
            </w:r>
          </w:p>
        </w:tc>
        <w:tc>
          <w:tcPr>
            <w:tcW w:w="2159"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w:t>
            </w:r>
          </w:p>
        </w:tc>
        <w:tc>
          <w:tcPr>
            <w:tcW w:w="4859"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04 марта 2014 года №96</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15.01.2016</w:t>
            </w:r>
          </w:p>
        </w:tc>
        <w:tc>
          <w:tcPr>
            <w:tcW w:w="2159"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w:t>
            </w:r>
          </w:p>
        </w:tc>
        <w:tc>
          <w:tcPr>
            <w:tcW w:w="4859"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04 марта 2014 года №98 (в редакции от 28 января 2015 года №24)</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«Грайворонский район» </w:t>
            </w:r>
            <w:r w:rsidRPr="004F5D56">
              <w:rPr>
                <w:rFonts w:ascii="Times New Roman" w:hAnsi="Times New Roman" w:cs="Times New Roman"/>
                <w:sz w:val="20"/>
                <w:szCs w:val="20"/>
              </w:rPr>
              <w:lastRenderedPageBreak/>
              <w:t>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18.01.2016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стоимости услуг, предоставляемых согласно гарантированному перечню услуг по погребению, на территории муниципального района «Грайворонский </w:t>
            </w:r>
            <w:r w:rsidRPr="004F5D56">
              <w:rPr>
                <w:rFonts w:ascii="Times New Roman" w:hAnsi="Times New Roman" w:cs="Times New Roman"/>
                <w:sz w:val="20"/>
                <w:szCs w:val="20"/>
              </w:rPr>
              <w:lastRenderedPageBreak/>
              <w:t>район» Белгородской области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18.02.2016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Стратегии </w:t>
            </w:r>
            <w:r w:rsidRPr="004F5D56">
              <w:rPr>
                <w:rFonts w:ascii="Times New Roman" w:hAnsi="Times New Roman" w:cs="Times New Roman"/>
                <w:sz w:val="20"/>
                <w:szCs w:val="20"/>
              </w:rPr>
              <w:t>развития торговли в Грайворонском районе  на 2016 год и период до 2020 года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организации оплачиваемых общественных работ на территории Грайворонского района на 2016 год</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организации трудоустройства несовершеннолетних граждан на временную работу</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w:t>
            </w:r>
            <w:proofErr w:type="gramStart"/>
            <w:r w:rsidRPr="004F5D56">
              <w:rPr>
                <w:rFonts w:ascii="Times New Roman" w:hAnsi="Times New Roman" w:cs="Times New Roman"/>
                <w:sz w:val="20"/>
                <w:szCs w:val="20"/>
              </w:rPr>
              <w:t>норматива стоимости одного квадратного метра общей площади жилья</w:t>
            </w:r>
            <w:proofErr w:type="gramEnd"/>
            <w:r w:rsidRPr="004F5D56">
              <w:rPr>
                <w:rFonts w:ascii="Times New Roman" w:hAnsi="Times New Roman" w:cs="Times New Roman"/>
                <w:sz w:val="20"/>
                <w:szCs w:val="20"/>
              </w:rPr>
              <w:t xml:space="preserve"> по Грайворонскому району на первое полугодие 2016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Положения об организации учета детей, подлежащих </w:t>
            </w:r>
            <w:proofErr w:type="gramStart"/>
            <w:r w:rsidRPr="004F5D56">
              <w:rPr>
                <w:rFonts w:ascii="Times New Roman" w:hAnsi="Times New Roman" w:cs="Times New Roman"/>
                <w:sz w:val="20"/>
                <w:szCs w:val="20"/>
              </w:rPr>
              <w:t>обучению                      по</w:t>
            </w:r>
            <w:proofErr w:type="gramEnd"/>
            <w:r w:rsidRPr="004F5D56">
              <w:rPr>
                <w:rFonts w:ascii="Times New Roman" w:hAnsi="Times New Roman" w:cs="Times New Roman"/>
                <w:sz w:val="20"/>
                <w:szCs w:val="20"/>
              </w:rPr>
              <w:t xml:space="preserve"> образовательным программам дошкольного, начального общего, основного общего и среднего общего образования, проживающих на территории 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01.03.2016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создании условий для исполнения наказаний в виде обязательных                         и исправительных работ</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09.03.2016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Cs/>
                <w:sz w:val="20"/>
                <w:szCs w:val="20"/>
              </w:rPr>
            </w:pPr>
            <w:r w:rsidRPr="004F5D56">
              <w:rPr>
                <w:rFonts w:ascii="Times New Roman" w:hAnsi="Times New Roman" w:cs="Times New Roman"/>
                <w:bCs/>
                <w:sz w:val="20"/>
                <w:szCs w:val="20"/>
              </w:rPr>
              <w:t>Об определении уполномоченных органов по исполнению закона Белгородской области от 12 октября 2006 года №65 и закона Белгородской области от 10 мая 2006 года №39</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09.03.2016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Cs/>
                <w:sz w:val="20"/>
                <w:szCs w:val="20"/>
              </w:rPr>
            </w:pPr>
            <w:r w:rsidRPr="004F5D56">
              <w:rPr>
                <w:rFonts w:ascii="Times New Roman" w:hAnsi="Times New Roman" w:cs="Times New Roman"/>
                <w:sz w:val="20"/>
                <w:szCs w:val="20"/>
              </w:rPr>
              <w:t>Об утверждении административных     регламентов</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28.03.2016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74-п</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внесении изменений в постановление главы администрации Грайворонского  района от 26 марта 2013г. №185-п «Об адресной программе  переселения граждан из аварийного жилищного фонда  Грайворонского района на 2013 год»                    (в </w:t>
            </w:r>
            <w:r w:rsidRPr="004F5D56">
              <w:rPr>
                <w:rFonts w:ascii="Times New Roman" w:hAnsi="Times New Roman" w:cs="Times New Roman"/>
                <w:sz w:val="20"/>
                <w:szCs w:val="20"/>
              </w:rPr>
              <w:lastRenderedPageBreak/>
              <w:t>редакции от 03.07.2015 года №331, от 01.12.2015 года №489, от 30.12.2015 года №552, от 11.03.2016 года №62)</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31.03.2016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bCs/>
                <w:color w:val="000000"/>
                <w:sz w:val="20"/>
                <w:szCs w:val="20"/>
              </w:rPr>
              <w:t>Об утверждении Положения об установлении случаев и порядка обеспечения питанием обучающихся (воспитанников) образовательных учреждений за счет средств бюджета муниципального района «Грайворонский район»</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11.04.2016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92</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административных регламентов предоставления муниципальных услуг</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12.04.2016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94</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административного регламента по реализации органом местного самоуправления услуги, предоставляемой в рамках переданных полномочий предоставления государственной услуги по организации назначения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15.04.2016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Cs/>
                <w:sz w:val="20"/>
                <w:szCs w:val="20"/>
              </w:rPr>
            </w:pPr>
            <w:r w:rsidRPr="004F5D56">
              <w:rPr>
                <w:rFonts w:ascii="Times New Roman" w:hAnsi="Times New Roman" w:cs="Times New Roman"/>
                <w:bCs/>
                <w:sz w:val="20"/>
                <w:szCs w:val="20"/>
              </w:rPr>
              <w:t>Об утверждении административного регламента предоставления муниципальной услуги «Регулирование цен и тарифов на жилищно-коммунальные услуги населению на территории муниципального района «Грайворонский район»</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15.04.2016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Cs/>
                <w:sz w:val="20"/>
                <w:szCs w:val="20"/>
              </w:rPr>
            </w:pPr>
            <w:r w:rsidRPr="004F5D56">
              <w:rPr>
                <w:rFonts w:ascii="Times New Roman" w:hAnsi="Times New Roman" w:cs="Times New Roman"/>
                <w:sz w:val="20"/>
                <w:szCs w:val="20"/>
              </w:rPr>
              <w:t>Об утверждении административного регламента по предоставлению  муниципальной услуги «Установление тарифов на услуги, предоставляемые муниципальными предприятиями и учреждениями» на территории муниципального района «Грайворонский район»</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19.04.2016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мерах по совершенствованию организации деятельности в области противодействия коррупции  </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10.05.2016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125</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внесении изменений в постановление главы администрации Грайворонского  района от 26 марта 2013г. №185-п «Об адресной программе переселения граждан из аварийного жилищного фонда  Грайворонского района на 2013 год» (в редакции от 03.07.2015 года №331, от 01.12.2015 года №489, от 30.12.2015 года №552, от 11.03.2016 года №62, от </w:t>
            </w:r>
            <w:r w:rsidRPr="004F5D56">
              <w:rPr>
                <w:rFonts w:ascii="Times New Roman" w:hAnsi="Times New Roman" w:cs="Times New Roman"/>
                <w:sz w:val="20"/>
                <w:szCs w:val="20"/>
              </w:rPr>
              <w:lastRenderedPageBreak/>
              <w:t>28.03.2016 года №74-п)</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16.05.2016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порядка открытия, изменения и закрытия муниципальных автобусных маршрутов  </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26.05.2016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добровольческой (волонтерской) деятельности на территории 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26.05.2016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jc w:val="both"/>
              <w:rPr>
                <w:rFonts w:ascii="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от 15 апреля 2016 года №107 «Об утверждении административного регламента по предоставлению муниципальной услуги «Установления тарифов на услуги, предоставляемые муниципальными предприятиями и учреждениями» на территории муниципального района «Грайворонский район»</w:t>
            </w:r>
          </w:p>
          <w:p w:rsidR="00A73C89" w:rsidRPr="004F5D56" w:rsidRDefault="00A73C89">
            <w:pPr>
              <w:jc w:val="both"/>
              <w:rPr>
                <w:rFonts w:ascii="Times New Roman" w:eastAsia="Times New Roman" w:hAnsi="Times New Roman" w:cs="Times New Roman"/>
                <w:sz w:val="20"/>
                <w:szCs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03.06.2016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166</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jc w:val="both"/>
              <w:rPr>
                <w:rFonts w:ascii="Times New Roman" w:hAnsi="Times New Roman" w:cs="Times New Roman"/>
                <w:sz w:val="20"/>
                <w:szCs w:val="20"/>
              </w:rPr>
            </w:pPr>
            <w:r w:rsidRPr="004F5D56">
              <w:rPr>
                <w:rFonts w:ascii="Times New Roman" w:hAnsi="Times New Roman" w:cs="Times New Roman"/>
                <w:sz w:val="20"/>
                <w:szCs w:val="20"/>
              </w:rPr>
              <w:t>О создании комиссии                                             по вопросам градостроительства, землепользования и застройки муниципального района «Грайворонский район»</w:t>
            </w:r>
          </w:p>
          <w:p w:rsidR="00A73C89" w:rsidRPr="004F5D56" w:rsidRDefault="00A73C89">
            <w:pPr>
              <w:jc w:val="both"/>
              <w:rPr>
                <w:rFonts w:ascii="Times New Roman" w:eastAsia="Times New Roman" w:hAnsi="Times New Roman" w:cs="Times New Roman"/>
                <w:sz w:val="20"/>
                <w:szCs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03.06.2016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
                <w:sz w:val="20"/>
                <w:szCs w:val="20"/>
              </w:rPr>
            </w:pPr>
            <w:r w:rsidRPr="004F5D56">
              <w:rPr>
                <w:rStyle w:val="ac"/>
                <w:rFonts w:ascii="Times New Roman" w:hAnsi="Times New Roman" w:cs="Times New Roman"/>
                <w:b w:val="0"/>
                <w:sz w:val="20"/>
                <w:szCs w:val="20"/>
              </w:rPr>
              <w:t>О внесении изменений в постановление администрации Грайворонского района от 23 декабря 2014 года №727</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03.06.2016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b/>
                <w:sz w:val="20"/>
                <w:szCs w:val="20"/>
              </w:rPr>
            </w:pPr>
            <w:r w:rsidRPr="004F5D56">
              <w:rPr>
                <w:rStyle w:val="ac"/>
                <w:rFonts w:ascii="Times New Roman" w:hAnsi="Times New Roman" w:cs="Times New Roman"/>
                <w:b w:val="0"/>
                <w:sz w:val="20"/>
                <w:szCs w:val="20"/>
              </w:rPr>
              <w:t>О внесении изменений в постановление администрации Грайворонского района от 25 августа 2015 года №381</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30.06.2016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плана мероприятий по противодействию коррупции в Грайворонском районе на 2016-2017 годы</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216</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Normal"/>
              <w:jc w:val="both"/>
              <w:rPr>
                <w:rFonts w:ascii="Times New Roman" w:hAnsi="Times New Roman" w:cs="Times New Roman"/>
                <w:bCs/>
                <w:sz w:val="20"/>
              </w:rPr>
            </w:pPr>
            <w:r w:rsidRPr="004F5D56">
              <w:rPr>
                <w:rFonts w:ascii="Times New Roman" w:hAnsi="Times New Roman" w:cs="Times New Roman"/>
                <w:sz w:val="20"/>
              </w:rPr>
              <w:t xml:space="preserve">Об организации регулярных перевозок пассажиров и багажа автомобильным транспортом в муниципальном районе «Грайворонский район» Белгородской области </w:t>
            </w:r>
          </w:p>
          <w:p w:rsidR="00A73C89" w:rsidRPr="004F5D56" w:rsidRDefault="00A73C89">
            <w:pPr>
              <w:jc w:val="both"/>
              <w:rPr>
                <w:rFonts w:ascii="Times New Roman" w:eastAsia="Times New Roman" w:hAnsi="Times New Roman" w:cs="Times New Roman"/>
                <w:sz w:val="20"/>
                <w:szCs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w:t>
            </w:r>
            <w:r w:rsidRPr="004F5D56">
              <w:rPr>
                <w:rFonts w:ascii="Times New Roman" w:hAnsi="Times New Roman" w:cs="Times New Roman"/>
                <w:sz w:val="20"/>
                <w:szCs w:val="20"/>
              </w:rPr>
              <w:lastRenderedPageBreak/>
              <w:t>«Грайворонский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27.07.2016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 xml:space="preserve">О порядке определения нормативных затрат                 на обеспечение функций муниципальных органов </w:t>
            </w:r>
            <w:r w:rsidRPr="004F5D56">
              <w:rPr>
                <w:rFonts w:ascii="Times New Roman" w:hAnsi="Times New Roman" w:cs="Times New Roman"/>
                <w:sz w:val="20"/>
              </w:rPr>
              <w:lastRenderedPageBreak/>
              <w:t>Грайворонского района, в том числе подведомственных и казенных учреждений</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требований к порядку разработки и принятия правовых актов о нормировании  в сфере закупок для обеспечения нужд Грайворонского района, содержанию указанных актов и обеспечению их исполнения</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222</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муниципальных нужд</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223</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sz w:val="20"/>
              </w:rPr>
              <w:t>Об утверждении правил формирования, утверждения и ведения плана – графика закупок, работ, услуг для обеспечения федеральных нужд, а также требований к форме план</w:t>
            </w:r>
            <w:proofErr w:type="gramStart"/>
            <w:r w:rsidRPr="004F5D56">
              <w:rPr>
                <w:rFonts w:ascii="Times New Roman" w:hAnsi="Times New Roman" w:cs="Times New Roman"/>
                <w:b w:val="0"/>
                <w:sz w:val="20"/>
              </w:rPr>
              <w:t>а-</w:t>
            </w:r>
            <w:proofErr w:type="gramEnd"/>
            <w:r w:rsidRPr="004F5D56">
              <w:rPr>
                <w:rFonts w:ascii="Times New Roman" w:hAnsi="Times New Roman" w:cs="Times New Roman"/>
                <w:b w:val="0"/>
                <w:sz w:val="20"/>
              </w:rPr>
              <w:t xml:space="preserve"> графика закупок товаров, работ, услуг для обеспечения муниципальных нужд </w:t>
            </w:r>
          </w:p>
          <w:p w:rsidR="00A73C89" w:rsidRPr="004F5D56" w:rsidRDefault="00A73C89">
            <w:pPr>
              <w:pStyle w:val="ConsPlusNormal"/>
              <w:jc w:val="both"/>
              <w:rPr>
                <w:rFonts w:ascii="Times New Roman" w:hAnsi="Times New Roman" w:cs="Times New Roman"/>
                <w:sz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224</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sz w:val="20"/>
              </w:rPr>
              <w:t>Об утверждении правил определения требований к закупаемым органами местного самоуправления муниципального образования «Грайворонский район» и подведомственными им казенными и бюджетными учреждениями отдельным видам товаров, работ, услуг (в том числе предельных цен товаров, работ, услуг)</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08.08.2016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232</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sz w:val="20"/>
              </w:rPr>
              <w:t>О подготовке населения и аварийно-спасательных формирований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Об утверждении Порядка разработки и утверждения бюджетного прогноза муниципального района «Грайворонский район» на долгосрочный период</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Положения о порядке оповещения и информирования населения Грайворонского района в чрезвычайных ситуациях мирного и военного времени </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 системе оповещения и информирования населения Грайворонского района об угрозе возникновения или возникновении чрезвычайных ситуаций</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29.08.2016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Порядка разработки, реализации и </w:t>
            </w:r>
            <w:r w:rsidRPr="004F5D56">
              <w:rPr>
                <w:rFonts w:ascii="Times New Roman" w:hAnsi="Times New Roman" w:cs="Times New Roman"/>
                <w:sz w:val="20"/>
              </w:rPr>
              <w:lastRenderedPageBreak/>
              <w:t>оценки эффективности муниципальных программ 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38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30.08.2016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Normal"/>
              <w:jc w:val="both"/>
              <w:rPr>
                <w:rFonts w:ascii="Times New Roman" w:hAnsi="Times New Roman" w:cs="Times New Roman"/>
                <w:sz w:val="20"/>
              </w:rPr>
            </w:pPr>
            <w:proofErr w:type="gramStart"/>
            <w:r w:rsidRPr="004F5D56">
              <w:rPr>
                <w:rFonts w:ascii="Times New Roman" w:hAnsi="Times New Roman" w:cs="Times New Roman"/>
                <w:sz w:val="20"/>
              </w:rPr>
              <w:t>О внесении изменений в постановление главы администрации Грайворонского района от 26 марта 2013г. №185-п «Об адресной программе  переселения граждан из аварийного жилищного фонда  Грайворонского района на 2013 год» (в редакции от 03.07.2015 года №331, от 01.12.2015 года №489, от 30.12.2015 года №552, от 11.03.2016 года № 62, от 28.03.2016 года      №74-п, от  10.05.2016 года № 125)</w:t>
            </w:r>
            <w:proofErr w:type="gramEnd"/>
          </w:p>
          <w:p w:rsidR="00A73C89" w:rsidRPr="004F5D56" w:rsidRDefault="00A73C89">
            <w:pPr>
              <w:pStyle w:val="ConsPlusNormal"/>
              <w:jc w:val="both"/>
              <w:rPr>
                <w:rFonts w:ascii="Times New Roman" w:hAnsi="Times New Roman" w:cs="Times New Roman"/>
                <w:sz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273</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административного регламента предоставления муниципальной услуги «Прием заявления о предоставлении молодой семье социальных выплат на приобретение (строительство) жилья»</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274</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sz w:val="20"/>
              </w:rPr>
              <w:t>Об утверждении устава Муниципального бюджетного общеобразовательного учреждения «Безыменская средняя общеобразовательная школа» Грайворонского района Белгородской области</w:t>
            </w:r>
          </w:p>
          <w:p w:rsidR="00A73C89" w:rsidRPr="004F5D56" w:rsidRDefault="00A73C89">
            <w:pPr>
              <w:pStyle w:val="ConsPlusTitle"/>
              <w:jc w:val="both"/>
              <w:rPr>
                <w:rFonts w:ascii="Times New Roman" w:hAnsi="Times New Roman" w:cs="Times New Roman"/>
                <w:b w:val="0"/>
                <w:sz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275</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sz w:val="20"/>
              </w:rPr>
              <w:t>Об утверждении устава Муниципального бюджетного общеобразовательного учреждения «Дунайская основная общеобразовательная школа им.А.Я. Волобуева» Грайворонского района Белгородской области</w:t>
            </w:r>
          </w:p>
          <w:p w:rsidR="00A73C89" w:rsidRPr="004F5D56" w:rsidRDefault="00A73C89">
            <w:pPr>
              <w:pStyle w:val="ConsPlusTitle"/>
              <w:jc w:val="both"/>
              <w:rPr>
                <w:rFonts w:ascii="Times New Roman" w:hAnsi="Times New Roman" w:cs="Times New Roman"/>
                <w:b w:val="0"/>
                <w:sz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288</w:t>
            </w:r>
          </w:p>
        </w:tc>
        <w:tc>
          <w:tcPr>
            <w:tcW w:w="4931" w:type="dxa"/>
            <w:gridSpan w:val="2"/>
            <w:tcBorders>
              <w:top w:val="single" w:sz="4" w:space="0" w:color="auto"/>
              <w:left w:val="single" w:sz="4" w:space="0" w:color="auto"/>
              <w:bottom w:val="single" w:sz="4" w:space="0" w:color="auto"/>
              <w:right w:val="single" w:sz="4" w:space="0" w:color="auto"/>
            </w:tcBorders>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sz w:val="20"/>
              </w:rPr>
              <w:t>«</w:t>
            </w:r>
            <w:r w:rsidRPr="004F5D56">
              <w:rPr>
                <w:rFonts w:ascii="Times New Roman" w:hAnsi="Times New Roman" w:cs="Times New Roman"/>
                <w:b w:val="0"/>
                <w:sz w:val="20"/>
              </w:rPr>
              <w:t>Подготовка и выдача разрешений на строительство, реконструкцию, капитальный ремонт объектов капитального строительства»</w:t>
            </w:r>
          </w:p>
          <w:p w:rsidR="00A73C89" w:rsidRPr="004F5D56" w:rsidRDefault="00A73C89">
            <w:pPr>
              <w:pStyle w:val="ConsPlusTitle"/>
              <w:jc w:val="both"/>
              <w:rPr>
                <w:rFonts w:ascii="Times New Roman" w:hAnsi="Times New Roman" w:cs="Times New Roman"/>
                <w:b w:val="0"/>
                <w:sz w:val="20"/>
              </w:rPr>
            </w:pP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Об утверждении административного регламента предоставления муниципальной услуги «В</w:t>
            </w:r>
            <w:r w:rsidRPr="004F5D56">
              <w:rPr>
                <w:rFonts w:ascii="Times New Roman" w:eastAsia="Times New Roman CYR" w:hAnsi="Times New Roman" w:cs="Times New Roman"/>
                <w:b w:val="0"/>
                <w:bCs/>
                <w:sz w:val="20"/>
              </w:rPr>
              <w:t>ыдача разрешения на строительство объекта индивидуального жилищного строительства»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 w:val="0"/>
                <w:sz w:val="20"/>
              </w:rPr>
              <w:t>«Подготовка и выдача разрешений на ввод объектов капитального строительства в эксплуатацию»</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w:t>
            </w:r>
            <w:r w:rsidRPr="004F5D56">
              <w:rPr>
                <w:rFonts w:ascii="Times New Roman" w:hAnsi="Times New Roman" w:cs="Times New Roman"/>
                <w:b w:val="0"/>
                <w:bCs/>
                <w:sz w:val="20"/>
              </w:rPr>
              <w:lastRenderedPageBreak/>
              <w:t xml:space="preserve">предоставления муниципальной услуги </w:t>
            </w:r>
            <w:r w:rsidRPr="004F5D56">
              <w:rPr>
                <w:rFonts w:ascii="Times New Roman" w:hAnsi="Times New Roman" w:cs="Times New Roman"/>
                <w:b w:val="0"/>
                <w:sz w:val="20"/>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46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292</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 w:val="0"/>
                <w:sz w:val="20"/>
              </w:rPr>
              <w:t>«Выдача градостроительных планов земельных участков»</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293</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 w:val="0"/>
                <w:bCs/>
                <w:color w:val="000000"/>
                <w:sz w:val="20"/>
              </w:rPr>
              <w:t>«Признание в установленном порядке жилых помещений жилищного фонда непригодными для проживания»</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295</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 w:val="0"/>
                <w:sz w:val="20"/>
              </w:rPr>
              <w:t>«Выдача разрешения на установку рекламной конструкции»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 w:val="0"/>
                <w:sz w:val="20"/>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297</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Title"/>
              <w:jc w:val="both"/>
              <w:rPr>
                <w:rFonts w:ascii="Times New Roman" w:hAnsi="Times New Roman" w:cs="Times New Roman"/>
                <w:b w:val="0"/>
                <w:sz w:val="20"/>
              </w:rPr>
            </w:pPr>
            <w:r w:rsidRPr="004F5D56">
              <w:rPr>
                <w:rFonts w:ascii="Times New Roman" w:hAnsi="Times New Roman" w:cs="Times New Roman"/>
                <w:b w:val="0"/>
                <w:bCs/>
                <w:sz w:val="20"/>
              </w:rPr>
              <w:t>Об утверждении административного регламента предоставления муниципальной услуги «Продление срока действия разрешения на строительство»</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26.09.2016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 внесении изменений в постановление </w:t>
            </w:r>
            <w:r w:rsidRPr="004F5D56">
              <w:rPr>
                <w:rFonts w:ascii="Times New Roman" w:hAnsi="Times New Roman" w:cs="Times New Roman"/>
                <w:sz w:val="20"/>
                <w:szCs w:val="20"/>
              </w:rPr>
              <w:t>администрации Грайворонского района</w:t>
            </w:r>
            <w:r w:rsidRPr="004F5D56">
              <w:rPr>
                <w:rFonts w:ascii="Times New Roman" w:hAnsi="Times New Roman" w:cs="Times New Roman"/>
                <w:bCs/>
                <w:sz w:val="20"/>
                <w:szCs w:val="20"/>
              </w:rPr>
              <w:t xml:space="preserve"> №652 от 17 ноября 2014 года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bCs/>
                <w:sz w:val="20"/>
              </w:rPr>
              <w:t xml:space="preserve">О внесении изменений в постановление </w:t>
            </w:r>
            <w:r w:rsidRPr="004F5D56">
              <w:rPr>
                <w:rFonts w:ascii="Times New Roman" w:hAnsi="Times New Roman" w:cs="Times New Roman"/>
                <w:sz w:val="20"/>
              </w:rPr>
              <w:t>администрации Грайворонского района</w:t>
            </w:r>
            <w:r w:rsidRPr="004F5D56">
              <w:rPr>
                <w:rFonts w:ascii="Times New Roman" w:hAnsi="Times New Roman" w:cs="Times New Roman"/>
                <w:bCs/>
                <w:sz w:val="20"/>
              </w:rPr>
              <w:t xml:space="preserve"> №411 от 30 июля 2012 года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bCs/>
                <w:sz w:val="20"/>
              </w:rPr>
              <w:t xml:space="preserve">О внесении изменений в постановление </w:t>
            </w:r>
            <w:r w:rsidRPr="004F5D56">
              <w:rPr>
                <w:rFonts w:ascii="Times New Roman" w:hAnsi="Times New Roman" w:cs="Times New Roman"/>
                <w:sz w:val="20"/>
              </w:rPr>
              <w:t>администрации Грайворонского района</w:t>
            </w:r>
            <w:r w:rsidRPr="004F5D56">
              <w:rPr>
                <w:rFonts w:ascii="Times New Roman" w:hAnsi="Times New Roman" w:cs="Times New Roman"/>
                <w:bCs/>
                <w:sz w:val="20"/>
              </w:rPr>
              <w:t xml:space="preserve"> №451 от 30 октября 2015 года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Положения о порядке расходования средств резервного фонда администрации Грайворонского района </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55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335</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proofErr w:type="gramStart"/>
            <w:r w:rsidRPr="004F5D56">
              <w:rPr>
                <w:rFonts w:ascii="Times New Roman" w:hAnsi="Times New Roman" w:cs="Times New Roman"/>
                <w:sz w:val="20"/>
                <w:szCs w:val="20"/>
              </w:rPr>
              <w:t>О внесении изменений в постановление главы администрации Грайворонского района от 26 марта 2013г. №185-п «Об адресной программе  переселения граждан из аварийного жилищного фонда  Грайворонского района на 2013 год» (в редакции от 03.07.2015 года №331,                        от 01.12.2015 года №489, от 30.12.2015 года №552, от 11.03.2016 года №62, от 28.03.2016 года №74-п, от 10.05.2016 года №125,                   от 30.08.2016 года №270)</w:t>
            </w:r>
            <w:proofErr w:type="gramEnd"/>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Положения о порядке расходования средств резервного фонда администрации </w:t>
            </w:r>
            <w:r w:rsidRPr="004F5D56">
              <w:rPr>
                <w:rFonts w:ascii="Times New Roman" w:hAnsi="Times New Roman" w:cs="Times New Roman"/>
                <w:snapToGrid w:val="0"/>
                <w:sz w:val="20"/>
              </w:rPr>
              <w:t>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02.11.2016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346</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tcPr>
          <w:p w:rsidR="00A73C89" w:rsidRPr="004F5D56" w:rsidRDefault="00A73C89">
            <w:pPr>
              <w:jc w:val="center"/>
              <w:rPr>
                <w:rFonts w:ascii="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p w:rsidR="00A73C89" w:rsidRPr="004F5D56" w:rsidRDefault="00A73C89">
            <w:pPr>
              <w:jc w:val="center"/>
              <w:rPr>
                <w:rFonts w:ascii="Times New Roman" w:eastAsia="Times New Roman" w:hAnsi="Times New Roman" w:cs="Times New Roman"/>
                <w:sz w:val="20"/>
                <w:szCs w:val="20"/>
              </w:rPr>
            </w:pP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bCs/>
                <w:sz w:val="20"/>
              </w:rPr>
              <w:t>Об организации подготовки населения в области гражданской обороны, защиты от чрезвычайных ситуаций, обеспечения пожарной безопасности и безопасности людей на водных объектах в Грайворонском районе</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59</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07.10.2016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bookmarkStart w:id="1" w:name="OLE_LINK1"/>
            <w:bookmarkStart w:id="2" w:name="OLE_LINK2"/>
            <w:r w:rsidRPr="004F5D56">
              <w:rPr>
                <w:rFonts w:ascii="Times New Roman" w:hAnsi="Times New Roman" w:cs="Times New Roman"/>
                <w:sz w:val="20"/>
              </w:rPr>
              <w:t>О подготовке населения и аварийно-спасательных формирований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bookmarkEnd w:id="1"/>
            <w:bookmarkEnd w:id="2"/>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60</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29.11.2016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общеобразовательного учреждения «</w:t>
            </w:r>
            <w:proofErr w:type="gramStart"/>
            <w:r w:rsidRPr="004F5D56">
              <w:rPr>
                <w:rFonts w:ascii="Times New Roman" w:hAnsi="Times New Roman" w:cs="Times New Roman"/>
                <w:sz w:val="20"/>
                <w:szCs w:val="20"/>
              </w:rPr>
              <w:t>Гора-Подольская</w:t>
            </w:r>
            <w:proofErr w:type="gramEnd"/>
            <w:r w:rsidRPr="004F5D56">
              <w:rPr>
                <w:rFonts w:ascii="Times New Roman" w:hAnsi="Times New Roman" w:cs="Times New Roman"/>
                <w:sz w:val="20"/>
                <w:szCs w:val="20"/>
              </w:rPr>
              <w:t xml:space="preserve"> средняя общеобразовательная школа» Грайворонского района Белгородской области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61</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29.11.2016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379</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bCs/>
                <w:sz w:val="20"/>
              </w:rPr>
              <w:t>О создании нештатных аварийно-спасательных формирований и нештатных формирований по обеспечению выполнения мероприятий по гражданской обороне на территории 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62</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«Грайворонский район» </w:t>
            </w:r>
            <w:r w:rsidRPr="004F5D56">
              <w:rPr>
                <w:rFonts w:ascii="Times New Roman" w:hAnsi="Times New Roman" w:cs="Times New Roman"/>
                <w:sz w:val="20"/>
                <w:szCs w:val="20"/>
              </w:rPr>
              <w:lastRenderedPageBreak/>
              <w:t>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08.12.2016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388</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 xml:space="preserve">О внесении изменений в постановление администрации муниципального района «Грайворонский район» от 14 сентября                   2015 </w:t>
            </w:r>
            <w:r w:rsidRPr="004F5D56">
              <w:rPr>
                <w:rFonts w:ascii="Times New Roman" w:hAnsi="Times New Roman" w:cs="Times New Roman"/>
                <w:sz w:val="20"/>
              </w:rPr>
              <w:lastRenderedPageBreak/>
              <w:t>года № 411</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63</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tcPr>
          <w:p w:rsidR="00A73C89" w:rsidRPr="004F5D56" w:rsidRDefault="00A73C89">
            <w:pPr>
              <w:jc w:val="center"/>
              <w:rPr>
                <w:rFonts w:ascii="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p w:rsidR="00A73C89" w:rsidRPr="004F5D56" w:rsidRDefault="00A73C89">
            <w:pPr>
              <w:jc w:val="center"/>
              <w:rPr>
                <w:rFonts w:ascii="Times New Roman" w:eastAsia="Times New Roman" w:hAnsi="Times New Roman" w:cs="Times New Roman"/>
                <w:sz w:val="20"/>
                <w:szCs w:val="20"/>
              </w:rPr>
            </w:pP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09.12.2016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устава Муниципального бюджетного дошкольного образовательного учреждения «Головчинский детский сад комбинированного вида «Солнышко» Грайворонского района Белгородской области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64</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09.12.2016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устава Муниципального бюджетного дошкольного образовательного учреждения «Детский сад комбинированного вида «Капелька» города Грайворона Грайворонского района Белгородской области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65</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400</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Порядка разработки, корректировки, осуществления мониторинга                  и контроля реализации прогнозов социально-экономического развития Грайворонского района на среднесрочный и долгосрочный периоды</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66</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Порядков разработки, корректировки, осуществления мониторинга и контроля реализации Стратегии социально-экономического развития Грайворонского района и выполнения Плана мероприятий по ее реализации</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67</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421</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порядка и условий размещения объектов нестационарной торговли на территории Грайворонского района</w:t>
            </w:r>
          </w:p>
        </w:tc>
      </w:tr>
      <w:tr w:rsidR="00A73C89" w:rsidRPr="004F5D56" w:rsidTr="00A73C89">
        <w:tc>
          <w:tcPr>
            <w:tcW w:w="648"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68</w:t>
            </w:r>
          </w:p>
        </w:tc>
        <w:tc>
          <w:tcPr>
            <w:tcW w:w="2879" w:type="dxa"/>
            <w:tcBorders>
              <w:top w:val="single" w:sz="4" w:space="0" w:color="auto"/>
              <w:left w:val="single" w:sz="4" w:space="0" w:color="auto"/>
              <w:bottom w:val="single" w:sz="4" w:space="0" w:color="auto"/>
              <w:right w:val="single" w:sz="4" w:space="0" w:color="auto"/>
            </w:tcBorders>
            <w:hideMark/>
          </w:tcPr>
          <w:p w:rsidR="00A73C89" w:rsidRPr="004F5D56" w:rsidRDefault="00A73C89">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23.12.2016</w:t>
            </w:r>
          </w:p>
        </w:tc>
        <w:tc>
          <w:tcPr>
            <w:tcW w:w="2087" w:type="dxa"/>
            <w:tcBorders>
              <w:top w:val="single" w:sz="4" w:space="0" w:color="auto"/>
              <w:left w:val="single" w:sz="4" w:space="0" w:color="auto"/>
              <w:bottom w:val="single" w:sz="4" w:space="0" w:color="auto"/>
              <w:right w:val="single" w:sz="4" w:space="0" w:color="auto"/>
            </w:tcBorders>
            <w:hideMark/>
          </w:tcPr>
          <w:p w:rsidR="00A73C89" w:rsidRPr="004F5D56" w:rsidRDefault="00A73C89">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422</w:t>
            </w:r>
          </w:p>
        </w:tc>
        <w:tc>
          <w:tcPr>
            <w:tcW w:w="4931" w:type="dxa"/>
            <w:gridSpan w:val="2"/>
            <w:tcBorders>
              <w:top w:val="single" w:sz="4" w:space="0" w:color="auto"/>
              <w:left w:val="single" w:sz="4" w:space="0" w:color="auto"/>
              <w:bottom w:val="single" w:sz="4" w:space="0" w:color="auto"/>
              <w:right w:val="single" w:sz="4" w:space="0" w:color="auto"/>
            </w:tcBorders>
            <w:hideMark/>
          </w:tcPr>
          <w:p w:rsidR="00A73C89" w:rsidRPr="004F5D56" w:rsidRDefault="00A73C89">
            <w:pPr>
              <w:pStyle w:val="ConsPlusNormal"/>
              <w:jc w:val="both"/>
              <w:rPr>
                <w:rFonts w:ascii="Times New Roman" w:hAnsi="Times New Roman" w:cs="Times New Roman"/>
                <w:sz w:val="20"/>
              </w:rPr>
            </w:pPr>
            <w:proofErr w:type="gramStart"/>
            <w:r w:rsidRPr="004F5D56">
              <w:rPr>
                <w:rFonts w:ascii="Times New Roman" w:hAnsi="Times New Roman" w:cs="Times New Roman"/>
                <w:sz w:val="20"/>
              </w:rPr>
              <w:t xml:space="preserve">О внесении изменений в постановление главы администрации Грайворонского района от 26 марта </w:t>
            </w:r>
            <w:smartTag w:uri="urn:schemas-microsoft-com:office:smarttags" w:element="metricconverter">
              <w:smartTagPr>
                <w:attr w:name="ProductID" w:val="2013 г"/>
              </w:smartTagPr>
              <w:r w:rsidRPr="004F5D56">
                <w:rPr>
                  <w:rFonts w:ascii="Times New Roman" w:hAnsi="Times New Roman" w:cs="Times New Roman"/>
                  <w:sz w:val="20"/>
                </w:rPr>
                <w:t>2013 г</w:t>
              </w:r>
            </w:smartTag>
            <w:r w:rsidRPr="004F5D56">
              <w:rPr>
                <w:rFonts w:ascii="Times New Roman" w:hAnsi="Times New Roman" w:cs="Times New Roman"/>
                <w:sz w:val="20"/>
              </w:rPr>
              <w:t>. №185-п «Об адресной программе  переселения граждан из аварийного жилищного фонда  Грайворонского района на 2013 год» (в редакции от 03.07.2015 года №331, от 01.12.2015 года №489, от 30.12.2015 года №552, от 11.03.2016 года №62,                              от 28.03.2016 года №74-п, от 10.05.2016 года №125, от 30.08.2016 года №270,                           от</w:t>
            </w:r>
            <w:proofErr w:type="gramEnd"/>
            <w:r w:rsidRPr="004F5D56">
              <w:rPr>
                <w:rFonts w:ascii="Times New Roman" w:hAnsi="Times New Roman" w:cs="Times New Roman"/>
                <w:sz w:val="20"/>
              </w:rPr>
              <w:t xml:space="preserve"> </w:t>
            </w:r>
            <w:proofErr w:type="gramStart"/>
            <w:r w:rsidRPr="004F5D56">
              <w:rPr>
                <w:rFonts w:ascii="Times New Roman" w:hAnsi="Times New Roman" w:cs="Times New Roman"/>
                <w:sz w:val="20"/>
              </w:rPr>
              <w:t>28.10.2016 года №335)</w:t>
            </w:r>
            <w:proofErr w:type="gramEnd"/>
          </w:p>
        </w:tc>
      </w:tr>
    </w:tbl>
    <w:p w:rsidR="00932D3B" w:rsidRPr="004F5D56" w:rsidRDefault="00932D3B" w:rsidP="009E3FB7">
      <w:pPr>
        <w:pStyle w:val="ConsPlusNormal"/>
        <w:jc w:val="both"/>
        <w:rPr>
          <w:rFonts w:ascii="Times New Roman" w:hAnsi="Times New Roman" w:cs="Times New Roman"/>
          <w:sz w:val="20"/>
        </w:rPr>
      </w:pPr>
    </w:p>
    <w:p w:rsidR="00CB60AF" w:rsidRPr="00284A9F" w:rsidRDefault="00CB60AF" w:rsidP="009E3FB7">
      <w:pPr>
        <w:ind w:firstLine="720"/>
        <w:jc w:val="center"/>
        <w:rPr>
          <w:rFonts w:ascii="Times New Roman" w:hAnsi="Times New Roman" w:cs="Times New Roman"/>
          <w:sz w:val="20"/>
          <w:szCs w:val="20"/>
        </w:rPr>
      </w:pPr>
      <w:r w:rsidRPr="004F5D56">
        <w:rPr>
          <w:rFonts w:ascii="Times New Roman" w:hAnsi="Times New Roman" w:cs="Times New Roman"/>
          <w:b/>
          <w:sz w:val="20"/>
          <w:szCs w:val="20"/>
        </w:rPr>
        <w:t>Нормативные правовые акты, принятые администрацией Грайворонского района в 2017 году</w:t>
      </w:r>
    </w:p>
    <w:tbl>
      <w:tblPr>
        <w:tblStyle w:val="a3"/>
        <w:tblW w:w="15105" w:type="dxa"/>
        <w:tblLayout w:type="fixed"/>
        <w:tblLook w:val="01E0"/>
      </w:tblPr>
      <w:tblGrid>
        <w:gridCol w:w="649"/>
        <w:gridCol w:w="2879"/>
        <w:gridCol w:w="2703"/>
        <w:gridCol w:w="1856"/>
        <w:gridCol w:w="2159"/>
        <w:gridCol w:w="4859"/>
      </w:tblGrid>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hAnsi="Times New Roman" w:cs="Times New Roman"/>
                <w:sz w:val="20"/>
                <w:szCs w:val="20"/>
              </w:rPr>
            </w:pPr>
            <w:r w:rsidRPr="004F5D56">
              <w:rPr>
                <w:rFonts w:ascii="Times New Roman" w:hAnsi="Times New Roman" w:cs="Times New Roman"/>
                <w:sz w:val="20"/>
                <w:szCs w:val="20"/>
              </w:rPr>
              <w:t>№</w:t>
            </w:r>
          </w:p>
          <w:p w:rsidR="00CB60AF" w:rsidRPr="004F5D56" w:rsidRDefault="00CB60AF">
            <w:pPr>
              <w:jc w:val="center"/>
              <w:rPr>
                <w:rFonts w:ascii="Times New Roman" w:eastAsia="Times New Roman" w:hAnsi="Times New Roman" w:cs="Times New Roman"/>
                <w:sz w:val="20"/>
                <w:szCs w:val="20"/>
              </w:rPr>
            </w:pPr>
            <w:proofErr w:type="gramStart"/>
            <w:r w:rsidRPr="004F5D56">
              <w:rPr>
                <w:rFonts w:ascii="Times New Roman" w:hAnsi="Times New Roman" w:cs="Times New Roman"/>
                <w:sz w:val="20"/>
                <w:szCs w:val="20"/>
              </w:rPr>
              <w:t>п</w:t>
            </w:r>
            <w:proofErr w:type="gramEnd"/>
            <w:r w:rsidRPr="004F5D56">
              <w:rPr>
                <w:rFonts w:ascii="Times New Roman" w:hAnsi="Times New Roman" w:cs="Times New Roman"/>
                <w:sz w:val="20"/>
                <w:szCs w:val="20"/>
              </w:rPr>
              <w:t>/п</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Вид нормативного правового акта, других документов</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Наименование органа, принявшего документ</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Дата принятия (подписания) акта, документа</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hAnsi="Times New Roman" w:cs="Times New Roman"/>
                <w:sz w:val="20"/>
                <w:szCs w:val="20"/>
              </w:rPr>
            </w:pPr>
            <w:r w:rsidRPr="004F5D56">
              <w:rPr>
                <w:rFonts w:ascii="Times New Roman" w:hAnsi="Times New Roman" w:cs="Times New Roman"/>
                <w:sz w:val="20"/>
                <w:szCs w:val="20"/>
              </w:rPr>
              <w:t xml:space="preserve">Номер </w:t>
            </w:r>
          </w:p>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документа</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Название документа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w:t>
            </w:r>
            <w:r w:rsidRPr="004F5D56">
              <w:rPr>
                <w:rFonts w:ascii="Times New Roman" w:hAnsi="Times New Roman" w:cs="Times New Roman"/>
                <w:sz w:val="20"/>
                <w:szCs w:val="20"/>
              </w:rPr>
              <w:lastRenderedPageBreak/>
              <w:t>«Грайворонский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09.01.2017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bCs/>
                <w:sz w:val="20"/>
              </w:rPr>
            </w:pPr>
            <w:r w:rsidRPr="004F5D56">
              <w:rPr>
                <w:rFonts w:ascii="Times New Roman" w:hAnsi="Times New Roman" w:cs="Times New Roman"/>
                <w:sz w:val="20"/>
              </w:rPr>
              <w:t>О переименовании и утверждении Устава МБУ «Спортивная школа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11.01.2017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переименовании и утверждении Устава Муниципального казенного учреждения «Центр молодежных инициатив» управления культуры и молодежной политики администрации муниципального</w:t>
            </w:r>
            <w:bookmarkStart w:id="3" w:name="bookmark4"/>
            <w:r w:rsidRPr="004F5D56">
              <w:rPr>
                <w:rFonts w:ascii="Times New Roman" w:hAnsi="Times New Roman" w:cs="Times New Roman"/>
                <w:sz w:val="20"/>
              </w:rPr>
              <w:t xml:space="preserve"> района «Грайворонский район» Белгородской области</w:t>
            </w:r>
            <w:bookmarkEnd w:id="3"/>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Об организации и проведении открытого конкурса на право осуществления перевозок по муниципальным или межмуниципальным маршрутам регулярных перевозок автомобильным транспортом в Грайворонском районе по нерегулируемым тарифам</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39-п</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трехстороннем соглашении между районным объединением организаций профсоюзов, работодателями и администрацией Грайворонского района на 2017-2019 годы</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16.02.2017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54</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color w:val="FF0000"/>
                <w:sz w:val="20"/>
              </w:rPr>
            </w:pPr>
            <w:r w:rsidRPr="004F5D56">
              <w:rPr>
                <w:rFonts w:ascii="Times New Roman" w:hAnsi="Times New Roman" w:cs="Times New Roman"/>
                <w:sz w:val="20"/>
              </w:rPr>
              <w:t>Об утверждении Положения о территориальной комиссии по делам несовершеннолетних и защите их прав при администрации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коллегии при главе администрации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03.03.2017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color w:val="FF0000"/>
                <w:sz w:val="20"/>
              </w:rPr>
            </w:pPr>
            <w:r w:rsidRPr="004F5D56">
              <w:rPr>
                <w:rFonts w:ascii="Times New Roman" w:hAnsi="Times New Roman" w:cs="Times New Roman"/>
                <w:sz w:val="20"/>
              </w:rPr>
              <w:t>Об утверждении устава Муниципального бюджетного общеобразовательного учреждения «Новостроевская основная общеобразовательная школа»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Об образовании Инвестиционного совета при главе администрации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09.03.2017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proofErr w:type="gramStart"/>
            <w:r w:rsidRPr="004F5D56">
              <w:rPr>
                <w:rFonts w:ascii="Times New Roman" w:hAnsi="Times New Roman" w:cs="Times New Roman"/>
                <w:sz w:val="20"/>
              </w:rPr>
              <w:t xml:space="preserve">О внесении изменений в постановление главы администрации Грайворонского района от 26 марта </w:t>
            </w:r>
            <w:smartTag w:uri="urn:schemas-microsoft-com:office:smarttags" w:element="metricconverter">
              <w:smartTagPr>
                <w:attr w:name="ProductID" w:val="2013 г"/>
              </w:smartTagPr>
              <w:r w:rsidRPr="004F5D56">
                <w:rPr>
                  <w:rFonts w:ascii="Times New Roman" w:hAnsi="Times New Roman" w:cs="Times New Roman"/>
                  <w:sz w:val="20"/>
                </w:rPr>
                <w:t>2013 г</w:t>
              </w:r>
            </w:smartTag>
            <w:r w:rsidRPr="004F5D56">
              <w:rPr>
                <w:rFonts w:ascii="Times New Roman" w:hAnsi="Times New Roman" w:cs="Times New Roman"/>
                <w:sz w:val="20"/>
              </w:rPr>
              <w:t>. №185-п «Об адресной программе  переселения граждан из аварийного жилищного фонда  Грайворонского района на 2013 год» (в редакции от 03.07.2015 года №331,                             от 01.12.2015 года №489, от 30.12.2015 года №552, от 11.03.2016 года №62, от 28.03.2016 года №74-п, от 10.05.2016 года №125, от 30.08.2016 года №270, от</w:t>
            </w:r>
            <w:proofErr w:type="gramEnd"/>
            <w:r w:rsidRPr="004F5D56">
              <w:rPr>
                <w:rFonts w:ascii="Times New Roman" w:hAnsi="Times New Roman" w:cs="Times New Roman"/>
                <w:sz w:val="20"/>
              </w:rPr>
              <w:t xml:space="preserve"> </w:t>
            </w:r>
            <w:proofErr w:type="gramStart"/>
            <w:r w:rsidRPr="004F5D56">
              <w:rPr>
                <w:rFonts w:ascii="Times New Roman" w:hAnsi="Times New Roman" w:cs="Times New Roman"/>
                <w:sz w:val="20"/>
              </w:rPr>
              <w:lastRenderedPageBreak/>
              <w:t>28.10.2016 года №335, от 23.12.2016 года №422)</w:t>
            </w:r>
            <w:proofErr w:type="gramEnd"/>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89</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AA7BE3">
            <w:pPr>
              <w:jc w:val="both"/>
              <w:rPr>
                <w:rFonts w:ascii="Times New Roman" w:eastAsia="Times New Roman" w:hAnsi="Times New Roman" w:cs="Times New Roman"/>
                <w:sz w:val="20"/>
                <w:szCs w:val="20"/>
              </w:rPr>
            </w:pPr>
            <w:hyperlink r:id="rId9" w:history="1">
              <w:r w:rsidR="00CB60AF" w:rsidRPr="004F5D56">
                <w:rPr>
                  <w:rStyle w:val="ab"/>
                  <w:rFonts w:ascii="Times New Roman" w:hAnsi="Times New Roman" w:cs="Times New Roman"/>
                  <w:color w:val="000000" w:themeColor="text1"/>
                  <w:sz w:val="20"/>
                  <w:szCs w:val="20"/>
                </w:rPr>
                <w:t xml:space="preserve">Об установлении соотношения средней заработной платы руководителей, их заместителей, главных бухгалтеров казенных, бюджетных, автономных учреждений и государственных унитарных предприятий Грайворонского района и средней заработной платы работников </w:t>
              </w:r>
            </w:hyperlink>
            <w:r w:rsidR="00CB60AF" w:rsidRPr="004F5D56">
              <w:rPr>
                <w:rFonts w:ascii="Times New Roman" w:hAnsi="Times New Roman" w:cs="Times New Roman"/>
                <w:sz w:val="20"/>
                <w:szCs w:val="20"/>
              </w:rPr>
              <w:t>данных учреждений и предприятий</w:t>
            </w:r>
          </w:p>
        </w:tc>
      </w:tr>
      <w:tr w:rsidR="00CB60AF" w:rsidRPr="004F5D56" w:rsidTr="00CB60AF">
        <w:trPr>
          <w:trHeight w:val="2580"/>
        </w:trPr>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102</w:t>
            </w:r>
          </w:p>
        </w:tc>
        <w:tc>
          <w:tcPr>
            <w:tcW w:w="4859" w:type="dxa"/>
            <w:tcBorders>
              <w:top w:val="single" w:sz="4" w:space="0" w:color="auto"/>
              <w:left w:val="single" w:sz="4" w:space="0" w:color="auto"/>
              <w:bottom w:val="single" w:sz="4" w:space="0" w:color="auto"/>
              <w:right w:val="single" w:sz="4" w:space="0" w:color="auto"/>
            </w:tcBorders>
          </w:tcPr>
          <w:p w:rsidR="00CB60AF" w:rsidRPr="004F5D56" w:rsidRDefault="00CB60AF">
            <w:pPr>
              <w:jc w:val="both"/>
              <w:rPr>
                <w:rFonts w:ascii="Times New Roman" w:hAnsi="Times New Roman" w:cs="Times New Roman"/>
                <w:bCs/>
                <w:sz w:val="20"/>
                <w:szCs w:val="20"/>
              </w:rPr>
            </w:pPr>
            <w:r w:rsidRPr="004F5D56">
              <w:rPr>
                <w:rFonts w:ascii="Times New Roman" w:hAnsi="Times New Roman" w:cs="Times New Roman"/>
                <w:bCs/>
                <w:sz w:val="20"/>
                <w:szCs w:val="20"/>
              </w:rPr>
              <w:t>Об утверждении административного регламента по реализации органом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w:t>
            </w:r>
          </w:p>
          <w:p w:rsidR="00CB60AF" w:rsidRPr="004F5D56" w:rsidRDefault="00CB60AF">
            <w:pPr>
              <w:jc w:val="both"/>
              <w:rPr>
                <w:rFonts w:ascii="Times New Roman" w:eastAsia="Times New Roman" w:hAnsi="Times New Roman" w:cs="Times New Roman"/>
                <w:sz w:val="20"/>
                <w:szCs w:val="20"/>
              </w:rPr>
            </w:pP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103</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color w:val="FF0000"/>
                <w:sz w:val="20"/>
              </w:rPr>
            </w:pPr>
            <w:r w:rsidRPr="004F5D56">
              <w:rPr>
                <w:rFonts w:ascii="Times New Roman" w:hAnsi="Times New Roman" w:cs="Times New Roman"/>
                <w:bCs/>
                <w:sz w:val="20"/>
              </w:rPr>
              <w:t>Об утверждении административного регламента предоставления муниципальной услуги «Приватизация муниципального жилого фонда в собственность граждан»</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104</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bCs/>
                <w:sz w:val="20"/>
              </w:rPr>
              <w:t>Об утверждении административного регламента предоставления муниципальной услуги «Предоставление муниципального имущества в собственность либо аренду»</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30.03.2017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административного регламента «Осуществление муниципального </w:t>
            </w:r>
            <w:proofErr w:type="gramStart"/>
            <w:r w:rsidRPr="004F5D56">
              <w:rPr>
                <w:rFonts w:ascii="Times New Roman" w:hAnsi="Times New Roman" w:cs="Times New Roman"/>
                <w:sz w:val="20"/>
              </w:rPr>
              <w:t>контроля за</w:t>
            </w:r>
            <w:proofErr w:type="gramEnd"/>
            <w:r w:rsidRPr="004F5D56">
              <w:rPr>
                <w:rFonts w:ascii="Times New Roman" w:hAnsi="Times New Roman" w:cs="Times New Roman"/>
                <w:sz w:val="20"/>
              </w:rPr>
              <w:t xml:space="preserve"> сохранностью автомобильных дорог местного значения, расположенных на территории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tcPr>
          <w:p w:rsidR="00CB60AF" w:rsidRPr="004F5D56" w:rsidRDefault="00CB60AF">
            <w:pPr>
              <w:jc w:val="center"/>
              <w:rPr>
                <w:rFonts w:ascii="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p w:rsidR="00CB60AF" w:rsidRPr="004F5D56" w:rsidRDefault="00CB60AF">
            <w:pPr>
              <w:jc w:val="center"/>
              <w:rPr>
                <w:rFonts w:ascii="Times New Roman" w:eastAsia="Times New Roman" w:hAnsi="Times New Roman" w:cs="Times New Roman"/>
                <w:sz w:val="20"/>
                <w:szCs w:val="20"/>
              </w:rPr>
            </w:pP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07.04.2017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мерах по повышению эффективности управления муниципальными финансами Грайворонского района на период до 2019 года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19.04.2017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w:t>
            </w:r>
            <w:r w:rsidRPr="004F5D56">
              <w:rPr>
                <w:rFonts w:ascii="Times New Roman" w:hAnsi="Times New Roman" w:cs="Times New Roman"/>
                <w:color w:val="000000"/>
                <w:sz w:val="20"/>
                <w:szCs w:val="20"/>
              </w:rPr>
              <w:t xml:space="preserve">административного регламента </w:t>
            </w:r>
            <w:r w:rsidRPr="004F5D56">
              <w:rPr>
                <w:rFonts w:ascii="Times New Roman" w:hAnsi="Times New Roman" w:cs="Times New Roman"/>
                <w:sz w:val="20"/>
                <w:szCs w:val="20"/>
              </w:rPr>
              <w:t>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27.04.2017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административного регламента осуществления муниципального жилищного контроля на территории муниципального района «Грайворонский район»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10.05.2017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муниципальной программы Грайворонского района «Развитие экономического потенциала и формирование благоприятного предпринимательского климата в Грайворонском районе на 2017-2020 годы»</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15.05.2017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образовании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а также по мониторингу налоговой нагрузки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14.06.2017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204</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районном звене областной территориальной подсистемы единой государственной системы предупреждения и ликвидации чрезвычайных ситуаций</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21.06.2017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color w:val="FF0000"/>
                <w:sz w:val="20"/>
              </w:rPr>
            </w:pPr>
            <w:r w:rsidRPr="004F5D56">
              <w:rPr>
                <w:rFonts w:ascii="Times New Roman" w:hAnsi="Times New Roman" w:cs="Times New Roman"/>
                <w:sz w:val="20"/>
              </w:rPr>
              <w:t>Об утверждении порядка ведения муниципальной долговой книги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общеобразовательного учреждения «Смородинская средняя общеобразовательная школа»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07.07.2017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административного регламента по исполнению муниципальной функции «Осуществление муниципального </w:t>
            </w:r>
            <w:proofErr w:type="gramStart"/>
            <w:r w:rsidRPr="004F5D56">
              <w:rPr>
                <w:rFonts w:ascii="Times New Roman" w:hAnsi="Times New Roman" w:cs="Times New Roman"/>
                <w:sz w:val="20"/>
                <w:szCs w:val="20"/>
              </w:rPr>
              <w:t>контроля за</w:t>
            </w:r>
            <w:proofErr w:type="gramEnd"/>
            <w:r w:rsidRPr="004F5D56">
              <w:rPr>
                <w:rFonts w:ascii="Times New Roman" w:hAnsi="Times New Roman" w:cs="Times New Roman"/>
                <w:sz w:val="20"/>
                <w:szCs w:val="20"/>
              </w:rPr>
              <w:t xml:space="preserve"> сохранностью автомобильных дорог местного значения, расположенных на территории Грайворонского района»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07.07.2017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 xml:space="preserve">Об определении полномочий органов местного самоуправления Грайворонского района в сфере закупок, товаров, работ, услуг для муниципальных нужд, нужд бюджетных учреждений и утверждении Порядка взаимодействия заказчиков с уполномоченным органом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внесении изменений в постановление главы местного самоуправления Грайворонского района от 19 сентября 2008 года № 581</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13.07.2017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устава муниципального бюджетного </w:t>
            </w:r>
            <w:r w:rsidRPr="004F5D56">
              <w:rPr>
                <w:rFonts w:ascii="Times New Roman" w:hAnsi="Times New Roman" w:cs="Times New Roman"/>
                <w:sz w:val="20"/>
              </w:rPr>
              <w:lastRenderedPageBreak/>
              <w:t xml:space="preserve">общеобразовательного учреждения «Средняя общеобразовательная школа с углубленным изучением отдельных предметов» города Грайворона Грайворонского района Белгородской области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создании и утверждении положения о постоянной комиссии по вопросам рекультивации земель на территории муниципального района «Грайворонский район»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04.08.2017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создании Общественного экологического Совета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08.09.2017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343</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15.09.2017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внесении изменений в постановление администрации муниципального района «Грайворонский район» Белгородской области  от 6 сентября 2016 года № 273</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27.09.2017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374-п</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06.10.2017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создании сети наблюдения и лабораторного контроля гражданской обороны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06.10.2017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поддержании устойчивого функционирования организаций на территории района в военное время</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10.10.2017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386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Порядков разработки, корректировки, осуществления мониторинга                     и контроля реализации Стратегии социально-экономического развития Грайворонского района и выполнения Плана мероприятий по ее реализации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20.10.2017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проведении эвакуационных мероприятий при угрозе и возникновении чрезвычайных ситуаций на территории района в мирное время</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36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20.10.2017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комиссии по повышению устойчивости функционирования экономики на территории Грайворонского района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08.11.2017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429</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общеобразовательного учреждения «Косиловская основная общеобразовательная школа»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08.11.2017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430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Об утверждении Порядка формирования и ведения реестра источников доходов бюджета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10.11.2017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432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О внесении изменений в постановление администрации муниципального района «Грайворонский район» Белгородской области от 28 декабря 2016 года № 427</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444</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общеобразовательного учреждения «Головчинская средняя общеобразовательная школа с углубленным изучением отдельных предметов»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признании </w:t>
            </w:r>
            <w:proofErr w:type="gramStart"/>
            <w:r w:rsidRPr="004F5D56">
              <w:rPr>
                <w:rFonts w:ascii="Times New Roman" w:hAnsi="Times New Roman" w:cs="Times New Roman"/>
                <w:sz w:val="20"/>
                <w:szCs w:val="20"/>
              </w:rPr>
              <w:t>утратившими</w:t>
            </w:r>
            <w:proofErr w:type="gramEnd"/>
            <w:r w:rsidRPr="004F5D56">
              <w:rPr>
                <w:rFonts w:ascii="Times New Roman" w:hAnsi="Times New Roman" w:cs="Times New Roman"/>
                <w:sz w:val="20"/>
                <w:szCs w:val="20"/>
              </w:rPr>
              <w:t xml:space="preserve"> силу некоторых постановлений администрации муниципального района «Грайворонский район»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Об обеспечении эксплуатационной сохранности зданий и сооружений, находящихся в муниципальной собственности «Грайворонского района»</w:t>
            </w:r>
          </w:p>
        </w:tc>
      </w:tr>
      <w:tr w:rsidR="00CB60AF" w:rsidRPr="004F5D56" w:rsidTr="00CB60AF">
        <w:trPr>
          <w:trHeight w:val="2055"/>
        </w:trPr>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450</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 составления, утверждения, установления показателей программ (планов) финансово - хозяйственной деятельности муниципальных унитарных предприятий муниципального района «Грайворонский район»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456</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29 декабря 2016 года № 436</w:t>
            </w:r>
          </w:p>
        </w:tc>
      </w:tr>
      <w:tr w:rsidR="00CB60AF" w:rsidRPr="004F5D56" w:rsidTr="00284A9F">
        <w:trPr>
          <w:trHeight w:val="2572"/>
        </w:trPr>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45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28.11.2017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административного регламента предоставления администрацией муниципального района «Грайворонский район» Белгородской области в лице управления муниципальной собственности и земельных ресурсов муниципальной услуги </w:t>
            </w:r>
            <w:r w:rsidRPr="004F5D56">
              <w:rPr>
                <w:rFonts w:ascii="Times New Roman" w:hAnsi="Times New Roman" w:cs="Times New Roman"/>
                <w:bCs/>
                <w:sz w:val="20"/>
              </w:rPr>
              <w:t>«Выдача разрешения на использование земель или земельного участка,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478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sz w:val="20"/>
                <w:szCs w:val="20"/>
              </w:rPr>
              <w:t>«Выдача ордеров на проведение земляных работ»</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481</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учреждения дополнительного образования «Детская школа искусств Грайворонского района» Белгородской области в новой редакции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502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устава муниципального бюджетного учреждения дополнительного образования «Станция юных натуралистов» Грайворонского района Белгородской области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505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районной комиссии по предупреждению                    и ликвидации чрезвычайных ситуаций                      и обеспечению пожарной безопасности</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517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создании комиссии и проведении инвентаризации муниципального имущества района на 01 января 2018 года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color w:val="000000"/>
                <w:sz w:val="20"/>
                <w:szCs w:val="20"/>
              </w:rPr>
              <w:t>«Выдача разрешений на ввод объектов в эксплуатацию»</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lang w:eastAsia="en-US"/>
              </w:rPr>
              <w:t>О создании Градостроительного совета Грайворонского района Белгородской области</w:t>
            </w:r>
            <w:r w:rsidRPr="004F5D56">
              <w:rPr>
                <w:rFonts w:ascii="Times New Roman" w:hAnsi="Times New Roman" w:cs="Times New Roman"/>
                <w:sz w:val="20"/>
              </w:rPr>
              <w:t xml:space="preserve">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«Грайворонский район» </w:t>
            </w:r>
            <w:r w:rsidRPr="004F5D56">
              <w:rPr>
                <w:rFonts w:ascii="Times New Roman" w:hAnsi="Times New Roman" w:cs="Times New Roman"/>
                <w:sz w:val="20"/>
                <w:szCs w:val="20"/>
              </w:rPr>
              <w:lastRenderedPageBreak/>
              <w:t>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внесении изменений в постановление администрации района №339 от 31 октября 2016 года «Об утверждении Положения о порядке </w:t>
            </w:r>
            <w:r w:rsidRPr="004F5D56">
              <w:rPr>
                <w:rFonts w:ascii="Times New Roman" w:hAnsi="Times New Roman" w:cs="Times New Roman"/>
                <w:sz w:val="20"/>
                <w:szCs w:val="20"/>
              </w:rPr>
              <w:lastRenderedPageBreak/>
              <w:t>расходования средств резервного фонда»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54</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529</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color w:val="000000"/>
                <w:sz w:val="20"/>
                <w:szCs w:val="20"/>
              </w:rPr>
              <w:t xml:space="preserve">О внедрении </w:t>
            </w:r>
            <w:proofErr w:type="gramStart"/>
            <w:r w:rsidRPr="004F5D56">
              <w:rPr>
                <w:rFonts w:ascii="Times New Roman" w:hAnsi="Times New Roman" w:cs="Times New Roman"/>
                <w:color w:val="000000"/>
                <w:sz w:val="20"/>
                <w:szCs w:val="20"/>
              </w:rPr>
              <w:t>Методики формирования системы оплаты труда</w:t>
            </w:r>
            <w:proofErr w:type="gramEnd"/>
            <w:r w:rsidRPr="004F5D56">
              <w:rPr>
                <w:rFonts w:ascii="Times New Roman" w:hAnsi="Times New Roman" w:cs="Times New Roman"/>
                <w:color w:val="000000"/>
                <w:sz w:val="20"/>
                <w:szCs w:val="20"/>
              </w:rPr>
              <w:t xml:space="preserve">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(полного) общего образования</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55</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15.09.2016 года №292 «Об утверждении административного регламента предоставления муниципальной услуги «Выдача градостроительных планов земельных участков»</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56</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533</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sz w:val="20"/>
                <w:szCs w:val="20"/>
              </w:rPr>
              <w:t>«Выдача (продление) разрешений на строительство, внесение изменений в выданное разрешение на строительство»</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57</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517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создании комиссии и проведении инвентаризации муниципального имущества района на 01 января 2018 года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58</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525</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color w:val="000000"/>
                <w:sz w:val="20"/>
                <w:szCs w:val="20"/>
              </w:rPr>
              <w:t>«Выдача разрешений на ввод объектов в эксплуатацию»</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59</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527</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pStyle w:val="ConsPlusNormal"/>
              <w:jc w:val="both"/>
              <w:rPr>
                <w:rFonts w:ascii="Times New Roman" w:hAnsi="Times New Roman" w:cs="Times New Roman"/>
                <w:sz w:val="20"/>
              </w:rPr>
            </w:pPr>
            <w:r w:rsidRPr="004F5D56">
              <w:rPr>
                <w:rFonts w:ascii="Times New Roman" w:hAnsi="Times New Roman" w:cs="Times New Roman"/>
                <w:sz w:val="20"/>
                <w:lang w:eastAsia="en-US"/>
              </w:rPr>
              <w:t>О создании Градостроительного совета Грайворонского района Белгородской области</w:t>
            </w:r>
            <w:r w:rsidRPr="004F5D56">
              <w:rPr>
                <w:rFonts w:ascii="Times New Roman" w:hAnsi="Times New Roman" w:cs="Times New Roman"/>
                <w:sz w:val="20"/>
              </w:rPr>
              <w:t xml:space="preserve"> </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60</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528</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района №339 от 31 октября 2016 года «Об утверждении Положения о порядке расходования средств резервного фонда»</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61</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529</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color w:val="000000"/>
                <w:sz w:val="20"/>
                <w:szCs w:val="20"/>
              </w:rPr>
              <w:t xml:space="preserve">О внедрении </w:t>
            </w:r>
            <w:proofErr w:type="gramStart"/>
            <w:r w:rsidRPr="004F5D56">
              <w:rPr>
                <w:rFonts w:ascii="Times New Roman" w:hAnsi="Times New Roman" w:cs="Times New Roman"/>
                <w:color w:val="000000"/>
                <w:sz w:val="20"/>
                <w:szCs w:val="20"/>
              </w:rPr>
              <w:t>Методики формирования системы оплаты труда</w:t>
            </w:r>
            <w:proofErr w:type="gramEnd"/>
            <w:r w:rsidRPr="004F5D56">
              <w:rPr>
                <w:rFonts w:ascii="Times New Roman" w:hAnsi="Times New Roman" w:cs="Times New Roman"/>
                <w:color w:val="000000"/>
                <w:sz w:val="20"/>
                <w:szCs w:val="20"/>
              </w:rPr>
              <w:t xml:space="preserve">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(полного) общего образования</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62</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29.12.2017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532</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внесении изменений в постановление </w:t>
            </w:r>
            <w:r w:rsidRPr="004F5D56">
              <w:rPr>
                <w:rFonts w:ascii="Times New Roman" w:hAnsi="Times New Roman" w:cs="Times New Roman"/>
                <w:sz w:val="20"/>
                <w:szCs w:val="20"/>
              </w:rPr>
              <w:lastRenderedPageBreak/>
              <w:t>администрации муниципального района «Грайворонский район» Белгородской области от 15.09.2016 года №292 «Об утверждении административного регламента предоставления муниципальной услуги «Выдача градостроительных планов земельных участков»</w:t>
            </w:r>
          </w:p>
        </w:tc>
      </w:tr>
      <w:tr w:rsidR="00CB60AF" w:rsidRPr="004F5D56" w:rsidTr="00CB60AF">
        <w:tc>
          <w:tcPr>
            <w:tcW w:w="648"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63</w:t>
            </w:r>
          </w:p>
        </w:tc>
        <w:tc>
          <w:tcPr>
            <w:tcW w:w="2879" w:type="dxa"/>
            <w:tcBorders>
              <w:top w:val="single" w:sz="4" w:space="0" w:color="auto"/>
              <w:left w:val="single" w:sz="4" w:space="0" w:color="auto"/>
              <w:bottom w:val="single" w:sz="4" w:space="0" w:color="auto"/>
              <w:right w:val="single" w:sz="4" w:space="0" w:color="auto"/>
            </w:tcBorders>
            <w:hideMark/>
          </w:tcPr>
          <w:p w:rsidR="00CB60AF" w:rsidRPr="004F5D56" w:rsidRDefault="00CB60AF">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703"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856"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29.12.2017</w:t>
            </w:r>
          </w:p>
        </w:tc>
        <w:tc>
          <w:tcPr>
            <w:tcW w:w="21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533</w:t>
            </w:r>
          </w:p>
        </w:tc>
        <w:tc>
          <w:tcPr>
            <w:tcW w:w="4859" w:type="dxa"/>
            <w:tcBorders>
              <w:top w:val="single" w:sz="4" w:space="0" w:color="auto"/>
              <w:left w:val="single" w:sz="4" w:space="0" w:color="auto"/>
              <w:bottom w:val="single" w:sz="4" w:space="0" w:color="auto"/>
              <w:right w:val="single" w:sz="4" w:space="0" w:color="auto"/>
            </w:tcBorders>
            <w:hideMark/>
          </w:tcPr>
          <w:p w:rsidR="00CB60AF" w:rsidRPr="004F5D56" w:rsidRDefault="00CB60AF">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sz w:val="20"/>
                <w:szCs w:val="20"/>
              </w:rPr>
              <w:t>«Выдача (продление) разрешений на строительство, внесение изменений в выданное разрешение на строительство»</w:t>
            </w:r>
          </w:p>
        </w:tc>
      </w:tr>
    </w:tbl>
    <w:p w:rsidR="00CB60AF" w:rsidRPr="004F5D56" w:rsidRDefault="00CB60AF" w:rsidP="00CB60AF">
      <w:pPr>
        <w:ind w:firstLine="720"/>
        <w:jc w:val="center"/>
        <w:rPr>
          <w:rFonts w:ascii="Times New Roman" w:eastAsia="Times New Roman" w:hAnsi="Times New Roman" w:cs="Times New Roman"/>
          <w:sz w:val="20"/>
          <w:szCs w:val="20"/>
        </w:rPr>
      </w:pPr>
    </w:p>
    <w:p w:rsidR="004F5D56" w:rsidRPr="004F5D56" w:rsidRDefault="004F5D56" w:rsidP="004F5D56">
      <w:pPr>
        <w:ind w:firstLine="720"/>
        <w:jc w:val="center"/>
        <w:rPr>
          <w:rFonts w:ascii="Times New Roman" w:hAnsi="Times New Roman" w:cs="Times New Roman"/>
          <w:b/>
          <w:sz w:val="20"/>
          <w:szCs w:val="20"/>
        </w:rPr>
      </w:pPr>
      <w:r w:rsidRPr="004F5D56">
        <w:rPr>
          <w:rFonts w:ascii="Times New Roman" w:hAnsi="Times New Roman" w:cs="Times New Roman"/>
          <w:b/>
          <w:sz w:val="20"/>
          <w:szCs w:val="20"/>
        </w:rPr>
        <w:t>Нормативно-правовые акты, принятые администрацией Грайворонского района в 2018 года</w:t>
      </w:r>
    </w:p>
    <w:p w:rsidR="004F5D56" w:rsidRPr="004F5D56" w:rsidRDefault="004F5D56" w:rsidP="004F5D56">
      <w:pPr>
        <w:jc w:val="center"/>
        <w:rPr>
          <w:rFonts w:ascii="Times New Roman" w:hAnsi="Times New Roman" w:cs="Times New Roman"/>
          <w:b/>
          <w:sz w:val="20"/>
          <w:szCs w:val="20"/>
        </w:rPr>
      </w:pPr>
    </w:p>
    <w:tbl>
      <w:tblPr>
        <w:tblStyle w:val="a3"/>
        <w:tblW w:w="15135" w:type="dxa"/>
        <w:tblLayout w:type="fixed"/>
        <w:tblLook w:val="01E0"/>
      </w:tblPr>
      <w:tblGrid>
        <w:gridCol w:w="648"/>
        <w:gridCol w:w="2722"/>
        <w:gridCol w:w="518"/>
        <w:gridCol w:w="2343"/>
        <w:gridCol w:w="115"/>
        <w:gridCol w:w="1741"/>
        <w:gridCol w:w="244"/>
        <w:gridCol w:w="1417"/>
        <w:gridCol w:w="5387"/>
      </w:tblGrid>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hAnsi="Times New Roman" w:cs="Times New Roman"/>
                <w:sz w:val="20"/>
                <w:szCs w:val="20"/>
              </w:rPr>
            </w:pPr>
            <w:r w:rsidRPr="004F5D56">
              <w:rPr>
                <w:rFonts w:ascii="Times New Roman" w:hAnsi="Times New Roman" w:cs="Times New Roman"/>
                <w:sz w:val="20"/>
                <w:szCs w:val="20"/>
              </w:rPr>
              <w:t>№</w:t>
            </w:r>
          </w:p>
          <w:p w:rsidR="004F5D56" w:rsidRPr="004F5D56" w:rsidRDefault="004F5D56">
            <w:pPr>
              <w:jc w:val="center"/>
              <w:rPr>
                <w:rFonts w:ascii="Times New Roman" w:eastAsia="Times New Roman" w:hAnsi="Times New Roman" w:cs="Times New Roman"/>
                <w:sz w:val="20"/>
                <w:szCs w:val="20"/>
              </w:rPr>
            </w:pPr>
            <w:proofErr w:type="gramStart"/>
            <w:r w:rsidRPr="004F5D56">
              <w:rPr>
                <w:rFonts w:ascii="Times New Roman" w:hAnsi="Times New Roman" w:cs="Times New Roman"/>
                <w:sz w:val="20"/>
                <w:szCs w:val="20"/>
              </w:rPr>
              <w:t>п</w:t>
            </w:r>
            <w:proofErr w:type="gramEnd"/>
            <w:r w:rsidRPr="004F5D56">
              <w:rPr>
                <w:rFonts w:ascii="Times New Roman" w:hAnsi="Times New Roman" w:cs="Times New Roman"/>
                <w:sz w:val="20"/>
                <w:szCs w:val="20"/>
              </w:rPr>
              <w:t>/п</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Вид нормативного правового акта, других документов</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Наименование органа, принявшего документ</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Дата принятия (подписания) акта, документа</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hAnsi="Times New Roman" w:cs="Times New Roman"/>
                <w:sz w:val="20"/>
                <w:szCs w:val="20"/>
              </w:rPr>
            </w:pPr>
            <w:r w:rsidRPr="004F5D56">
              <w:rPr>
                <w:rFonts w:ascii="Times New Roman" w:hAnsi="Times New Roman" w:cs="Times New Roman"/>
                <w:sz w:val="20"/>
                <w:szCs w:val="20"/>
              </w:rPr>
              <w:t xml:space="preserve">Номер </w:t>
            </w:r>
          </w:p>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документа</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Название документа</w:t>
            </w:r>
          </w:p>
        </w:tc>
      </w:tr>
      <w:tr w:rsidR="004F5D56" w:rsidRPr="004F5D56" w:rsidTr="004F5D56">
        <w:tc>
          <w:tcPr>
            <w:tcW w:w="15134" w:type="dxa"/>
            <w:gridSpan w:val="9"/>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b/>
                <w:sz w:val="20"/>
                <w:szCs w:val="20"/>
              </w:rPr>
            </w:pPr>
            <w:r w:rsidRPr="004F5D56">
              <w:rPr>
                <w:rFonts w:ascii="Times New Roman" w:hAnsi="Times New Roman" w:cs="Times New Roman"/>
                <w:b/>
                <w:sz w:val="20"/>
                <w:szCs w:val="20"/>
              </w:rPr>
              <w:t>1 полугодие 2018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19.01.2018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bCs/>
                <w:sz w:val="20"/>
                <w:szCs w:val="20"/>
              </w:rPr>
            </w:pPr>
            <w:r w:rsidRPr="004F5D56">
              <w:rPr>
                <w:rFonts w:ascii="Times New Roman" w:hAnsi="Times New Roman" w:cs="Times New Roman"/>
                <w:sz w:val="20"/>
                <w:szCs w:val="20"/>
              </w:rPr>
              <w:t xml:space="preserve">Об утверждении Порядка содержания и </w:t>
            </w:r>
            <w:proofErr w:type="gramStart"/>
            <w:r w:rsidRPr="004F5D56">
              <w:rPr>
                <w:rFonts w:ascii="Times New Roman" w:hAnsi="Times New Roman" w:cs="Times New Roman"/>
                <w:sz w:val="20"/>
                <w:szCs w:val="20"/>
              </w:rPr>
              <w:t>ремонта</w:t>
            </w:r>
            <w:proofErr w:type="gramEnd"/>
            <w:r w:rsidRPr="004F5D56">
              <w:rPr>
                <w:rFonts w:ascii="Times New Roman" w:hAnsi="Times New Roman" w:cs="Times New Roman"/>
                <w:sz w:val="20"/>
                <w:szCs w:val="20"/>
              </w:rPr>
              <w:t xml:space="preserve"> автомобильных дорог местного значения Грайворонского района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24.01.2018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создании контрактной службы, утверждении регламента контрактной службы, состава контрактной службы</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w:t>
            </w:r>
            <w:proofErr w:type="gramStart"/>
            <w:r w:rsidRPr="004F5D56">
              <w:rPr>
                <w:rFonts w:ascii="Times New Roman" w:hAnsi="Times New Roman" w:cs="Times New Roman"/>
                <w:sz w:val="20"/>
                <w:szCs w:val="20"/>
              </w:rPr>
              <w:t>норматива стоимости одного квадратного метра общей площади жилья</w:t>
            </w:r>
            <w:proofErr w:type="gramEnd"/>
            <w:r w:rsidRPr="004F5D56">
              <w:rPr>
                <w:rFonts w:ascii="Times New Roman" w:hAnsi="Times New Roman" w:cs="Times New Roman"/>
                <w:sz w:val="20"/>
                <w:szCs w:val="20"/>
              </w:rPr>
              <w:t xml:space="preserve"> по Грайворонскому району на первое  полугодие 2018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01.02.2018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27 июля 2017 года № 280</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22.02.2018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62</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 внесении изменений в постановление </w:t>
            </w:r>
            <w:r w:rsidRPr="004F5D56">
              <w:rPr>
                <w:rFonts w:ascii="Times New Roman" w:hAnsi="Times New Roman" w:cs="Times New Roman"/>
                <w:sz w:val="20"/>
                <w:szCs w:val="20"/>
              </w:rPr>
              <w:t>администрации Грайворонского района</w:t>
            </w:r>
            <w:r w:rsidRPr="004F5D56">
              <w:rPr>
                <w:rFonts w:ascii="Times New Roman" w:hAnsi="Times New Roman" w:cs="Times New Roman"/>
                <w:bCs/>
                <w:sz w:val="20"/>
                <w:szCs w:val="20"/>
              </w:rPr>
              <w:t xml:space="preserve"> №267 от 26 августа 2016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lastRenderedPageBreak/>
              <w:t>22.02.2018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69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pStyle w:val="ConsPlusNormal"/>
              <w:jc w:val="both"/>
              <w:rPr>
                <w:rFonts w:ascii="Times New Roman" w:hAnsi="Times New Roman" w:cs="Times New Roman"/>
                <w:sz w:val="20"/>
              </w:rPr>
            </w:pPr>
            <w:r w:rsidRPr="004F5D56">
              <w:rPr>
                <w:rFonts w:ascii="Times New Roman" w:hAnsi="Times New Roman" w:cs="Times New Roman"/>
                <w:bCs/>
                <w:sz w:val="20"/>
              </w:rPr>
              <w:t xml:space="preserve">О внесении изменений в постановление </w:t>
            </w:r>
            <w:r w:rsidRPr="004F5D56">
              <w:rPr>
                <w:rFonts w:ascii="Times New Roman" w:hAnsi="Times New Roman" w:cs="Times New Roman"/>
                <w:sz w:val="20"/>
              </w:rPr>
              <w:t xml:space="preserve">администрации </w:t>
            </w:r>
            <w:r w:rsidRPr="004F5D56">
              <w:rPr>
                <w:rFonts w:ascii="Times New Roman" w:hAnsi="Times New Roman" w:cs="Times New Roman"/>
                <w:sz w:val="20"/>
              </w:rPr>
              <w:lastRenderedPageBreak/>
              <w:t>Грайворонского района</w:t>
            </w:r>
            <w:r w:rsidRPr="004F5D56">
              <w:rPr>
                <w:rFonts w:ascii="Times New Roman" w:hAnsi="Times New Roman" w:cs="Times New Roman"/>
                <w:bCs/>
                <w:sz w:val="20"/>
              </w:rPr>
              <w:t xml:space="preserve"> №266 от 26 августа 2016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71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бюджетного прогноза Грайворонского района на долгосрочный период до 2023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82</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07 октября 2014 г. № 573-п</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84</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w:t>
            </w:r>
            <w:hyperlink r:id="rId10" w:anchor="P37" w:history="1">
              <w:proofErr w:type="gramStart"/>
              <w:r w:rsidRPr="004F5D56">
                <w:rPr>
                  <w:rStyle w:val="ab"/>
                  <w:rFonts w:ascii="Times New Roman" w:hAnsi="Times New Roman" w:cs="Times New Roman"/>
                  <w:sz w:val="20"/>
                  <w:szCs w:val="20"/>
                </w:rPr>
                <w:t>Положени</w:t>
              </w:r>
            </w:hyperlink>
            <w:r w:rsidRPr="004F5D56">
              <w:rPr>
                <w:rFonts w:ascii="Times New Roman" w:hAnsi="Times New Roman" w:cs="Times New Roman"/>
                <w:sz w:val="20"/>
                <w:szCs w:val="20"/>
              </w:rPr>
              <w:t>я</w:t>
            </w:r>
            <w:proofErr w:type="gramEnd"/>
            <w:r w:rsidRPr="004F5D56">
              <w:rPr>
                <w:rFonts w:ascii="Times New Roman" w:hAnsi="Times New Roman" w:cs="Times New Roman"/>
                <w:sz w:val="20"/>
                <w:szCs w:val="20"/>
              </w:rPr>
              <w:t xml:space="preserve"> о порядке получения муниципальными служащими Грайворонского района Белгородской области разрешения представителя нанимателя на участие на безвозмездной основе в управлении общественной организацией,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90</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10 ноября 2017 года № 430</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О внесении изменений в  постановление администрации Грайворонского района от 3 июня 2016 года №166</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Cs/>
                <w:spacing w:val="2"/>
                <w:sz w:val="20"/>
                <w:szCs w:val="20"/>
              </w:rPr>
              <w:t>«Заключение соглашения о перераспределении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30.03.2018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pStyle w:val="ConsPlusNormal"/>
              <w:jc w:val="both"/>
              <w:rPr>
                <w:rFonts w:ascii="Times New Roman" w:hAnsi="Times New Roman" w:cs="Times New Roman"/>
                <w:sz w:val="20"/>
              </w:rPr>
            </w:pPr>
            <w:r w:rsidRPr="004F5D56">
              <w:rPr>
                <w:rFonts w:ascii="Times New Roman" w:hAnsi="Times New Roman" w:cs="Times New Roman"/>
                <w:sz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bCs/>
                <w:sz w:val="20"/>
              </w:rPr>
              <w:t>«Предварительное согласование предоставления земельного участка»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Постановление </w:t>
            </w:r>
            <w:r w:rsidRPr="004F5D56">
              <w:rPr>
                <w:rFonts w:ascii="Times New Roman" w:hAnsi="Times New Roman" w:cs="Times New Roman"/>
                <w:sz w:val="20"/>
                <w:szCs w:val="20"/>
              </w:rPr>
              <w:lastRenderedPageBreak/>
              <w:t>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 xml:space="preserve">Администрация </w:t>
            </w:r>
            <w:r w:rsidRPr="004F5D56">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06.04.2018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132</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внесении изменений в постановление администрации </w:t>
            </w:r>
            <w:r w:rsidRPr="004F5D56">
              <w:rPr>
                <w:rFonts w:ascii="Times New Roman" w:hAnsi="Times New Roman" w:cs="Times New Roman"/>
                <w:sz w:val="20"/>
                <w:szCs w:val="20"/>
              </w:rPr>
              <w:lastRenderedPageBreak/>
              <w:t>муниципального района «Грайворонский район» Белгородской области от 27 февраля 2017 года № 62</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133</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14 октября 2014 года № 579</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13.04.2018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150</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pStyle w:val="ConsPlusNormal"/>
              <w:jc w:val="both"/>
              <w:rPr>
                <w:rFonts w:ascii="Times New Roman" w:hAnsi="Times New Roman" w:cs="Times New Roman"/>
                <w:sz w:val="20"/>
              </w:rPr>
            </w:pPr>
            <w:r w:rsidRPr="004F5D56">
              <w:rPr>
                <w:rFonts w:ascii="Times New Roman" w:hAnsi="Times New Roman" w:cs="Times New Roman"/>
                <w:sz w:val="20"/>
              </w:rPr>
              <w:t>О внесении изменений в постановление администрации муниципального района «Грайворонский район» Белгородской области от 20.10.2017 года № 400</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151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19.04.2017 года № 141</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10 мая 2017 года № 157</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169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положения и состава районной комиссии по восстановлению прав реабилитированных жертв политических репрессий</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28.04.2018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172</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мерах по повышению эффективности управления муниципальными финансами Грайворонского района на период до 2020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11.05.2018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30  декабря 2016 года № 445</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проведении в Грайворонском районе ежегодной межведомственной комплексной профилактической операции «Подросток»</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25.05.2018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pStyle w:val="ConsPlusNormal"/>
              <w:jc w:val="both"/>
              <w:rPr>
                <w:rFonts w:ascii="Times New Roman" w:hAnsi="Times New Roman" w:cs="Times New Roman"/>
                <w:sz w:val="20"/>
              </w:rPr>
            </w:pPr>
            <w:r w:rsidRPr="004F5D56">
              <w:rPr>
                <w:rFonts w:ascii="Times New Roman" w:hAnsi="Times New Roman" w:cs="Times New Roman"/>
                <w:sz w:val="20"/>
              </w:rPr>
              <w:t>Об утверждении Порядка определения органов местного самоуправления Грайворонского района и (или) находящихся в их ведении казённых учреждений в качестве главных администраторов доходов бюджета городского поселения, бюджетов сельских поселений  Грайворонского района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w:t>
            </w:r>
            <w:r w:rsidRPr="004F5D56">
              <w:rPr>
                <w:rFonts w:ascii="Times New Roman" w:hAnsi="Times New Roman" w:cs="Times New Roman"/>
                <w:sz w:val="20"/>
                <w:szCs w:val="20"/>
              </w:rPr>
              <w:lastRenderedPageBreak/>
              <w:t>«Грайворонский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25.05.2018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199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Порядка осуществления органами местного самоуправления Грайворонского района и (или) </w:t>
            </w:r>
            <w:r w:rsidRPr="004F5D56">
              <w:rPr>
                <w:rFonts w:ascii="Times New Roman" w:hAnsi="Times New Roman" w:cs="Times New Roman"/>
                <w:sz w:val="20"/>
                <w:szCs w:val="20"/>
              </w:rPr>
              <w:lastRenderedPageBreak/>
              <w:t>находящимися в их ведении казёнными учреждениями бюджетных полномочий главных администраторов  доходов бюджета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204</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15 октября 2014 года №581-п «Об утверждении муниципальной программы Грайворонского района «Обеспечение доступным и комфортным жильём и коммунальными услугами жителей Грайворонского района Белгородской области на 2015-2020 годы»</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30.05.2018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206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w:t>
            </w:r>
            <w:r w:rsidRPr="004F5D56">
              <w:rPr>
                <w:rFonts w:ascii="Times New Roman" w:hAnsi="Times New Roman" w:cs="Times New Roman"/>
                <w:color w:val="000000"/>
                <w:sz w:val="20"/>
                <w:szCs w:val="20"/>
              </w:rPr>
              <w:t xml:space="preserve">административных регламентов </w:t>
            </w:r>
            <w:r w:rsidRPr="004F5D56">
              <w:rPr>
                <w:rFonts w:ascii="Times New Roman" w:hAnsi="Times New Roman" w:cs="Times New Roman"/>
                <w:sz w:val="20"/>
                <w:szCs w:val="20"/>
              </w:rPr>
              <w:t>по реализации управлением социальной защиты населения администрации муниципального района «Грайворонский район» Белгородской области услуг, предоставляемых в рамках переданных полномочий</w:t>
            </w:r>
          </w:p>
        </w:tc>
      </w:tr>
      <w:tr w:rsidR="004F5D56" w:rsidRPr="004F5D56" w:rsidTr="004F5D56">
        <w:tc>
          <w:tcPr>
            <w:tcW w:w="15134" w:type="dxa"/>
            <w:gridSpan w:val="9"/>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b/>
                <w:sz w:val="20"/>
                <w:szCs w:val="20"/>
              </w:rPr>
            </w:pPr>
            <w:r w:rsidRPr="004F5D56">
              <w:rPr>
                <w:rFonts w:ascii="Times New Roman" w:hAnsi="Times New Roman" w:cs="Times New Roman"/>
                <w:b/>
                <w:sz w:val="20"/>
                <w:szCs w:val="20"/>
              </w:rPr>
              <w:t>2 полугодие 2018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05.06.2018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215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адресной программы переселения граждан из аварийного жилищного фонда Грайворонского района в 2018 году</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08.06.2018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220</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мерах по повышению уровня заработной платы в 2018 году</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13.06.2018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228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30 марта 2017 г. № 106</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18.06.2018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244</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 и перечня случаев оказания на возвратной и (или) безвозвратной основе за счет средств бюджета Грайворонского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color w:val="FF0000"/>
                <w:sz w:val="20"/>
                <w:szCs w:val="20"/>
              </w:rPr>
            </w:pPr>
            <w:r w:rsidRPr="004F5D56">
              <w:rPr>
                <w:rFonts w:ascii="Times New Roman" w:hAnsi="Times New Roman" w:cs="Times New Roman"/>
                <w:sz w:val="20"/>
                <w:szCs w:val="20"/>
              </w:rPr>
              <w:t>18.06.2018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245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pStyle w:val="ConsPlusNormal"/>
              <w:jc w:val="both"/>
              <w:rPr>
                <w:rFonts w:ascii="Times New Roman" w:hAnsi="Times New Roman" w:cs="Times New Roman"/>
                <w:sz w:val="20"/>
              </w:rPr>
            </w:pPr>
            <w:proofErr w:type="gramStart"/>
            <w:r w:rsidRPr="004F5D56">
              <w:rPr>
                <w:rFonts w:ascii="Times New Roman" w:hAnsi="Times New Roman" w:cs="Times New Roman"/>
                <w:sz w:val="20"/>
              </w:rPr>
              <w:t>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Грайворонского района</w:t>
            </w:r>
            <w:proofErr w:type="gramEnd"/>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color w:val="000000"/>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color w:val="000000"/>
                <w:sz w:val="20"/>
                <w:szCs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4F5D56">
              <w:rPr>
                <w:rFonts w:ascii="Times New Roman" w:hAnsi="Times New Roman" w:cs="Times New Roman"/>
                <w:color w:val="000000"/>
                <w:sz w:val="20"/>
                <w:szCs w:val="20"/>
              </w:rPr>
              <w:lastRenderedPageBreak/>
              <w:t>муниципального района «Грайворонский район» Белгородской области»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33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252</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4F5D56">
              <w:rPr>
                <w:rFonts w:ascii="Times New Roman" w:hAnsi="Times New Roman" w:cs="Times New Roman"/>
                <w:color w:val="000000"/>
                <w:sz w:val="20"/>
                <w:szCs w:val="20"/>
              </w:rPr>
              <w:t>«</w:t>
            </w:r>
            <w:r w:rsidRPr="004F5D56">
              <w:rPr>
                <w:rFonts w:ascii="Times New Roman" w:hAnsi="Times New Roman" w:cs="Times New Roman"/>
                <w:sz w:val="20"/>
                <w:szCs w:val="20"/>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F5D56">
              <w:rPr>
                <w:rFonts w:ascii="Times New Roman" w:hAnsi="Times New Roman" w:cs="Times New Roman"/>
                <w:color w:val="323232"/>
                <w:sz w:val="20"/>
                <w:szCs w:val="20"/>
              </w:rPr>
              <w:t xml:space="preserve">на территории </w:t>
            </w:r>
            <w:r w:rsidRPr="004F5D56">
              <w:rPr>
                <w:rFonts w:ascii="Times New Roman" w:hAnsi="Times New Roman" w:cs="Times New Roman"/>
                <w:color w:val="000000"/>
                <w:sz w:val="20"/>
                <w:szCs w:val="20"/>
              </w:rPr>
              <w:t>муниципального района «Грайворонский район» Белгородской области»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bCs/>
                <w:sz w:val="20"/>
                <w:szCs w:val="20"/>
              </w:rPr>
            </w:pPr>
            <w:r w:rsidRPr="004F5D56">
              <w:rPr>
                <w:rFonts w:ascii="Times New Roman" w:hAnsi="Times New Roman" w:cs="Times New Roman"/>
                <w:sz w:val="20"/>
                <w:szCs w:val="20"/>
              </w:rPr>
              <w:t xml:space="preserve">О признании </w:t>
            </w:r>
            <w:proofErr w:type="gramStart"/>
            <w:r w:rsidRPr="004F5D56">
              <w:rPr>
                <w:rFonts w:ascii="Times New Roman" w:hAnsi="Times New Roman" w:cs="Times New Roman"/>
                <w:sz w:val="20"/>
                <w:szCs w:val="20"/>
              </w:rPr>
              <w:t>утратившими</w:t>
            </w:r>
            <w:proofErr w:type="gramEnd"/>
            <w:r w:rsidRPr="004F5D56">
              <w:rPr>
                <w:rFonts w:ascii="Times New Roman" w:hAnsi="Times New Roman" w:cs="Times New Roman"/>
                <w:sz w:val="20"/>
                <w:szCs w:val="20"/>
              </w:rPr>
              <w:t xml:space="preserve"> силу  некоторых постановлений администрации муниципального района «Грайворонский район» Белгородской области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b/>
                <w:sz w:val="20"/>
                <w:szCs w:val="20"/>
              </w:rPr>
            </w:pPr>
            <w:r w:rsidRPr="004F5D56">
              <w:rPr>
                <w:rStyle w:val="ac"/>
                <w:rFonts w:ascii="Times New Roman" w:hAnsi="Times New Roman" w:cs="Times New Roman"/>
                <w:b w:val="0"/>
                <w:sz w:val="20"/>
                <w:szCs w:val="20"/>
              </w:rPr>
              <w:t>О внесении изменений в постановление администрации Грайворонского района                            от 23 декабря 2014 года №727</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257</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b/>
                <w:sz w:val="20"/>
                <w:szCs w:val="20"/>
              </w:rPr>
            </w:pPr>
            <w:r w:rsidRPr="004F5D56">
              <w:rPr>
                <w:rStyle w:val="ac"/>
                <w:rFonts w:ascii="Times New Roman" w:hAnsi="Times New Roman" w:cs="Times New Roman"/>
                <w:b w:val="0"/>
                <w:sz w:val="20"/>
                <w:szCs w:val="20"/>
              </w:rPr>
              <w:t xml:space="preserve">О признании </w:t>
            </w:r>
            <w:proofErr w:type="gramStart"/>
            <w:r w:rsidRPr="004F5D56">
              <w:rPr>
                <w:rStyle w:val="ac"/>
                <w:rFonts w:ascii="Times New Roman" w:hAnsi="Times New Roman" w:cs="Times New Roman"/>
                <w:b w:val="0"/>
                <w:sz w:val="20"/>
                <w:szCs w:val="20"/>
              </w:rPr>
              <w:t>утратившим</w:t>
            </w:r>
            <w:proofErr w:type="gramEnd"/>
            <w:r w:rsidRPr="004F5D56">
              <w:rPr>
                <w:rStyle w:val="ac"/>
                <w:rFonts w:ascii="Times New Roman" w:hAnsi="Times New Roman" w:cs="Times New Roman"/>
                <w:b w:val="0"/>
                <w:sz w:val="20"/>
                <w:szCs w:val="20"/>
              </w:rPr>
              <w:t xml:space="preserve"> силу постановления администрации Грайворонского района                     от 25 августа 2015 года №380</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258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widowControl w:val="0"/>
              <w:autoSpaceDE w:val="0"/>
              <w:autoSpaceDN w:val="0"/>
              <w:adjustRightInd w:val="0"/>
              <w:jc w:val="both"/>
              <w:rPr>
                <w:rFonts w:ascii="Times New Roman" w:eastAsia="Times New Roman" w:hAnsi="Times New Roman" w:cs="Times New Roman"/>
                <w:bCs/>
                <w:sz w:val="20"/>
                <w:szCs w:val="20"/>
              </w:rPr>
            </w:pPr>
            <w:r w:rsidRPr="004F5D56">
              <w:rPr>
                <w:rStyle w:val="ac"/>
                <w:rFonts w:ascii="Times New Roman" w:hAnsi="Times New Roman" w:cs="Times New Roman"/>
                <w:b w:val="0"/>
                <w:sz w:val="20"/>
                <w:szCs w:val="20"/>
              </w:rPr>
              <w:t xml:space="preserve">О признании </w:t>
            </w:r>
            <w:proofErr w:type="gramStart"/>
            <w:r w:rsidRPr="004F5D56">
              <w:rPr>
                <w:rStyle w:val="ac"/>
                <w:rFonts w:ascii="Times New Roman" w:hAnsi="Times New Roman" w:cs="Times New Roman"/>
                <w:b w:val="0"/>
                <w:sz w:val="20"/>
                <w:szCs w:val="20"/>
              </w:rPr>
              <w:t>утратившим</w:t>
            </w:r>
            <w:proofErr w:type="gramEnd"/>
            <w:r w:rsidRPr="004F5D56">
              <w:rPr>
                <w:rStyle w:val="ac"/>
                <w:rFonts w:ascii="Times New Roman" w:hAnsi="Times New Roman" w:cs="Times New Roman"/>
                <w:b w:val="0"/>
                <w:sz w:val="20"/>
                <w:szCs w:val="20"/>
              </w:rPr>
              <w:t xml:space="preserve"> силу постановления администрации Грайворонского района от 21 августа 2015 года №379</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263</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bCs/>
                <w:sz w:val="20"/>
                <w:szCs w:val="20"/>
              </w:rPr>
            </w:pPr>
            <w:r w:rsidRPr="004F5D56">
              <w:rPr>
                <w:rFonts w:ascii="Times New Roman" w:hAnsi="Times New Roman" w:cs="Times New Roman"/>
                <w:bCs/>
                <w:sz w:val="20"/>
                <w:szCs w:val="20"/>
              </w:rPr>
              <w:t>О предоставлении сведений о доходах, расходах, об имуществе и обязательствах имущественного характера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29.06.2018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264</w:t>
            </w:r>
          </w:p>
        </w:tc>
        <w:tc>
          <w:tcPr>
            <w:tcW w:w="5387" w:type="dxa"/>
            <w:tcBorders>
              <w:top w:val="single" w:sz="4" w:space="0" w:color="auto"/>
              <w:left w:val="single" w:sz="4" w:space="0" w:color="auto"/>
              <w:bottom w:val="single" w:sz="4" w:space="0" w:color="auto"/>
              <w:right w:val="single" w:sz="4" w:space="0" w:color="auto"/>
            </w:tcBorders>
          </w:tcPr>
          <w:p w:rsidR="004F5D56" w:rsidRPr="004F5D56" w:rsidRDefault="004F5D56">
            <w:pPr>
              <w:pStyle w:val="ConsPlusTitle"/>
              <w:jc w:val="both"/>
              <w:rPr>
                <w:rFonts w:ascii="Times New Roman" w:hAnsi="Times New Roman" w:cs="Times New Roman"/>
                <w:b w:val="0"/>
                <w:sz w:val="20"/>
              </w:rPr>
            </w:pPr>
            <w:r w:rsidRPr="004F5D56">
              <w:rPr>
                <w:rFonts w:ascii="Times New Roman" w:hAnsi="Times New Roman" w:cs="Times New Roman"/>
                <w:b w:val="0"/>
                <w:sz w:val="20"/>
              </w:rPr>
              <w:t>Об утверждении Положения о проверке достоверности и полноты сведений, представляемых гражданами, претендующими на замещение должности муниципальной службы и муниципальными служащими Грайворонского район, и соблюдения муниципальными служащими требований к служебному поведению</w:t>
            </w:r>
          </w:p>
          <w:p w:rsidR="004F5D56" w:rsidRPr="004F5D56" w:rsidRDefault="004F5D56">
            <w:pPr>
              <w:jc w:val="both"/>
              <w:rPr>
                <w:rFonts w:ascii="Times New Roman" w:eastAsia="Times New Roman" w:hAnsi="Times New Roman" w:cs="Times New Roman"/>
                <w:bCs/>
                <w:sz w:val="20"/>
                <w:szCs w:val="20"/>
              </w:rPr>
            </w:pP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27.07.2018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286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регулируемых тарифов на перевозки пассажиров и багажа автомобильным транспортом по муниципальным маршрутам регулярных перевозок в городском сообщении,                             в пригородном сообщении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«Грайворонский район» </w:t>
            </w:r>
            <w:r w:rsidRPr="004F5D56">
              <w:rPr>
                <w:rFonts w:ascii="Times New Roman" w:hAnsi="Times New Roman" w:cs="Times New Roman"/>
                <w:sz w:val="20"/>
                <w:szCs w:val="20"/>
              </w:rPr>
              <w:lastRenderedPageBreak/>
              <w:t>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27.07.2018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 районной комиссии по трудовому и бытовому устройству лиц, освободившихся из мест лишения свободы, содействию созданию условий для отбывания наказаний </w:t>
            </w:r>
            <w:r w:rsidRPr="004F5D56">
              <w:rPr>
                <w:rFonts w:ascii="Times New Roman" w:hAnsi="Times New Roman" w:cs="Times New Roman"/>
                <w:sz w:val="20"/>
                <w:szCs w:val="20"/>
              </w:rPr>
              <w:lastRenderedPageBreak/>
              <w:t>без лишения свободы, профилактической работе с лицами, не имеющими постоянных источников дохода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42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30.07.2018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Положения о порядке утверждения уставов изменений и (или) дополнений в уставы муниципальных бюджетных образовательных организаций Грайворонского района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01.08.2018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w:t>
            </w:r>
            <w:proofErr w:type="gramStart"/>
            <w:r w:rsidRPr="004F5D56">
              <w:rPr>
                <w:rFonts w:ascii="Times New Roman" w:hAnsi="Times New Roman" w:cs="Times New Roman"/>
                <w:sz w:val="20"/>
                <w:szCs w:val="20"/>
              </w:rPr>
              <w:t>норматива стоимости одного квадратного метра общей площади жилья</w:t>
            </w:r>
            <w:proofErr w:type="gramEnd"/>
            <w:r w:rsidRPr="004F5D56">
              <w:rPr>
                <w:rFonts w:ascii="Times New Roman" w:hAnsi="Times New Roman" w:cs="Times New Roman"/>
                <w:sz w:val="20"/>
                <w:szCs w:val="20"/>
              </w:rPr>
              <w:t xml:space="preserve">                по Грайворонскому району на второе полугодие 2018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06.08.2018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303</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Об утверждении Порядка определения объема и условий предоставления субсидий иным некоммерческим организациям, не являющимся муниципальными учреждениями</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14.08.2018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318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от 10 мая 2017 года № 157</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17.08.2018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320</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 заключения специального инвестиционного контракта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329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w:t>
            </w:r>
            <w:r w:rsidRPr="004F5D56">
              <w:rPr>
                <w:rFonts w:ascii="Times New Roman" w:hAnsi="Times New Roman" w:cs="Times New Roman"/>
                <w:sz w:val="20"/>
                <w:szCs w:val="20"/>
              </w:rPr>
              <w:t>Стратегии развития общественного питания в муниципальном районе «Грайворонский район» на период до 2025 года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Грайворонского района № 220 от 08.06.2018 г.</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49</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30.08.2018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333</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подготовке проекта консолидированного бюджета Грайворонского района на 2019 год и на плановый период 2020 и 2021 годов</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50</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10.09.2018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353</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proofErr w:type="gramStart"/>
            <w:r w:rsidRPr="004F5D56">
              <w:rPr>
                <w:rFonts w:ascii="Times New Roman" w:hAnsi="Times New Roman" w:cs="Times New Roman"/>
                <w:sz w:val="20"/>
                <w:szCs w:val="20"/>
              </w:rPr>
              <w:t>Об утверждении Положения о комиссии по проведению аукционов на право заключения договоров на размещение</w:t>
            </w:r>
            <w:proofErr w:type="gramEnd"/>
            <w:r w:rsidRPr="004F5D56">
              <w:rPr>
                <w:rFonts w:ascii="Times New Roman" w:hAnsi="Times New Roman" w:cs="Times New Roman"/>
                <w:sz w:val="20"/>
                <w:szCs w:val="20"/>
              </w:rPr>
              <w:t xml:space="preserve"> нестационарных торговых объектов</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51</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Администрация муниципального района «Грайворонский район» </w:t>
            </w:r>
            <w:r w:rsidRPr="004F5D56">
              <w:rPr>
                <w:rFonts w:ascii="Times New Roman" w:hAnsi="Times New Roman" w:cs="Times New Roman"/>
                <w:sz w:val="20"/>
                <w:szCs w:val="20"/>
              </w:rPr>
              <w:lastRenderedPageBreak/>
              <w:t>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10.09.2018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354</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 xml:space="preserve">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w:t>
            </w:r>
            <w:r w:rsidRPr="004F5D56">
              <w:rPr>
                <w:rFonts w:ascii="Times New Roman" w:hAnsi="Times New Roman" w:cs="Times New Roman"/>
                <w:sz w:val="20"/>
                <w:szCs w:val="20"/>
              </w:rPr>
              <w:lastRenderedPageBreak/>
              <w:t>нужд в Грайворонском районе</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lastRenderedPageBreak/>
              <w:t>52</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10.09.2018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355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 принятия решения о реализации проектов муниципального – частного партнерства на территории Грайворонского района</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53</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05.10.2018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395</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bCs/>
                <w:sz w:val="20"/>
                <w:szCs w:val="20"/>
              </w:rPr>
              <w:t xml:space="preserve">Об утверждении </w:t>
            </w:r>
            <w:r w:rsidRPr="004F5D56">
              <w:rPr>
                <w:rFonts w:ascii="Times New Roman" w:hAnsi="Times New Roman" w:cs="Times New Roman"/>
                <w:color w:val="000000"/>
                <w:sz w:val="20"/>
                <w:szCs w:val="20"/>
              </w:rPr>
              <w:t xml:space="preserve">административных регламентов </w:t>
            </w:r>
            <w:r w:rsidRPr="004F5D56">
              <w:rPr>
                <w:rFonts w:ascii="Times New Roman" w:hAnsi="Times New Roman" w:cs="Times New Roman"/>
                <w:sz w:val="20"/>
                <w:szCs w:val="20"/>
              </w:rPr>
              <w:t>по реализации управлением социальной защиты населения администрации муниципального района «Грайворонский район» Белгородской области услуг, предоставляемых в рамках переданных полномочий</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54</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12.10.2018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399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от 05 июня 2018 г.                 № 215 «Об утверждении «Адресной программы переселения граждан из аварийного жилищного фонда Грайворонского района в 2018 году»</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55</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12.10.2018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406</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31 марта 2014 года №179-п</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56</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29.10.2018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418</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10 сентября 2018 года № 354</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57</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29.10.2018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419</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 выплаты компенсации за использование муниципальными служащими и работниками муниципальных учреждений администрации муниципального района «Грайворонский район» личного транспорта в служебных целях и возмещения расходов, связанных с его использованием</w:t>
            </w:r>
          </w:p>
        </w:tc>
      </w:tr>
      <w:tr w:rsidR="004F5D56" w:rsidRPr="004F5D56" w:rsidTr="004F5D56">
        <w:tc>
          <w:tcPr>
            <w:tcW w:w="64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58</w:t>
            </w:r>
          </w:p>
        </w:tc>
        <w:tc>
          <w:tcPr>
            <w:tcW w:w="2722" w:type="dxa"/>
            <w:tcBorders>
              <w:top w:val="single" w:sz="4" w:space="0" w:color="auto"/>
              <w:left w:val="single" w:sz="4" w:space="0" w:color="auto"/>
              <w:bottom w:val="single" w:sz="4" w:space="0" w:color="auto"/>
              <w:right w:val="single" w:sz="4" w:space="0" w:color="auto"/>
            </w:tcBorders>
            <w:hideMark/>
          </w:tcPr>
          <w:p w:rsidR="004F5D56" w:rsidRPr="004F5D56" w:rsidRDefault="004F5D56">
            <w:pPr>
              <w:rPr>
                <w:rFonts w:ascii="Times New Roman" w:eastAsia="Times New Roman" w:hAnsi="Times New Roman" w:cs="Times New Roman"/>
                <w:sz w:val="20"/>
                <w:szCs w:val="20"/>
              </w:rPr>
            </w:pPr>
            <w:r w:rsidRPr="004F5D56">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01.11.2018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center"/>
              <w:rPr>
                <w:rFonts w:ascii="Times New Roman" w:eastAsia="Times New Roman" w:hAnsi="Times New Roman" w:cs="Times New Roman"/>
                <w:sz w:val="20"/>
                <w:szCs w:val="20"/>
              </w:rPr>
            </w:pPr>
            <w:r w:rsidRPr="004F5D56">
              <w:rPr>
                <w:rFonts w:ascii="Times New Roman" w:hAnsi="Times New Roman" w:cs="Times New Roman"/>
                <w:sz w:val="20"/>
                <w:szCs w:val="20"/>
              </w:rPr>
              <w:t>421</w:t>
            </w:r>
          </w:p>
        </w:tc>
        <w:tc>
          <w:tcPr>
            <w:tcW w:w="5387" w:type="dxa"/>
            <w:tcBorders>
              <w:top w:val="single" w:sz="4" w:space="0" w:color="auto"/>
              <w:left w:val="single" w:sz="4" w:space="0" w:color="auto"/>
              <w:bottom w:val="single" w:sz="4" w:space="0" w:color="auto"/>
              <w:right w:val="single" w:sz="4" w:space="0" w:color="auto"/>
            </w:tcBorders>
            <w:hideMark/>
          </w:tcPr>
          <w:p w:rsidR="004F5D56" w:rsidRPr="004F5D56" w:rsidRDefault="004F5D56">
            <w:pPr>
              <w:jc w:val="both"/>
              <w:rPr>
                <w:rFonts w:ascii="Times New Roman" w:eastAsia="Times New Roman" w:hAnsi="Times New Roman" w:cs="Times New Roman"/>
                <w:sz w:val="20"/>
                <w:szCs w:val="20"/>
              </w:rPr>
            </w:pPr>
            <w:r w:rsidRPr="004F5D56">
              <w:rPr>
                <w:rFonts w:ascii="Times New Roman" w:hAnsi="Times New Roman" w:cs="Times New Roman"/>
                <w:sz w:val="20"/>
                <w:szCs w:val="20"/>
              </w:rPr>
              <w:t>Об утверждении порядка</w:t>
            </w:r>
            <w:r w:rsidRPr="004F5D56">
              <w:rPr>
                <w:rFonts w:ascii="Times New Roman" w:hAnsi="Times New Roman" w:cs="Times New Roman"/>
                <w:bCs/>
                <w:sz w:val="20"/>
                <w:szCs w:val="20"/>
              </w:rPr>
              <w:t xml:space="preserve"> </w:t>
            </w:r>
            <w:r w:rsidRPr="004F5D56">
              <w:rPr>
                <w:rFonts w:ascii="Times New Roman" w:hAnsi="Times New Roman" w:cs="Times New Roman"/>
                <w:sz w:val="20"/>
                <w:szCs w:val="20"/>
              </w:rPr>
              <w:t xml:space="preserve">осуществления внутреннего финансового </w:t>
            </w:r>
            <w:proofErr w:type="gramStart"/>
            <w:r w:rsidRPr="004F5D56">
              <w:rPr>
                <w:rFonts w:ascii="Times New Roman" w:hAnsi="Times New Roman" w:cs="Times New Roman"/>
                <w:sz w:val="20"/>
                <w:szCs w:val="20"/>
              </w:rPr>
              <w:t>контроля                                за</w:t>
            </w:r>
            <w:proofErr w:type="gramEnd"/>
            <w:r w:rsidRPr="004F5D56">
              <w:rPr>
                <w:rFonts w:ascii="Times New Roman" w:hAnsi="Times New Roman" w:cs="Times New Roman"/>
                <w:sz w:val="20"/>
                <w:szCs w:val="20"/>
              </w:rPr>
              <w:t xml:space="preserve"> деятельностью муниципальных казенных, бюджетных и автономных учреждений комитетом финансов и налоговой политики администрации Грайворонского района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59</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01.11.2018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427</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bCs/>
                <w:sz w:val="20"/>
                <w:szCs w:val="20"/>
              </w:rPr>
              <w:t xml:space="preserve">Об утверждении </w:t>
            </w:r>
            <w:r w:rsidRPr="00AF5E73">
              <w:rPr>
                <w:rFonts w:ascii="Times New Roman" w:hAnsi="Times New Roman" w:cs="Times New Roman"/>
                <w:color w:val="000000"/>
                <w:sz w:val="20"/>
                <w:szCs w:val="20"/>
              </w:rPr>
              <w:t xml:space="preserve">административных регламентов </w:t>
            </w:r>
            <w:r w:rsidRPr="00AF5E73">
              <w:rPr>
                <w:rFonts w:ascii="Times New Roman" w:hAnsi="Times New Roman" w:cs="Times New Roman"/>
                <w:sz w:val="20"/>
                <w:szCs w:val="20"/>
              </w:rPr>
              <w:t>по реализации управлением социальной защиты населения администрации муниципального района «Грайворонский район» Белгородской области услуг, предоставляемых в рамках переданных полномочий</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60</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01.11.2018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428</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Об утверждении Устава муниципального бюджетного общеобразовательного учреждения «Горьковская средняя общеобразовательная школа» Грайворонского района Белгородской области</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61</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13.11.2018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439</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bCs/>
                <w:sz w:val="20"/>
                <w:szCs w:val="20"/>
              </w:rPr>
              <w:t xml:space="preserve">О внесении изменений в постановление </w:t>
            </w:r>
            <w:r w:rsidRPr="00AF5E73">
              <w:rPr>
                <w:rFonts w:ascii="Times New Roman" w:hAnsi="Times New Roman" w:cs="Times New Roman"/>
                <w:sz w:val="20"/>
                <w:szCs w:val="20"/>
              </w:rPr>
              <w:t>администрации Грайворонского района</w:t>
            </w:r>
            <w:r w:rsidRPr="00AF5E73">
              <w:rPr>
                <w:rFonts w:ascii="Times New Roman" w:hAnsi="Times New Roman" w:cs="Times New Roman"/>
                <w:bCs/>
                <w:sz w:val="20"/>
                <w:szCs w:val="20"/>
              </w:rPr>
              <w:t xml:space="preserve"> №652 от 17 ноября 2014 года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62</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13.11.2018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442</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О внесении изменений в постановление администрации Грайворонского района от 10 мая 2017 года № 157  </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63</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22.11.2018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447</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bCs/>
                <w:sz w:val="20"/>
                <w:szCs w:val="20"/>
              </w:rPr>
              <w:t>О внесении изменений в постановление администрации Грайворонского района от 22 сентября 2014 года №539-п</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64</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30.11.2018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458</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bCs/>
                <w:sz w:val="20"/>
                <w:szCs w:val="20"/>
              </w:rPr>
            </w:pPr>
            <w:r w:rsidRPr="00AF5E73">
              <w:rPr>
                <w:rFonts w:ascii="Times New Roman" w:hAnsi="Times New Roman" w:cs="Times New Roman"/>
                <w:bCs/>
                <w:color w:val="000000"/>
                <w:sz w:val="20"/>
                <w:szCs w:val="20"/>
              </w:rPr>
              <w:t xml:space="preserve">О внесении изменений в постановление администрации муниципального района «Грайворонский район» Белгородской области </w:t>
            </w:r>
            <w:r w:rsidRPr="00AF5E73">
              <w:rPr>
                <w:rFonts w:ascii="Times New Roman" w:hAnsi="Times New Roman" w:cs="Times New Roman"/>
                <w:bCs/>
                <w:sz w:val="20"/>
                <w:szCs w:val="20"/>
              </w:rPr>
              <w:t>от 20 ноября  2014 года №665</w:t>
            </w:r>
            <w:r w:rsidRPr="00AF5E73">
              <w:rPr>
                <w:rFonts w:ascii="Times New Roman" w:hAnsi="Times New Roman" w:cs="Times New Roman"/>
                <w:bCs/>
                <w:color w:val="FF0000"/>
                <w:sz w:val="20"/>
                <w:szCs w:val="20"/>
              </w:rPr>
              <w:t xml:space="preserve"> </w:t>
            </w:r>
            <w:r w:rsidRPr="00AF5E73">
              <w:rPr>
                <w:rFonts w:ascii="Times New Roman" w:hAnsi="Times New Roman" w:cs="Times New Roman"/>
                <w:bCs/>
                <w:color w:val="000000"/>
                <w:sz w:val="20"/>
                <w:szCs w:val="20"/>
              </w:rPr>
              <w:t>«Об утверждении муниципальной</w:t>
            </w:r>
            <w:r w:rsidRPr="00AF5E73">
              <w:rPr>
                <w:rFonts w:ascii="Times New Roman" w:hAnsi="Times New Roman" w:cs="Times New Roman"/>
                <w:sz w:val="20"/>
                <w:szCs w:val="20"/>
              </w:rPr>
              <w:t xml:space="preserve"> </w:t>
            </w:r>
            <w:r w:rsidRPr="00AF5E73">
              <w:rPr>
                <w:rFonts w:ascii="Times New Roman" w:hAnsi="Times New Roman" w:cs="Times New Roman"/>
                <w:bCs/>
                <w:color w:val="000000"/>
                <w:sz w:val="20"/>
                <w:szCs w:val="20"/>
              </w:rPr>
              <w:t>программы Грайворонского района «Развитие образования Грайворонского района на 2015-2020 годы»</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65</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03.12.2018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459</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Об утверждении Положения о бережливом управлении в органах местного самоуправления Грайворонского района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66</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07.12.2018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466</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О реализации постановления Правительства Белгородской области от 08.06.2015 г. №226-пп </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67</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10.12.2018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468</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О признании </w:t>
            </w:r>
            <w:proofErr w:type="gramStart"/>
            <w:r w:rsidRPr="00AF5E73">
              <w:rPr>
                <w:rFonts w:ascii="Times New Roman" w:hAnsi="Times New Roman" w:cs="Times New Roman"/>
                <w:sz w:val="20"/>
                <w:szCs w:val="20"/>
              </w:rPr>
              <w:t>утратившим</w:t>
            </w:r>
            <w:proofErr w:type="gramEnd"/>
            <w:r w:rsidRPr="00AF5E73">
              <w:rPr>
                <w:rFonts w:ascii="Times New Roman" w:hAnsi="Times New Roman" w:cs="Times New Roman"/>
                <w:sz w:val="20"/>
                <w:szCs w:val="20"/>
              </w:rPr>
              <w:t xml:space="preserve"> силу постановления администрации муниципального района «Грайворонский район» Белгородской области от 29 октября 2018 года № 419</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68</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12.12.2018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473</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от 29 декабря 2016 года № 436</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69</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12.12.2018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474</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проведении в Грайворонском районе ежегодной межведомственной профилактической операции «Каникулы»</w:t>
            </w:r>
          </w:p>
        </w:tc>
      </w:tr>
      <w:tr w:rsidR="004F5D56" w:rsidRPr="00AF5E73" w:rsidTr="004F5D56">
        <w:trPr>
          <w:trHeight w:val="805"/>
        </w:trPr>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70</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482</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29 августа 2014 года № 493</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71</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Постановление </w:t>
            </w:r>
            <w:r w:rsidRPr="00AF5E73">
              <w:rPr>
                <w:rFonts w:ascii="Times New Roman" w:hAnsi="Times New Roman" w:cs="Times New Roman"/>
                <w:sz w:val="20"/>
                <w:szCs w:val="20"/>
              </w:rPr>
              <w:lastRenderedPageBreak/>
              <w:t>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w:t>
            </w:r>
            <w:r w:rsidRPr="00AF5E73">
              <w:rPr>
                <w:rFonts w:ascii="Times New Roman" w:hAnsi="Times New Roman" w:cs="Times New Roman"/>
                <w:sz w:val="20"/>
                <w:szCs w:val="20"/>
              </w:rPr>
              <w:lastRenderedPageBreak/>
              <w:t>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495</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О внесении изменений в постановление администрации </w:t>
            </w:r>
            <w:r w:rsidRPr="00AF5E73">
              <w:rPr>
                <w:rFonts w:ascii="Times New Roman" w:hAnsi="Times New Roman" w:cs="Times New Roman"/>
                <w:sz w:val="20"/>
                <w:szCs w:val="20"/>
              </w:rPr>
              <w:lastRenderedPageBreak/>
              <w:t>муниципального района «Грайворонский район» Белгородской области                  от 01 декабря 2014 года № 676</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72</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496</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муниципального района «Грайворонский район» Белгородской области                  № 698 от 10 декабря 2014 года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73</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497</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                                 от 08 декабря 2014 года № 693</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74</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498</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                                 от 07 октября 2014 г. № 573-п</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75</w:t>
            </w:r>
          </w:p>
        </w:tc>
        <w:tc>
          <w:tcPr>
            <w:tcW w:w="2722" w:type="dxa"/>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района</w:t>
            </w:r>
          </w:p>
        </w:tc>
        <w:tc>
          <w:tcPr>
            <w:tcW w:w="2976" w:type="dxa"/>
            <w:gridSpan w:val="3"/>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муниципального района «Грайворонский район» Белгородской области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17.12.2018</w:t>
            </w:r>
          </w:p>
        </w:tc>
        <w:tc>
          <w:tcPr>
            <w:tcW w:w="141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499</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09 декабря 2014 года № 695</w:t>
            </w:r>
          </w:p>
        </w:tc>
      </w:tr>
      <w:tr w:rsidR="004F5D56" w:rsidRPr="00AF5E73" w:rsidTr="004F5D56">
        <w:tc>
          <w:tcPr>
            <w:tcW w:w="15134" w:type="dxa"/>
            <w:gridSpan w:val="9"/>
            <w:tcBorders>
              <w:top w:val="single" w:sz="4" w:space="0" w:color="auto"/>
              <w:left w:val="single" w:sz="4" w:space="0" w:color="auto"/>
              <w:bottom w:val="single" w:sz="4" w:space="0" w:color="auto"/>
              <w:right w:val="single" w:sz="4" w:space="0" w:color="auto"/>
            </w:tcBorders>
          </w:tcPr>
          <w:p w:rsidR="004F5D56" w:rsidRPr="00AF5E73" w:rsidRDefault="004F5D56">
            <w:pPr>
              <w:ind w:firstLine="720"/>
              <w:jc w:val="center"/>
              <w:rPr>
                <w:rFonts w:ascii="Times New Roman" w:hAnsi="Times New Roman" w:cs="Times New Roman"/>
                <w:b/>
                <w:sz w:val="20"/>
                <w:szCs w:val="20"/>
              </w:rPr>
            </w:pPr>
          </w:p>
          <w:p w:rsidR="004F5D56" w:rsidRPr="00AF5E73" w:rsidRDefault="004F5D56">
            <w:pPr>
              <w:ind w:firstLine="720"/>
              <w:jc w:val="center"/>
              <w:rPr>
                <w:rFonts w:ascii="Times New Roman" w:hAnsi="Times New Roman" w:cs="Times New Roman"/>
                <w:b/>
                <w:sz w:val="20"/>
                <w:szCs w:val="20"/>
              </w:rPr>
            </w:pPr>
            <w:r w:rsidRPr="00AF5E73">
              <w:rPr>
                <w:rFonts w:ascii="Times New Roman" w:hAnsi="Times New Roman" w:cs="Times New Roman"/>
                <w:b/>
                <w:sz w:val="20"/>
                <w:szCs w:val="20"/>
              </w:rPr>
              <w:t>Нормативно-правовые акты, принятые администрацией Грайворонского городского округа в 2018 года</w:t>
            </w:r>
          </w:p>
          <w:p w:rsidR="004F5D56" w:rsidRPr="00AF5E73" w:rsidRDefault="004F5D56">
            <w:pPr>
              <w:jc w:val="both"/>
              <w:rPr>
                <w:rFonts w:ascii="Times New Roman" w:eastAsia="Times New Roman" w:hAnsi="Times New Roman" w:cs="Times New Roman"/>
                <w:sz w:val="20"/>
                <w:szCs w:val="20"/>
              </w:rPr>
            </w:pP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18.12.2018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Об оплате труда муниципальных служащих Грайворонского городского округа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18.12.2018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Об оплате труда обслуживающего персонала Грайворонского городского округа, замещающего должности, не отнесенные к должностям муниципальной службы</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3</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18.12.2018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Об оплате труда вспомогательного персонала Грайворонского городского округа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4</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21.12.2018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переименовании муниципального казенного учреждения «</w:t>
            </w:r>
            <w:proofErr w:type="gramStart"/>
            <w:r w:rsidRPr="00AF5E73">
              <w:rPr>
                <w:rFonts w:ascii="Times New Roman" w:hAnsi="Times New Roman" w:cs="Times New Roman"/>
                <w:sz w:val="20"/>
                <w:szCs w:val="20"/>
              </w:rPr>
              <w:t>Единая</w:t>
            </w:r>
            <w:proofErr w:type="gramEnd"/>
            <w:r w:rsidRPr="00AF5E73">
              <w:rPr>
                <w:rFonts w:ascii="Times New Roman" w:hAnsi="Times New Roman" w:cs="Times New Roman"/>
                <w:sz w:val="20"/>
                <w:szCs w:val="20"/>
              </w:rPr>
              <w:t xml:space="preserve"> дежурно-диспетчерская служба-112 Грайворонского района»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5</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21.12.2018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переименовании муниципального казенного учреждения «Административно-хозяйственная часть органов местного самоуправления Грайворонского района Белгородской области»</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6</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24.12.2018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создании общественно-консультационного Совета по взаимодействию с национальными и религиозными объединениями</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7</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w:t>
            </w:r>
            <w:r w:rsidRPr="00AF5E73">
              <w:rPr>
                <w:rFonts w:ascii="Times New Roman" w:hAnsi="Times New Roman" w:cs="Times New Roman"/>
                <w:sz w:val="20"/>
                <w:szCs w:val="20"/>
              </w:rPr>
              <w:lastRenderedPageBreak/>
              <w:t>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25.12.2018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8</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 xml:space="preserve">О создании муниципального казенного учреждения «Центр </w:t>
            </w:r>
            <w:r w:rsidRPr="00AF5E73">
              <w:rPr>
                <w:rFonts w:ascii="Times New Roman" w:hAnsi="Times New Roman" w:cs="Times New Roman"/>
                <w:sz w:val="20"/>
                <w:szCs w:val="20"/>
              </w:rPr>
              <w:lastRenderedPageBreak/>
              <w:t>бухгалтерского учета и отчетности Грайворонского городского округа»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lastRenderedPageBreak/>
              <w:t>8</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26.12.2018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10</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bCs/>
                <w:color w:val="000000"/>
                <w:sz w:val="20"/>
                <w:szCs w:val="20"/>
              </w:rPr>
              <w:t xml:space="preserve">Об утверждении административного регламента предоставления муниципальной услуги </w:t>
            </w:r>
            <w:r w:rsidRPr="00AF5E73">
              <w:rPr>
                <w:rFonts w:ascii="Times New Roman" w:hAnsi="Times New Roman" w:cs="Times New Roman"/>
                <w:color w:val="000000"/>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Грайворонского городского округа»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9</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26.12.2018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11</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Грайворонского городского округа»</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10</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28.12.2018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16</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Белгородской области от 27.07.2016 № 222-п</w:t>
            </w:r>
          </w:p>
        </w:tc>
      </w:tr>
      <w:tr w:rsidR="004F5D56" w:rsidRPr="00AF5E73" w:rsidTr="004F5D56">
        <w:tc>
          <w:tcPr>
            <w:tcW w:w="64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11</w:t>
            </w:r>
          </w:p>
        </w:tc>
        <w:tc>
          <w:tcPr>
            <w:tcW w:w="3240"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rPr>
                <w:rFonts w:ascii="Times New Roman" w:eastAsia="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343"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28.12.2018</w:t>
            </w:r>
          </w:p>
        </w:tc>
        <w:tc>
          <w:tcPr>
            <w:tcW w:w="1661" w:type="dxa"/>
            <w:gridSpan w:val="2"/>
            <w:tcBorders>
              <w:top w:val="single" w:sz="4" w:space="0" w:color="auto"/>
              <w:left w:val="single" w:sz="4" w:space="0" w:color="auto"/>
              <w:bottom w:val="single" w:sz="4" w:space="0" w:color="auto"/>
              <w:right w:val="single" w:sz="4" w:space="0" w:color="auto"/>
            </w:tcBorders>
            <w:hideMark/>
          </w:tcPr>
          <w:p w:rsidR="004F5D56" w:rsidRPr="00AF5E73" w:rsidRDefault="004F5D56">
            <w:pPr>
              <w:jc w:val="center"/>
              <w:rPr>
                <w:rFonts w:ascii="Times New Roman" w:eastAsia="Times New Roman" w:hAnsi="Times New Roman" w:cs="Times New Roman"/>
                <w:sz w:val="20"/>
                <w:szCs w:val="20"/>
              </w:rPr>
            </w:pPr>
            <w:r w:rsidRPr="00AF5E73">
              <w:rPr>
                <w:rFonts w:ascii="Times New Roman" w:hAnsi="Times New Roman" w:cs="Times New Roman"/>
                <w:sz w:val="20"/>
                <w:szCs w:val="20"/>
              </w:rPr>
              <w:t>17</w:t>
            </w:r>
          </w:p>
        </w:tc>
        <w:tc>
          <w:tcPr>
            <w:tcW w:w="5387" w:type="dxa"/>
            <w:tcBorders>
              <w:top w:val="single" w:sz="4" w:space="0" w:color="auto"/>
              <w:left w:val="single" w:sz="4" w:space="0" w:color="auto"/>
              <w:bottom w:val="single" w:sz="4" w:space="0" w:color="auto"/>
              <w:right w:val="single" w:sz="4" w:space="0" w:color="auto"/>
            </w:tcBorders>
            <w:hideMark/>
          </w:tcPr>
          <w:p w:rsidR="004F5D56" w:rsidRPr="00AF5E73" w:rsidRDefault="004F5D56">
            <w:pPr>
              <w:jc w:val="both"/>
              <w:rPr>
                <w:rFonts w:ascii="Times New Roman" w:eastAsia="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Белгородской области  от 27.07.2016 № 223-п</w:t>
            </w:r>
          </w:p>
        </w:tc>
      </w:tr>
    </w:tbl>
    <w:p w:rsidR="004F5D56" w:rsidRPr="00AF5E73" w:rsidRDefault="004F5D56" w:rsidP="004F5D56">
      <w:pPr>
        <w:ind w:firstLine="720"/>
        <w:jc w:val="center"/>
        <w:rPr>
          <w:rFonts w:ascii="Times New Roman" w:eastAsia="Times New Roman" w:hAnsi="Times New Roman" w:cs="Times New Roman"/>
          <w:sz w:val="20"/>
          <w:szCs w:val="20"/>
        </w:rPr>
      </w:pPr>
    </w:p>
    <w:p w:rsidR="00AF5E73" w:rsidRPr="00AF5E73" w:rsidRDefault="00AF5E73" w:rsidP="00AF5E73">
      <w:pPr>
        <w:ind w:firstLine="720"/>
        <w:jc w:val="center"/>
        <w:rPr>
          <w:rFonts w:ascii="Times New Roman" w:hAnsi="Times New Roman" w:cs="Times New Roman"/>
          <w:b/>
          <w:sz w:val="20"/>
          <w:szCs w:val="20"/>
        </w:rPr>
      </w:pPr>
      <w:r w:rsidRPr="00AF5E73">
        <w:rPr>
          <w:rFonts w:ascii="Times New Roman" w:hAnsi="Times New Roman" w:cs="Times New Roman"/>
          <w:b/>
          <w:sz w:val="20"/>
          <w:szCs w:val="20"/>
        </w:rPr>
        <w:t>Нормативные правовые акты, принятые администрацией Грайворонского городского округа в 2019 году</w:t>
      </w:r>
    </w:p>
    <w:p w:rsidR="00AF5E73" w:rsidRPr="00AF5E73" w:rsidRDefault="00AF5E73" w:rsidP="00AF5E73">
      <w:pPr>
        <w:jc w:val="center"/>
        <w:rPr>
          <w:rFonts w:ascii="Times New Roman" w:hAnsi="Times New Roman" w:cs="Times New Roman"/>
          <w:b/>
          <w:sz w:val="20"/>
          <w:szCs w:val="20"/>
        </w:rPr>
      </w:pPr>
    </w:p>
    <w:tbl>
      <w:tblPr>
        <w:tblStyle w:val="a3"/>
        <w:tblW w:w="15104" w:type="dxa"/>
        <w:tblLayout w:type="fixed"/>
        <w:tblLook w:val="01E0"/>
      </w:tblPr>
      <w:tblGrid>
        <w:gridCol w:w="648"/>
        <w:gridCol w:w="2879"/>
        <w:gridCol w:w="2703"/>
        <w:gridCol w:w="1856"/>
        <w:gridCol w:w="2159"/>
        <w:gridCol w:w="4859"/>
      </w:tblGrid>
      <w:tr w:rsidR="00AF5E73" w:rsidRPr="00AF5E73" w:rsidTr="00601427">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w:t>
            </w:r>
          </w:p>
          <w:p w:rsidR="00AF5E73" w:rsidRPr="00AF5E73" w:rsidRDefault="00AF5E73" w:rsidP="00601427">
            <w:pPr>
              <w:jc w:val="center"/>
              <w:rPr>
                <w:rFonts w:ascii="Times New Roman" w:hAnsi="Times New Roman" w:cs="Times New Roman"/>
                <w:sz w:val="20"/>
                <w:szCs w:val="20"/>
              </w:rPr>
            </w:pPr>
            <w:proofErr w:type="gramStart"/>
            <w:r w:rsidRPr="00AF5E73">
              <w:rPr>
                <w:rFonts w:ascii="Times New Roman" w:hAnsi="Times New Roman" w:cs="Times New Roman"/>
                <w:sz w:val="20"/>
                <w:szCs w:val="20"/>
              </w:rPr>
              <w:t>п</w:t>
            </w:r>
            <w:proofErr w:type="gramEnd"/>
            <w:r w:rsidRPr="00AF5E73">
              <w:rPr>
                <w:rFonts w:ascii="Times New Roman" w:hAnsi="Times New Roman" w:cs="Times New Roman"/>
                <w:sz w:val="20"/>
                <w:szCs w:val="20"/>
              </w:rPr>
              <w:t>/п</w:t>
            </w:r>
          </w:p>
        </w:tc>
        <w:tc>
          <w:tcPr>
            <w:tcW w:w="287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Вид нормативного правового акта, других документов</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Наименование органа, принявшего документ</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Дата принятия (подписания) акта, документа</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 xml:space="preserve">Номер </w:t>
            </w:r>
          </w:p>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документа</w:t>
            </w:r>
          </w:p>
        </w:tc>
        <w:tc>
          <w:tcPr>
            <w:tcW w:w="48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Название документа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переименовании муниципального бюджетного учреждения «Спортивная школа Грайворонского района»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оплате труда работников МКУ «Единая дежурно – диспетчерская служба - 112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w:t>
            </w:r>
            <w:proofErr w:type="gramStart"/>
            <w:r w:rsidRPr="00AF5E73">
              <w:rPr>
                <w:rFonts w:ascii="Times New Roman" w:hAnsi="Times New Roman" w:cs="Times New Roman"/>
                <w:sz w:val="20"/>
                <w:szCs w:val="20"/>
              </w:rPr>
              <w:t>норматива стоимости одного квадратного метра общей площади жилья</w:t>
            </w:r>
            <w:proofErr w:type="gramEnd"/>
            <w:r w:rsidRPr="00AF5E73">
              <w:rPr>
                <w:rFonts w:ascii="Times New Roman" w:hAnsi="Times New Roman" w:cs="Times New Roman"/>
                <w:sz w:val="20"/>
                <w:szCs w:val="20"/>
              </w:rPr>
              <w:t xml:space="preserve"> по Грайворонскому городскому округу на первое полугодие 2019 года для расчета размера социальных выплат, предоставляемых молодым семьям на приобретение жилого помещения или строительство </w:t>
            </w:r>
            <w:r w:rsidRPr="00AF5E73">
              <w:rPr>
                <w:rFonts w:ascii="Times New Roman" w:hAnsi="Times New Roman" w:cs="Times New Roman"/>
                <w:sz w:val="20"/>
                <w:szCs w:val="20"/>
              </w:rPr>
              <w:lastRenderedPageBreak/>
              <w:t>индивидуального жилого дома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15.01.2019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Положения об антинаркотической комиссии при главе администрации Грайворонского городского округа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21.01.2019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Устава муниципального бюджетного общеобразовательного учреждения «Средняя общеобразовательная школа с углубленным изучением отдельных предметов» города Грайворона Грайворонского района Белгородской области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01.02.2019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муниципальных учреждений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01.02.2019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 создании межведомственной комиссии и утверждении положения межведомственной комиссии по жилищным вопросам </w:t>
            </w:r>
            <w:r w:rsidRPr="00AF5E73">
              <w:rPr>
                <w:rFonts w:ascii="Times New Roman" w:hAnsi="Times New Roman" w:cs="Times New Roman"/>
                <w:sz w:val="20"/>
                <w:szCs w:val="20"/>
              </w:rPr>
              <w:t>при администрации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06.02.2019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70-п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№2</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06.02.2019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оплате труда работников МКУ «Центр бухгалтерского учета и отчетности»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образовании межведомственной комиссии Грайворонского городского округа по обеспечению роста заработной платы, своевременности и полноты перечисления обязательных платежей от фонда оплаты труда, а так же по мониторингу налоговой нагрузки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правил формирования, утверждения и ведения плана-графика закупок товаров, работ, услуг для обеспечения муниципальных нужд, а так же требований к форме плана-графика закупок товаров, работ, услуг обеспечения муниципальных нужд</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79</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правил формирования, утверждения и ведения плана закупок товаров, работ, услуг для обеспечения муниципальных нужд, а так же требований к форме плана закупок товаров, работ, </w:t>
            </w:r>
            <w:r w:rsidRPr="00AF5E73">
              <w:rPr>
                <w:rFonts w:ascii="Times New Roman" w:hAnsi="Times New Roman" w:cs="Times New Roman"/>
                <w:sz w:val="20"/>
                <w:szCs w:val="20"/>
              </w:rPr>
              <w:lastRenderedPageBreak/>
              <w:t>услуг для обеспечения муниципальных нужд</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89</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и утверждении Положения о межведомственной комиссии миграционного контроля при администрации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и утверждении Положения о  межведомственной комиссии по трудовому и бытовому устройству лиц, освободившихся из мест лишения свободы, содействию создания условий для отбывания наказаний без лишения свободы, профилактической работе с лицами, не имеющими постоянных источников дохода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составов  советов общественности по профилактике правонарушений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08.02.2019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w:t>
            </w:r>
            <w:proofErr w:type="gramStart"/>
            <w:r w:rsidRPr="00AF5E73">
              <w:rPr>
                <w:rFonts w:ascii="Times New Roman" w:hAnsi="Times New Roman" w:cs="Times New Roman"/>
                <w:sz w:val="20"/>
                <w:szCs w:val="20"/>
              </w:rPr>
              <w:t>Порядка проведения оценки регулирующего воздействия проектов нормативных правовых актов</w:t>
            </w:r>
            <w:proofErr w:type="gramEnd"/>
            <w:r w:rsidRPr="00AF5E73">
              <w:rPr>
                <w:rFonts w:ascii="Times New Roman" w:hAnsi="Times New Roman" w:cs="Times New Roman"/>
                <w:sz w:val="20"/>
                <w:szCs w:val="20"/>
              </w:rPr>
              <w:t xml:space="preserve"> и экспертизы нормативных правовых актов Грайворонского городского округа, затрагивающих предпринимательскую                             и инвестиционную деятельность</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 создании межведомственной комиссии и утверждении положения межведомственной комиссии по жилищным вопросам детей-сирот и детей, оставшихся без попечения родителей, и лиц из их числа </w:t>
            </w:r>
            <w:r w:rsidRPr="00AF5E73">
              <w:rPr>
                <w:rFonts w:ascii="Times New Roman" w:hAnsi="Times New Roman" w:cs="Times New Roman"/>
                <w:sz w:val="20"/>
                <w:szCs w:val="20"/>
              </w:rPr>
              <w:t>при администрации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Об утверждении административных регламентов предоставления муниципальных услуг</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организации отдыха, оздоровления и занятости детей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Порядка взаимодействия заказчиков Грайворонского городского округа при организации и проведении совместных конкурсов (электронных аукционов) на поставку одноименных товаров, выполнение одноименных работ, оказание одноименных услуг</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w:t>
            </w:r>
            <w:r w:rsidRPr="00AF5E73">
              <w:rPr>
                <w:rFonts w:ascii="Times New Roman" w:hAnsi="Times New Roman" w:cs="Times New Roman"/>
                <w:sz w:val="20"/>
                <w:szCs w:val="20"/>
              </w:rPr>
              <w:lastRenderedPageBreak/>
              <w:t>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w:t>
            </w:r>
            <w:r w:rsidRPr="00AF5E73">
              <w:rPr>
                <w:rFonts w:ascii="Times New Roman" w:hAnsi="Times New Roman" w:cs="Times New Roman"/>
                <w:sz w:val="20"/>
                <w:szCs w:val="20"/>
              </w:rPr>
              <w:lastRenderedPageBreak/>
              <w:t>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25.02.2019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утверждении Порядка разработки и утверждения </w:t>
            </w:r>
            <w:r w:rsidRPr="00AF5E73">
              <w:rPr>
                <w:rFonts w:ascii="Times New Roman" w:hAnsi="Times New Roman" w:cs="Times New Roman"/>
                <w:bCs/>
                <w:sz w:val="20"/>
                <w:szCs w:val="20"/>
              </w:rPr>
              <w:lastRenderedPageBreak/>
              <w:t>бюджетного прогноза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23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по исполнению муниципальной функции «Профилактика безнадзорности детей»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28.02.2019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бюджетного прогноза Грайворонского городского округа на долгосрочный период до 2024 года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признании утратившим силу постановления администрации муниципального района «Грайворонский район» от 15 апреля </w:t>
            </w:r>
            <w:smartTag w:uri="urn:schemas-microsoft-com:office:smarttags" w:element="metricconverter">
              <w:smartTagPr>
                <w:attr w:name="ProductID" w:val="2016 г"/>
              </w:smartTagPr>
              <w:r w:rsidRPr="00AF5E73">
                <w:rPr>
                  <w:rFonts w:ascii="Times New Roman" w:hAnsi="Times New Roman" w:cs="Times New Roman"/>
                  <w:sz w:val="20"/>
                  <w:szCs w:val="20"/>
                </w:rPr>
                <w:t>2016 г</w:t>
              </w:r>
            </w:smartTag>
            <w:r w:rsidRPr="00AF5E73">
              <w:rPr>
                <w:rFonts w:ascii="Times New Roman" w:hAnsi="Times New Roman" w:cs="Times New Roman"/>
                <w:sz w:val="20"/>
                <w:szCs w:val="20"/>
              </w:rPr>
              <w:t>. №106</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по предоставлению  муниципальной услуги «Установление тарифов на услуги, предоставляемые муниципальными предприятиями и учреждениями»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07.03.2019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Правил определения нормативных затрат на обеспечение функций муниципальных органов Грайворонского городского округа, в том числе подведомственных казенных учреждений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состава комиссии для проведения аукционов по продаже земельных участков или права на заключение договоров аренды земельных участков</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реализации постановления Правительства Белгородской области от 26.12.2018 г. №469-пп</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164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Об утверждении административного регламента по предоставлению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165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административных регламентов предоставления муниципальных услуг</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32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утверждении административного регламента </w:t>
            </w:r>
            <w:r w:rsidRPr="00AF5E73">
              <w:rPr>
                <w:rFonts w:ascii="Times New Roman" w:hAnsi="Times New Roman" w:cs="Times New Roman"/>
                <w:sz w:val="20"/>
                <w:szCs w:val="20"/>
              </w:rPr>
              <w:t>по предоставлению муниципальной услуги</w:t>
            </w:r>
            <w:r w:rsidRPr="00AF5E73">
              <w:rPr>
                <w:rFonts w:ascii="Times New Roman" w:hAnsi="Times New Roman" w:cs="Times New Roman"/>
                <w:bCs/>
                <w:sz w:val="20"/>
                <w:szCs w:val="20"/>
              </w:rPr>
              <w:t xml:space="preserve"> «Осуществление муниципального земельного </w:t>
            </w:r>
            <w:proofErr w:type="gramStart"/>
            <w:r w:rsidRPr="00AF5E73">
              <w:rPr>
                <w:rFonts w:ascii="Times New Roman" w:hAnsi="Times New Roman" w:cs="Times New Roman"/>
                <w:bCs/>
                <w:sz w:val="20"/>
                <w:szCs w:val="20"/>
              </w:rPr>
              <w:t>контроля за</w:t>
            </w:r>
            <w:proofErr w:type="gramEnd"/>
            <w:r w:rsidRPr="00AF5E73">
              <w:rPr>
                <w:rFonts w:ascii="Times New Roman" w:hAnsi="Times New Roman" w:cs="Times New Roman"/>
                <w:bCs/>
                <w:sz w:val="20"/>
                <w:szCs w:val="20"/>
              </w:rPr>
              <w:t xml:space="preserve"> использованием земель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реализации постановления Правительства Белгородской области от 11.03.2019 г. №96-пп</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по предоставлению муниципальной услуги «Оказание поддержки социально ориентированным некоммерческим организациям, благотворительной деятельности и добровольчеству</w:t>
            </w:r>
            <w:r w:rsidRPr="00AF5E73">
              <w:rPr>
                <w:rFonts w:ascii="Times New Roman" w:hAnsi="Times New Roman" w:cs="Times New Roman"/>
                <w:bCs/>
                <w:sz w:val="20"/>
                <w:szCs w:val="20"/>
              </w:rPr>
              <w:t>»</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переименовании муниципального бюджетного учреждения социального обслуживания системы социальной защиты населения «Комплексный центр социального обслуживания населения» Грайворонского района Белгородской области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муниципальной программы «Комплексное благоустройство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«Прием заявления о предоставлении молодой семье социальных выплат на приобретение (строительство) жилья»</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Грайворонского городского </w:t>
            </w:r>
            <w:r w:rsidRPr="00AF5E73">
              <w:rPr>
                <w:rFonts w:ascii="Times New Roman" w:hAnsi="Times New Roman" w:cs="Times New Roman"/>
                <w:sz w:val="20"/>
                <w:szCs w:val="20"/>
              </w:rPr>
              <w:lastRenderedPageBreak/>
              <w:t>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28.03.2019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w:t>
            </w:r>
            <w:r w:rsidRPr="00AF5E73">
              <w:rPr>
                <w:rFonts w:ascii="Times New Roman" w:hAnsi="Times New Roman" w:cs="Times New Roman"/>
                <w:sz w:val="20"/>
                <w:szCs w:val="20"/>
              </w:rPr>
              <w:lastRenderedPageBreak/>
              <w:t>«Предоставление пользователям автомобильных дорог местного значения информации о состоянии автомобильных дорог»</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41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189</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bCs/>
                <w:sz w:val="20"/>
                <w:szCs w:val="20"/>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28.03.2019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административных     регламентов</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административных регламентов предоставления муниципальных услуг</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195</w:t>
            </w:r>
          </w:p>
        </w:tc>
        <w:tc>
          <w:tcPr>
            <w:tcW w:w="4859" w:type="dxa"/>
          </w:tcPr>
          <w:p w:rsidR="00AF5E73" w:rsidRPr="00AF5E73" w:rsidRDefault="00AF5E73" w:rsidP="00601427">
            <w:pPr>
              <w:jc w:val="both"/>
              <w:rPr>
                <w:rFonts w:ascii="Times New Roman" w:hAnsi="Times New Roman" w:cs="Times New Roman"/>
                <w:color w:val="FF0000"/>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разрешений на право организации розничного рынка»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«Создание </w:t>
            </w:r>
            <w:r w:rsidRPr="00AF5E73">
              <w:rPr>
                <w:rFonts w:ascii="Times New Roman" w:hAnsi="Times New Roman" w:cs="Times New Roman"/>
                <w:bCs/>
                <w:sz w:val="20"/>
                <w:szCs w:val="20"/>
              </w:rPr>
              <w:t>условий для обеспечения жителей Грайворонского городского округа услугами связи, общественного питания, торговли и бытового обслуживания»</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Грайворонского городского </w:t>
            </w:r>
            <w:r w:rsidRPr="00AF5E73">
              <w:rPr>
                <w:rFonts w:ascii="Times New Roman" w:hAnsi="Times New Roman" w:cs="Times New Roman"/>
                <w:sz w:val="20"/>
                <w:szCs w:val="20"/>
              </w:rPr>
              <w:lastRenderedPageBreak/>
              <w:t>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административных регламентов предоставления муниципальных услуг</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49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«Рассмотрение обращений и жалоб граждан по вопросам защиты прав потребителей»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219</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комиссии по соблюдению требований к служебному поведению муниципальных служащих Грайворонского городского округа и урегулированию конфликта интересов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220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положения о порядке и условиях предоставления Муниципальным казенным учреждением «Административно-хозяйственная часть органов местного самоуправления Грайворонского городского округа» транспортных услуг</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236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Положения о порядке проведения работ по демонтажу информационных конструкций (вывесок), размещенных и (или) эксплуатируемых с нарушением требований Правил благоустройства Грайворонского городского округа, а также с нарушением требований архитектурно-художественных концепций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мерах по повышению уровня заработной платы в 2019 году</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30.04.2019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организации перевозок льготной категории граждан в общественном транспорте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08.05.2019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межведомственной комиссии по обеспечению безопасности дорожного движения на территории Грайворонского городского округа</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57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262</w:t>
            </w:r>
          </w:p>
        </w:tc>
        <w:tc>
          <w:tcPr>
            <w:tcW w:w="4859" w:type="dxa"/>
          </w:tcPr>
          <w:p w:rsidR="00AF5E73" w:rsidRPr="00AF5E73" w:rsidRDefault="00AF5E73" w:rsidP="00601427">
            <w:pPr>
              <w:jc w:val="both"/>
              <w:rPr>
                <w:rFonts w:ascii="Times New Roman" w:hAnsi="Times New Roman" w:cs="Times New Roman"/>
                <w:color w:val="FF0000"/>
                <w:sz w:val="20"/>
                <w:szCs w:val="20"/>
              </w:rPr>
            </w:pPr>
            <w:r w:rsidRPr="00AF5E73">
              <w:rPr>
                <w:rFonts w:ascii="Times New Roman" w:hAnsi="Times New Roman" w:cs="Times New Roman"/>
                <w:sz w:val="20"/>
                <w:szCs w:val="20"/>
              </w:rPr>
              <w:t>О плане мероприятий по улучшению условий и охраны труда, снижению производственного травматизма и профессиональной заболеваемости в Грайворонском городском округе на 2019 год</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участии представителя органа местного самоуправления Грайворонского городского округа в расследовании несчастных случаев на производстве</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порядке финансирования мероприятий по улучшению условий и охраны труда в организациях, финансируемых из бюджета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утверждении </w:t>
            </w:r>
            <w:r w:rsidRPr="00AF5E73">
              <w:rPr>
                <w:rFonts w:ascii="Times New Roman" w:hAnsi="Times New Roman" w:cs="Times New Roman"/>
                <w:color w:val="000000"/>
                <w:sz w:val="20"/>
                <w:szCs w:val="20"/>
              </w:rPr>
              <w:t xml:space="preserve">административных регламентов </w:t>
            </w:r>
            <w:r w:rsidRPr="00AF5E73">
              <w:rPr>
                <w:rFonts w:ascii="Times New Roman" w:hAnsi="Times New Roman" w:cs="Times New Roman"/>
                <w:sz w:val="20"/>
                <w:szCs w:val="20"/>
              </w:rPr>
              <w:t>по реализации управлением социальной защиты населения администрации Грайворонского городского округа муниципальных услуг, предоставляемых в рамках переданных полномочий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265-п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w:t>
            </w:r>
            <w:hyperlink w:anchor="Par79" w:tooltip="Ссылка на текущий документ" w:history="1">
              <w:r w:rsidRPr="00AF5E73">
                <w:rPr>
                  <w:rFonts w:ascii="Times New Roman" w:hAnsi="Times New Roman" w:cs="Times New Roman"/>
                  <w:sz w:val="20"/>
                  <w:szCs w:val="20"/>
                </w:rPr>
                <w:t>Методик</w:t>
              </w:r>
            </w:hyperlink>
            <w:r w:rsidRPr="00AF5E73">
              <w:rPr>
                <w:rFonts w:ascii="Times New Roman" w:hAnsi="Times New Roman" w:cs="Times New Roman"/>
                <w:sz w:val="20"/>
                <w:szCs w:val="20"/>
              </w:rPr>
              <w:t>и формирования системы оплаты труда и стимулирования работников организаций дополнительного образования детей, общеобразовательных организаций,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образовании межведомственной комиссии по охране труда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10 мая 2017 года №157</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предоставления муниципальной услуги «Выдача документов о регистрации по месту жительства и составе семьи, выписки из лицевого счета, выписки из домовой книги отделом городского хозяйства и жизнеобеспечения»</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Грайворонского городского </w:t>
            </w:r>
            <w:r w:rsidRPr="00AF5E73">
              <w:rPr>
                <w:rFonts w:ascii="Times New Roman" w:hAnsi="Times New Roman" w:cs="Times New Roman"/>
                <w:sz w:val="20"/>
                <w:szCs w:val="20"/>
              </w:rPr>
              <w:lastRenderedPageBreak/>
              <w:t>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20.05.2019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проведении в Грайворонском городском округе ежегодной межведомственной комплексной </w:t>
            </w:r>
            <w:r w:rsidRPr="00AF5E73">
              <w:rPr>
                <w:rFonts w:ascii="Times New Roman" w:hAnsi="Times New Roman" w:cs="Times New Roman"/>
                <w:sz w:val="20"/>
                <w:szCs w:val="20"/>
              </w:rPr>
              <w:lastRenderedPageBreak/>
              <w:t>профилактической операции «Подросток»</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66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07 октября 2014 года № 573-п</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29.05.2019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№2</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03.06.2019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304</w:t>
            </w:r>
          </w:p>
        </w:tc>
        <w:tc>
          <w:tcPr>
            <w:tcW w:w="4859" w:type="dxa"/>
          </w:tcPr>
          <w:p w:rsidR="00AF5E73" w:rsidRPr="00AF5E73" w:rsidRDefault="00AF5E73" w:rsidP="00601427">
            <w:pPr>
              <w:jc w:val="both"/>
              <w:rPr>
                <w:rFonts w:ascii="Times New Roman" w:hAnsi="Times New Roman" w:cs="Times New Roman"/>
                <w:color w:val="FF0000"/>
                <w:sz w:val="20"/>
                <w:szCs w:val="20"/>
              </w:rPr>
            </w:pPr>
            <w:r w:rsidRPr="00AF5E73">
              <w:rPr>
                <w:rFonts w:ascii="Times New Roman" w:hAnsi="Times New Roman" w:cs="Times New Roman"/>
                <w:sz w:val="20"/>
                <w:szCs w:val="20"/>
              </w:rPr>
              <w:t>О</w:t>
            </w:r>
            <w:r w:rsidRPr="00AF5E73">
              <w:rPr>
                <w:rFonts w:ascii="Times New Roman" w:hAnsi="Times New Roman" w:cs="Times New Roman"/>
                <w:color w:val="000000"/>
                <w:sz w:val="20"/>
                <w:szCs w:val="20"/>
              </w:rPr>
              <w:t xml:space="preserve">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«Организация электро-, тепл</w:t>
            </w:r>
            <w:proofErr w:type="gramStart"/>
            <w:r w:rsidRPr="00AF5E73">
              <w:rPr>
                <w:rFonts w:ascii="Times New Roman" w:hAnsi="Times New Roman" w:cs="Times New Roman"/>
                <w:sz w:val="20"/>
                <w:szCs w:val="20"/>
              </w:rPr>
              <w:t>о-</w:t>
            </w:r>
            <w:proofErr w:type="gramEnd"/>
            <w:r w:rsidRPr="00AF5E73">
              <w:rPr>
                <w:rFonts w:ascii="Times New Roman" w:hAnsi="Times New Roman" w:cs="Times New Roman"/>
                <w:sz w:val="20"/>
                <w:szCs w:val="20"/>
              </w:rPr>
              <w:t>, газо-, водоснабжения, водоотведения, снабжения населения топливом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03.06.2019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w:t>
            </w:r>
            <w:r w:rsidRPr="00AF5E73">
              <w:rPr>
                <w:rFonts w:ascii="Times New Roman" w:hAnsi="Times New Roman" w:cs="Times New Roman"/>
                <w:color w:val="000000"/>
                <w:sz w:val="20"/>
                <w:szCs w:val="20"/>
              </w:rPr>
              <w:t xml:space="preserve">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«Оформление разрешения на вселение членов семьи нанимателя и иных граждан в муниципальное помещение специализированного жилищного фонда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03.06.2019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w:t>
            </w:r>
            <w:r w:rsidRPr="00AF5E73">
              <w:rPr>
                <w:rFonts w:ascii="Times New Roman" w:hAnsi="Times New Roman" w:cs="Times New Roman"/>
                <w:color w:val="000000"/>
                <w:sz w:val="20"/>
                <w:szCs w:val="20"/>
              </w:rPr>
              <w:t xml:space="preserve">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«Оформление разрешения на вселение в муниципальные жилые помещения специализированного жилищного фонда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06.06.2019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Об образовании Комиссии по подготовке и проведению Всероссийской переписи населения 2020 года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314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w:t>
            </w:r>
            <w:r w:rsidRPr="00AF5E73">
              <w:rPr>
                <w:rFonts w:ascii="Times New Roman" w:hAnsi="Times New Roman" w:cs="Times New Roman"/>
                <w:color w:val="000000"/>
                <w:sz w:val="20"/>
                <w:szCs w:val="20"/>
              </w:rPr>
              <w:t xml:space="preserve">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«Оформление документов по обмену жилыми помещениями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316</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bCs/>
                <w:sz w:val="20"/>
                <w:szCs w:val="20"/>
              </w:rPr>
              <w:t>О создании комиссии по мониторингу технического состояния многоквартирных домов, расположенных на территории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323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февраля 2019 года № 115 «Об организации отдыха, оздоровления и занятости детей на территории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75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331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внесении изменений в постановление администрации муниципального района «Грайворонский район» Белгородской области от 01 декабря 2014 года №676</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340</w:t>
            </w:r>
          </w:p>
        </w:tc>
        <w:tc>
          <w:tcPr>
            <w:tcW w:w="4859" w:type="dxa"/>
          </w:tcPr>
          <w:p w:rsidR="00AF5E73" w:rsidRPr="00AF5E73" w:rsidRDefault="00AF5E73" w:rsidP="00601427">
            <w:pPr>
              <w:jc w:val="both"/>
              <w:rPr>
                <w:rFonts w:ascii="Times New Roman" w:hAnsi="Times New Roman" w:cs="Times New Roman"/>
                <w:sz w:val="20"/>
                <w:szCs w:val="20"/>
              </w:rPr>
            </w:pPr>
            <w:proofErr w:type="gramStart"/>
            <w:r w:rsidRPr="00AF5E73">
              <w:rPr>
                <w:rFonts w:ascii="Times New Roman" w:hAnsi="Times New Roman" w:cs="Times New Roman"/>
                <w:sz w:val="20"/>
                <w:szCs w:val="20"/>
              </w:rPr>
              <w:t>О создании рабочей группы по обеспечению поступлений в консолидированный бюджет области налогов на доходы физических лиц от сдачи</w:t>
            </w:r>
            <w:proofErr w:type="gramEnd"/>
            <w:r w:rsidRPr="00AF5E73">
              <w:rPr>
                <w:rFonts w:ascii="Times New Roman" w:hAnsi="Times New Roman" w:cs="Times New Roman"/>
                <w:sz w:val="20"/>
                <w:szCs w:val="20"/>
              </w:rPr>
              <w:t xml:space="preserve"> в аренду земель сельскохозяйственного назначения</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21.06.2019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15 октября 2014 года №581-п</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 внесении изменений                                  в постановление </w:t>
            </w:r>
            <w:r w:rsidRPr="00AF5E73">
              <w:rPr>
                <w:rFonts w:ascii="Times New Roman" w:hAnsi="Times New Roman" w:cs="Times New Roman"/>
                <w:sz w:val="20"/>
                <w:szCs w:val="20"/>
              </w:rPr>
              <w:t>администрации Грайворонского района</w:t>
            </w:r>
            <w:r w:rsidRPr="00AF5E73">
              <w:rPr>
                <w:rFonts w:ascii="Times New Roman" w:hAnsi="Times New Roman" w:cs="Times New Roman"/>
                <w:bCs/>
                <w:sz w:val="20"/>
                <w:szCs w:val="20"/>
              </w:rPr>
              <w:t xml:space="preserve"> №652 от 17 ноября 2014 года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муниципального казенного учреждения «Административно- хозяйственный центр» управления культуры и молодежной политики администрации Грайворонского городского округа</w:t>
            </w:r>
          </w:p>
          <w:p w:rsidR="00AF5E73" w:rsidRPr="00AF5E73" w:rsidRDefault="00AF5E73" w:rsidP="00601427">
            <w:pPr>
              <w:jc w:val="both"/>
              <w:rPr>
                <w:rFonts w:ascii="Times New Roman" w:hAnsi="Times New Roman" w:cs="Times New Roman"/>
                <w:bCs/>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348</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color w:val="000000"/>
                <w:spacing w:val="-2"/>
                <w:sz w:val="20"/>
                <w:szCs w:val="20"/>
              </w:rPr>
              <w:t xml:space="preserve">О внесении изменений в постановление администрации муниципального района «Грайворонский район» Белгородской области от 10 декабря 2014 г. № 698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349</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района                    от 29 августа 2014 года № 493</w:t>
            </w:r>
          </w:p>
        </w:tc>
      </w:tr>
      <w:tr w:rsidR="00AF5E73" w:rsidRPr="00AF5E73" w:rsidTr="00601427">
        <w:tblPrEx>
          <w:tblLook w:val="04A0"/>
        </w:tblPrEx>
        <w:trPr>
          <w:trHeight w:val="2486"/>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351</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bCs/>
                <w:color w:val="000000"/>
                <w:sz w:val="20"/>
                <w:szCs w:val="20"/>
              </w:rPr>
              <w:t xml:space="preserve">О внесении изменений в постановление администрации муниципального района «Грайворонский район» Белгородской области </w:t>
            </w:r>
            <w:r w:rsidRPr="00AF5E73">
              <w:rPr>
                <w:rFonts w:ascii="Times New Roman" w:hAnsi="Times New Roman" w:cs="Times New Roman"/>
                <w:bCs/>
                <w:sz w:val="20"/>
                <w:szCs w:val="20"/>
              </w:rPr>
              <w:t>от 20 ноября 2014 года №665</w:t>
            </w:r>
            <w:r w:rsidRPr="00AF5E73">
              <w:rPr>
                <w:rFonts w:ascii="Times New Roman" w:hAnsi="Times New Roman" w:cs="Times New Roman"/>
                <w:bCs/>
                <w:color w:val="FF0000"/>
                <w:sz w:val="20"/>
                <w:szCs w:val="20"/>
              </w:rPr>
              <w:t xml:space="preserve"> </w:t>
            </w:r>
            <w:r w:rsidRPr="00AF5E73">
              <w:rPr>
                <w:rFonts w:ascii="Times New Roman" w:hAnsi="Times New Roman" w:cs="Times New Roman"/>
                <w:bCs/>
                <w:color w:val="000000"/>
                <w:sz w:val="20"/>
                <w:szCs w:val="20"/>
              </w:rPr>
              <w:t>«Об утверждении муниципальной</w:t>
            </w:r>
            <w:r w:rsidRPr="00AF5E73">
              <w:rPr>
                <w:rFonts w:ascii="Times New Roman" w:hAnsi="Times New Roman" w:cs="Times New Roman"/>
                <w:sz w:val="20"/>
                <w:szCs w:val="20"/>
              </w:rPr>
              <w:t xml:space="preserve"> </w:t>
            </w:r>
            <w:r w:rsidRPr="00AF5E73">
              <w:rPr>
                <w:rFonts w:ascii="Times New Roman" w:hAnsi="Times New Roman" w:cs="Times New Roman"/>
                <w:bCs/>
                <w:color w:val="000000"/>
                <w:sz w:val="20"/>
                <w:szCs w:val="20"/>
              </w:rPr>
              <w:t>программы Грайворонского района «Развитие образования Грайворонского района на 2015-2020 годы»</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Грайворонского городского </w:t>
            </w:r>
            <w:r w:rsidRPr="00AF5E73">
              <w:rPr>
                <w:rFonts w:ascii="Times New Roman" w:hAnsi="Times New Roman" w:cs="Times New Roman"/>
                <w:sz w:val="20"/>
                <w:szCs w:val="20"/>
              </w:rPr>
              <w:lastRenderedPageBreak/>
              <w:t>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357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Положения об организации системы внутреннего обеспечения соответствия требованиям </w:t>
            </w:r>
            <w:r w:rsidRPr="00AF5E73">
              <w:rPr>
                <w:rFonts w:ascii="Times New Roman" w:hAnsi="Times New Roman" w:cs="Times New Roman"/>
                <w:sz w:val="20"/>
                <w:szCs w:val="20"/>
              </w:rPr>
              <w:lastRenderedPageBreak/>
              <w:t>антимонопольного законодательства деятельности администрации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84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358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«Предоставление сведений из информационной системы обеспечения градостроительной деятельности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359</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утверждении административного регламента предоставления муниципальной услуги </w:t>
            </w:r>
            <w:r w:rsidRPr="00AF5E73">
              <w:rPr>
                <w:rFonts w:ascii="Times New Roman" w:hAnsi="Times New Roman" w:cs="Times New Roman"/>
                <w:sz w:val="20"/>
                <w:szCs w:val="20"/>
              </w:rPr>
              <w:t>«Присвоение, изменение и аннулирование адреса объекта недвижимости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внесении изменений в постановление администрации Грайворонского района                          от 09 декабря 2014 года № 695</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361</w:t>
            </w:r>
          </w:p>
        </w:tc>
        <w:tc>
          <w:tcPr>
            <w:tcW w:w="4859" w:type="dxa"/>
          </w:tcPr>
          <w:p w:rsidR="00AF5E73" w:rsidRPr="00AF5E73" w:rsidRDefault="00AF5E73" w:rsidP="00601427">
            <w:pPr>
              <w:jc w:val="both"/>
              <w:rPr>
                <w:rFonts w:ascii="Times New Roman" w:hAnsi="Times New Roman" w:cs="Times New Roman"/>
                <w:sz w:val="20"/>
                <w:szCs w:val="20"/>
              </w:rPr>
            </w:pPr>
            <w:proofErr w:type="gramStart"/>
            <w:r w:rsidRPr="00AF5E73">
              <w:rPr>
                <w:rFonts w:ascii="Times New Roman" w:hAnsi="Times New Roman" w:cs="Times New Roman"/>
                <w:sz w:val="20"/>
                <w:szCs w:val="20"/>
              </w:rPr>
              <w:t>Об утверждении порядка деятельности комиссии по определению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генерального плана городского округа, расположенного на территории</w:t>
            </w:r>
            <w:proofErr w:type="gramEnd"/>
            <w:r w:rsidRPr="00AF5E73">
              <w:rPr>
                <w:rFonts w:ascii="Times New Roman" w:hAnsi="Times New Roman" w:cs="Times New Roman"/>
                <w:sz w:val="20"/>
                <w:szCs w:val="20"/>
              </w:rPr>
              <w:t xml:space="preserve">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color w:val="000000"/>
                <w:sz w:val="20"/>
                <w:szCs w:val="20"/>
              </w:rPr>
              <w:t>О внесении изменений в постановление администрации Грайворонского городского округа от 26 декабря 2018 года № 10</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89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28.06.2019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внесении изменений в постановление администрации Грайворонского городского округа от 26 декабря 2018 года № 11</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01.07.2019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364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91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04.07.2019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378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административного регламента «Оформление, выдача и продление удостоверения многодетной семьи и его дубликата»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391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w:t>
            </w:r>
            <w:proofErr w:type="gramStart"/>
            <w:r w:rsidRPr="00AF5E73">
              <w:rPr>
                <w:rFonts w:ascii="Times New Roman" w:hAnsi="Times New Roman" w:cs="Times New Roman"/>
                <w:sz w:val="20"/>
                <w:szCs w:val="20"/>
              </w:rPr>
              <w:t>норматива стоимости одного квадратного метра общей площади жилья</w:t>
            </w:r>
            <w:proofErr w:type="gramEnd"/>
            <w:r w:rsidRPr="00AF5E73">
              <w:rPr>
                <w:rFonts w:ascii="Times New Roman" w:hAnsi="Times New Roman" w:cs="Times New Roman"/>
                <w:sz w:val="20"/>
                <w:szCs w:val="20"/>
              </w:rPr>
              <w:t xml:space="preserve"> по Грайворонскому городскому округа на второе полугодие 2019 года для расчета размера социальных выплат, предоставляемых молодым семьям на приобретение жилого помещения или строительство индивидуального жилого дома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392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Грайворонского городского округа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395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Грайворонского городского округа, и лицами, замещающими эти должности</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26.07.2019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408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комиссии по предупреждению и ликвидации чрезвычайных ситуаций и обеспечению пожарной безопасности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29.07.2019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413</w:t>
            </w:r>
          </w:p>
        </w:tc>
        <w:tc>
          <w:tcPr>
            <w:tcW w:w="4859" w:type="dxa"/>
          </w:tcPr>
          <w:p w:rsidR="00AF5E73" w:rsidRPr="00AF5E73" w:rsidRDefault="00AF5E73" w:rsidP="00601427">
            <w:pPr>
              <w:jc w:val="both"/>
              <w:rPr>
                <w:rFonts w:ascii="Times New Roman" w:hAnsi="Times New Roman" w:cs="Times New Roman"/>
                <w:color w:val="000000"/>
                <w:spacing w:val="-2"/>
                <w:sz w:val="20"/>
                <w:szCs w:val="20"/>
              </w:rPr>
            </w:pPr>
            <w:r w:rsidRPr="00AF5E73">
              <w:rPr>
                <w:rFonts w:ascii="Times New Roman" w:hAnsi="Times New Roman" w:cs="Times New Roman"/>
                <w:color w:val="000000"/>
                <w:spacing w:val="-2"/>
                <w:sz w:val="20"/>
                <w:szCs w:val="20"/>
              </w:rPr>
              <w:t>О внесении изменений в постановление администрации муниципального района «Грайворонский район» Белгородской области от 08 декабря 2014 г. № 693</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16.08.2019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452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схемы водоснабжения                  и водоотведения</w:t>
            </w:r>
            <w:r w:rsidRPr="00AF5E73">
              <w:rPr>
                <w:rFonts w:ascii="Times New Roman" w:hAnsi="Times New Roman" w:cs="Times New Roman"/>
                <w:color w:val="000000"/>
                <w:sz w:val="20"/>
                <w:szCs w:val="20"/>
              </w:rPr>
              <w:t xml:space="preserve"> Грайворонского городского округа на 2019 - 2034 годы</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98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19.08.2019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453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схемы теплоснабжения</w:t>
            </w:r>
            <w:r w:rsidRPr="00AF5E73">
              <w:rPr>
                <w:rFonts w:ascii="Times New Roman" w:hAnsi="Times New Roman" w:cs="Times New Roman"/>
                <w:color w:val="000000"/>
                <w:sz w:val="20"/>
                <w:szCs w:val="20"/>
              </w:rPr>
              <w:t xml:space="preserve"> Грайворонского городского округа                           на период до 2038 года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99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20.08.2019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454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утверждении программы комплексного развития систем коммунальной инфраструктуры Грайворонского городского округа на 2019-2038 годы</w:t>
            </w:r>
          </w:p>
          <w:p w:rsidR="00AF5E73" w:rsidRPr="00AF5E73" w:rsidRDefault="00AF5E73" w:rsidP="00601427">
            <w:pPr>
              <w:jc w:val="both"/>
              <w:rPr>
                <w:rFonts w:ascii="Times New Roman" w:hAnsi="Times New Roman" w:cs="Times New Roman"/>
                <w:sz w:val="20"/>
                <w:szCs w:val="20"/>
              </w:rPr>
            </w:pP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22.08.2019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461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подготовке проекта бюджета Грайворонского городского округа на 2020 год и на плановый период 2021 и 2022 годов</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16.08.2019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452-п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признании </w:t>
            </w:r>
            <w:proofErr w:type="gramStart"/>
            <w:r w:rsidRPr="00AF5E73">
              <w:rPr>
                <w:rFonts w:ascii="Times New Roman" w:hAnsi="Times New Roman" w:cs="Times New Roman"/>
                <w:sz w:val="20"/>
                <w:szCs w:val="20"/>
              </w:rPr>
              <w:t>утратившим</w:t>
            </w:r>
            <w:proofErr w:type="gramEnd"/>
            <w:r w:rsidRPr="00AF5E73">
              <w:rPr>
                <w:rFonts w:ascii="Times New Roman" w:hAnsi="Times New Roman" w:cs="Times New Roman"/>
                <w:sz w:val="20"/>
                <w:szCs w:val="20"/>
              </w:rPr>
              <w:t xml:space="preserve"> силу</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30.09.2019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537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городском звене областной территориальной подсистемы единой государственной системы предупреждения и ликвидации чрезвычайных ситуаций</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30.09.2019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538</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проведении эвакуационных мероприятий при угрозе и возникновения чрезвычайных ситуаций на территории Грайворонского городского округа в мирное время</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19.09.2019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514-п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муниципального казенного учреждения</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30.09.2019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535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образовании межведомственной комиссии Грайворонского городского округа по обеспечению роста заработной платы, своевременности и полноты перечисления обязательных платежей от фонда оплаты труда, а так же по мониторингу налоговой нагрузки</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02.10.2019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555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поддержании сил и органов управления гражданской обороны в готовности к действиям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Грайворонского городского </w:t>
            </w:r>
            <w:r w:rsidRPr="00AF5E73">
              <w:rPr>
                <w:rFonts w:ascii="Times New Roman" w:hAnsi="Times New Roman" w:cs="Times New Roman"/>
                <w:sz w:val="20"/>
                <w:szCs w:val="20"/>
              </w:rPr>
              <w:lastRenderedPageBreak/>
              <w:t>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02.10.2019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556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организации подготовки населения в области гражданской обороны, защиты от чрезвычайных </w:t>
            </w:r>
            <w:r w:rsidRPr="00AF5E73">
              <w:rPr>
                <w:rFonts w:ascii="Times New Roman" w:hAnsi="Times New Roman" w:cs="Times New Roman"/>
                <w:sz w:val="20"/>
                <w:szCs w:val="20"/>
              </w:rPr>
              <w:lastRenderedPageBreak/>
              <w:t xml:space="preserve">ситуаций, обеспечения пожарной безопасности и безопасности людей на водных объектах в Грайворонском городском округе </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108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02.10.2019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557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спасательной службе гражданской обороны «Служба оповещения и связи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109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02.10.2019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560</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подготовке населения и спасательных формирований Грайворонского городского округа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AF5E73" w:rsidRPr="00AF5E73" w:rsidTr="00601427">
        <w:tblPrEx>
          <w:tblLook w:val="04A0"/>
        </w:tblPrEx>
        <w:trPr>
          <w:trHeight w:val="2348"/>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08.10.2019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574</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 xml:space="preserve">О поддержании устойчивого функционирования организаций на территории </w:t>
            </w:r>
            <w:r w:rsidRPr="00AF5E73">
              <w:rPr>
                <w:rFonts w:ascii="Times New Roman" w:hAnsi="Times New Roman" w:cs="Times New Roman"/>
                <w:bCs/>
                <w:sz w:val="20"/>
                <w:szCs w:val="20"/>
              </w:rPr>
              <w:t>Грайворонского городского округа в военное время, а так же при возникновении чрезвычайных ситуаций природного и техногенного характера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585</w:t>
            </w:r>
          </w:p>
        </w:tc>
        <w:tc>
          <w:tcPr>
            <w:tcW w:w="4859" w:type="dxa"/>
          </w:tcPr>
          <w:p w:rsidR="00AF5E73" w:rsidRPr="00AF5E73" w:rsidRDefault="00AF5E73" w:rsidP="00601427">
            <w:pPr>
              <w:jc w:val="both"/>
              <w:rPr>
                <w:rFonts w:ascii="Times New Roman" w:hAnsi="Times New Roman" w:cs="Times New Roman"/>
                <w:sz w:val="20"/>
                <w:szCs w:val="20"/>
              </w:rPr>
            </w:pPr>
            <w:bookmarkStart w:id="4" w:name="bookmark2"/>
            <w:r w:rsidRPr="00AF5E73">
              <w:rPr>
                <w:rFonts w:ascii="Times New Roman" w:hAnsi="Times New Roman" w:cs="Times New Roman"/>
                <w:sz w:val="20"/>
                <w:szCs w:val="20"/>
              </w:rPr>
              <w:t>О комиссии по повышению устойчивости функционирования экономики на территории</w:t>
            </w:r>
            <w:bookmarkEnd w:id="4"/>
            <w:r w:rsidRPr="00AF5E73">
              <w:rPr>
                <w:rFonts w:ascii="Times New Roman" w:hAnsi="Times New Roman" w:cs="Times New Roman"/>
                <w:sz w:val="20"/>
                <w:szCs w:val="20"/>
              </w:rPr>
              <w:t xml:space="preserve">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585-п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внесении изменений в постановление администрации </w:t>
            </w:r>
            <w:r w:rsidRPr="00AF5E73">
              <w:rPr>
                <w:rFonts w:ascii="Times New Roman" w:hAnsi="Times New Roman" w:cs="Times New Roman"/>
                <w:color w:val="000000"/>
                <w:sz w:val="20"/>
                <w:szCs w:val="20"/>
              </w:rPr>
              <w:t>Грайворонского городского округа от 16 августа 2019 года №452</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586-п</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20.08.2019 года № 454</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17.10.2019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592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создании и содержании в целях гражданской обороны запасов материально-технических, продовольственных, медицинских и иных средств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w:t>
            </w:r>
            <w:r w:rsidRPr="00AF5E73">
              <w:rPr>
                <w:rFonts w:ascii="Times New Roman" w:hAnsi="Times New Roman" w:cs="Times New Roman"/>
                <w:sz w:val="20"/>
                <w:szCs w:val="20"/>
              </w:rPr>
              <w:lastRenderedPageBreak/>
              <w:t>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w:t>
            </w:r>
            <w:r w:rsidRPr="00AF5E73">
              <w:rPr>
                <w:rFonts w:ascii="Times New Roman" w:hAnsi="Times New Roman" w:cs="Times New Roman"/>
                <w:sz w:val="20"/>
                <w:szCs w:val="20"/>
              </w:rPr>
              <w:lastRenderedPageBreak/>
              <w:t>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17.10.2019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593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color w:val="000000"/>
                <w:sz w:val="20"/>
                <w:szCs w:val="20"/>
              </w:rPr>
              <w:t xml:space="preserve">О порядке финансирования мероприятий в области </w:t>
            </w:r>
            <w:r w:rsidRPr="00AF5E73">
              <w:rPr>
                <w:rFonts w:ascii="Times New Roman" w:hAnsi="Times New Roman" w:cs="Times New Roman"/>
                <w:color w:val="000000"/>
                <w:sz w:val="20"/>
                <w:szCs w:val="20"/>
              </w:rPr>
              <w:lastRenderedPageBreak/>
              <w:t>защиты населения и территории Грайворонского городского округа в чрезвычайных ситуациях</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116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597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порядке сбора и обмена в Грайворонском городском округе информацией в области защиты населения и территорий от чрезвычайных ситуаций природного и техногенного характера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601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 создании и поддержании в постоянной готовности к использованию технических средств управления и объектов гражданской обороны на территории </w:t>
            </w:r>
            <w:r w:rsidRPr="00AF5E73">
              <w:rPr>
                <w:rFonts w:ascii="Times New Roman" w:hAnsi="Times New Roman" w:cs="Times New Roman"/>
                <w:sz w:val="20"/>
                <w:szCs w:val="20"/>
              </w:rPr>
              <w:t xml:space="preserve">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22.10.2019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635</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bCs/>
                <w:sz w:val="20"/>
                <w:szCs w:val="20"/>
              </w:rPr>
              <w:t>Об обеспечении населения, нештатных формирований гражданской обороны Грайворонского городского округа имуществом   мобилизационного резерва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636</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№1</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637</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№2</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24.10.2019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638</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№3</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641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 xml:space="preserve">Об организации охраны общественного порядка при угрозе или возникновении чрезвычайных ситуаций природного или техногенного характера на территории </w:t>
            </w:r>
            <w:r w:rsidRPr="00AF5E73">
              <w:rPr>
                <w:rFonts w:ascii="Times New Roman" w:hAnsi="Times New Roman" w:cs="Times New Roman"/>
                <w:sz w:val="20"/>
                <w:szCs w:val="20"/>
              </w:rPr>
              <w:t>Грайворонского городского округа</w:t>
            </w:r>
          </w:p>
          <w:p w:rsidR="00AF5E73" w:rsidRPr="00AF5E73" w:rsidRDefault="00AF5E73" w:rsidP="00601427">
            <w:pPr>
              <w:jc w:val="both"/>
              <w:rPr>
                <w:rFonts w:ascii="Times New Roman" w:hAnsi="Times New Roman" w:cs="Times New Roman"/>
                <w:bCs/>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652</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10 апреля 2019 года № 215</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654</w:t>
            </w:r>
          </w:p>
        </w:tc>
        <w:tc>
          <w:tcPr>
            <w:tcW w:w="4859" w:type="dxa"/>
          </w:tcPr>
          <w:p w:rsidR="00AF5E73" w:rsidRPr="00AF5E73" w:rsidRDefault="00AF5E73" w:rsidP="00601427">
            <w:pPr>
              <w:jc w:val="both"/>
              <w:rPr>
                <w:rFonts w:ascii="Times New Roman" w:hAnsi="Times New Roman" w:cs="Times New Roman"/>
                <w:bCs/>
                <w:sz w:val="20"/>
                <w:szCs w:val="20"/>
              </w:rPr>
            </w:pPr>
            <w:r w:rsidRPr="00AF5E73">
              <w:rPr>
                <w:rFonts w:ascii="Times New Roman" w:hAnsi="Times New Roman" w:cs="Times New Roman"/>
                <w:bCs/>
                <w:sz w:val="20"/>
                <w:szCs w:val="20"/>
              </w:rPr>
              <w:t>Об утверждении правил охраны жизни людей на водных объектах в Грайворонском городском округе</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w:t>
            </w:r>
            <w:r w:rsidRPr="00AF5E73">
              <w:rPr>
                <w:rFonts w:ascii="Times New Roman" w:hAnsi="Times New Roman" w:cs="Times New Roman"/>
                <w:sz w:val="20"/>
                <w:szCs w:val="20"/>
              </w:rPr>
              <w:lastRenderedPageBreak/>
              <w:t>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 xml:space="preserve">Администрация Грайворонского городского </w:t>
            </w:r>
            <w:r w:rsidRPr="00AF5E73">
              <w:rPr>
                <w:rFonts w:ascii="Times New Roman" w:hAnsi="Times New Roman" w:cs="Times New Roman"/>
                <w:sz w:val="20"/>
                <w:szCs w:val="20"/>
              </w:rPr>
              <w:lastRenderedPageBreak/>
              <w:t>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31.10.2019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662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оплате труда работников МКУ «Центр молодежных инициатив» управления культуры и </w:t>
            </w:r>
            <w:r w:rsidRPr="00AF5E73">
              <w:rPr>
                <w:rFonts w:ascii="Times New Roman" w:hAnsi="Times New Roman" w:cs="Times New Roman"/>
                <w:sz w:val="20"/>
                <w:szCs w:val="20"/>
              </w:rPr>
              <w:lastRenderedPageBreak/>
              <w:t>молодежной политики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rPr>
          <w:trHeight w:val="1378"/>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126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674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27 марта 2019 года №182</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11.112019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675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подготовке и содержании в готовности необходимых сил и сре</w:t>
            </w:r>
            <w:proofErr w:type="gramStart"/>
            <w:r w:rsidRPr="00AF5E73">
              <w:rPr>
                <w:rFonts w:ascii="Times New Roman" w:hAnsi="Times New Roman" w:cs="Times New Roman"/>
                <w:sz w:val="20"/>
                <w:szCs w:val="20"/>
              </w:rPr>
              <w:t>дств дл</w:t>
            </w:r>
            <w:proofErr w:type="gramEnd"/>
            <w:r w:rsidRPr="00AF5E73">
              <w:rPr>
                <w:rFonts w:ascii="Times New Roman" w:hAnsi="Times New Roman" w:cs="Times New Roman"/>
                <w:sz w:val="20"/>
                <w:szCs w:val="20"/>
              </w:rPr>
              <w:t>я защиты населения и территорий Грайворонского городского округа от чрезвычайных ситуаций природного и техногенного характера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15.11.2019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701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 создании резервов финансовых и материальных ресурсов для ликвидации чрезвычайных ситуаций в Грайворонском городском округе </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129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706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образовании Совета по поддержке и развитию малого предпринимательства при главе администрации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организации доставки лиц старше 65 лет, проживающих в сельской местности, в медицинские организации </w:t>
            </w:r>
          </w:p>
        </w:tc>
      </w:tr>
      <w:tr w:rsidR="00AF5E73" w:rsidRPr="00AF5E73" w:rsidTr="00601427">
        <w:tblPrEx>
          <w:tblLook w:val="04A0"/>
        </w:tblPrEx>
        <w:trPr>
          <w:trHeight w:val="1040"/>
        </w:trPr>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131</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планировании мероприятий гражданской обороны на территории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132</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19.11.2019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Об оплате труда работников МКУ «Центр бухгалтерского учета и обеспечения деятельности учреждений образования» Грайворонского городского округа</w:t>
            </w:r>
          </w:p>
          <w:p w:rsidR="00AF5E73" w:rsidRPr="00AF5E73" w:rsidRDefault="00AF5E73" w:rsidP="00601427">
            <w:pPr>
              <w:jc w:val="both"/>
              <w:rPr>
                <w:rFonts w:ascii="Times New Roman" w:hAnsi="Times New Roman" w:cs="Times New Roman"/>
                <w:sz w:val="20"/>
                <w:szCs w:val="20"/>
              </w:rPr>
            </w:pP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133</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20.11.2019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716</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перечня товарных рынков и плана мероприятий («дорожной карты») по содействию развитию конкуренции в Грайворонском городском округе на 2019 – 2021 годы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134</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 xml:space="preserve">Постановление администрации Грайворонского городского </w:t>
            </w:r>
            <w:r w:rsidRPr="00AF5E73">
              <w:rPr>
                <w:rFonts w:ascii="Times New Roman" w:hAnsi="Times New Roman" w:cs="Times New Roman"/>
                <w:sz w:val="20"/>
                <w:szCs w:val="20"/>
              </w:rPr>
              <w:lastRenderedPageBreak/>
              <w:t>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25.11.2019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729</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 xml:space="preserve">Об утверждении Порядка разработки реализации и оценки эффективности муниципальных программ Грайворонского городского округа </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lastRenderedPageBreak/>
              <w:t>135</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731</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формировании и использовании премиальных выплат участникам разработки и реализации проектов</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136</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27.11.2019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732</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создании сети наблюдения и лабораторного контроля гражданской обороны  Грайворонского городского округа</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137</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733</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№1</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138</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734</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№2</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139</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28.11.2019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735</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sz w:val="20"/>
                <w:szCs w:val="20"/>
              </w:rPr>
              <w:t>О внесении изменений в постановление администрации Грайворонского городского округа от 18 декабря 2018 года №3</w:t>
            </w:r>
          </w:p>
        </w:tc>
      </w:tr>
      <w:tr w:rsidR="00AF5E73" w:rsidRPr="00AF5E73" w:rsidTr="00601427">
        <w:tblPrEx>
          <w:tblLook w:val="04A0"/>
        </w:tblPrEx>
        <w:tc>
          <w:tcPr>
            <w:tcW w:w="648"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140</w:t>
            </w:r>
          </w:p>
        </w:tc>
        <w:tc>
          <w:tcPr>
            <w:tcW w:w="2879" w:type="dxa"/>
          </w:tcPr>
          <w:p w:rsidR="00AF5E73" w:rsidRPr="00AF5E73" w:rsidRDefault="00AF5E73" w:rsidP="00601427">
            <w:pPr>
              <w:rPr>
                <w:rFonts w:ascii="Times New Roman" w:hAnsi="Times New Roman" w:cs="Times New Roman"/>
                <w:sz w:val="20"/>
                <w:szCs w:val="20"/>
              </w:rPr>
            </w:pPr>
            <w:r w:rsidRPr="00AF5E73">
              <w:rPr>
                <w:rFonts w:ascii="Times New Roman" w:hAnsi="Times New Roman" w:cs="Times New Roman"/>
                <w:sz w:val="20"/>
                <w:szCs w:val="20"/>
              </w:rPr>
              <w:t>Постановление администрации Грайворонского городского округа</w:t>
            </w:r>
          </w:p>
        </w:tc>
        <w:tc>
          <w:tcPr>
            <w:tcW w:w="2703"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Администрация Грайворонского городского округа</w:t>
            </w:r>
          </w:p>
        </w:tc>
        <w:tc>
          <w:tcPr>
            <w:tcW w:w="1856"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29.11.2019</w:t>
            </w:r>
          </w:p>
        </w:tc>
        <w:tc>
          <w:tcPr>
            <w:tcW w:w="2159" w:type="dxa"/>
          </w:tcPr>
          <w:p w:rsidR="00AF5E73" w:rsidRPr="00AF5E73" w:rsidRDefault="00AF5E73" w:rsidP="00601427">
            <w:pPr>
              <w:jc w:val="center"/>
              <w:rPr>
                <w:rFonts w:ascii="Times New Roman" w:hAnsi="Times New Roman" w:cs="Times New Roman"/>
                <w:sz w:val="20"/>
                <w:szCs w:val="20"/>
              </w:rPr>
            </w:pPr>
            <w:r w:rsidRPr="00AF5E73">
              <w:rPr>
                <w:rFonts w:ascii="Times New Roman" w:hAnsi="Times New Roman" w:cs="Times New Roman"/>
                <w:sz w:val="20"/>
                <w:szCs w:val="20"/>
              </w:rPr>
              <w:t>737</w:t>
            </w:r>
          </w:p>
        </w:tc>
        <w:tc>
          <w:tcPr>
            <w:tcW w:w="4859" w:type="dxa"/>
          </w:tcPr>
          <w:p w:rsidR="00AF5E73" w:rsidRPr="00AF5E73" w:rsidRDefault="00AF5E73" w:rsidP="00601427">
            <w:pPr>
              <w:jc w:val="both"/>
              <w:rPr>
                <w:rFonts w:ascii="Times New Roman" w:hAnsi="Times New Roman" w:cs="Times New Roman"/>
                <w:sz w:val="20"/>
                <w:szCs w:val="20"/>
              </w:rPr>
            </w:pPr>
            <w:r w:rsidRPr="00AF5E73">
              <w:rPr>
                <w:rFonts w:ascii="Times New Roman" w:hAnsi="Times New Roman" w:cs="Times New Roman"/>
                <w:bCs/>
                <w:sz w:val="20"/>
                <w:szCs w:val="20"/>
              </w:rPr>
              <w:t>О создании (назначении) в организациях структурных подразделений (работников), специально уполномоченных на решение задач в области гражданской обороны Грайворонского городского округа</w:t>
            </w:r>
          </w:p>
        </w:tc>
      </w:tr>
    </w:tbl>
    <w:p w:rsidR="00203B6D" w:rsidRDefault="00203B6D" w:rsidP="00852D71">
      <w:pPr>
        <w:pStyle w:val="ConsPlusNormal"/>
        <w:jc w:val="both"/>
        <w:rPr>
          <w:rFonts w:ascii="Times New Roman" w:hAnsi="Times New Roman" w:cs="Times New Roman"/>
          <w:sz w:val="28"/>
          <w:szCs w:val="28"/>
        </w:rPr>
      </w:pPr>
    </w:p>
    <w:p w:rsidR="002418F5" w:rsidRPr="00D17B21" w:rsidRDefault="005824AA" w:rsidP="005824AA">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2.2.2. Информация о соблюдении процедуры проведения </w:t>
      </w:r>
      <w:r w:rsidRPr="00D17B21">
        <w:rPr>
          <w:rFonts w:ascii="Times New Roman" w:hAnsi="Times New Roman" w:cs="Times New Roman"/>
          <w:sz w:val="28"/>
          <w:szCs w:val="28"/>
        </w:rPr>
        <w:t xml:space="preserve">анализа действующих НПА </w:t>
      </w:r>
      <w:r w:rsidRPr="00D17B21">
        <w:rPr>
          <w:rFonts w:ascii="Times New Roman" w:hAnsi="Times New Roman" w:cs="Times New Roman"/>
          <w:color w:val="000000" w:themeColor="text1"/>
          <w:sz w:val="28"/>
          <w:szCs w:val="28"/>
        </w:rPr>
        <w:t xml:space="preserve">на предмет выявления рисков нарушения антимонопольного законодательства, определенной </w:t>
      </w:r>
      <w:r w:rsidR="00852D71">
        <w:rPr>
          <w:rFonts w:ascii="Times New Roman" w:hAnsi="Times New Roman" w:cs="Times New Roman"/>
          <w:sz w:val="28"/>
          <w:szCs w:val="28"/>
        </w:rPr>
        <w:t>распоряжением администрации Грайворонского городского округа от 30 августа 2019 года №1051-р.</w:t>
      </w:r>
    </w:p>
    <w:p w:rsidR="00EE240B" w:rsidRPr="00EE240B" w:rsidRDefault="00EE240B" w:rsidP="00EE240B">
      <w:pPr>
        <w:pStyle w:val="ConsPlusNormal"/>
        <w:ind w:firstLine="709"/>
        <w:jc w:val="both"/>
        <w:rPr>
          <w:rFonts w:ascii="Times New Roman" w:hAnsi="Times New Roman" w:cs="Times New Roman"/>
          <w:sz w:val="28"/>
          <w:szCs w:val="28"/>
        </w:rPr>
      </w:pPr>
      <w:r w:rsidRPr="00EE240B">
        <w:rPr>
          <w:rFonts w:ascii="Times New Roman" w:hAnsi="Times New Roman" w:cs="Times New Roman"/>
          <w:sz w:val="28"/>
          <w:szCs w:val="28"/>
        </w:rPr>
        <w:t xml:space="preserve">Анализ </w:t>
      </w:r>
      <w:proofErr w:type="gramStart"/>
      <w:r w:rsidRPr="00EE240B">
        <w:rPr>
          <w:rFonts w:ascii="Times New Roman" w:hAnsi="Times New Roman" w:cs="Times New Roman"/>
          <w:sz w:val="28"/>
          <w:szCs w:val="28"/>
        </w:rPr>
        <w:t>действующих</w:t>
      </w:r>
      <w:proofErr w:type="gramEnd"/>
      <w:r w:rsidRPr="00EE240B">
        <w:rPr>
          <w:rFonts w:ascii="Times New Roman" w:hAnsi="Times New Roman" w:cs="Times New Roman"/>
          <w:sz w:val="28"/>
          <w:szCs w:val="28"/>
        </w:rPr>
        <w:t xml:space="preserve"> НПА проведен с соблюдением процедуры его проведения, определенной </w:t>
      </w:r>
      <w:r w:rsidR="00852D71">
        <w:rPr>
          <w:rFonts w:ascii="Times New Roman" w:hAnsi="Times New Roman" w:cs="Times New Roman"/>
          <w:sz w:val="28"/>
          <w:szCs w:val="28"/>
        </w:rPr>
        <w:t>распоряжением администрации Грайворонского городского округа от 30 августа 2019 года №1051-р.</w:t>
      </w:r>
    </w:p>
    <w:p w:rsidR="005824AA" w:rsidRDefault="00EE240B" w:rsidP="00EE240B">
      <w:pPr>
        <w:pStyle w:val="ConsPlusNormal"/>
        <w:ind w:firstLine="709"/>
        <w:jc w:val="both"/>
        <w:rPr>
          <w:rFonts w:ascii="Times New Roman" w:hAnsi="Times New Roman" w:cs="Times New Roman"/>
          <w:bCs/>
          <w:sz w:val="28"/>
          <w:szCs w:val="28"/>
        </w:rPr>
      </w:pPr>
      <w:r w:rsidRPr="00EE240B">
        <w:rPr>
          <w:rFonts w:ascii="Times New Roman" w:hAnsi="Times New Roman" w:cs="Times New Roman"/>
          <w:sz w:val="28"/>
          <w:szCs w:val="28"/>
        </w:rPr>
        <w:t>З</w:t>
      </w:r>
      <w:r w:rsidRPr="00EE240B">
        <w:rPr>
          <w:rFonts w:ascii="Times New Roman" w:hAnsi="Times New Roman" w:cs="Times New Roman"/>
          <w:bCs/>
          <w:sz w:val="28"/>
          <w:szCs w:val="28"/>
        </w:rPr>
        <w:t>амечани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и предложени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организаций и граждан</w:t>
      </w:r>
      <w:r w:rsidRPr="00EE240B">
        <w:rPr>
          <w:rFonts w:ascii="Times New Roman" w:hAnsi="Times New Roman" w:cs="Times New Roman"/>
          <w:color w:val="000000" w:themeColor="text1"/>
          <w:sz w:val="28"/>
          <w:szCs w:val="28"/>
        </w:rPr>
        <w:t xml:space="preserve"> в ходе </w:t>
      </w:r>
      <w:r w:rsidRPr="00EE240B">
        <w:rPr>
          <w:rFonts w:ascii="Times New Roman" w:hAnsi="Times New Roman" w:cs="Times New Roman"/>
          <w:bCs/>
          <w:sz w:val="28"/>
          <w:szCs w:val="28"/>
        </w:rPr>
        <w:t>публичных консультаций не поступали.</w:t>
      </w:r>
    </w:p>
    <w:p w:rsidR="00852D71" w:rsidRPr="00EE240B" w:rsidRDefault="00852D71" w:rsidP="00EE240B">
      <w:pPr>
        <w:pStyle w:val="ConsPlusNormal"/>
        <w:ind w:firstLine="709"/>
        <w:jc w:val="both"/>
        <w:rPr>
          <w:rFonts w:ascii="Times New Roman" w:hAnsi="Times New Roman" w:cs="Times New Roman"/>
          <w:sz w:val="28"/>
          <w:szCs w:val="28"/>
        </w:rPr>
      </w:pPr>
    </w:p>
    <w:p w:rsidR="005D4090" w:rsidRDefault="00326D3B" w:rsidP="00CF0353">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w:t>
      </w:r>
      <w:r w:rsidR="005D4090" w:rsidRPr="002F5281">
        <w:rPr>
          <w:rFonts w:ascii="Times New Roman" w:hAnsi="Times New Roman" w:cs="Times New Roman"/>
          <w:sz w:val="28"/>
          <w:szCs w:val="28"/>
        </w:rPr>
        <w:t xml:space="preserve">.3 </w:t>
      </w:r>
      <w:r w:rsidR="00E72801" w:rsidRPr="002F5281">
        <w:rPr>
          <w:rFonts w:ascii="Times New Roman" w:hAnsi="Times New Roman" w:cs="Times New Roman"/>
          <w:sz w:val="28"/>
          <w:szCs w:val="28"/>
        </w:rPr>
        <w:t>А</w:t>
      </w:r>
      <w:r w:rsidR="005D4090" w:rsidRPr="002F5281">
        <w:rPr>
          <w:rFonts w:ascii="Times New Roman" w:hAnsi="Times New Roman" w:cs="Times New Roman"/>
          <w:sz w:val="28"/>
          <w:szCs w:val="28"/>
        </w:rPr>
        <w:t>нализ проектов</w:t>
      </w:r>
      <w:r w:rsidR="009A3816">
        <w:rPr>
          <w:rFonts w:ascii="Times New Roman" w:hAnsi="Times New Roman" w:cs="Times New Roman"/>
          <w:sz w:val="28"/>
          <w:szCs w:val="28"/>
        </w:rPr>
        <w:t xml:space="preserve"> </w:t>
      </w:r>
      <w:r w:rsidR="005D4090" w:rsidRPr="002F5281">
        <w:rPr>
          <w:rFonts w:ascii="Times New Roman" w:hAnsi="Times New Roman" w:cs="Times New Roman"/>
          <w:sz w:val="28"/>
          <w:szCs w:val="28"/>
        </w:rPr>
        <w:t xml:space="preserve"> нормативных </w:t>
      </w:r>
      <w:r w:rsidR="009A3816">
        <w:rPr>
          <w:rFonts w:ascii="Times New Roman" w:hAnsi="Times New Roman" w:cs="Times New Roman"/>
          <w:sz w:val="28"/>
          <w:szCs w:val="28"/>
        </w:rPr>
        <w:t xml:space="preserve"> </w:t>
      </w:r>
      <w:r w:rsidR="005D4090" w:rsidRPr="002F5281">
        <w:rPr>
          <w:rFonts w:ascii="Times New Roman" w:hAnsi="Times New Roman" w:cs="Times New Roman"/>
          <w:sz w:val="28"/>
          <w:szCs w:val="28"/>
        </w:rPr>
        <w:t xml:space="preserve">правовых актов </w:t>
      </w:r>
      <w:r w:rsidR="00852D71">
        <w:rPr>
          <w:rFonts w:ascii="Times New Roman" w:hAnsi="Times New Roman" w:cs="Times New Roman"/>
          <w:sz w:val="28"/>
          <w:szCs w:val="28"/>
        </w:rPr>
        <w:t>администрации</w:t>
      </w:r>
      <w:r w:rsidR="009A3816">
        <w:rPr>
          <w:rFonts w:ascii="Times New Roman" w:hAnsi="Times New Roman" w:cs="Times New Roman"/>
          <w:sz w:val="28"/>
          <w:szCs w:val="28"/>
        </w:rPr>
        <w:t xml:space="preserve"> </w:t>
      </w:r>
      <w:r w:rsidR="00852D71">
        <w:rPr>
          <w:rFonts w:ascii="Times New Roman" w:hAnsi="Times New Roman" w:cs="Times New Roman"/>
          <w:sz w:val="28"/>
          <w:szCs w:val="28"/>
        </w:rPr>
        <w:t xml:space="preserve"> Грайворонского городского округа</w:t>
      </w:r>
      <w:r w:rsidR="005D4090" w:rsidRPr="002F5281">
        <w:rPr>
          <w:rFonts w:ascii="Times New Roman" w:hAnsi="Times New Roman" w:cs="Times New Roman"/>
          <w:sz w:val="28"/>
          <w:szCs w:val="28"/>
        </w:rPr>
        <w:t xml:space="preserve"> </w:t>
      </w:r>
      <w:r w:rsidR="00CF0353" w:rsidRPr="002F5281">
        <w:rPr>
          <w:rFonts w:ascii="Times New Roman" w:hAnsi="Times New Roman" w:cs="Times New Roman"/>
          <w:color w:val="000000" w:themeColor="text1"/>
          <w:sz w:val="28"/>
          <w:szCs w:val="28"/>
        </w:rPr>
        <w:t>на предмет выявления рисков нарушения антимонопольного законодательства</w:t>
      </w:r>
      <w:r w:rsidR="00E72801" w:rsidRPr="002F5281">
        <w:rPr>
          <w:rFonts w:ascii="Times New Roman" w:hAnsi="Times New Roman" w:cs="Times New Roman"/>
          <w:sz w:val="28"/>
          <w:szCs w:val="28"/>
        </w:rPr>
        <w:t>.</w:t>
      </w:r>
    </w:p>
    <w:p w:rsidR="00852D71" w:rsidRPr="002F5281" w:rsidRDefault="00852D71" w:rsidP="00CF0353">
      <w:pPr>
        <w:pStyle w:val="ConsPlusNormal"/>
        <w:ind w:firstLine="709"/>
        <w:jc w:val="both"/>
        <w:rPr>
          <w:rFonts w:ascii="Times New Roman" w:hAnsi="Times New Roman" w:cs="Times New Roman"/>
          <w:sz w:val="28"/>
          <w:szCs w:val="28"/>
        </w:rPr>
      </w:pPr>
    </w:p>
    <w:p w:rsidR="00CF0353" w:rsidRDefault="00CF0353" w:rsidP="00CF0353">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2.3.1. П</w:t>
      </w:r>
      <w:r w:rsidRPr="002F5281">
        <w:rPr>
          <w:rFonts w:ascii="Times New Roman" w:hAnsi="Times New Roman" w:cs="Times New Roman"/>
          <w:color w:val="000000" w:themeColor="text1"/>
          <w:sz w:val="28"/>
          <w:szCs w:val="28"/>
        </w:rPr>
        <w:t xml:space="preserve">еречень проектов нормативных правовых актов </w:t>
      </w:r>
      <w:r w:rsidR="00852D71">
        <w:rPr>
          <w:rFonts w:ascii="Times New Roman" w:hAnsi="Times New Roman" w:cs="Times New Roman"/>
          <w:color w:val="000000" w:themeColor="text1"/>
          <w:sz w:val="28"/>
          <w:szCs w:val="28"/>
        </w:rPr>
        <w:t>администрации Грайворонского городского округа,</w:t>
      </w:r>
      <w:r w:rsidR="00C97D99" w:rsidRPr="00C97D99">
        <w:rPr>
          <w:rFonts w:ascii="Times New Roman" w:hAnsi="Times New Roman" w:cs="Times New Roman"/>
          <w:color w:val="000000" w:themeColor="text1"/>
          <w:sz w:val="28"/>
          <w:szCs w:val="28"/>
        </w:rPr>
        <w:t xml:space="preserve"> </w:t>
      </w:r>
      <w:r w:rsidR="00C97D99" w:rsidRPr="002F5281">
        <w:rPr>
          <w:rFonts w:ascii="Times New Roman" w:hAnsi="Times New Roman" w:cs="Times New Roman"/>
          <w:color w:val="000000" w:themeColor="text1"/>
          <w:sz w:val="28"/>
          <w:szCs w:val="28"/>
        </w:rPr>
        <w:lastRenderedPageBreak/>
        <w:t xml:space="preserve">подготовленных </w:t>
      </w:r>
      <w:r w:rsidR="00852D71">
        <w:rPr>
          <w:rFonts w:ascii="Times New Roman" w:hAnsi="Times New Roman" w:cs="Times New Roman"/>
          <w:color w:val="000000" w:themeColor="text1"/>
          <w:sz w:val="28"/>
          <w:szCs w:val="28"/>
        </w:rPr>
        <w:t>администрацией</w:t>
      </w:r>
      <w:r w:rsidR="00C97D99">
        <w:rPr>
          <w:rFonts w:ascii="Times New Roman" w:hAnsi="Times New Roman" w:cs="Times New Roman"/>
          <w:color w:val="000000" w:themeColor="text1"/>
          <w:sz w:val="28"/>
          <w:szCs w:val="28"/>
        </w:rPr>
        <w:t xml:space="preserve"> после утверждения </w:t>
      </w:r>
      <w:r w:rsidR="00852D71">
        <w:rPr>
          <w:rFonts w:ascii="Times New Roman" w:hAnsi="Times New Roman" w:cs="Times New Roman"/>
          <w:color w:val="000000" w:themeColor="text1"/>
          <w:sz w:val="28"/>
          <w:szCs w:val="28"/>
        </w:rPr>
        <w:t xml:space="preserve">распоряжения </w:t>
      </w:r>
      <w:r w:rsidR="00C97D99">
        <w:rPr>
          <w:rFonts w:ascii="Times New Roman" w:hAnsi="Times New Roman" w:cs="Times New Roman"/>
          <w:color w:val="000000" w:themeColor="text1"/>
          <w:sz w:val="28"/>
          <w:szCs w:val="28"/>
        </w:rPr>
        <w:t xml:space="preserve"> от 30 </w:t>
      </w:r>
      <w:r w:rsidR="00852D71">
        <w:rPr>
          <w:rFonts w:ascii="Times New Roman" w:hAnsi="Times New Roman" w:cs="Times New Roman"/>
          <w:color w:val="000000" w:themeColor="text1"/>
          <w:sz w:val="28"/>
          <w:szCs w:val="28"/>
        </w:rPr>
        <w:t xml:space="preserve">августа </w:t>
      </w:r>
      <w:r w:rsidR="00C97D99">
        <w:rPr>
          <w:rFonts w:ascii="Times New Roman" w:hAnsi="Times New Roman" w:cs="Times New Roman"/>
          <w:color w:val="000000" w:themeColor="text1"/>
          <w:sz w:val="28"/>
          <w:szCs w:val="28"/>
        </w:rPr>
        <w:t xml:space="preserve"> 2019 года</w:t>
      </w:r>
      <w:r w:rsidR="00852D71">
        <w:rPr>
          <w:rFonts w:ascii="Times New Roman" w:hAnsi="Times New Roman" w:cs="Times New Roman"/>
          <w:color w:val="000000" w:themeColor="text1"/>
          <w:sz w:val="28"/>
          <w:szCs w:val="28"/>
        </w:rPr>
        <w:t xml:space="preserve"> </w:t>
      </w:r>
      <w:r w:rsidR="00C97D99">
        <w:rPr>
          <w:rFonts w:ascii="Times New Roman" w:hAnsi="Times New Roman" w:cs="Times New Roman"/>
          <w:color w:val="000000" w:themeColor="text1"/>
          <w:sz w:val="28"/>
          <w:szCs w:val="28"/>
        </w:rPr>
        <w:t xml:space="preserve"> № </w:t>
      </w:r>
      <w:r w:rsidR="00852D71">
        <w:rPr>
          <w:rFonts w:ascii="Times New Roman" w:hAnsi="Times New Roman" w:cs="Times New Roman"/>
          <w:color w:val="000000" w:themeColor="text1"/>
          <w:sz w:val="28"/>
          <w:szCs w:val="28"/>
        </w:rPr>
        <w:t>1051-р</w:t>
      </w:r>
      <w:r w:rsidR="00C97D99">
        <w:rPr>
          <w:rFonts w:ascii="Times New Roman" w:hAnsi="Times New Roman" w:cs="Times New Roman"/>
          <w:color w:val="000000" w:themeColor="text1"/>
          <w:sz w:val="28"/>
          <w:szCs w:val="28"/>
        </w:rPr>
        <w:t>.</w:t>
      </w:r>
    </w:p>
    <w:p w:rsidR="00EE240B" w:rsidRDefault="00EE240B" w:rsidP="00CF0353">
      <w:pPr>
        <w:pStyle w:val="ConsPlusNormal"/>
        <w:ind w:firstLine="709"/>
        <w:jc w:val="both"/>
        <w:rPr>
          <w:rFonts w:ascii="Times New Roman" w:hAnsi="Times New Roman" w:cs="Times New Roman"/>
          <w:sz w:val="28"/>
          <w:szCs w:val="28"/>
        </w:rPr>
      </w:pPr>
    </w:p>
    <w:tbl>
      <w:tblPr>
        <w:tblStyle w:val="a3"/>
        <w:tblW w:w="14709" w:type="dxa"/>
        <w:tblLook w:val="04A0"/>
      </w:tblPr>
      <w:tblGrid>
        <w:gridCol w:w="675"/>
        <w:gridCol w:w="14034"/>
      </w:tblGrid>
      <w:tr w:rsidR="00EE240B" w:rsidRPr="00EE240B" w:rsidTr="00EE240B">
        <w:tc>
          <w:tcPr>
            <w:tcW w:w="675" w:type="dxa"/>
          </w:tcPr>
          <w:p w:rsidR="00EE240B" w:rsidRPr="00EE240B" w:rsidRDefault="00EE240B" w:rsidP="00EE240B">
            <w:pPr>
              <w:pStyle w:val="ConsPlusNormal"/>
              <w:jc w:val="center"/>
              <w:rPr>
                <w:rFonts w:ascii="Times New Roman" w:hAnsi="Times New Roman" w:cs="Times New Roman"/>
                <w:b/>
                <w:sz w:val="20"/>
              </w:rPr>
            </w:pPr>
            <w:r w:rsidRPr="00EE240B">
              <w:rPr>
                <w:rFonts w:ascii="Times New Roman" w:hAnsi="Times New Roman" w:cs="Times New Roman"/>
                <w:b/>
                <w:sz w:val="20"/>
              </w:rPr>
              <w:t xml:space="preserve">№ </w:t>
            </w:r>
            <w:proofErr w:type="gramStart"/>
            <w:r w:rsidRPr="00EE240B">
              <w:rPr>
                <w:rFonts w:ascii="Times New Roman" w:hAnsi="Times New Roman" w:cs="Times New Roman"/>
                <w:b/>
                <w:sz w:val="20"/>
              </w:rPr>
              <w:t>п</w:t>
            </w:r>
            <w:proofErr w:type="gramEnd"/>
            <w:r w:rsidRPr="00EE240B">
              <w:rPr>
                <w:rFonts w:ascii="Times New Roman" w:hAnsi="Times New Roman" w:cs="Times New Roman"/>
                <w:b/>
                <w:sz w:val="20"/>
              </w:rPr>
              <w:t>/п</w:t>
            </w:r>
          </w:p>
        </w:tc>
        <w:tc>
          <w:tcPr>
            <w:tcW w:w="14034" w:type="dxa"/>
          </w:tcPr>
          <w:p w:rsidR="00EE240B" w:rsidRPr="00EE240B" w:rsidRDefault="00EE240B" w:rsidP="00EE240B">
            <w:pPr>
              <w:pStyle w:val="ConsPlusNormal"/>
              <w:jc w:val="center"/>
              <w:rPr>
                <w:rFonts w:ascii="Times New Roman" w:hAnsi="Times New Roman" w:cs="Times New Roman"/>
                <w:b/>
                <w:sz w:val="20"/>
              </w:rPr>
            </w:pPr>
            <w:r w:rsidRPr="00EE240B">
              <w:rPr>
                <w:rFonts w:ascii="Times New Roman" w:hAnsi="Times New Roman" w:cs="Times New Roman"/>
                <w:b/>
                <w:sz w:val="20"/>
              </w:rPr>
              <w:t xml:space="preserve">Наименование проекта НПА </w:t>
            </w:r>
          </w:p>
        </w:tc>
      </w:tr>
      <w:tr w:rsidR="00EE240B" w:rsidRPr="00EE240B" w:rsidTr="00EE240B">
        <w:trPr>
          <w:trHeight w:val="385"/>
        </w:trPr>
        <w:tc>
          <w:tcPr>
            <w:tcW w:w="675" w:type="dxa"/>
          </w:tcPr>
          <w:p w:rsidR="00EE240B" w:rsidRPr="00EE240B" w:rsidRDefault="00EE240B" w:rsidP="00EE240B">
            <w:pPr>
              <w:pStyle w:val="ConsPlusNormal"/>
              <w:jc w:val="both"/>
              <w:rPr>
                <w:rFonts w:ascii="Times New Roman" w:hAnsi="Times New Roman" w:cs="Times New Roman"/>
                <w:sz w:val="20"/>
              </w:rPr>
            </w:pPr>
            <w:r w:rsidRPr="00EE240B">
              <w:rPr>
                <w:rFonts w:ascii="Times New Roman" w:hAnsi="Times New Roman" w:cs="Times New Roman"/>
                <w:sz w:val="20"/>
              </w:rPr>
              <w:t>1.</w:t>
            </w:r>
          </w:p>
        </w:tc>
        <w:tc>
          <w:tcPr>
            <w:tcW w:w="14034" w:type="dxa"/>
          </w:tcPr>
          <w:p w:rsidR="00EE240B" w:rsidRPr="00EE240B" w:rsidRDefault="002A666F" w:rsidP="002A666F">
            <w:pPr>
              <w:pStyle w:val="ConsPlusNormal"/>
              <w:jc w:val="both"/>
              <w:rPr>
                <w:rFonts w:ascii="Times New Roman" w:hAnsi="Times New Roman" w:cs="Times New Roman"/>
                <w:sz w:val="20"/>
              </w:rPr>
            </w:pPr>
            <w:r w:rsidRPr="002A666F">
              <w:rPr>
                <w:rStyle w:val="ac"/>
                <w:rFonts w:ascii="Times New Roman" w:hAnsi="Times New Roman" w:cs="Times New Roman"/>
                <w:b w:val="0"/>
                <w:sz w:val="24"/>
                <w:szCs w:val="24"/>
              </w:rPr>
              <w:t xml:space="preserve">О создании комиссии по осуществлению ведомственного </w:t>
            </w:r>
            <w:proofErr w:type="gramStart"/>
            <w:r w:rsidRPr="002A666F">
              <w:rPr>
                <w:rStyle w:val="ac"/>
                <w:rFonts w:ascii="Times New Roman" w:hAnsi="Times New Roman" w:cs="Times New Roman"/>
                <w:b w:val="0"/>
                <w:sz w:val="24"/>
                <w:szCs w:val="24"/>
              </w:rPr>
              <w:t>контроля</w:t>
            </w:r>
            <w:r>
              <w:rPr>
                <w:rStyle w:val="ac"/>
                <w:rFonts w:ascii="Times New Roman" w:hAnsi="Times New Roman" w:cs="Times New Roman"/>
                <w:b w:val="0"/>
                <w:sz w:val="24"/>
                <w:szCs w:val="24"/>
              </w:rPr>
              <w:t xml:space="preserve"> </w:t>
            </w:r>
            <w:r w:rsidRPr="002A666F">
              <w:rPr>
                <w:rStyle w:val="ac"/>
                <w:rFonts w:ascii="Times New Roman" w:hAnsi="Times New Roman" w:cs="Times New Roman"/>
                <w:b w:val="0"/>
                <w:sz w:val="24"/>
                <w:szCs w:val="24"/>
              </w:rPr>
              <w:t xml:space="preserve"> за</w:t>
            </w:r>
            <w:proofErr w:type="gramEnd"/>
            <w:r w:rsidRPr="002A666F">
              <w:rPr>
                <w:rStyle w:val="ac"/>
                <w:rFonts w:ascii="Times New Roman" w:hAnsi="Times New Roman" w:cs="Times New Roman"/>
                <w:b w:val="0"/>
                <w:sz w:val="24"/>
                <w:szCs w:val="24"/>
              </w:rPr>
              <w:t xml:space="preserve"> соблюдением трудового законодательства и иных нормативных правовых актов, содержащих нормы трудового права»</w:t>
            </w:r>
            <w:r>
              <w:rPr>
                <w:rStyle w:val="ac"/>
              </w:rPr>
              <w:t xml:space="preserve"> </w:t>
            </w:r>
          </w:p>
        </w:tc>
      </w:tr>
    </w:tbl>
    <w:p w:rsidR="00EE240B" w:rsidRDefault="00EE240B" w:rsidP="00CF0353">
      <w:pPr>
        <w:pStyle w:val="ConsPlusNormal"/>
        <w:ind w:firstLine="709"/>
        <w:jc w:val="both"/>
        <w:rPr>
          <w:rFonts w:ascii="Times New Roman" w:hAnsi="Times New Roman" w:cs="Times New Roman"/>
          <w:sz w:val="28"/>
          <w:szCs w:val="28"/>
        </w:rPr>
      </w:pPr>
    </w:p>
    <w:p w:rsidR="00021371" w:rsidRPr="00D17B21" w:rsidRDefault="00CF0353" w:rsidP="0002137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2.3.2. Информация </w:t>
      </w:r>
      <w:r w:rsidR="00021371" w:rsidRPr="002F5281">
        <w:rPr>
          <w:rFonts w:ascii="Times New Roman" w:hAnsi="Times New Roman" w:cs="Times New Roman"/>
          <w:sz w:val="28"/>
          <w:szCs w:val="28"/>
        </w:rPr>
        <w:t xml:space="preserve">о соблюдении процедуры проведения </w:t>
      </w:r>
      <w:r w:rsidR="00021371" w:rsidRPr="00D17B21">
        <w:rPr>
          <w:rFonts w:ascii="Times New Roman" w:hAnsi="Times New Roman" w:cs="Times New Roman"/>
          <w:sz w:val="28"/>
          <w:szCs w:val="28"/>
        </w:rPr>
        <w:t xml:space="preserve">анализа </w:t>
      </w:r>
      <w:r w:rsidR="00021371">
        <w:rPr>
          <w:rFonts w:ascii="Times New Roman" w:hAnsi="Times New Roman" w:cs="Times New Roman"/>
          <w:sz w:val="28"/>
          <w:szCs w:val="28"/>
        </w:rPr>
        <w:t>проектов</w:t>
      </w:r>
      <w:r w:rsidR="00021371" w:rsidRPr="00D17B21">
        <w:rPr>
          <w:rFonts w:ascii="Times New Roman" w:hAnsi="Times New Roman" w:cs="Times New Roman"/>
          <w:sz w:val="28"/>
          <w:szCs w:val="28"/>
        </w:rPr>
        <w:t xml:space="preserve"> НПА </w:t>
      </w:r>
      <w:r w:rsidR="00021371" w:rsidRPr="00D17B21">
        <w:rPr>
          <w:rFonts w:ascii="Times New Roman" w:hAnsi="Times New Roman" w:cs="Times New Roman"/>
          <w:color w:val="000000" w:themeColor="text1"/>
          <w:sz w:val="28"/>
          <w:szCs w:val="28"/>
        </w:rPr>
        <w:t xml:space="preserve">на предмет выявления рисков нарушения антимонопольного законодательства, определенной </w:t>
      </w:r>
      <w:r w:rsidR="00021371">
        <w:rPr>
          <w:rFonts w:ascii="Times New Roman" w:hAnsi="Times New Roman" w:cs="Times New Roman"/>
          <w:sz w:val="28"/>
          <w:szCs w:val="28"/>
        </w:rPr>
        <w:t>распоряжением администрации Грайворонского городского округа от 30 августа 2019 года №1051-р.</w:t>
      </w:r>
    </w:p>
    <w:p w:rsidR="00021371" w:rsidRDefault="00021371" w:rsidP="003A6B98">
      <w:pPr>
        <w:pStyle w:val="ConsPlusNormal"/>
        <w:ind w:firstLine="709"/>
        <w:jc w:val="both"/>
        <w:rPr>
          <w:rFonts w:ascii="Times New Roman" w:hAnsi="Times New Roman" w:cs="Times New Roman"/>
          <w:sz w:val="28"/>
          <w:szCs w:val="28"/>
        </w:rPr>
      </w:pPr>
    </w:p>
    <w:p w:rsidR="00AF207D" w:rsidRPr="00D17B21" w:rsidRDefault="003A6B98" w:rsidP="00AF207D">
      <w:pPr>
        <w:pStyle w:val="ConsPlusNormal"/>
        <w:ind w:firstLine="709"/>
        <w:jc w:val="both"/>
        <w:rPr>
          <w:rFonts w:ascii="Times New Roman" w:hAnsi="Times New Roman" w:cs="Times New Roman"/>
          <w:sz w:val="28"/>
          <w:szCs w:val="28"/>
        </w:rPr>
      </w:pPr>
      <w:r w:rsidRPr="00EE240B">
        <w:rPr>
          <w:rFonts w:ascii="Times New Roman" w:hAnsi="Times New Roman" w:cs="Times New Roman"/>
          <w:sz w:val="28"/>
          <w:szCs w:val="28"/>
        </w:rPr>
        <w:t xml:space="preserve">Анализ </w:t>
      </w:r>
      <w:r>
        <w:rPr>
          <w:rFonts w:ascii="Times New Roman" w:hAnsi="Times New Roman" w:cs="Times New Roman"/>
          <w:sz w:val="28"/>
          <w:szCs w:val="28"/>
        </w:rPr>
        <w:t>п</w:t>
      </w:r>
      <w:r w:rsidR="001F082C">
        <w:rPr>
          <w:rFonts w:ascii="Times New Roman" w:hAnsi="Times New Roman" w:cs="Times New Roman"/>
          <w:sz w:val="28"/>
          <w:szCs w:val="28"/>
        </w:rPr>
        <w:t>р</w:t>
      </w:r>
      <w:r>
        <w:rPr>
          <w:rFonts w:ascii="Times New Roman" w:hAnsi="Times New Roman" w:cs="Times New Roman"/>
          <w:sz w:val="28"/>
          <w:szCs w:val="28"/>
        </w:rPr>
        <w:t>оектов</w:t>
      </w:r>
      <w:r w:rsidRPr="00EE240B">
        <w:rPr>
          <w:rFonts w:ascii="Times New Roman" w:hAnsi="Times New Roman" w:cs="Times New Roman"/>
          <w:sz w:val="28"/>
          <w:szCs w:val="28"/>
        </w:rPr>
        <w:t xml:space="preserve"> НПА проведен с соблюдением процедуры </w:t>
      </w:r>
      <w:r w:rsidR="00AF207D">
        <w:rPr>
          <w:rFonts w:ascii="Times New Roman" w:hAnsi="Times New Roman" w:cs="Times New Roman"/>
          <w:sz w:val="28"/>
          <w:szCs w:val="28"/>
        </w:rPr>
        <w:t xml:space="preserve"> </w:t>
      </w:r>
      <w:r w:rsidRPr="00EE240B">
        <w:rPr>
          <w:rFonts w:ascii="Times New Roman" w:hAnsi="Times New Roman" w:cs="Times New Roman"/>
          <w:sz w:val="28"/>
          <w:szCs w:val="28"/>
        </w:rPr>
        <w:t xml:space="preserve">его проведения, определенной </w:t>
      </w:r>
      <w:r w:rsidR="00AF207D">
        <w:rPr>
          <w:rFonts w:ascii="Times New Roman" w:hAnsi="Times New Roman" w:cs="Times New Roman"/>
          <w:sz w:val="28"/>
          <w:szCs w:val="28"/>
        </w:rPr>
        <w:t>распоряжением администрации Грайворонского городского округа от 30 августа 2019 года №1051-р.</w:t>
      </w:r>
    </w:p>
    <w:p w:rsidR="003A6B98" w:rsidRDefault="003A6B98" w:rsidP="003A6B98">
      <w:pPr>
        <w:pStyle w:val="ConsPlusNormal"/>
        <w:ind w:firstLine="709"/>
        <w:jc w:val="both"/>
        <w:rPr>
          <w:rFonts w:ascii="Times New Roman" w:hAnsi="Times New Roman" w:cs="Times New Roman"/>
          <w:bCs/>
          <w:sz w:val="28"/>
          <w:szCs w:val="28"/>
        </w:rPr>
      </w:pPr>
      <w:r w:rsidRPr="00EE240B">
        <w:rPr>
          <w:rFonts w:ascii="Times New Roman" w:hAnsi="Times New Roman" w:cs="Times New Roman"/>
          <w:sz w:val="28"/>
          <w:szCs w:val="28"/>
        </w:rPr>
        <w:t>З</w:t>
      </w:r>
      <w:r w:rsidRPr="00EE240B">
        <w:rPr>
          <w:rFonts w:ascii="Times New Roman" w:hAnsi="Times New Roman" w:cs="Times New Roman"/>
          <w:bCs/>
          <w:sz w:val="28"/>
          <w:szCs w:val="28"/>
        </w:rPr>
        <w:t>амечани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и предложени</w:t>
      </w:r>
      <w:r>
        <w:rPr>
          <w:rFonts w:ascii="Times New Roman" w:hAnsi="Times New Roman" w:cs="Times New Roman"/>
          <w:bCs/>
          <w:sz w:val="28"/>
          <w:szCs w:val="28"/>
        </w:rPr>
        <w:t>я</w:t>
      </w:r>
      <w:r w:rsidRPr="00EE240B">
        <w:rPr>
          <w:rFonts w:ascii="Times New Roman" w:hAnsi="Times New Roman" w:cs="Times New Roman"/>
          <w:bCs/>
          <w:sz w:val="28"/>
          <w:szCs w:val="28"/>
        </w:rPr>
        <w:t xml:space="preserve"> организаций и граждан</w:t>
      </w:r>
      <w:r w:rsidRPr="00EE240B">
        <w:rPr>
          <w:rFonts w:ascii="Times New Roman" w:hAnsi="Times New Roman" w:cs="Times New Roman"/>
          <w:color w:val="000000" w:themeColor="text1"/>
          <w:sz w:val="28"/>
          <w:szCs w:val="28"/>
        </w:rPr>
        <w:t xml:space="preserve"> в ходе </w:t>
      </w:r>
      <w:r w:rsidRPr="00EE240B">
        <w:rPr>
          <w:rFonts w:ascii="Times New Roman" w:hAnsi="Times New Roman" w:cs="Times New Roman"/>
          <w:bCs/>
          <w:sz w:val="28"/>
          <w:szCs w:val="28"/>
        </w:rPr>
        <w:t>публичных консультаций не поступали.</w:t>
      </w:r>
    </w:p>
    <w:p w:rsidR="00AF207D" w:rsidRPr="00EE240B" w:rsidRDefault="00AF207D" w:rsidP="003A6B98">
      <w:pPr>
        <w:pStyle w:val="ConsPlusNormal"/>
        <w:ind w:firstLine="709"/>
        <w:jc w:val="both"/>
        <w:rPr>
          <w:rFonts w:ascii="Times New Roman" w:hAnsi="Times New Roman" w:cs="Times New Roman"/>
          <w:sz w:val="28"/>
          <w:szCs w:val="28"/>
        </w:rPr>
      </w:pPr>
    </w:p>
    <w:p w:rsidR="005D4090" w:rsidRDefault="00326D3B"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w:t>
      </w:r>
      <w:r w:rsidR="005D4090" w:rsidRPr="002F5281">
        <w:rPr>
          <w:rFonts w:ascii="Times New Roman" w:hAnsi="Times New Roman" w:cs="Times New Roman"/>
          <w:sz w:val="28"/>
          <w:szCs w:val="28"/>
        </w:rPr>
        <w:t xml:space="preserve">.4 </w:t>
      </w:r>
      <w:r w:rsidR="00E72801" w:rsidRPr="002F5281">
        <w:rPr>
          <w:rFonts w:ascii="Times New Roman" w:hAnsi="Times New Roman" w:cs="Times New Roman"/>
          <w:sz w:val="28"/>
          <w:szCs w:val="28"/>
        </w:rPr>
        <w:t>М</w:t>
      </w:r>
      <w:r w:rsidR="005D4090" w:rsidRPr="002F5281">
        <w:rPr>
          <w:rFonts w:ascii="Times New Roman" w:hAnsi="Times New Roman" w:cs="Times New Roman"/>
          <w:sz w:val="28"/>
          <w:szCs w:val="28"/>
        </w:rPr>
        <w:t xml:space="preserve">ониторинг и анализ практики применения </w:t>
      </w:r>
      <w:r w:rsidR="00AF207D">
        <w:rPr>
          <w:rFonts w:ascii="Times New Roman" w:hAnsi="Times New Roman" w:cs="Times New Roman"/>
          <w:sz w:val="28"/>
          <w:szCs w:val="28"/>
        </w:rPr>
        <w:t>администрацией Грайворонского городского округа</w:t>
      </w:r>
      <w:r w:rsidR="005D4090" w:rsidRPr="002F5281">
        <w:rPr>
          <w:rFonts w:ascii="Times New Roman" w:hAnsi="Times New Roman" w:cs="Times New Roman"/>
          <w:sz w:val="28"/>
          <w:szCs w:val="28"/>
        </w:rPr>
        <w:t xml:space="preserve"> ан</w:t>
      </w:r>
      <w:r w:rsidR="00E72801" w:rsidRPr="002F5281">
        <w:rPr>
          <w:rFonts w:ascii="Times New Roman" w:hAnsi="Times New Roman" w:cs="Times New Roman"/>
          <w:sz w:val="28"/>
          <w:szCs w:val="28"/>
        </w:rPr>
        <w:t>тимонопольного законодательства.</w:t>
      </w:r>
    </w:p>
    <w:p w:rsidR="00073E8B" w:rsidRPr="002F5281" w:rsidRDefault="00073E8B" w:rsidP="00883151">
      <w:pPr>
        <w:pStyle w:val="ConsPlusNormal"/>
        <w:ind w:firstLine="709"/>
        <w:jc w:val="both"/>
        <w:rPr>
          <w:rFonts w:ascii="Times New Roman" w:hAnsi="Times New Roman" w:cs="Times New Roman"/>
          <w:sz w:val="28"/>
          <w:szCs w:val="28"/>
        </w:rPr>
      </w:pPr>
    </w:p>
    <w:p w:rsidR="00DF17D4" w:rsidRPr="002F5281" w:rsidRDefault="00DF17D4"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2.4.1 Сбор сведений о правоприменительной практике в </w:t>
      </w:r>
      <w:r w:rsidR="00073E8B">
        <w:rPr>
          <w:rFonts w:ascii="Times New Roman" w:hAnsi="Times New Roman" w:cs="Times New Roman"/>
          <w:sz w:val="28"/>
          <w:szCs w:val="28"/>
        </w:rPr>
        <w:t>администрации</w:t>
      </w:r>
      <w:r w:rsidRPr="002F5281">
        <w:rPr>
          <w:rFonts w:ascii="Times New Roman" w:hAnsi="Times New Roman" w:cs="Times New Roman"/>
          <w:sz w:val="28"/>
          <w:szCs w:val="28"/>
        </w:rPr>
        <w:t>, влияющей на состояние ко</w:t>
      </w:r>
      <w:r w:rsidR="004C3820" w:rsidRPr="002F5281">
        <w:rPr>
          <w:rFonts w:ascii="Times New Roman" w:hAnsi="Times New Roman" w:cs="Times New Roman"/>
          <w:sz w:val="28"/>
          <w:szCs w:val="28"/>
        </w:rPr>
        <w:t>н</w:t>
      </w:r>
      <w:r w:rsidRPr="002F5281">
        <w:rPr>
          <w:rFonts w:ascii="Times New Roman" w:hAnsi="Times New Roman" w:cs="Times New Roman"/>
          <w:sz w:val="28"/>
          <w:szCs w:val="28"/>
        </w:rPr>
        <w:t xml:space="preserve">куренции на товарных рынках </w:t>
      </w:r>
      <w:r w:rsidR="00073E8B">
        <w:rPr>
          <w:rFonts w:ascii="Times New Roman" w:hAnsi="Times New Roman" w:cs="Times New Roman"/>
          <w:sz w:val="28"/>
          <w:szCs w:val="28"/>
        </w:rPr>
        <w:t>Грайворонского городского округа</w:t>
      </w:r>
      <w:r w:rsidR="004C3820" w:rsidRPr="002F5281">
        <w:rPr>
          <w:rFonts w:ascii="Times New Roman" w:hAnsi="Times New Roman" w:cs="Times New Roman"/>
          <w:sz w:val="28"/>
          <w:szCs w:val="28"/>
        </w:rPr>
        <w:t>.</w:t>
      </w:r>
    </w:p>
    <w:p w:rsidR="00DF17D4" w:rsidRPr="007C5669" w:rsidRDefault="007C5669" w:rsidP="00883151">
      <w:pPr>
        <w:pStyle w:val="ConsPlusNormal"/>
        <w:ind w:firstLine="709"/>
        <w:jc w:val="both"/>
        <w:rPr>
          <w:rFonts w:ascii="Times New Roman" w:hAnsi="Times New Roman" w:cs="Times New Roman"/>
          <w:i/>
          <w:sz w:val="28"/>
          <w:szCs w:val="28"/>
        </w:rPr>
      </w:pPr>
      <w:r w:rsidRPr="007C5669">
        <w:rPr>
          <w:rFonts w:ascii="Times New Roman" w:hAnsi="Times New Roman" w:cs="Times New Roman"/>
          <w:sz w:val="28"/>
          <w:szCs w:val="28"/>
        </w:rPr>
        <w:t xml:space="preserve">В 2019 году не поступало жалоб о нарушении </w:t>
      </w:r>
      <w:r w:rsidR="00184355">
        <w:rPr>
          <w:rFonts w:ascii="Times New Roman" w:hAnsi="Times New Roman" w:cs="Times New Roman"/>
          <w:sz w:val="28"/>
          <w:szCs w:val="28"/>
        </w:rPr>
        <w:t xml:space="preserve">администрацией </w:t>
      </w:r>
      <w:r w:rsidRPr="007C5669">
        <w:rPr>
          <w:rFonts w:ascii="Times New Roman" w:hAnsi="Times New Roman" w:cs="Times New Roman"/>
          <w:sz w:val="28"/>
          <w:szCs w:val="28"/>
        </w:rPr>
        <w:t xml:space="preserve"> антимонопольного законодательства, не подавалось судебных исков о нарушени</w:t>
      </w:r>
      <w:r w:rsidR="00A31BE9">
        <w:rPr>
          <w:rFonts w:ascii="Times New Roman" w:hAnsi="Times New Roman" w:cs="Times New Roman"/>
          <w:sz w:val="28"/>
          <w:szCs w:val="28"/>
        </w:rPr>
        <w:t>и</w:t>
      </w:r>
      <w:r w:rsidRPr="007C5669">
        <w:rPr>
          <w:rFonts w:ascii="Times New Roman" w:hAnsi="Times New Roman" w:cs="Times New Roman"/>
          <w:sz w:val="28"/>
          <w:szCs w:val="28"/>
        </w:rPr>
        <w:t xml:space="preserve"> </w:t>
      </w:r>
      <w:r w:rsidR="00184355">
        <w:rPr>
          <w:rFonts w:ascii="Times New Roman" w:hAnsi="Times New Roman" w:cs="Times New Roman"/>
          <w:sz w:val="28"/>
          <w:szCs w:val="28"/>
        </w:rPr>
        <w:t xml:space="preserve">администрацией </w:t>
      </w:r>
      <w:r w:rsidRPr="007C5669">
        <w:rPr>
          <w:rFonts w:ascii="Times New Roman" w:hAnsi="Times New Roman" w:cs="Times New Roman"/>
          <w:sz w:val="28"/>
          <w:szCs w:val="28"/>
        </w:rPr>
        <w:t xml:space="preserve"> антимонопольного законодательства, в практике применения </w:t>
      </w:r>
      <w:r w:rsidR="00184355">
        <w:rPr>
          <w:rFonts w:ascii="Times New Roman" w:hAnsi="Times New Roman" w:cs="Times New Roman"/>
          <w:sz w:val="28"/>
          <w:szCs w:val="28"/>
        </w:rPr>
        <w:t xml:space="preserve">администрацией </w:t>
      </w:r>
      <w:r w:rsidRPr="007C5669">
        <w:rPr>
          <w:rFonts w:ascii="Times New Roman" w:hAnsi="Times New Roman" w:cs="Times New Roman"/>
          <w:sz w:val="28"/>
          <w:szCs w:val="28"/>
        </w:rPr>
        <w:t>антимонопольного законодательства нарушений не выявлено</w:t>
      </w:r>
      <w:r>
        <w:rPr>
          <w:rFonts w:ascii="Times New Roman" w:hAnsi="Times New Roman" w:cs="Times New Roman"/>
          <w:sz w:val="28"/>
          <w:szCs w:val="28"/>
        </w:rPr>
        <w:t>.</w:t>
      </w:r>
    </w:p>
    <w:p w:rsidR="005D4090" w:rsidRPr="002F5281" w:rsidRDefault="00326D3B"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w:t>
      </w:r>
      <w:r w:rsidR="005D4090" w:rsidRPr="002F5281">
        <w:rPr>
          <w:rFonts w:ascii="Times New Roman" w:hAnsi="Times New Roman" w:cs="Times New Roman"/>
          <w:sz w:val="28"/>
          <w:szCs w:val="28"/>
        </w:rPr>
        <w:t>.5</w:t>
      </w:r>
      <w:r w:rsidR="00FE3F84">
        <w:rPr>
          <w:rFonts w:ascii="Times New Roman" w:hAnsi="Times New Roman" w:cs="Times New Roman"/>
          <w:sz w:val="28"/>
          <w:szCs w:val="28"/>
        </w:rPr>
        <w:t xml:space="preserve"> </w:t>
      </w:r>
      <w:r w:rsidR="005D4090" w:rsidRPr="002F5281">
        <w:rPr>
          <w:rFonts w:ascii="Times New Roman" w:hAnsi="Times New Roman" w:cs="Times New Roman"/>
          <w:sz w:val="28"/>
          <w:szCs w:val="28"/>
        </w:rPr>
        <w:t xml:space="preserve"> </w:t>
      </w:r>
      <w:r w:rsidR="00E72801" w:rsidRPr="002F5281">
        <w:rPr>
          <w:rFonts w:ascii="Times New Roman" w:hAnsi="Times New Roman" w:cs="Times New Roman"/>
          <w:sz w:val="28"/>
          <w:szCs w:val="28"/>
        </w:rPr>
        <w:t>С</w:t>
      </w:r>
      <w:r w:rsidR="005D4090" w:rsidRPr="002F5281">
        <w:rPr>
          <w:rFonts w:ascii="Times New Roman" w:hAnsi="Times New Roman" w:cs="Times New Roman"/>
          <w:sz w:val="28"/>
          <w:szCs w:val="28"/>
        </w:rPr>
        <w:t>истематическая оценка эффективности разработанных и реализуемых мероприятий по снижению комплаенс-рисков.</w:t>
      </w:r>
    </w:p>
    <w:p w:rsidR="004C3820" w:rsidRDefault="004C3820" w:rsidP="00883151">
      <w:pPr>
        <w:pStyle w:val="ConsPlusNormal"/>
        <w:ind w:firstLine="709"/>
        <w:jc w:val="both"/>
        <w:rPr>
          <w:rFonts w:ascii="Times New Roman" w:hAnsi="Times New Roman" w:cs="Times New Roman"/>
          <w:color w:val="FF0000"/>
          <w:sz w:val="28"/>
          <w:szCs w:val="28"/>
        </w:rPr>
      </w:pPr>
      <w:r w:rsidRPr="002F5281">
        <w:rPr>
          <w:rFonts w:ascii="Times New Roman" w:hAnsi="Times New Roman" w:cs="Times New Roman"/>
          <w:sz w:val="28"/>
          <w:szCs w:val="28"/>
        </w:rPr>
        <w:t xml:space="preserve">Оценка эффективности разработанных и реализуемых мероприятий по снижению комплаенс-рисков </w:t>
      </w:r>
      <w:r w:rsidR="000502CA" w:rsidRPr="002F5281">
        <w:rPr>
          <w:rFonts w:ascii="Times New Roman" w:hAnsi="Times New Roman" w:cs="Times New Roman"/>
          <w:sz w:val="28"/>
          <w:szCs w:val="28"/>
        </w:rPr>
        <w:t>провед</w:t>
      </w:r>
      <w:r w:rsidR="000502CA">
        <w:rPr>
          <w:rFonts w:ascii="Times New Roman" w:hAnsi="Times New Roman" w:cs="Times New Roman"/>
          <w:sz w:val="28"/>
          <w:szCs w:val="28"/>
        </w:rPr>
        <w:t>ена</w:t>
      </w:r>
      <w:r w:rsidRPr="002F5281">
        <w:rPr>
          <w:rFonts w:ascii="Times New Roman" w:hAnsi="Times New Roman" w:cs="Times New Roman"/>
          <w:sz w:val="28"/>
          <w:szCs w:val="28"/>
        </w:rPr>
        <w:t xml:space="preserve"> уполномоченным подразделением (</w:t>
      </w:r>
      <w:r w:rsidR="00BD1990">
        <w:rPr>
          <w:rFonts w:ascii="Times New Roman" w:hAnsi="Times New Roman" w:cs="Times New Roman"/>
          <w:sz w:val="28"/>
          <w:szCs w:val="28"/>
        </w:rPr>
        <w:t>управлением экономического развития</w:t>
      </w:r>
      <w:r w:rsidRPr="002F5281">
        <w:rPr>
          <w:rFonts w:ascii="Times New Roman" w:hAnsi="Times New Roman" w:cs="Times New Roman"/>
          <w:sz w:val="28"/>
          <w:szCs w:val="28"/>
        </w:rPr>
        <w:t>)</w:t>
      </w:r>
      <w:r w:rsidR="007C5669">
        <w:rPr>
          <w:rFonts w:ascii="Times New Roman" w:hAnsi="Times New Roman" w:cs="Times New Roman"/>
          <w:sz w:val="28"/>
          <w:szCs w:val="28"/>
        </w:rPr>
        <w:t xml:space="preserve"> </w:t>
      </w:r>
      <w:r w:rsidR="00B105CC">
        <w:rPr>
          <w:rFonts w:ascii="Times New Roman" w:hAnsi="Times New Roman" w:cs="Times New Roman"/>
          <w:sz w:val="28"/>
          <w:szCs w:val="28"/>
        </w:rPr>
        <w:t xml:space="preserve">администрации </w:t>
      </w:r>
      <w:r w:rsidRPr="002F5281">
        <w:rPr>
          <w:rFonts w:ascii="Times New Roman" w:hAnsi="Times New Roman" w:cs="Times New Roman"/>
          <w:sz w:val="28"/>
          <w:szCs w:val="28"/>
        </w:rPr>
        <w:t xml:space="preserve"> при подготовке плана мероприятий по снижению комплаенс-рисков на </w:t>
      </w:r>
      <w:r w:rsidR="007C5669">
        <w:rPr>
          <w:rFonts w:ascii="Times New Roman" w:hAnsi="Times New Roman" w:cs="Times New Roman"/>
          <w:sz w:val="28"/>
          <w:szCs w:val="28"/>
        </w:rPr>
        <w:t>2019</w:t>
      </w:r>
      <w:r w:rsidRPr="002F5281">
        <w:rPr>
          <w:rFonts w:ascii="Times New Roman" w:hAnsi="Times New Roman" w:cs="Times New Roman"/>
          <w:sz w:val="28"/>
          <w:szCs w:val="28"/>
        </w:rPr>
        <w:t xml:space="preserve"> год, в ходе мониторинга его</w:t>
      </w:r>
      <w:r w:rsidR="007C5669">
        <w:rPr>
          <w:rFonts w:ascii="Times New Roman" w:hAnsi="Times New Roman" w:cs="Times New Roman"/>
          <w:sz w:val="28"/>
          <w:szCs w:val="28"/>
        </w:rPr>
        <w:t xml:space="preserve"> исполнения по итогам полугодия и 2019 года</w:t>
      </w:r>
      <w:r w:rsidRPr="002F5281">
        <w:rPr>
          <w:rFonts w:ascii="Times New Roman" w:hAnsi="Times New Roman" w:cs="Times New Roman"/>
          <w:sz w:val="28"/>
          <w:szCs w:val="28"/>
        </w:rPr>
        <w:t xml:space="preserve">. Кроме того, план мероприятий по снижению комплаенс-рисков на </w:t>
      </w:r>
      <w:r w:rsidR="007C5669">
        <w:rPr>
          <w:rFonts w:ascii="Times New Roman" w:hAnsi="Times New Roman" w:cs="Times New Roman"/>
          <w:sz w:val="28"/>
          <w:szCs w:val="28"/>
        </w:rPr>
        <w:t>2019</w:t>
      </w:r>
      <w:r w:rsidRPr="002F5281">
        <w:rPr>
          <w:rFonts w:ascii="Times New Roman" w:hAnsi="Times New Roman" w:cs="Times New Roman"/>
          <w:sz w:val="28"/>
          <w:szCs w:val="28"/>
        </w:rPr>
        <w:t xml:space="preserve"> год </w:t>
      </w:r>
      <w:r w:rsidR="007C5669" w:rsidRPr="002F5281">
        <w:rPr>
          <w:rFonts w:ascii="Times New Roman" w:hAnsi="Times New Roman" w:cs="Times New Roman"/>
          <w:sz w:val="28"/>
          <w:szCs w:val="28"/>
        </w:rPr>
        <w:t>рассмотр</w:t>
      </w:r>
      <w:r w:rsidR="007C5669">
        <w:rPr>
          <w:rFonts w:ascii="Times New Roman" w:hAnsi="Times New Roman" w:cs="Times New Roman"/>
          <w:sz w:val="28"/>
          <w:szCs w:val="28"/>
        </w:rPr>
        <w:t>ен</w:t>
      </w:r>
      <w:r w:rsidRPr="002F5281">
        <w:rPr>
          <w:rFonts w:ascii="Times New Roman" w:hAnsi="Times New Roman" w:cs="Times New Roman"/>
          <w:sz w:val="28"/>
          <w:szCs w:val="28"/>
        </w:rPr>
        <w:t xml:space="preserve"> коллегиальным органом</w:t>
      </w:r>
      <w:r w:rsidR="007C5669">
        <w:rPr>
          <w:rFonts w:ascii="Times New Roman" w:hAnsi="Times New Roman" w:cs="Times New Roman"/>
          <w:sz w:val="28"/>
          <w:szCs w:val="28"/>
        </w:rPr>
        <w:t xml:space="preserve"> </w:t>
      </w:r>
      <w:r w:rsidR="00580794">
        <w:rPr>
          <w:rFonts w:ascii="Times New Roman" w:hAnsi="Times New Roman" w:cs="Times New Roman"/>
          <w:sz w:val="28"/>
          <w:szCs w:val="28"/>
        </w:rPr>
        <w:t xml:space="preserve">(Координационным советом) </w:t>
      </w:r>
      <w:r w:rsidR="00B105CC">
        <w:rPr>
          <w:rFonts w:ascii="Times New Roman" w:hAnsi="Times New Roman" w:cs="Times New Roman"/>
          <w:sz w:val="28"/>
          <w:szCs w:val="28"/>
        </w:rPr>
        <w:t>при администрации</w:t>
      </w:r>
      <w:r w:rsidR="007C5669">
        <w:rPr>
          <w:rFonts w:ascii="Times New Roman" w:hAnsi="Times New Roman" w:cs="Times New Roman"/>
          <w:sz w:val="28"/>
          <w:szCs w:val="28"/>
        </w:rPr>
        <w:t xml:space="preserve"> </w:t>
      </w:r>
      <w:r w:rsidR="00580794">
        <w:rPr>
          <w:rFonts w:ascii="Times New Roman" w:hAnsi="Times New Roman" w:cs="Times New Roman"/>
          <w:sz w:val="28"/>
          <w:szCs w:val="28"/>
        </w:rPr>
        <w:t xml:space="preserve">городского округа  </w:t>
      </w:r>
      <w:r w:rsidR="007C5669">
        <w:rPr>
          <w:rFonts w:ascii="Times New Roman" w:hAnsi="Times New Roman" w:cs="Times New Roman"/>
          <w:sz w:val="28"/>
          <w:szCs w:val="28"/>
        </w:rPr>
        <w:t>(</w:t>
      </w:r>
      <w:r w:rsidR="007C5669" w:rsidRPr="00580794">
        <w:rPr>
          <w:rFonts w:ascii="Times New Roman" w:hAnsi="Times New Roman" w:cs="Times New Roman"/>
          <w:sz w:val="28"/>
          <w:szCs w:val="28"/>
        </w:rPr>
        <w:t xml:space="preserve">протокол от </w:t>
      </w:r>
      <w:r w:rsidR="00580794" w:rsidRPr="00580794">
        <w:rPr>
          <w:rFonts w:ascii="Times New Roman" w:hAnsi="Times New Roman" w:cs="Times New Roman"/>
          <w:sz w:val="28"/>
          <w:szCs w:val="28"/>
        </w:rPr>
        <w:t xml:space="preserve">20 сентября </w:t>
      </w:r>
      <w:r w:rsidR="00580794">
        <w:rPr>
          <w:rFonts w:ascii="Times New Roman" w:hAnsi="Times New Roman" w:cs="Times New Roman"/>
          <w:sz w:val="28"/>
          <w:szCs w:val="28"/>
        </w:rPr>
        <w:t xml:space="preserve"> 2019 года № 1</w:t>
      </w:r>
      <w:r w:rsidR="007C5669" w:rsidRPr="00580794">
        <w:rPr>
          <w:rFonts w:ascii="Times New Roman" w:hAnsi="Times New Roman" w:cs="Times New Roman"/>
          <w:sz w:val="28"/>
          <w:szCs w:val="28"/>
        </w:rPr>
        <w:t>)</w:t>
      </w:r>
      <w:r w:rsidRPr="00580794">
        <w:rPr>
          <w:rFonts w:ascii="Times New Roman" w:hAnsi="Times New Roman" w:cs="Times New Roman"/>
          <w:sz w:val="28"/>
          <w:szCs w:val="28"/>
        </w:rPr>
        <w:t>.</w:t>
      </w:r>
    </w:p>
    <w:p w:rsidR="006458E3" w:rsidRDefault="006458E3" w:rsidP="00883151">
      <w:pPr>
        <w:pStyle w:val="ConsPlusNormal"/>
        <w:ind w:firstLine="709"/>
        <w:jc w:val="both"/>
        <w:rPr>
          <w:rFonts w:ascii="Times New Roman" w:hAnsi="Times New Roman" w:cs="Times New Roman"/>
          <w:color w:val="FF0000"/>
          <w:sz w:val="28"/>
          <w:szCs w:val="28"/>
        </w:rPr>
      </w:pPr>
    </w:p>
    <w:p w:rsidR="006458E3" w:rsidRPr="002F5281" w:rsidRDefault="006458E3" w:rsidP="00883151">
      <w:pPr>
        <w:pStyle w:val="ConsPlusNormal"/>
        <w:ind w:firstLine="709"/>
        <w:jc w:val="both"/>
        <w:rPr>
          <w:rFonts w:ascii="Times New Roman" w:hAnsi="Times New Roman" w:cs="Times New Roman"/>
          <w:sz w:val="28"/>
          <w:szCs w:val="28"/>
        </w:rPr>
      </w:pPr>
    </w:p>
    <w:p w:rsidR="00CB5076"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bCs/>
          <w:sz w:val="28"/>
          <w:szCs w:val="28"/>
        </w:rPr>
        <w:lastRenderedPageBreak/>
        <w:t xml:space="preserve">2.6. </w:t>
      </w:r>
      <w:r w:rsidRPr="002F5281">
        <w:rPr>
          <w:rFonts w:ascii="Times New Roman" w:hAnsi="Times New Roman" w:cs="Times New Roman"/>
          <w:sz w:val="28"/>
          <w:szCs w:val="28"/>
        </w:rPr>
        <w:t>Оценка рисков нарушения антимонопольного законодательства.</w:t>
      </w:r>
    </w:p>
    <w:p w:rsidR="006458E3" w:rsidRPr="002F5281" w:rsidRDefault="006458E3" w:rsidP="00883151">
      <w:pPr>
        <w:pStyle w:val="ConsPlusNormal"/>
        <w:ind w:firstLine="709"/>
        <w:jc w:val="both"/>
        <w:rPr>
          <w:rFonts w:ascii="Times New Roman" w:hAnsi="Times New Roman" w:cs="Times New Roman"/>
          <w:bCs/>
          <w:sz w:val="28"/>
          <w:szCs w:val="28"/>
        </w:rPr>
      </w:pPr>
    </w:p>
    <w:p w:rsidR="00CB5076" w:rsidRPr="002F5281"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2.6.1. Оценка рисков нарушения антимонопольного законодательства проводится уполномоченным подразделением (</w:t>
      </w:r>
      <w:r w:rsidR="006458E3">
        <w:rPr>
          <w:rFonts w:ascii="Times New Roman" w:hAnsi="Times New Roman" w:cs="Times New Roman"/>
          <w:sz w:val="28"/>
          <w:szCs w:val="28"/>
        </w:rPr>
        <w:t>управлением экономического развития</w:t>
      </w:r>
      <w:r w:rsidRPr="002F5281">
        <w:rPr>
          <w:rFonts w:ascii="Times New Roman" w:hAnsi="Times New Roman" w:cs="Times New Roman"/>
          <w:sz w:val="28"/>
          <w:szCs w:val="28"/>
        </w:rPr>
        <w:t xml:space="preserve">) </w:t>
      </w:r>
      <w:r w:rsidR="006458E3">
        <w:rPr>
          <w:rFonts w:ascii="Times New Roman" w:hAnsi="Times New Roman" w:cs="Times New Roman"/>
          <w:sz w:val="28"/>
          <w:szCs w:val="28"/>
        </w:rPr>
        <w:t xml:space="preserve">администрации </w:t>
      </w:r>
      <w:r w:rsidRPr="002F5281">
        <w:rPr>
          <w:rFonts w:ascii="Times New Roman" w:hAnsi="Times New Roman" w:cs="Times New Roman"/>
          <w:sz w:val="28"/>
          <w:szCs w:val="28"/>
        </w:rPr>
        <w:t xml:space="preserve"> с учетом следующих показателей:  </w:t>
      </w:r>
    </w:p>
    <w:p w:rsidR="00CB5076" w:rsidRPr="002F5281"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 отрицательное влияние на отношение институтов гражданского общества к деятельности </w:t>
      </w:r>
      <w:r w:rsidR="006458E3">
        <w:rPr>
          <w:rFonts w:ascii="Times New Roman" w:hAnsi="Times New Roman" w:cs="Times New Roman"/>
          <w:sz w:val="28"/>
          <w:szCs w:val="28"/>
        </w:rPr>
        <w:t>администрации</w:t>
      </w:r>
      <w:r w:rsidRPr="002F5281">
        <w:rPr>
          <w:rFonts w:ascii="Times New Roman" w:hAnsi="Times New Roman" w:cs="Times New Roman"/>
          <w:sz w:val="28"/>
          <w:szCs w:val="28"/>
        </w:rPr>
        <w:t xml:space="preserve"> по развитию конкуренции; </w:t>
      </w:r>
    </w:p>
    <w:p w:rsidR="00CB5076" w:rsidRPr="002F5281"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 вероятность выдачи </w:t>
      </w:r>
      <w:r w:rsidR="00711585">
        <w:rPr>
          <w:rFonts w:ascii="Times New Roman" w:hAnsi="Times New Roman" w:cs="Times New Roman"/>
          <w:sz w:val="28"/>
          <w:szCs w:val="28"/>
        </w:rPr>
        <w:t xml:space="preserve">администрации </w:t>
      </w:r>
      <w:r w:rsidRPr="002F5281">
        <w:rPr>
          <w:rFonts w:ascii="Times New Roman" w:hAnsi="Times New Roman" w:cs="Times New Roman"/>
          <w:sz w:val="28"/>
          <w:szCs w:val="28"/>
        </w:rPr>
        <w:t xml:space="preserve"> предупреждения о прекращении действий (бездействия), которые содержат признаки нарушения антимонопольного законодательства;</w:t>
      </w:r>
    </w:p>
    <w:p w:rsidR="00CB5076" w:rsidRPr="002F5281"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вероятность возбуждения дела о нарушении антимонопольного законодательства;</w:t>
      </w:r>
    </w:p>
    <w:p w:rsidR="00CB5076" w:rsidRDefault="00CB5076" w:rsidP="00883151">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вероятность привлечения к административной ответственности в виде наложения штрафов на должностных лиц или в виде их дисквалификации.</w:t>
      </w:r>
    </w:p>
    <w:p w:rsidR="00711585" w:rsidRPr="002F5281" w:rsidRDefault="00711585" w:rsidP="00883151">
      <w:pPr>
        <w:pStyle w:val="ConsPlusNormal"/>
        <w:ind w:firstLine="709"/>
        <w:jc w:val="both"/>
        <w:rPr>
          <w:rFonts w:ascii="Times New Roman" w:hAnsi="Times New Roman" w:cs="Times New Roman"/>
          <w:sz w:val="28"/>
          <w:szCs w:val="28"/>
        </w:rPr>
      </w:pPr>
    </w:p>
    <w:p w:rsidR="00CB5076" w:rsidRDefault="00CB5076" w:rsidP="00883151">
      <w:pPr>
        <w:pStyle w:val="ConsPlusNormal"/>
        <w:ind w:firstLine="709"/>
        <w:jc w:val="both"/>
        <w:rPr>
          <w:rFonts w:ascii="Times New Roman" w:hAnsi="Times New Roman" w:cs="Times New Roman"/>
          <w:bCs/>
          <w:color w:val="FF0000"/>
          <w:sz w:val="28"/>
          <w:szCs w:val="28"/>
        </w:rPr>
      </w:pPr>
      <w:r w:rsidRPr="002F5281">
        <w:rPr>
          <w:rFonts w:ascii="Times New Roman" w:hAnsi="Times New Roman" w:cs="Times New Roman"/>
          <w:sz w:val="28"/>
          <w:szCs w:val="28"/>
        </w:rPr>
        <w:t xml:space="preserve">2.6.2. </w:t>
      </w:r>
      <w:r w:rsidR="007C5669">
        <w:rPr>
          <w:rFonts w:ascii="Times New Roman" w:hAnsi="Times New Roman" w:cs="Times New Roman"/>
          <w:sz w:val="28"/>
          <w:szCs w:val="28"/>
        </w:rPr>
        <w:t>О</w:t>
      </w:r>
      <w:r w:rsidRPr="002F5281">
        <w:rPr>
          <w:rFonts w:ascii="Times New Roman" w:hAnsi="Times New Roman" w:cs="Times New Roman"/>
          <w:sz w:val="28"/>
          <w:szCs w:val="28"/>
        </w:rPr>
        <w:t>ценк</w:t>
      </w:r>
      <w:r w:rsidR="007C5669">
        <w:rPr>
          <w:rFonts w:ascii="Times New Roman" w:hAnsi="Times New Roman" w:cs="Times New Roman"/>
          <w:sz w:val="28"/>
          <w:szCs w:val="28"/>
        </w:rPr>
        <w:t>а</w:t>
      </w:r>
      <w:r w:rsidRPr="002F5281">
        <w:rPr>
          <w:rFonts w:ascii="Times New Roman" w:hAnsi="Times New Roman" w:cs="Times New Roman"/>
          <w:sz w:val="28"/>
          <w:szCs w:val="28"/>
        </w:rPr>
        <w:t xml:space="preserve"> уровня комплаенс-рисков осуществляется </w:t>
      </w:r>
      <w:r w:rsidR="00711585">
        <w:rPr>
          <w:rFonts w:ascii="Times New Roman" w:hAnsi="Times New Roman" w:cs="Times New Roman"/>
          <w:sz w:val="28"/>
          <w:szCs w:val="28"/>
        </w:rPr>
        <w:t xml:space="preserve"> </w:t>
      </w:r>
      <w:r w:rsidRPr="002F5281">
        <w:rPr>
          <w:rFonts w:ascii="Times New Roman" w:hAnsi="Times New Roman" w:cs="Times New Roman"/>
          <w:sz w:val="28"/>
          <w:szCs w:val="28"/>
        </w:rPr>
        <w:t>уполномоченным подразделением (</w:t>
      </w:r>
      <w:r w:rsidR="00711585">
        <w:rPr>
          <w:rFonts w:ascii="Times New Roman" w:hAnsi="Times New Roman" w:cs="Times New Roman"/>
          <w:sz w:val="28"/>
          <w:szCs w:val="28"/>
        </w:rPr>
        <w:t>управлением экономического развития</w:t>
      </w:r>
      <w:r w:rsidRPr="002F5281">
        <w:rPr>
          <w:rFonts w:ascii="Times New Roman" w:hAnsi="Times New Roman" w:cs="Times New Roman"/>
          <w:sz w:val="28"/>
          <w:szCs w:val="28"/>
        </w:rPr>
        <w:t xml:space="preserve">) </w:t>
      </w:r>
      <w:r w:rsidR="00711585">
        <w:rPr>
          <w:rFonts w:ascii="Times New Roman" w:hAnsi="Times New Roman" w:cs="Times New Roman"/>
          <w:sz w:val="28"/>
          <w:szCs w:val="28"/>
        </w:rPr>
        <w:t>администрации</w:t>
      </w:r>
      <w:r w:rsidRPr="002F5281">
        <w:rPr>
          <w:rFonts w:ascii="Times New Roman" w:hAnsi="Times New Roman" w:cs="Times New Roman"/>
          <w:sz w:val="28"/>
          <w:szCs w:val="28"/>
        </w:rPr>
        <w:t xml:space="preserve"> исходя из вероятности наступления рисков нарушения антимонопольного законодательства в соответствии с рекомендациями </w:t>
      </w:r>
      <w:r w:rsidR="00711585">
        <w:rPr>
          <w:rFonts w:ascii="Times New Roman" w:hAnsi="Times New Roman" w:cs="Times New Roman"/>
          <w:sz w:val="28"/>
          <w:szCs w:val="28"/>
        </w:rPr>
        <w:t>администрации городского округа</w:t>
      </w:r>
      <w:r w:rsidRPr="002F5281">
        <w:rPr>
          <w:rFonts w:ascii="Times New Roman" w:hAnsi="Times New Roman" w:cs="Times New Roman"/>
          <w:sz w:val="28"/>
          <w:szCs w:val="28"/>
        </w:rPr>
        <w:t xml:space="preserve"> по подготовке </w:t>
      </w:r>
      <w:r w:rsidRPr="002F5281">
        <w:rPr>
          <w:rFonts w:ascii="Times New Roman" w:hAnsi="Times New Roman" w:cs="Times New Roman"/>
          <w:bCs/>
          <w:color w:val="000000"/>
          <w:sz w:val="28"/>
          <w:szCs w:val="28"/>
        </w:rPr>
        <w:t xml:space="preserve">внутренних документов, обеспечивающих управление рисками нарушения антимонопольного законодательства </w:t>
      </w:r>
    </w:p>
    <w:p w:rsidR="00522464" w:rsidRPr="00711585" w:rsidRDefault="00522464" w:rsidP="00883151">
      <w:pPr>
        <w:pStyle w:val="ConsPlusNormal"/>
        <w:ind w:firstLine="709"/>
        <w:jc w:val="both"/>
        <w:rPr>
          <w:rFonts w:ascii="Times New Roman" w:hAnsi="Times New Roman" w:cs="Times New Roman"/>
          <w:bCs/>
          <w:color w:val="FF0000"/>
          <w:sz w:val="28"/>
          <w:szCs w:val="28"/>
        </w:rPr>
      </w:pPr>
    </w:p>
    <w:p w:rsidR="00CB5076" w:rsidRPr="00D24464" w:rsidRDefault="00CB5076" w:rsidP="00883151">
      <w:pPr>
        <w:pStyle w:val="ConsPlusNormal"/>
        <w:ind w:firstLine="709"/>
        <w:jc w:val="both"/>
        <w:rPr>
          <w:rFonts w:ascii="Times New Roman" w:hAnsi="Times New Roman" w:cs="Times New Roman"/>
          <w:bCs/>
          <w:sz w:val="28"/>
          <w:szCs w:val="28"/>
        </w:rPr>
      </w:pPr>
      <w:r w:rsidRPr="002F5281">
        <w:rPr>
          <w:rFonts w:ascii="Times New Roman" w:hAnsi="Times New Roman" w:cs="Times New Roman"/>
          <w:bCs/>
          <w:color w:val="000000"/>
          <w:sz w:val="28"/>
          <w:szCs w:val="28"/>
        </w:rPr>
        <w:t xml:space="preserve">2.7. Карта комплаенс-рисков </w:t>
      </w:r>
      <w:r w:rsidR="002A6BE3">
        <w:rPr>
          <w:rFonts w:ascii="Times New Roman" w:hAnsi="Times New Roman" w:cs="Times New Roman"/>
          <w:bCs/>
          <w:color w:val="000000"/>
          <w:sz w:val="28"/>
          <w:szCs w:val="28"/>
        </w:rPr>
        <w:t xml:space="preserve"> администрации </w:t>
      </w:r>
      <w:r w:rsidRPr="002F5281">
        <w:rPr>
          <w:rFonts w:ascii="Times New Roman" w:hAnsi="Times New Roman" w:cs="Times New Roman"/>
          <w:bCs/>
          <w:color w:val="000000"/>
          <w:sz w:val="28"/>
          <w:szCs w:val="28"/>
        </w:rPr>
        <w:t xml:space="preserve">на </w:t>
      </w:r>
      <w:r w:rsidR="0021165C">
        <w:rPr>
          <w:rFonts w:ascii="Times New Roman" w:hAnsi="Times New Roman" w:cs="Times New Roman"/>
          <w:bCs/>
          <w:color w:val="000000"/>
          <w:sz w:val="28"/>
          <w:szCs w:val="28"/>
        </w:rPr>
        <w:t>2019</w:t>
      </w:r>
      <w:r w:rsidR="00556266">
        <w:rPr>
          <w:rFonts w:ascii="Times New Roman" w:hAnsi="Times New Roman" w:cs="Times New Roman"/>
          <w:bCs/>
          <w:color w:val="000000"/>
          <w:sz w:val="28"/>
          <w:szCs w:val="28"/>
        </w:rPr>
        <w:t xml:space="preserve"> </w:t>
      </w:r>
      <w:r w:rsidR="00C7586A">
        <w:rPr>
          <w:rFonts w:ascii="Times New Roman" w:hAnsi="Times New Roman" w:cs="Times New Roman"/>
          <w:bCs/>
          <w:color w:val="000000"/>
          <w:sz w:val="28"/>
          <w:szCs w:val="28"/>
        </w:rPr>
        <w:t>год, утвержденная</w:t>
      </w:r>
      <w:r w:rsidR="00D24464">
        <w:rPr>
          <w:rFonts w:ascii="Times New Roman" w:hAnsi="Times New Roman" w:cs="Times New Roman"/>
          <w:bCs/>
          <w:color w:val="000000"/>
          <w:sz w:val="28"/>
          <w:szCs w:val="28"/>
        </w:rPr>
        <w:t xml:space="preserve"> </w:t>
      </w:r>
      <w:r w:rsidR="00C7586A">
        <w:rPr>
          <w:rFonts w:ascii="Times New Roman" w:hAnsi="Times New Roman" w:cs="Times New Roman"/>
          <w:bCs/>
          <w:color w:val="000000"/>
          <w:sz w:val="28"/>
          <w:szCs w:val="28"/>
        </w:rPr>
        <w:t xml:space="preserve"> </w:t>
      </w:r>
      <w:r w:rsidR="00D24464" w:rsidRPr="00D24464">
        <w:rPr>
          <w:rFonts w:ascii="Times New Roman" w:hAnsi="Times New Roman" w:cs="Times New Roman"/>
          <w:bCs/>
          <w:sz w:val="28"/>
          <w:szCs w:val="28"/>
        </w:rPr>
        <w:t xml:space="preserve">администрацией </w:t>
      </w:r>
      <w:r w:rsidR="00F16B8A">
        <w:rPr>
          <w:rFonts w:ascii="Times New Roman" w:hAnsi="Times New Roman" w:cs="Times New Roman"/>
          <w:bCs/>
          <w:sz w:val="28"/>
          <w:szCs w:val="28"/>
        </w:rPr>
        <w:t xml:space="preserve"> </w:t>
      </w:r>
      <w:r w:rsidR="00D24464" w:rsidRPr="00D24464">
        <w:rPr>
          <w:rFonts w:ascii="Times New Roman" w:hAnsi="Times New Roman" w:cs="Times New Roman"/>
          <w:bCs/>
          <w:sz w:val="28"/>
          <w:szCs w:val="28"/>
        </w:rPr>
        <w:t>городского округа</w:t>
      </w:r>
      <w:r w:rsidR="00C7586A" w:rsidRPr="00D24464">
        <w:rPr>
          <w:rFonts w:ascii="Times New Roman" w:hAnsi="Times New Roman" w:cs="Times New Roman"/>
          <w:bCs/>
          <w:sz w:val="28"/>
          <w:szCs w:val="28"/>
        </w:rPr>
        <w:t xml:space="preserve"> от </w:t>
      </w:r>
      <w:r w:rsidR="00D24464" w:rsidRPr="00D24464">
        <w:rPr>
          <w:rFonts w:ascii="Times New Roman" w:hAnsi="Times New Roman" w:cs="Times New Roman"/>
          <w:bCs/>
          <w:sz w:val="28"/>
          <w:szCs w:val="28"/>
        </w:rPr>
        <w:t>15 октября 2019 года №1305-р.</w:t>
      </w:r>
    </w:p>
    <w:p w:rsidR="00DD0676" w:rsidRDefault="00DD0676" w:rsidP="00DD06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Карта</w:t>
      </w:r>
    </w:p>
    <w:p w:rsidR="00DD0676" w:rsidRDefault="00DD0676" w:rsidP="00DD06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рисков нарушения  антимонопольного законодательства администрации Грайворонского городского округа</w:t>
      </w:r>
    </w:p>
    <w:p w:rsidR="00DD0676" w:rsidRDefault="00DD0676" w:rsidP="00DD0676">
      <w:pPr>
        <w:spacing w:after="0" w:line="240" w:lineRule="auto"/>
        <w:rPr>
          <w:rFonts w:ascii="Times New Roman" w:hAnsi="Times New Roman" w:cs="Times New Roman"/>
          <w:sz w:val="28"/>
          <w:szCs w:val="28"/>
        </w:rPr>
      </w:pPr>
    </w:p>
    <w:tbl>
      <w:tblPr>
        <w:tblStyle w:val="a3"/>
        <w:tblW w:w="14996" w:type="dxa"/>
        <w:tblLook w:val="04A0"/>
      </w:tblPr>
      <w:tblGrid>
        <w:gridCol w:w="416"/>
        <w:gridCol w:w="1648"/>
        <w:gridCol w:w="2583"/>
        <w:gridCol w:w="4959"/>
        <w:gridCol w:w="2976"/>
        <w:gridCol w:w="2414"/>
      </w:tblGrid>
      <w:tr w:rsidR="00DD0676" w:rsidTr="00DD0676">
        <w:trPr>
          <w:tblHeader/>
        </w:trPr>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ind w:right="-87"/>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jc w:val="center"/>
              <w:rPr>
                <w:rFonts w:ascii="Times New Roman" w:hAnsi="Times New Roman" w:cs="Times New Roman"/>
                <w:b/>
                <w:sz w:val="20"/>
                <w:szCs w:val="20"/>
              </w:rPr>
            </w:pPr>
            <w:r>
              <w:rPr>
                <w:rFonts w:ascii="Times New Roman" w:hAnsi="Times New Roman" w:cs="Times New Roman"/>
                <w:b/>
                <w:sz w:val="20"/>
                <w:szCs w:val="20"/>
              </w:rPr>
              <w:t>Уровень комплаенс-риска (исходя из вероятности наступления риска)</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center"/>
              <w:rPr>
                <w:rFonts w:ascii="Times New Roman" w:hAnsi="Times New Roman" w:cs="Times New Roman"/>
                <w:b/>
                <w:sz w:val="20"/>
                <w:szCs w:val="20"/>
              </w:rPr>
            </w:pPr>
            <w:r>
              <w:rPr>
                <w:rFonts w:ascii="Times New Roman" w:hAnsi="Times New Roman" w:cs="Times New Roman"/>
                <w:b/>
                <w:sz w:val="20"/>
                <w:szCs w:val="20"/>
              </w:rPr>
              <w:t xml:space="preserve">Краткое описание комплаенс-риска </w:t>
            </w: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jc w:val="center"/>
              <w:rPr>
                <w:rFonts w:ascii="Times New Roman" w:hAnsi="Times New Roman" w:cs="Times New Roman"/>
                <w:b/>
                <w:sz w:val="20"/>
                <w:szCs w:val="20"/>
              </w:rPr>
            </w:pPr>
            <w:r>
              <w:rPr>
                <w:rFonts w:ascii="Times New Roman" w:hAnsi="Times New Roman" w:cs="Times New Roman"/>
                <w:b/>
                <w:sz w:val="20"/>
                <w:szCs w:val="20"/>
              </w:rPr>
              <w:t xml:space="preserve">Описание причин (условий) возникновения комплаенс-риска </w:t>
            </w: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jc w:val="center"/>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 xml:space="preserve">Муниципальная  функция (услуга), при выполнении (предоставлении) которой </w:t>
            </w:r>
            <w:r>
              <w:rPr>
                <w:rFonts w:ascii="Times New Roman" w:hAnsi="Times New Roman" w:cs="Times New Roman"/>
                <w:b/>
                <w:sz w:val="20"/>
                <w:szCs w:val="20"/>
              </w:rPr>
              <w:t xml:space="preserve">может возникнуть комплаенс-риск </w:t>
            </w:r>
          </w:p>
        </w:tc>
        <w:tc>
          <w:tcPr>
            <w:tcW w:w="2414" w:type="dxa"/>
            <w:tcBorders>
              <w:top w:val="single" w:sz="4" w:space="0" w:color="auto"/>
              <w:left w:val="single" w:sz="4" w:space="0" w:color="auto"/>
              <w:bottom w:val="single" w:sz="4" w:space="0" w:color="auto"/>
              <w:right w:val="single" w:sz="4" w:space="0" w:color="auto"/>
            </w:tcBorders>
            <w:hideMark/>
          </w:tcPr>
          <w:p w:rsidR="00DD0676" w:rsidRDefault="00DD0676">
            <w:pPr>
              <w:jc w:val="center"/>
              <w:rPr>
                <w:rFonts w:ascii="Times New Roman" w:hAnsi="Times New Roman" w:cs="Times New Roman"/>
                <w:b/>
                <w:sz w:val="20"/>
                <w:szCs w:val="20"/>
              </w:rPr>
            </w:pPr>
            <w:r>
              <w:rPr>
                <w:rFonts w:ascii="Times New Roman" w:hAnsi="Times New Roman" w:cs="Times New Roman"/>
                <w:b/>
                <w:sz w:val="20"/>
                <w:szCs w:val="20"/>
              </w:rPr>
              <w:t>Наименование структурного подразделения департамента, в деятельности которого может возникнуть комплаенс-риск</w:t>
            </w:r>
          </w:p>
        </w:tc>
      </w:tr>
      <w:tr w:rsidR="00DD0676" w:rsidTr="00DD0676">
        <w:trPr>
          <w:trHeight w:val="142"/>
        </w:trPr>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1</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highlight w:val="yellow"/>
              </w:rPr>
            </w:pPr>
            <w:r>
              <w:rPr>
                <w:rFonts w:ascii="Times New Roman" w:hAnsi="Times New Roman" w:cs="Times New Roman"/>
                <w:color w:val="000000"/>
                <w:sz w:val="20"/>
                <w:szCs w:val="20"/>
              </w:rPr>
              <w:t xml:space="preserve">Риск наличия в </w:t>
            </w:r>
            <w:r>
              <w:rPr>
                <w:rFonts w:ascii="Times New Roman" w:hAnsi="Times New Roman" w:cs="Times New Roman"/>
                <w:sz w:val="20"/>
                <w:szCs w:val="20"/>
              </w:rPr>
              <w:t xml:space="preserve">действующих </w:t>
            </w:r>
            <w:r>
              <w:rPr>
                <w:rFonts w:ascii="Times New Roman" w:hAnsi="Times New Roman" w:cs="Times New Roman"/>
                <w:color w:val="000000" w:themeColor="text1"/>
                <w:sz w:val="20"/>
                <w:szCs w:val="20"/>
              </w:rPr>
              <w:t xml:space="preserve">нормативных правовых актах администрации Грайворонского </w:t>
            </w:r>
            <w:r>
              <w:rPr>
                <w:rFonts w:ascii="Times New Roman" w:hAnsi="Times New Roman" w:cs="Times New Roman"/>
                <w:color w:val="000000" w:themeColor="text1"/>
                <w:sz w:val="20"/>
                <w:szCs w:val="20"/>
              </w:rPr>
              <w:lastRenderedPageBreak/>
              <w:t xml:space="preserve">городского округа, </w:t>
            </w:r>
            <w:r>
              <w:rPr>
                <w:rFonts w:ascii="Times New Roman" w:hAnsi="Times New Roman" w:cs="Times New Roman"/>
                <w:sz w:val="20"/>
                <w:szCs w:val="20"/>
              </w:rPr>
              <w:t xml:space="preserve">(далее - действующие НПА) положений, которые </w:t>
            </w:r>
            <w:r>
              <w:rPr>
                <w:rFonts w:ascii="Times New Roman" w:hAnsi="Times New Roman" w:cs="Times New Roman"/>
                <w:color w:val="000000"/>
                <w:sz w:val="20"/>
                <w:szCs w:val="20"/>
              </w:rPr>
              <w:t>приводят и (или) могут привести к недопущению, ограничению или устранению конкуренции на рынках товаров, работ, услуг городского округа</w:t>
            </w: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Несоблюдение регламента подготовки муниципальных нормативных правовых актов администрации Грайворонского городского округа </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 xml:space="preserve">2. Отсутствие в </w:t>
            </w:r>
            <w:r>
              <w:rPr>
                <w:rFonts w:ascii="Times New Roman" w:hAnsi="Times New Roman" w:cs="Times New Roman"/>
                <w:bCs/>
                <w:sz w:val="20"/>
                <w:szCs w:val="20"/>
              </w:rPr>
              <w:t xml:space="preserve">Положении о проведении оценки регулирующего воздействия проектов нормативных </w:t>
            </w:r>
            <w:r>
              <w:rPr>
                <w:rFonts w:ascii="Times New Roman" w:hAnsi="Times New Roman" w:cs="Times New Roman"/>
                <w:bCs/>
                <w:sz w:val="20"/>
                <w:szCs w:val="20"/>
              </w:rPr>
              <w:lastRenderedPageBreak/>
              <w:t xml:space="preserve">правовых актов и экспертизы нормативных правовых актов администрации округа, затрагивающих предпринимательскую и инвестиционную деятельность </w:t>
            </w:r>
            <w:r>
              <w:rPr>
                <w:rFonts w:ascii="Times New Roman" w:hAnsi="Times New Roman" w:cs="Times New Roman"/>
                <w:sz w:val="20"/>
                <w:szCs w:val="20"/>
              </w:rPr>
              <w:t xml:space="preserve"> пунктов, предусматривающих анализ воздействия таких актов на конкуренцию.</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lang w:val="en-US"/>
              </w:rPr>
              <w:t> </w:t>
            </w:r>
            <w:r>
              <w:rPr>
                <w:rFonts w:ascii="Times New Roman" w:hAnsi="Times New Roman" w:cs="Times New Roman"/>
                <w:sz w:val="20"/>
                <w:szCs w:val="20"/>
              </w:rPr>
              <w:t>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4. Отсутствие методических документов для структурных подразделений администрации </w:t>
            </w:r>
            <w:proofErr w:type="gramStart"/>
            <w:r>
              <w:rPr>
                <w:rFonts w:ascii="Times New Roman" w:hAnsi="Times New Roman" w:cs="Times New Roman"/>
                <w:sz w:val="20"/>
                <w:szCs w:val="20"/>
              </w:rPr>
              <w:t>округа</w:t>
            </w:r>
            <w:proofErr w:type="gramEnd"/>
            <w:r>
              <w:rPr>
                <w:rFonts w:ascii="Times New Roman" w:hAnsi="Times New Roman" w:cs="Times New Roman"/>
                <w:sz w:val="20"/>
                <w:szCs w:val="20"/>
              </w:rPr>
              <w:t xml:space="preserve">  по осуществлению анализа </w:t>
            </w:r>
            <w:r>
              <w:rPr>
                <w:rFonts w:ascii="Times New Roman" w:hAnsi="Times New Roman" w:cs="Times New Roman"/>
                <w:color w:val="000000" w:themeColor="text1"/>
                <w:sz w:val="20"/>
                <w:szCs w:val="20"/>
              </w:rPr>
              <w:t>действующих НПА на предмет выявления рисков нарушения антимонопольного законодательства.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Отсутствие на момент утверждения действующего НПА механизма привлечения организаций и граждан к их анализу на предмет влияния на конкуренцию.</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Отсутствие (недостаточность) разъяснений антимонопольного органа по вопросам применения антимонопольного законодательства при </w:t>
            </w:r>
            <w:proofErr w:type="gramStart"/>
            <w:r>
              <w:rPr>
                <w:rFonts w:ascii="Times New Roman" w:hAnsi="Times New Roman" w:cs="Times New Roman"/>
                <w:color w:val="000000" w:themeColor="text1"/>
                <w:sz w:val="20"/>
                <w:szCs w:val="20"/>
              </w:rPr>
              <w:t>реализации</w:t>
            </w:r>
            <w:proofErr w:type="gramEnd"/>
            <w:r>
              <w:rPr>
                <w:rFonts w:ascii="Times New Roman" w:hAnsi="Times New Roman" w:cs="Times New Roman"/>
                <w:color w:val="000000" w:themeColor="text1"/>
                <w:sz w:val="20"/>
                <w:szCs w:val="20"/>
              </w:rPr>
              <w:t xml:space="preserve"> действующего НПА или подобных нормативных правовых актов, информации о мерах ответственности за нарушение антимонопольного законодательства.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Высокая загруженность сотрудников администрации округа работой, выполняемой в соответствии с должностными регламентами</w:t>
            </w:r>
          </w:p>
        </w:tc>
        <w:tc>
          <w:tcPr>
            <w:tcW w:w="2976" w:type="dxa"/>
            <w:tcBorders>
              <w:top w:val="single" w:sz="4" w:space="0" w:color="auto"/>
              <w:left w:val="single" w:sz="4" w:space="0" w:color="auto"/>
              <w:bottom w:val="single" w:sz="4" w:space="0" w:color="auto"/>
              <w:right w:val="single" w:sz="4" w:space="0" w:color="auto"/>
            </w:tcBorders>
          </w:tcPr>
          <w:p w:rsidR="00DD0676" w:rsidRDefault="00DD0676">
            <w:pPr>
              <w:pStyle w:val="ConsPlusNormal"/>
              <w:jc w:val="both"/>
              <w:rPr>
                <w:rFonts w:ascii="Times New Roman" w:hAnsi="Times New Roman" w:cs="Times New Roman"/>
                <w:sz w:val="20"/>
                <w:lang w:eastAsia="en-US"/>
              </w:rPr>
            </w:pPr>
            <w:r>
              <w:rPr>
                <w:rFonts w:ascii="Times New Roman" w:hAnsi="Times New Roman" w:cs="Times New Roman"/>
                <w:sz w:val="20"/>
                <w:lang w:eastAsia="en-US"/>
              </w:rPr>
              <w:lastRenderedPageBreak/>
              <w:t xml:space="preserve">Подготовка муниципальных нормативных правовых актов сотрудниками структурных подразделений администрации Грайворонского городского </w:t>
            </w:r>
            <w:r>
              <w:rPr>
                <w:rFonts w:ascii="Times New Roman" w:hAnsi="Times New Roman" w:cs="Times New Roman"/>
                <w:sz w:val="20"/>
                <w:lang w:eastAsia="en-US"/>
              </w:rPr>
              <w:lastRenderedPageBreak/>
              <w:t>округа по направлениям деятельности и возложенным на них муниципальным функциям</w:t>
            </w:r>
          </w:p>
          <w:p w:rsidR="00DD0676" w:rsidRDefault="00DD0676">
            <w:pPr>
              <w:pStyle w:val="ConsPlusNormal"/>
              <w:jc w:val="both"/>
              <w:rPr>
                <w:rFonts w:ascii="Times New Roman" w:hAnsi="Times New Roman" w:cs="Times New Roman"/>
                <w:color w:val="FF0000"/>
                <w:sz w:val="20"/>
                <w:lang w:eastAsia="en-US"/>
              </w:rPr>
            </w:pP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Структурные подразделения администрации Грайворонского городского округа</w:t>
            </w:r>
          </w:p>
          <w:p w:rsidR="00DD0676" w:rsidRDefault="00DD0676">
            <w:pPr>
              <w:rPr>
                <w:rFonts w:ascii="Times New Roman" w:hAnsi="Times New Roman" w:cs="Times New Roman"/>
                <w:color w:val="FF0000"/>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highlight w:val="yellow"/>
              </w:rPr>
            </w:pPr>
            <w:r>
              <w:rPr>
                <w:rFonts w:ascii="Times New Roman" w:hAnsi="Times New Roman" w:cs="Times New Roman"/>
                <w:color w:val="000000"/>
                <w:sz w:val="20"/>
                <w:szCs w:val="20"/>
              </w:rPr>
              <w:t xml:space="preserve">Риск наличия в </w:t>
            </w:r>
            <w:r>
              <w:rPr>
                <w:rFonts w:ascii="Times New Roman" w:hAnsi="Times New Roman" w:cs="Times New Roman"/>
                <w:sz w:val="20"/>
                <w:szCs w:val="20"/>
              </w:rPr>
              <w:t xml:space="preserve">проектах </w:t>
            </w:r>
            <w:r>
              <w:rPr>
                <w:rFonts w:ascii="Times New Roman" w:hAnsi="Times New Roman" w:cs="Times New Roman"/>
                <w:color w:val="000000" w:themeColor="text1"/>
                <w:sz w:val="20"/>
                <w:szCs w:val="20"/>
              </w:rPr>
              <w:t xml:space="preserve">нормативных правовых актов администрации Грайворонского городского округа </w:t>
            </w:r>
            <w:r>
              <w:rPr>
                <w:rFonts w:ascii="Times New Roman" w:hAnsi="Times New Roman" w:cs="Times New Roman"/>
                <w:sz w:val="20"/>
                <w:szCs w:val="20"/>
              </w:rPr>
              <w:t xml:space="preserve"> (далее - проекты НПА) положений, которые </w:t>
            </w:r>
            <w:r>
              <w:rPr>
                <w:rFonts w:ascii="Times New Roman" w:hAnsi="Times New Roman" w:cs="Times New Roman"/>
                <w:color w:val="000000"/>
                <w:sz w:val="20"/>
                <w:szCs w:val="20"/>
              </w:rPr>
              <w:t xml:space="preserve">могут привести к недопущению, ограничению или устранению конкуренции </w:t>
            </w:r>
            <w:r>
              <w:rPr>
                <w:rFonts w:ascii="Times New Roman" w:hAnsi="Times New Roman" w:cs="Times New Roman"/>
                <w:color w:val="000000"/>
                <w:sz w:val="20"/>
                <w:szCs w:val="20"/>
              </w:rPr>
              <w:lastRenderedPageBreak/>
              <w:t>на рынках товаров, работ, услуг  Грайворонского городского округа</w:t>
            </w: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Несоблюдение регламента подготовки муниципальных нормативных правовых актов администрации Грайворонского городского округа </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 xml:space="preserve">2. Отсутствие в </w:t>
            </w:r>
            <w:r>
              <w:rPr>
                <w:rFonts w:ascii="Times New Roman" w:hAnsi="Times New Roman" w:cs="Times New Roman"/>
                <w:bCs/>
                <w:sz w:val="20"/>
                <w:szCs w:val="20"/>
              </w:rPr>
              <w:t xml:space="preserve">Положении о проведении оценки регулирующего воздействия проектов нормативных правовых актов и экспертизы нормативных правовых актов администрации округа, затрагивающих предпринимательскую и инвестиционную деятельность </w:t>
            </w:r>
            <w:r>
              <w:rPr>
                <w:rFonts w:ascii="Times New Roman" w:hAnsi="Times New Roman" w:cs="Times New Roman"/>
                <w:sz w:val="20"/>
                <w:szCs w:val="20"/>
              </w:rPr>
              <w:t xml:space="preserve"> пунктов, предусматривающих анализ воздействия таких актов на конкуренцию.</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lastRenderedPageBreak/>
              <w:t>3.</w:t>
            </w:r>
            <w:r>
              <w:rPr>
                <w:rFonts w:ascii="Times New Roman" w:hAnsi="Times New Roman" w:cs="Times New Roman"/>
                <w:sz w:val="20"/>
                <w:szCs w:val="20"/>
                <w:lang w:val="en-US"/>
              </w:rPr>
              <w:t> </w:t>
            </w:r>
            <w:r>
              <w:rPr>
                <w:rFonts w:ascii="Times New Roman" w:hAnsi="Times New Roman" w:cs="Times New Roman"/>
                <w:sz w:val="20"/>
                <w:szCs w:val="20"/>
              </w:rPr>
              <w:t>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4. Отсутствие методических документов для структурных подразделений администрации </w:t>
            </w:r>
            <w:proofErr w:type="gramStart"/>
            <w:r>
              <w:rPr>
                <w:rFonts w:ascii="Times New Roman" w:hAnsi="Times New Roman" w:cs="Times New Roman"/>
                <w:sz w:val="20"/>
                <w:szCs w:val="20"/>
              </w:rPr>
              <w:t>округа</w:t>
            </w:r>
            <w:proofErr w:type="gramEnd"/>
            <w:r>
              <w:rPr>
                <w:rFonts w:ascii="Times New Roman" w:hAnsi="Times New Roman" w:cs="Times New Roman"/>
                <w:sz w:val="20"/>
                <w:szCs w:val="20"/>
              </w:rPr>
              <w:t xml:space="preserve">  по осуществлению анализа </w:t>
            </w:r>
            <w:r>
              <w:rPr>
                <w:rFonts w:ascii="Times New Roman" w:hAnsi="Times New Roman" w:cs="Times New Roman"/>
                <w:color w:val="000000" w:themeColor="text1"/>
                <w:sz w:val="20"/>
                <w:szCs w:val="20"/>
              </w:rPr>
              <w:t>действующих НПА на предмет выявления рисков нарушения антимонопольного законодательства.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 Отсутствие на момент утверждения действующего НПА механизма привлечения организаций и граждан к их анализу на предмет влияния на конкуренцию.</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 Отсутствие (недостаточность) разъяснений антимонопольного органа по вопросам применения антимонопольного законодательства при </w:t>
            </w:r>
            <w:proofErr w:type="gramStart"/>
            <w:r>
              <w:rPr>
                <w:rFonts w:ascii="Times New Roman" w:hAnsi="Times New Roman" w:cs="Times New Roman"/>
                <w:color w:val="000000" w:themeColor="text1"/>
                <w:sz w:val="20"/>
                <w:szCs w:val="20"/>
              </w:rPr>
              <w:t>реализации</w:t>
            </w:r>
            <w:proofErr w:type="gramEnd"/>
            <w:r>
              <w:rPr>
                <w:rFonts w:ascii="Times New Roman" w:hAnsi="Times New Roman" w:cs="Times New Roman"/>
                <w:color w:val="000000" w:themeColor="text1"/>
                <w:sz w:val="20"/>
                <w:szCs w:val="20"/>
              </w:rPr>
              <w:t xml:space="preserve"> действующего НПА или подобных нормативных правовых актов, информации о мерах ответственности за нарушение антимонопольного законодательства.</w:t>
            </w:r>
          </w:p>
          <w:p w:rsidR="00DD0676" w:rsidRDefault="00DD0676">
            <w:pPr>
              <w:jc w:val="both"/>
              <w:rPr>
                <w:rFonts w:ascii="Times New Roman" w:hAnsi="Times New Roman" w:cs="Times New Roman"/>
                <w:sz w:val="20"/>
                <w:szCs w:val="20"/>
              </w:rPr>
            </w:pPr>
            <w:r>
              <w:rPr>
                <w:rFonts w:ascii="Times New Roman" w:hAnsi="Times New Roman" w:cs="Times New Roman"/>
                <w:color w:val="000000" w:themeColor="text1"/>
                <w:sz w:val="20"/>
                <w:szCs w:val="20"/>
              </w:rPr>
              <w:t>7. Высокая загруженность сотрудников администрации округа работой, выполняемой в соответствии с должностными регламентами</w:t>
            </w:r>
          </w:p>
        </w:tc>
        <w:tc>
          <w:tcPr>
            <w:tcW w:w="2976" w:type="dxa"/>
            <w:tcBorders>
              <w:top w:val="single" w:sz="4" w:space="0" w:color="auto"/>
              <w:left w:val="single" w:sz="4" w:space="0" w:color="auto"/>
              <w:bottom w:val="single" w:sz="4" w:space="0" w:color="auto"/>
              <w:right w:val="single" w:sz="4" w:space="0" w:color="auto"/>
            </w:tcBorders>
          </w:tcPr>
          <w:p w:rsidR="00DD0676" w:rsidRDefault="00DD0676">
            <w:pPr>
              <w:pStyle w:val="ConsPlusNormal"/>
              <w:jc w:val="both"/>
              <w:rPr>
                <w:rFonts w:ascii="Times New Roman" w:hAnsi="Times New Roman" w:cs="Times New Roman"/>
                <w:sz w:val="20"/>
                <w:lang w:eastAsia="en-US"/>
              </w:rPr>
            </w:pPr>
            <w:r>
              <w:rPr>
                <w:rFonts w:ascii="Times New Roman" w:hAnsi="Times New Roman" w:cs="Times New Roman"/>
                <w:sz w:val="20"/>
                <w:lang w:eastAsia="en-US"/>
              </w:rPr>
              <w:lastRenderedPageBreak/>
              <w:t>Подготовка муниципальных нормативных правовых актов сотрудниками структурных подразделений администрации Грайворонского городского округа по направлениям деятельности и возложенным на них муниципальным функциям</w:t>
            </w:r>
          </w:p>
          <w:p w:rsidR="00DD0676" w:rsidRDefault="00DD0676">
            <w:pPr>
              <w:pStyle w:val="ConsPlusNormal"/>
              <w:jc w:val="both"/>
              <w:rPr>
                <w:rFonts w:ascii="Times New Roman" w:hAnsi="Times New Roman" w:cs="Times New Roman"/>
                <w:color w:val="FF0000"/>
                <w:sz w:val="20"/>
                <w:lang w:eastAsia="en-US"/>
              </w:rPr>
            </w:pPr>
          </w:p>
          <w:p w:rsidR="00DD0676" w:rsidRDefault="00DD0676">
            <w:pPr>
              <w:autoSpaceDE w:val="0"/>
              <w:autoSpaceDN w:val="0"/>
              <w:adjustRightInd w:val="0"/>
              <w:jc w:val="both"/>
              <w:rPr>
                <w:rFonts w:ascii="Times New Roman" w:hAnsi="Times New Roman" w:cs="Times New Roman"/>
                <w:color w:val="FF0000"/>
                <w:sz w:val="20"/>
                <w:szCs w:val="20"/>
              </w:rPr>
            </w:pP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Структурные подразделения администрации Грайворонского городского округа</w:t>
            </w:r>
          </w:p>
          <w:p w:rsidR="00DD0676" w:rsidRDefault="00DD0676">
            <w:pPr>
              <w:jc w:val="both"/>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highlight w:val="yellow"/>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Риск нарушения антимонопольного законодательства  при предоставлении финансовой, имущественной, информационно-консультационной муниципальной поддержки в соответствии с муниципальной  программой Грайворонского городского округа «Развитие экономического </w:t>
            </w:r>
            <w:r>
              <w:rPr>
                <w:rFonts w:ascii="Times New Roman" w:hAnsi="Times New Roman" w:cs="Times New Roman"/>
                <w:sz w:val="20"/>
                <w:szCs w:val="20"/>
              </w:rPr>
              <w:lastRenderedPageBreak/>
              <w:t>потенциала и формирование благоприятного предпринимательского климата в Грайворонском городском округе» (антиконкурентные действия (бездействие), антиконкурентные  соглашения, согласованные действия сотрудников администрации городского округа с хозяйствующими субъектами, предоставление преференций в нарушение закона,  не осуществление контроля за целевым использованием имущества, преференции и другие)</w:t>
            </w:r>
            <w:proofErr w:type="gramEnd"/>
          </w:p>
          <w:p w:rsidR="00DD0676" w:rsidRDefault="00DD0676">
            <w:pPr>
              <w:jc w:val="both"/>
              <w:rPr>
                <w:rFonts w:ascii="Times New Roman" w:hAnsi="Times New Roman" w:cs="Times New Roman"/>
                <w:sz w:val="20"/>
                <w:szCs w:val="20"/>
                <w:highlight w:val="yellow"/>
              </w:rPr>
            </w:pP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Установление при получении муниципальной поддержки требований к хозяйствующим субъектам, не предусмотренных действующим законодательством </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2. Недостаточное информирование хозяйствующих субъектов о возможности и условиях получения муниципальной поддержки</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3. Возникновение конфликта интересов при исполнении сотрудниками администрации Грайворонского городского округа должностных обязанностей.</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4. Отсутствие (недостаточность) знаний в области антимонопольного законодательства у сотрудников администрации городского округа, неверное толкование и применение норм права.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Отсутствие (недостаточность) разъяснений </w:t>
            </w:r>
            <w:r>
              <w:rPr>
                <w:rFonts w:ascii="Times New Roman" w:hAnsi="Times New Roman" w:cs="Times New Roman"/>
                <w:color w:val="000000" w:themeColor="text1"/>
                <w:sz w:val="20"/>
                <w:szCs w:val="20"/>
              </w:rPr>
              <w:lastRenderedPageBreak/>
              <w:t>антимонопольного органа по вопросам применения антимонопольного законодательства при предоставлении муниципальных преференций, информации о мерах ответственности за нарушение антимонопольного законодательства.</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color w:val="000000" w:themeColor="text1"/>
                <w:sz w:val="20"/>
                <w:szCs w:val="20"/>
              </w:rPr>
              <w:t>6. Высокая загруженность сотрудников администрации городского округа работой, выполняемой в соответствии с должностными регламентами</w:t>
            </w: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Предоставление сотрудниками структурных подразделений администрации Грайворонского городского округа муниципальной поддержки субъектам малого и среднего предпринимательства Грайворонского городского округа</w:t>
            </w: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предоставляющие муниципальные услуги (выполняющие функции)</w:t>
            </w:r>
          </w:p>
          <w:p w:rsidR="00DD0676" w:rsidRDefault="00DD0676">
            <w:pPr>
              <w:jc w:val="both"/>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highlight w:val="yellow"/>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highlight w:val="yellow"/>
              </w:rPr>
            </w:pPr>
            <w:proofErr w:type="gramStart"/>
            <w:r>
              <w:rPr>
                <w:rFonts w:ascii="Times New Roman" w:hAnsi="Times New Roman" w:cs="Times New Roman"/>
                <w:sz w:val="20"/>
                <w:szCs w:val="20"/>
              </w:rPr>
              <w:t xml:space="preserve">Риск нарушения антимонопольного законодательства  при выполнении структурными подразделениями администрации Грайворонского городского округа функций муниципального контроля (антиконкурентные действия (бездействие), антиконкурентные </w:t>
            </w:r>
            <w:r>
              <w:rPr>
                <w:rFonts w:ascii="Times New Roman" w:hAnsi="Times New Roman" w:cs="Times New Roman"/>
                <w:sz w:val="20"/>
                <w:szCs w:val="20"/>
              </w:rPr>
              <w:lastRenderedPageBreak/>
              <w:t>соглашения, согласованные действия сотрудников администрации городского округа  с хозяйствующими субъектами, установление и (или) взимание не предусмотренных законодательством Российской Федерации платежей при предоставлении муниципальных  услуг, а также услуг, которые являются необходимыми и обязательными для предоставления муниципальных услуг, установление требований к товарам или</w:t>
            </w:r>
            <w:proofErr w:type="gramEnd"/>
            <w:r>
              <w:rPr>
                <w:rFonts w:ascii="Times New Roman" w:hAnsi="Times New Roman" w:cs="Times New Roman"/>
                <w:sz w:val="20"/>
                <w:szCs w:val="20"/>
              </w:rPr>
              <w:t xml:space="preserve"> к хозяйствующим субъектам, не </w:t>
            </w:r>
            <w:proofErr w:type="gramStart"/>
            <w:r>
              <w:rPr>
                <w:rFonts w:ascii="Times New Roman" w:hAnsi="Times New Roman" w:cs="Times New Roman"/>
                <w:sz w:val="20"/>
                <w:szCs w:val="20"/>
              </w:rPr>
              <w:t>предусмотренных</w:t>
            </w:r>
            <w:proofErr w:type="gramEnd"/>
            <w:r>
              <w:rPr>
                <w:rFonts w:ascii="Times New Roman" w:hAnsi="Times New Roman" w:cs="Times New Roman"/>
                <w:sz w:val="20"/>
                <w:szCs w:val="20"/>
              </w:rPr>
              <w:t xml:space="preserve"> законодательством Российской Федерации и другие)</w:t>
            </w: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1.Несоблюдение регламента оказания муниципальной услуги (выполнения муниципальной  функции).</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2. Установление при оказании муниципальной  услуги требований к ее получателям, не предусмотренных законодательством Российской Федерации.</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3. Возникновение конфликта интересов при исполнении сотрудниками администрации городского округа должностных обязанностей.</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4. Отсутствие (недостаточность) знаний в области антимонопольного законодательства у сотрудников администрации городского округа, неверное толкование и применение норм права.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Отсутствие (недостаточность) разъяснений </w:t>
            </w:r>
            <w:r>
              <w:rPr>
                <w:rFonts w:ascii="Times New Roman" w:hAnsi="Times New Roman" w:cs="Times New Roman"/>
                <w:color w:val="000000" w:themeColor="text1"/>
                <w:sz w:val="20"/>
                <w:szCs w:val="20"/>
              </w:rPr>
              <w:lastRenderedPageBreak/>
              <w:t xml:space="preserve">антимонопольного органа по вопросам применения антимонопольного законодательства при </w:t>
            </w:r>
            <w:r>
              <w:rPr>
                <w:rFonts w:ascii="Times New Roman" w:hAnsi="Times New Roman" w:cs="Times New Roman"/>
                <w:sz w:val="20"/>
                <w:szCs w:val="20"/>
              </w:rPr>
              <w:t>предоставлении муниципальных услуг и выполнении функций муниципального  контроля</w:t>
            </w:r>
            <w:r>
              <w:rPr>
                <w:rFonts w:ascii="Times New Roman" w:hAnsi="Times New Roman" w:cs="Times New Roman"/>
                <w:color w:val="000000" w:themeColor="text1"/>
                <w:sz w:val="20"/>
                <w:szCs w:val="20"/>
              </w:rPr>
              <w:t>, информации о мерах ответственности за нарушение антимонопольного законодательства.</w:t>
            </w:r>
          </w:p>
          <w:p w:rsidR="00DD0676" w:rsidRDefault="00DD0676">
            <w:pPr>
              <w:pStyle w:val="a4"/>
              <w:spacing w:after="0" w:line="240" w:lineRule="auto"/>
              <w:ind w:left="3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 Высокая загруженность сотрудников администрации городского округа работой, выполняемой в соответствии с должностными регламентами</w:t>
            </w: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Выполнение сотрудниками структурных подразделений администрации Грайворонского городского округа функций муниципального контроля</w:t>
            </w: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выполняющие функции муниципального контроля</w:t>
            </w:r>
          </w:p>
          <w:p w:rsidR="00DD0676" w:rsidRDefault="00DD0676">
            <w:pPr>
              <w:jc w:val="both"/>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highlight w:val="yellow"/>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 xml:space="preserve">Риск нарушения (несоблюдения) антимонопольного законодательства при предоставлении муниципальных услуг, установление и (или) взимание не предусмотренных действующим </w:t>
            </w:r>
            <w:r>
              <w:rPr>
                <w:rFonts w:ascii="Times New Roman" w:hAnsi="Times New Roman" w:cs="Times New Roman"/>
                <w:sz w:val="20"/>
                <w:szCs w:val="20"/>
              </w:rPr>
              <w:lastRenderedPageBreak/>
              <w:t>законодательством платежей при предоставлении муниципальных услуг</w:t>
            </w:r>
          </w:p>
        </w:tc>
        <w:tc>
          <w:tcPr>
            <w:tcW w:w="4959"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lastRenderedPageBreak/>
              <w:t>1. Несоблюдение регламента предоставления муниципальной услуги (выполнения муниципальной функции)</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2. Установление требований к получателям муниципальной услуги, не предусмотренных действующим законодательством</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 xml:space="preserve">3. Отсутствие (недостаточность) разъяснений антимонопольного органа по вопросам применения антимонопольного законодательства при предоставлении муниципальной услуги, о мерах </w:t>
            </w:r>
            <w:r>
              <w:rPr>
                <w:rFonts w:ascii="Times New Roman" w:hAnsi="Times New Roman" w:cs="Times New Roman"/>
                <w:sz w:val="20"/>
                <w:szCs w:val="20"/>
              </w:rPr>
              <w:lastRenderedPageBreak/>
              <w:t>ответственности за нарушение антимонопольного законодательства</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4. Возникновение конфликта интересов при исполнении сотрудниками администрации Грайворонского городского округа должностных обязанностей.</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5. 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color w:val="000000" w:themeColor="text1"/>
                <w:sz w:val="20"/>
                <w:szCs w:val="20"/>
              </w:rPr>
              <w:t>6. Высокая загруженность сотрудников администрации Грайворонского городского округа работой,  выполняемой в соответствии с должностными инструкциями, регламентами</w:t>
            </w:r>
          </w:p>
          <w:p w:rsidR="00DD0676" w:rsidRDefault="00DD067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DD0676" w:rsidRDefault="00DD0676">
            <w:pPr>
              <w:pStyle w:val="ConsPlusNormal"/>
              <w:jc w:val="both"/>
              <w:rPr>
                <w:rFonts w:ascii="Times New Roman" w:hAnsi="Times New Roman" w:cs="Times New Roman"/>
                <w:sz w:val="20"/>
                <w:lang w:eastAsia="en-US"/>
              </w:rPr>
            </w:pPr>
            <w:r>
              <w:rPr>
                <w:rFonts w:ascii="Times New Roman" w:hAnsi="Times New Roman" w:cs="Times New Roman"/>
                <w:sz w:val="20"/>
                <w:lang w:eastAsia="en-US"/>
              </w:rPr>
              <w:lastRenderedPageBreak/>
              <w:t>Предоставление сотрудниками структурных подразделений администрации  Грайворонского городского округа муниципальных услуг (выполнение функций)</w:t>
            </w:r>
          </w:p>
          <w:p w:rsidR="00DD0676" w:rsidRDefault="00DD0676">
            <w:pPr>
              <w:rPr>
                <w:rFonts w:ascii="Times New Roman" w:hAnsi="Times New Roman" w:cs="Times New Roman"/>
                <w:sz w:val="20"/>
                <w:szCs w:val="20"/>
              </w:rPr>
            </w:pPr>
          </w:p>
        </w:tc>
        <w:tc>
          <w:tcPr>
            <w:tcW w:w="2414"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предоставляющие муниципальные услуги (выполняющие функции)</w:t>
            </w: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highlight w:val="yellow"/>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highlight w:val="yellow"/>
              </w:rPr>
            </w:pPr>
            <w:r>
              <w:rPr>
                <w:rFonts w:ascii="Times New Roman" w:hAnsi="Times New Roman" w:cs="Times New Roman"/>
                <w:sz w:val="20"/>
                <w:szCs w:val="20"/>
              </w:rPr>
              <w:t xml:space="preserve">Риск нарушения антимонопольного законодательства при заключении договоров аренды, договоров безвозмездного пользования, договоров доверительного управления муниципальным имуществом Грайворонского городского округа, иных договоров, предусматривающих переход прав владения и (или) пользования в отношении муниципального имущества Грайворонского городского округа </w:t>
            </w:r>
            <w:r>
              <w:rPr>
                <w:rFonts w:ascii="Times New Roman" w:hAnsi="Times New Roman" w:cs="Times New Roman"/>
                <w:sz w:val="20"/>
                <w:szCs w:val="20"/>
              </w:rPr>
              <w:lastRenderedPageBreak/>
              <w:t>(передача имущества без торгов, нарушение порядка проведения торгов, пролонгирование договора без конкурентных процедур и другие)</w:t>
            </w:r>
          </w:p>
        </w:tc>
        <w:tc>
          <w:tcPr>
            <w:tcW w:w="4959" w:type="dxa"/>
            <w:tcBorders>
              <w:top w:val="single" w:sz="4" w:space="0" w:color="auto"/>
              <w:left w:val="single" w:sz="4" w:space="0" w:color="auto"/>
              <w:bottom w:val="single" w:sz="4" w:space="0" w:color="auto"/>
              <w:right w:val="single" w:sz="4" w:space="0" w:color="auto"/>
            </w:tcBorders>
          </w:tcPr>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lastRenderedPageBreak/>
              <w:t>1. 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2. Возникновение конфликта интересов при исполнении сотрудниками администрации Грайворонского городского округа должностных обязанностей.</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p w:rsidR="00DD0676" w:rsidRDefault="00DD0676">
            <w:pPr>
              <w:jc w:val="both"/>
              <w:rPr>
                <w:rFonts w:ascii="Times New Roman" w:hAnsi="Times New Roman" w:cs="Times New Roman"/>
                <w:sz w:val="20"/>
                <w:szCs w:val="20"/>
              </w:rPr>
            </w:pPr>
          </w:p>
          <w:p w:rsidR="00DD0676" w:rsidRDefault="00DD0676">
            <w:pPr>
              <w:pStyle w:val="a4"/>
              <w:spacing w:after="0" w:line="240" w:lineRule="auto"/>
              <w:ind w:left="34"/>
              <w:jc w:val="both"/>
              <w:rPr>
                <w:rFonts w:ascii="Times New Roman" w:hAnsi="Times New Roman" w:cs="Times New Roman"/>
                <w:sz w:val="20"/>
                <w:szCs w:val="20"/>
              </w:rPr>
            </w:pPr>
          </w:p>
          <w:p w:rsidR="00DD0676" w:rsidRDefault="00DD067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Заключение сотрудниками структурных подразделений администрации Грайворонского городского округа договоров аренды, договоров безвозмездного пользования муниципальным имуществом Грайворонского городского округа, иных договоров, предусматривающих переход прав владения и (или) пользования в отношении муниципального имущества Грайворонского городского округа</w:t>
            </w: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выполняющие функции по заключению договоров в отношении муниципального имущества Грайворонского городского округа</w:t>
            </w:r>
          </w:p>
          <w:p w:rsidR="00DD0676" w:rsidRDefault="00DD0676">
            <w:pPr>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proofErr w:type="gramStart"/>
            <w:r>
              <w:rPr>
                <w:rFonts w:ascii="Times New Roman" w:hAnsi="Times New Roman" w:cs="Times New Roman"/>
                <w:sz w:val="20"/>
                <w:szCs w:val="20"/>
              </w:rPr>
              <w:t>Риск нарушения антимонопольных требований к торгам, запросу котировок цен на товары, запросу предложений (далее – закупочные процедуры) при проведении закупок товаров, работ, услуг для государственных нужд</w:t>
            </w:r>
            <w:r>
              <w:rPr>
                <w:rFonts w:ascii="Times New Roman" w:hAnsi="Times New Roman" w:cs="Times New Roman"/>
                <w:sz w:val="20"/>
                <w:szCs w:val="20"/>
                <w:highlight w:val="yellow"/>
              </w:rPr>
              <w:t xml:space="preserve"> </w:t>
            </w:r>
            <w:r>
              <w:rPr>
                <w:rFonts w:ascii="Times New Roman" w:hAnsi="Times New Roman" w:cs="Times New Roman"/>
                <w:sz w:val="20"/>
                <w:szCs w:val="20"/>
              </w:rPr>
              <w:t>(координация организаторами (заказчиками) закупочных процедур действий участников закупочных процедур, антиконкурентные соглашения, создание преимущественных условий для участия в закупочных процедурах, ограничение доступа к участию в закупочных процедурах, включение в состав лотов товаров, работ, услуг, технологически 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функционально не связанных с товарами, работами, услугами, </w:t>
            </w:r>
            <w:r>
              <w:rPr>
                <w:rFonts w:ascii="Times New Roman" w:hAnsi="Times New Roman" w:cs="Times New Roman"/>
                <w:sz w:val="20"/>
                <w:szCs w:val="20"/>
              </w:rPr>
              <w:lastRenderedPageBreak/>
              <w:t>поставки, выполнение, оказание которых являются предметом закупочных процедур, установление требований к товарам или к хозяйствующим субъектам, не предусмотренных законодательством Российской Федерации, отсутствие надлежащей экспертизы документации закупочных процедур, нарушение порядка и сроков размещения документации о закупочных процедурах, участие организаторов (заказчиков) закупочных процедур и (или) их работников в закупочных процедурах, нарушение порядка определения победителя закупочных</w:t>
            </w:r>
            <w:proofErr w:type="gramEnd"/>
            <w:r>
              <w:rPr>
                <w:rFonts w:ascii="Times New Roman" w:hAnsi="Times New Roman" w:cs="Times New Roman"/>
                <w:sz w:val="20"/>
                <w:szCs w:val="20"/>
              </w:rPr>
              <w:t xml:space="preserve"> процедур,  осуществление закупок малого объема без использования электронного ресурса «Электронный маркет (магазин) Белгородской области для малых закупок» и другие)</w:t>
            </w:r>
          </w:p>
        </w:tc>
        <w:tc>
          <w:tcPr>
            <w:tcW w:w="4959" w:type="dxa"/>
            <w:tcBorders>
              <w:top w:val="single" w:sz="4" w:space="0" w:color="auto"/>
              <w:left w:val="single" w:sz="4" w:space="0" w:color="auto"/>
              <w:bottom w:val="single" w:sz="4" w:space="0" w:color="auto"/>
              <w:right w:val="single" w:sz="4" w:space="0" w:color="auto"/>
            </w:tcBorders>
            <w:hideMark/>
          </w:tcPr>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lastRenderedPageBreak/>
              <w:t>1. 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jc w:val="both"/>
              <w:rPr>
                <w:rFonts w:ascii="Times New Roman" w:hAnsi="Times New Roman" w:cs="Times New Roman"/>
                <w:sz w:val="20"/>
                <w:szCs w:val="20"/>
              </w:rPr>
            </w:pPr>
            <w:r>
              <w:rPr>
                <w:rFonts w:ascii="Times New Roman" w:hAnsi="Times New Roman" w:cs="Times New Roman"/>
                <w:sz w:val="20"/>
                <w:szCs w:val="20"/>
              </w:rPr>
              <w:t>2. Возникновение конфликта интересов при исполнении сотрудниками администрации Грайворонского городского округа должностных обязанностей.</w:t>
            </w:r>
          </w:p>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3. Высокая загруженность сотрудников администрации Грайворонского городского округа работой, выполняемой в соответствии с должностными инструкциями, регламентами</w:t>
            </w: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pStyle w:val="ConsPlusNormal"/>
              <w:jc w:val="both"/>
              <w:rPr>
                <w:rFonts w:ascii="Times New Roman" w:hAnsi="Times New Roman" w:cs="Times New Roman"/>
                <w:sz w:val="20"/>
                <w:lang w:eastAsia="en-US"/>
              </w:rPr>
            </w:pPr>
            <w:r>
              <w:rPr>
                <w:rFonts w:ascii="Times New Roman" w:hAnsi="Times New Roman" w:cs="Times New Roman"/>
                <w:sz w:val="20"/>
                <w:lang w:eastAsia="en-US"/>
              </w:rPr>
              <w:t>Проведение сотрудниками структурных подразделений администрации Грайворонского городского округа закупочных процедур</w:t>
            </w:r>
          </w:p>
          <w:p w:rsidR="00DD0676" w:rsidRDefault="00DD0676">
            <w:pPr>
              <w:pStyle w:val="ConsPlusNormal"/>
              <w:jc w:val="both"/>
              <w:rPr>
                <w:rFonts w:ascii="Times New Roman" w:hAnsi="Times New Roman" w:cs="Times New Roman"/>
                <w:sz w:val="20"/>
                <w:lang w:eastAsia="en-US"/>
              </w:rPr>
            </w:pPr>
            <w:r>
              <w:rPr>
                <w:rFonts w:ascii="Times New Roman" w:hAnsi="Times New Roman" w:cs="Times New Roman"/>
                <w:sz w:val="20"/>
                <w:lang w:eastAsia="en-US"/>
              </w:rPr>
              <w:t>Материально-техническое обеспечение деятельности администрации Грайворонского городского округа</w:t>
            </w: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Отдел муниципальных закупок администрации Грайворонского городского округа</w:t>
            </w:r>
          </w:p>
          <w:p w:rsidR="00DD0676" w:rsidRDefault="00DD0676">
            <w:pPr>
              <w:jc w:val="both"/>
              <w:rPr>
                <w:rFonts w:ascii="Times New Roman" w:hAnsi="Times New Roman" w:cs="Times New Roman"/>
                <w:sz w:val="20"/>
                <w:szCs w:val="20"/>
              </w:rPr>
            </w:pPr>
          </w:p>
          <w:p w:rsidR="00DD0676" w:rsidRDefault="00DD0676">
            <w:pPr>
              <w:jc w:val="both"/>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 xml:space="preserve">Риск нарушения сотрудниками администрации </w:t>
            </w:r>
            <w:r>
              <w:rPr>
                <w:rFonts w:ascii="Times New Roman" w:hAnsi="Times New Roman" w:cs="Times New Roman"/>
                <w:sz w:val="20"/>
                <w:szCs w:val="20"/>
              </w:rPr>
              <w:lastRenderedPageBreak/>
              <w:t>Грайворонского городского округа при осуществлении должностных обязанностей (функций) соблюдения норм (аспектов) антимонопольного законодательства, функционирования антимонопольного комплаенса администрации Грайворонского городского округа</w:t>
            </w:r>
          </w:p>
        </w:tc>
        <w:tc>
          <w:tcPr>
            <w:tcW w:w="4959" w:type="dxa"/>
            <w:tcBorders>
              <w:top w:val="single" w:sz="4" w:space="0" w:color="auto"/>
              <w:left w:val="single" w:sz="4" w:space="0" w:color="auto"/>
              <w:bottom w:val="single" w:sz="4" w:space="0" w:color="auto"/>
              <w:right w:val="single" w:sz="4" w:space="0" w:color="auto"/>
            </w:tcBorders>
          </w:tcPr>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lastRenderedPageBreak/>
              <w:t xml:space="preserve">1. Отсутствие (недостаточность) знаний в области антимонопольного законодательства у сотрудников администрации Грайворонского городского округа, </w:t>
            </w:r>
            <w:r>
              <w:rPr>
                <w:rFonts w:ascii="Times New Roman" w:hAnsi="Times New Roman" w:cs="Times New Roman"/>
                <w:sz w:val="20"/>
                <w:szCs w:val="20"/>
              </w:rPr>
              <w:lastRenderedPageBreak/>
              <w:t>неверное толкование и применение норм права.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Недостаточный уровень подготовки сотрудников администрации Грайворонского городского округа по организации функционирования антимонопольного комплаенса</w:t>
            </w:r>
          </w:p>
          <w:p w:rsidR="00DD0676" w:rsidRDefault="00DD0676">
            <w:pPr>
              <w:pStyle w:val="a4"/>
              <w:spacing w:after="0" w:line="240" w:lineRule="auto"/>
              <w:ind w:left="34"/>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DD0676" w:rsidRDefault="00DD0676">
            <w:pPr>
              <w:pStyle w:val="ConsPlusNormal"/>
              <w:jc w:val="both"/>
              <w:rPr>
                <w:rFonts w:ascii="Times New Roman" w:hAnsi="Times New Roman" w:cs="Times New Roman"/>
                <w:sz w:val="20"/>
                <w:lang w:eastAsia="en-US"/>
              </w:rPr>
            </w:pPr>
          </w:p>
        </w:tc>
        <w:tc>
          <w:tcPr>
            <w:tcW w:w="2414" w:type="dxa"/>
            <w:tcBorders>
              <w:top w:val="single" w:sz="4" w:space="0" w:color="auto"/>
              <w:left w:val="single" w:sz="4" w:space="0" w:color="auto"/>
              <w:bottom w:val="single" w:sz="4" w:space="0" w:color="auto"/>
              <w:right w:val="single" w:sz="4" w:space="0" w:color="auto"/>
            </w:tcBorders>
          </w:tcPr>
          <w:p w:rsidR="00DD0676" w:rsidRDefault="00DD0676">
            <w:pPr>
              <w:jc w:val="both"/>
              <w:rPr>
                <w:rFonts w:ascii="Times New Roman" w:hAnsi="Times New Roman" w:cs="Times New Roman"/>
                <w:sz w:val="20"/>
                <w:szCs w:val="20"/>
              </w:rPr>
            </w:pPr>
          </w:p>
        </w:tc>
      </w:tr>
      <w:tr w:rsidR="00DD0676" w:rsidTr="00DD0676">
        <w:tc>
          <w:tcPr>
            <w:tcW w:w="41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1648"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highlight w:val="yellow"/>
              </w:rPr>
            </w:pPr>
            <w:r>
              <w:rPr>
                <w:rFonts w:ascii="Times New Roman" w:hAnsi="Times New Roman" w:cs="Times New Roman"/>
                <w:sz w:val="20"/>
                <w:szCs w:val="20"/>
              </w:rPr>
              <w:t>Незначительный уровень</w:t>
            </w:r>
          </w:p>
        </w:tc>
        <w:tc>
          <w:tcPr>
            <w:tcW w:w="2583"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Риск совмещения функций администрации Грайворонского городского округа и функций организаций, закрепленных в подведомственную подчиненность администрации городского округа, а также наделения указанных организаций функциями  администрации Грайворонского городского округа, за исключением случаев, установленных законодательством</w:t>
            </w:r>
          </w:p>
        </w:tc>
        <w:tc>
          <w:tcPr>
            <w:tcW w:w="4959" w:type="dxa"/>
            <w:tcBorders>
              <w:top w:val="single" w:sz="4" w:space="0" w:color="auto"/>
              <w:left w:val="single" w:sz="4" w:space="0" w:color="auto"/>
              <w:bottom w:val="single" w:sz="4" w:space="0" w:color="auto"/>
              <w:right w:val="single" w:sz="4" w:space="0" w:color="auto"/>
            </w:tcBorders>
          </w:tcPr>
          <w:p w:rsidR="00DD0676" w:rsidRDefault="00DD0676">
            <w:pPr>
              <w:pStyle w:val="a4"/>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1. Отсутствие (недостаточность) знаний в области антимонопольного законодательства у сотрудников администрации Грайворонского городского округа, неверное толкование и применение норм права.</w:t>
            </w:r>
          </w:p>
          <w:p w:rsidR="00DD0676" w:rsidRDefault="00DD0676">
            <w:pPr>
              <w:pStyle w:val="a4"/>
              <w:spacing w:after="0" w:line="240" w:lineRule="auto"/>
              <w:ind w:left="3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Высокая загруженность сотрудников администрации Грайворонского городского округа работой,  выполняемой в соответствии с должностными регламентами.</w:t>
            </w:r>
          </w:p>
          <w:p w:rsidR="00DD0676" w:rsidRDefault="00DD0676">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 Отсутствие (недостаточность) разъяснений антимонопольного органа по вопросам применения антимонопольного законодательства, информации о мерах ответственности за нарушение антимонопольного законодательства</w:t>
            </w:r>
          </w:p>
          <w:p w:rsidR="00DD0676" w:rsidRDefault="00DD0676">
            <w:pPr>
              <w:pStyle w:val="a4"/>
              <w:spacing w:after="0" w:line="240" w:lineRule="auto"/>
              <w:ind w:left="34"/>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DD0676" w:rsidRDefault="00DD0676">
            <w:pPr>
              <w:rPr>
                <w:rFonts w:ascii="Times New Roman" w:hAnsi="Times New Roman" w:cs="Times New Roman"/>
                <w:sz w:val="20"/>
                <w:szCs w:val="20"/>
              </w:rPr>
            </w:pPr>
            <w:r>
              <w:rPr>
                <w:rFonts w:ascii="Times New Roman" w:hAnsi="Times New Roman" w:cs="Times New Roman"/>
                <w:sz w:val="20"/>
                <w:szCs w:val="20"/>
              </w:rPr>
              <w:t>Выполнение сотрудниками структурных подразделений администрации Грайворонского городского округа должностных обязанностей (функций)</w:t>
            </w:r>
          </w:p>
        </w:tc>
        <w:tc>
          <w:tcPr>
            <w:tcW w:w="2414" w:type="dxa"/>
            <w:tcBorders>
              <w:top w:val="single" w:sz="4" w:space="0" w:color="auto"/>
              <w:left w:val="single" w:sz="4" w:space="0" w:color="auto"/>
              <w:bottom w:val="single" w:sz="4" w:space="0" w:color="auto"/>
              <w:right w:val="single" w:sz="4" w:space="0" w:color="auto"/>
            </w:tcBorders>
            <w:hideMark/>
          </w:tcPr>
          <w:p w:rsidR="00DD0676" w:rsidRDefault="00DD0676">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w:t>
            </w:r>
          </w:p>
        </w:tc>
      </w:tr>
    </w:tbl>
    <w:p w:rsidR="00DD0676" w:rsidRDefault="00DD0676" w:rsidP="00DD0676">
      <w:pPr>
        <w:spacing w:after="0" w:line="240" w:lineRule="auto"/>
        <w:rPr>
          <w:rFonts w:ascii="Times New Roman" w:hAnsi="Times New Roman" w:cs="Times New Roman"/>
          <w:sz w:val="28"/>
          <w:szCs w:val="28"/>
        </w:rPr>
      </w:pPr>
    </w:p>
    <w:p w:rsidR="00DD0676" w:rsidRDefault="00DD0676" w:rsidP="00DD0676">
      <w:pPr>
        <w:spacing w:after="0" w:line="240" w:lineRule="auto"/>
        <w:rPr>
          <w:rFonts w:ascii="Times New Roman" w:hAnsi="Times New Roman" w:cs="Times New Roman"/>
          <w:sz w:val="28"/>
          <w:szCs w:val="28"/>
        </w:rPr>
      </w:pPr>
    </w:p>
    <w:p w:rsidR="00774E01" w:rsidRPr="00EE7EE4" w:rsidRDefault="00774E01" w:rsidP="00EE7EE4">
      <w:pPr>
        <w:rPr>
          <w:rFonts w:ascii="Times New Roman" w:eastAsia="Times New Roman" w:hAnsi="Times New Roman" w:cs="Times New Roman"/>
          <w:sz w:val="28"/>
          <w:szCs w:val="28"/>
          <w:lang w:eastAsia="ru-RU"/>
        </w:rPr>
        <w:sectPr w:rsidR="00774E01" w:rsidRPr="00EE7EE4" w:rsidSect="00284A9F">
          <w:pgSz w:w="16838" w:h="11906" w:orient="landscape"/>
          <w:pgMar w:top="567" w:right="1134" w:bottom="567" w:left="1134" w:header="709" w:footer="709" w:gutter="0"/>
          <w:cols w:space="708"/>
          <w:titlePg/>
          <w:docGrid w:linePitch="360"/>
        </w:sectPr>
      </w:pPr>
    </w:p>
    <w:p w:rsidR="00B15C41" w:rsidRDefault="00774E01" w:rsidP="00EE7EE4">
      <w:pPr>
        <w:pStyle w:val="ConsPlusNormal"/>
        <w:rPr>
          <w:rFonts w:ascii="Times New Roman" w:hAnsi="Times New Roman" w:cs="Times New Roman"/>
          <w:b/>
          <w:sz w:val="28"/>
          <w:szCs w:val="28"/>
        </w:rPr>
      </w:pPr>
      <w:r w:rsidRPr="002F5281">
        <w:rPr>
          <w:rFonts w:ascii="Times New Roman" w:hAnsi="Times New Roman" w:cs="Times New Roman"/>
          <w:b/>
          <w:sz w:val="28"/>
          <w:szCs w:val="28"/>
        </w:rPr>
        <w:lastRenderedPageBreak/>
        <w:t xml:space="preserve">Раздел </w:t>
      </w:r>
      <w:r w:rsidR="00326D3B" w:rsidRPr="002F5281">
        <w:rPr>
          <w:rFonts w:ascii="Times New Roman" w:hAnsi="Times New Roman" w:cs="Times New Roman"/>
          <w:b/>
          <w:sz w:val="28"/>
          <w:szCs w:val="28"/>
        </w:rPr>
        <w:t>3</w:t>
      </w:r>
      <w:r w:rsidRPr="002F5281">
        <w:rPr>
          <w:rFonts w:ascii="Times New Roman" w:hAnsi="Times New Roman" w:cs="Times New Roman"/>
          <w:b/>
          <w:sz w:val="28"/>
          <w:szCs w:val="28"/>
        </w:rPr>
        <w:t>. Информация</w:t>
      </w:r>
      <w:r w:rsidR="00217122" w:rsidRPr="002F5281">
        <w:rPr>
          <w:rFonts w:ascii="Times New Roman" w:hAnsi="Times New Roman" w:cs="Times New Roman"/>
          <w:b/>
          <w:sz w:val="28"/>
          <w:szCs w:val="28"/>
        </w:rPr>
        <w:t xml:space="preserve"> об исполнении плана мероприят</w:t>
      </w:r>
      <w:r w:rsidRPr="002F5281">
        <w:rPr>
          <w:rFonts w:ascii="Times New Roman" w:hAnsi="Times New Roman" w:cs="Times New Roman"/>
          <w:b/>
          <w:sz w:val="28"/>
          <w:szCs w:val="28"/>
        </w:rPr>
        <w:t xml:space="preserve">ий по снижению </w:t>
      </w:r>
      <w:r w:rsidR="00EE7EE4">
        <w:rPr>
          <w:rFonts w:ascii="Times New Roman" w:hAnsi="Times New Roman" w:cs="Times New Roman"/>
          <w:b/>
          <w:sz w:val="28"/>
          <w:szCs w:val="28"/>
        </w:rPr>
        <w:t xml:space="preserve"> </w:t>
      </w:r>
      <w:r w:rsidRPr="002F5281">
        <w:rPr>
          <w:rFonts w:ascii="Times New Roman" w:hAnsi="Times New Roman" w:cs="Times New Roman"/>
          <w:b/>
          <w:sz w:val="28"/>
          <w:szCs w:val="28"/>
        </w:rPr>
        <w:t>комплаенс-рисков</w:t>
      </w:r>
      <w:r w:rsidR="00C7586A">
        <w:rPr>
          <w:rFonts w:ascii="Times New Roman" w:hAnsi="Times New Roman" w:cs="Times New Roman"/>
          <w:b/>
          <w:sz w:val="28"/>
          <w:szCs w:val="28"/>
        </w:rPr>
        <w:t xml:space="preserve"> </w:t>
      </w:r>
      <w:r w:rsidR="00EE7EE4">
        <w:rPr>
          <w:rFonts w:ascii="Times New Roman" w:hAnsi="Times New Roman" w:cs="Times New Roman"/>
          <w:b/>
          <w:sz w:val="28"/>
          <w:szCs w:val="28"/>
        </w:rPr>
        <w:t xml:space="preserve"> администрации</w:t>
      </w:r>
    </w:p>
    <w:p w:rsidR="00217122" w:rsidRPr="002F5281" w:rsidRDefault="00B15C41" w:rsidP="00B15C4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 итогам 2019 года</w:t>
      </w:r>
    </w:p>
    <w:p w:rsidR="0093124D" w:rsidRDefault="0093124D" w:rsidP="00B15C41">
      <w:pPr>
        <w:pStyle w:val="ConsPlusNormal"/>
        <w:ind w:firstLine="539"/>
        <w:jc w:val="both"/>
        <w:rPr>
          <w:rFonts w:ascii="Times New Roman" w:hAnsi="Times New Roman" w:cs="Times New Roman"/>
          <w:sz w:val="28"/>
          <w:szCs w:val="28"/>
        </w:rPr>
      </w:pPr>
    </w:p>
    <w:p w:rsidR="002D7F00" w:rsidRDefault="0093124D" w:rsidP="002D7F00">
      <w:pPr>
        <w:pStyle w:val="ConsPlusNormal"/>
        <w:ind w:firstLine="539"/>
        <w:jc w:val="both"/>
        <w:rPr>
          <w:rFonts w:ascii="Times New Roman" w:hAnsi="Times New Roman" w:cs="Times New Roman"/>
          <w:sz w:val="28"/>
          <w:szCs w:val="28"/>
        </w:rPr>
      </w:pPr>
      <w:r w:rsidRPr="0093124D">
        <w:rPr>
          <w:rFonts w:ascii="Times New Roman" w:hAnsi="Times New Roman" w:cs="Times New Roman"/>
          <w:sz w:val="28"/>
          <w:szCs w:val="28"/>
        </w:rPr>
        <w:t xml:space="preserve">План мероприятий по снижению рисков нарушения антимонопольного законодательства </w:t>
      </w:r>
      <w:r w:rsidR="00EE7EE4">
        <w:rPr>
          <w:rFonts w:ascii="Times New Roman" w:hAnsi="Times New Roman" w:cs="Times New Roman"/>
          <w:sz w:val="28"/>
          <w:szCs w:val="28"/>
        </w:rPr>
        <w:t>администрации</w:t>
      </w:r>
      <w:r w:rsidRPr="0093124D">
        <w:rPr>
          <w:rFonts w:ascii="Times New Roman" w:hAnsi="Times New Roman" w:cs="Times New Roman"/>
          <w:sz w:val="28"/>
          <w:szCs w:val="28"/>
        </w:rPr>
        <w:t xml:space="preserve"> на 2019 год утвержден </w:t>
      </w:r>
      <w:r w:rsidR="00903CB9">
        <w:rPr>
          <w:rFonts w:ascii="Times New Roman" w:hAnsi="Times New Roman" w:cs="Times New Roman"/>
          <w:sz w:val="28"/>
          <w:szCs w:val="28"/>
        </w:rPr>
        <w:t xml:space="preserve">администрацией городского округа </w:t>
      </w:r>
      <w:r w:rsidRPr="0093124D">
        <w:rPr>
          <w:rFonts w:ascii="Times New Roman" w:hAnsi="Times New Roman" w:cs="Times New Roman"/>
          <w:sz w:val="28"/>
          <w:szCs w:val="28"/>
        </w:rPr>
        <w:t xml:space="preserve"> от </w:t>
      </w:r>
      <w:r w:rsidR="00903CB9">
        <w:rPr>
          <w:rFonts w:ascii="Times New Roman" w:hAnsi="Times New Roman" w:cs="Times New Roman"/>
          <w:sz w:val="28"/>
          <w:szCs w:val="28"/>
        </w:rPr>
        <w:t>15 октября</w:t>
      </w:r>
      <w:r w:rsidRPr="0093124D">
        <w:rPr>
          <w:rFonts w:ascii="Times New Roman" w:hAnsi="Times New Roman" w:cs="Times New Roman"/>
          <w:sz w:val="28"/>
          <w:szCs w:val="28"/>
        </w:rPr>
        <w:t xml:space="preserve"> 2019 года № </w:t>
      </w:r>
      <w:r w:rsidR="00903CB9">
        <w:rPr>
          <w:rFonts w:ascii="Times New Roman" w:hAnsi="Times New Roman" w:cs="Times New Roman"/>
          <w:sz w:val="28"/>
          <w:szCs w:val="28"/>
        </w:rPr>
        <w:t>1305-р.</w:t>
      </w:r>
    </w:p>
    <w:p w:rsidR="00EE7EE4" w:rsidRDefault="00EE7EE4" w:rsidP="002D7F00">
      <w:pPr>
        <w:pStyle w:val="ConsPlusNormal"/>
        <w:ind w:firstLine="539"/>
        <w:jc w:val="both"/>
        <w:rPr>
          <w:rFonts w:ascii="Times New Roman" w:hAnsi="Times New Roman" w:cs="Times New Roman"/>
          <w:sz w:val="28"/>
          <w:szCs w:val="28"/>
        </w:rPr>
      </w:pPr>
    </w:p>
    <w:p w:rsidR="00EE7EE4" w:rsidRDefault="00EE7EE4" w:rsidP="00EE7E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мероприятий</w:t>
      </w:r>
    </w:p>
    <w:p w:rsidR="00EE7EE4" w:rsidRDefault="00EE7EE4" w:rsidP="00EE7E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снижению</w:t>
      </w:r>
      <w:r>
        <w:rPr>
          <w:rFonts w:ascii="Times New Roman" w:hAnsi="Times New Roman" w:cs="Times New Roman"/>
          <w:sz w:val="28"/>
          <w:szCs w:val="28"/>
        </w:rPr>
        <w:t xml:space="preserve"> </w:t>
      </w:r>
      <w:r>
        <w:rPr>
          <w:rFonts w:ascii="Times New Roman" w:hAnsi="Times New Roman" w:cs="Times New Roman"/>
          <w:b/>
          <w:sz w:val="28"/>
          <w:szCs w:val="28"/>
        </w:rPr>
        <w:t xml:space="preserve">рисков нарушения антимонопольного законодательства </w:t>
      </w:r>
    </w:p>
    <w:p w:rsidR="00EE7EE4" w:rsidRDefault="00EE7EE4" w:rsidP="00EE7E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администрацией Грайворонского городского округа на 2019 год</w:t>
      </w:r>
    </w:p>
    <w:p w:rsidR="00EE7EE4" w:rsidRDefault="00EE7EE4" w:rsidP="00EE7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 коллегиальным органом, осуществляющим оценку эффективности функционирования антимонопольного комплаенса администрации Грайворонского городского округа (протокол от 20 сентября 2019 года № 1)</w:t>
      </w:r>
    </w:p>
    <w:p w:rsidR="00EE7EE4" w:rsidRDefault="00EE7EE4" w:rsidP="00EE7EE4">
      <w:pPr>
        <w:spacing w:after="0" w:line="240" w:lineRule="auto"/>
        <w:rPr>
          <w:rFonts w:ascii="Times New Roman" w:hAnsi="Times New Roman" w:cs="Times New Roman"/>
          <w:sz w:val="28"/>
          <w:szCs w:val="28"/>
          <w:highlight w:val="red"/>
        </w:rPr>
      </w:pPr>
    </w:p>
    <w:tbl>
      <w:tblPr>
        <w:tblStyle w:val="a3"/>
        <w:tblW w:w="14850" w:type="dxa"/>
        <w:tblLayout w:type="fixed"/>
        <w:tblLook w:val="04A0"/>
      </w:tblPr>
      <w:tblGrid>
        <w:gridCol w:w="675"/>
        <w:gridCol w:w="3827"/>
        <w:gridCol w:w="5670"/>
        <w:gridCol w:w="1560"/>
        <w:gridCol w:w="3118"/>
      </w:tblGrid>
      <w:tr w:rsidR="00EE7EE4" w:rsidTr="00EE7EE4">
        <w:trPr>
          <w:trHeight w:val="1054"/>
          <w:tblHeader/>
        </w:trPr>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Краткое описание комплаенс-риска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мероприятий по минимизации и устранению комплаенс-рисков </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Срок исполнения</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Структурное подразделение администрации Грайворонского городского округа, ответственное за выполнение мероприятий по минимизации и устранению комплаенс-рисков</w:t>
            </w:r>
          </w:p>
        </w:tc>
      </w:tr>
      <w:tr w:rsidR="00EE7EE4" w:rsidTr="00EE7EE4">
        <w:trPr>
          <w:trHeight w:val="342"/>
          <w:tblHeader/>
        </w:trPr>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b/>
                <w:sz w:val="20"/>
                <w:szCs w:val="20"/>
              </w:rPr>
            </w:pPr>
            <w:r>
              <w:rPr>
                <w:rFonts w:ascii="Times New Roman" w:hAnsi="Times New Roman" w:cs="Times New Roman"/>
                <w:b/>
                <w:sz w:val="20"/>
                <w:szCs w:val="20"/>
              </w:rPr>
              <w:t>5</w:t>
            </w:r>
          </w:p>
        </w:tc>
      </w:tr>
      <w:tr w:rsidR="00EE7EE4" w:rsidTr="00EE7EE4">
        <w:trPr>
          <w:trHeight w:val="234"/>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rsidR="00EE7EE4" w:rsidRDefault="00EE7EE4" w:rsidP="00EE7EE4">
            <w:pPr>
              <w:pStyle w:val="a4"/>
              <w:numPr>
                <w:ilvl w:val="0"/>
                <w:numId w:val="6"/>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Общие мероприятия по минимизации и устранению комплаенс-рисков </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1.1</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Ознакомление руководителей и сотрудников администрации Грайворонского городского округа с муниципальными нормативными правовыми актами, регулирующими организацию антимонопольного комплаенса в администрации городского округа </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 xml:space="preserve">В течение               15 рабочих дней после принятия муниципальных нормативных правовых актов в системе электронного </w:t>
            </w:r>
            <w:proofErr w:type="gramStart"/>
            <w:r>
              <w:rPr>
                <w:rFonts w:ascii="Times New Roman" w:hAnsi="Times New Roman" w:cs="Times New Roman"/>
                <w:sz w:val="20"/>
                <w:szCs w:val="20"/>
              </w:rPr>
              <w:t>документо-оборота</w:t>
            </w:r>
            <w:proofErr w:type="gramEnd"/>
            <w:r>
              <w:rPr>
                <w:rFonts w:ascii="Times New Roman" w:hAnsi="Times New Roman" w:cs="Times New Roman"/>
                <w:sz w:val="20"/>
                <w:szCs w:val="20"/>
              </w:rPr>
              <w:t xml:space="preserve"> (далее - СЭД)</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highlight w:val="yellow"/>
              </w:rPr>
            </w:pPr>
            <w:r>
              <w:rPr>
                <w:rFonts w:ascii="Times New Roman" w:hAnsi="Times New Roman" w:cs="Times New Roman"/>
                <w:sz w:val="20"/>
                <w:szCs w:val="20"/>
              </w:rPr>
              <w:t xml:space="preserve">Организация участия </w:t>
            </w:r>
            <w:r>
              <w:rPr>
                <w:rFonts w:ascii="Times New Roman" w:hAnsi="Times New Roman" w:cs="Times New Roman"/>
                <w:color w:val="000000"/>
                <w:sz w:val="20"/>
                <w:szCs w:val="20"/>
              </w:rPr>
              <w:t xml:space="preserve">сотрудников Уполномоченного подразделения администрации Грайворонского городского округа </w:t>
            </w:r>
            <w:r>
              <w:rPr>
                <w:rFonts w:ascii="Times New Roman" w:hAnsi="Times New Roman" w:cs="Times New Roman"/>
                <w:sz w:val="20"/>
                <w:szCs w:val="20"/>
              </w:rPr>
              <w:t>в повышении квалификации</w:t>
            </w:r>
            <w:r>
              <w:rPr>
                <w:rFonts w:ascii="Times New Roman" w:hAnsi="Times New Roman" w:cs="Times New Roman"/>
                <w:color w:val="000000"/>
                <w:sz w:val="20"/>
                <w:szCs w:val="20"/>
              </w:rPr>
              <w:t xml:space="preserve"> по вопросам применения </w:t>
            </w:r>
            <w:r>
              <w:rPr>
                <w:rFonts w:ascii="Times New Roman" w:hAnsi="Times New Roman" w:cs="Times New Roman"/>
                <w:sz w:val="20"/>
                <w:szCs w:val="20"/>
              </w:rPr>
              <w:t>антимонопольного законодательства и организации антимонопольного комплаенса</w:t>
            </w:r>
            <w:r>
              <w:rPr>
                <w:rFonts w:ascii="Times New Roman" w:hAnsi="Times New Roman" w:cs="Times New Roman"/>
                <w:color w:val="000000"/>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1.3</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Организация участия сотрудников администрации Грайворонского городского округа в обучающих мероприятиях (семинарах) по основам антимонопольного законодательства, организации и функционированию антимонопольного комплаенса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муниципальной службы и кадров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1.4</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highlight w:val="yellow"/>
              </w:rPr>
            </w:pPr>
            <w:r>
              <w:rPr>
                <w:rFonts w:ascii="Times New Roman" w:hAnsi="Times New Roman" w:cs="Times New Roman"/>
                <w:sz w:val="20"/>
                <w:szCs w:val="20"/>
              </w:rPr>
              <w:t xml:space="preserve">Внесение изменений в положения о структурных подразделениях администрации Грайворонского городского округа, управлениях, отделах, должностные регламенты сотрудников администрации Грайворонского городского округа в части </w:t>
            </w:r>
            <w:r>
              <w:rPr>
                <w:rFonts w:ascii="Times New Roman" w:hAnsi="Times New Roman" w:cs="Times New Roman"/>
                <w:color w:val="000000"/>
                <w:sz w:val="20"/>
                <w:szCs w:val="20"/>
              </w:rPr>
              <w:t>обеспечения организации и функционирования антимонопольного комплаенса,</w:t>
            </w:r>
            <w:r>
              <w:rPr>
                <w:rFonts w:ascii="Times New Roman" w:hAnsi="Times New Roman" w:cs="Times New Roman"/>
                <w:sz w:val="20"/>
                <w:szCs w:val="20"/>
              </w:rPr>
              <w:t xml:space="preserve">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До 20 декабря 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муниципальной службы и кадров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p w:rsidR="00EE7EE4" w:rsidRDefault="00EE7EE4">
            <w:pPr>
              <w:jc w:val="both"/>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1.5</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Анализ выявленных нарушений антимонопольного законодательства в деятельности администрации Грайворонского городского округа за предыдущие </w:t>
            </w:r>
            <w:r>
              <w:rPr>
                <w:rFonts w:ascii="Times New Roman" w:hAnsi="Times New Roman" w:cs="Times New Roman"/>
                <w:color w:val="000000" w:themeColor="text1"/>
                <w:sz w:val="20"/>
                <w:szCs w:val="20"/>
              </w:rPr>
              <w:t xml:space="preserve">3 года (при </w:t>
            </w:r>
            <w:r>
              <w:rPr>
                <w:rFonts w:ascii="Times New Roman" w:hAnsi="Times New Roman" w:cs="Times New Roman"/>
                <w:color w:val="000000" w:themeColor="text1"/>
                <w:sz w:val="20"/>
                <w:szCs w:val="20"/>
              </w:rPr>
              <w:lastRenderedPageBreak/>
              <w:t xml:space="preserve">наличии предостережений, предупреждений, штрафов, жалоб, возбужденных </w:t>
            </w:r>
            <w:r>
              <w:rPr>
                <w:rFonts w:ascii="Times New Roman" w:hAnsi="Times New Roman" w:cs="Times New Roman"/>
                <w:sz w:val="20"/>
                <w:szCs w:val="20"/>
              </w:rPr>
              <w:t>дел), составление перечня нарушений антимонопольного законодательства</w:t>
            </w:r>
            <w:r>
              <w:rPr>
                <w:sz w:val="28"/>
                <w:szCs w:val="28"/>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lastRenderedPageBreak/>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lastRenderedPageBreak/>
              <w:t>Все структурные подразделения администрации Грайворонского городского округа</w:t>
            </w:r>
          </w:p>
        </w:tc>
      </w:tr>
      <w:tr w:rsidR="00EE7EE4" w:rsidTr="00EE7EE4">
        <w:trPr>
          <w:trHeight w:val="1219"/>
        </w:trPr>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pStyle w:val="Default"/>
              <w:jc w:val="both"/>
              <w:rPr>
                <w:sz w:val="20"/>
                <w:szCs w:val="20"/>
              </w:rPr>
            </w:pPr>
            <w:r>
              <w:rPr>
                <w:color w:val="auto"/>
                <w:sz w:val="20"/>
                <w:szCs w:val="20"/>
              </w:rPr>
              <w:t xml:space="preserve">Сбор сведений о правоприменительной </w:t>
            </w:r>
            <w:r>
              <w:rPr>
                <w:color w:val="000000" w:themeColor="text1"/>
                <w:sz w:val="20"/>
                <w:szCs w:val="20"/>
              </w:rPr>
              <w:t>практике антимонопольного законодательства (обзоры рассмотрения жалоб, судебной практики)</w:t>
            </w:r>
            <w:r>
              <w:rPr>
                <w:color w:val="auto"/>
                <w:sz w:val="20"/>
                <w:szCs w:val="20"/>
              </w:rPr>
              <w:t xml:space="preserve">, подготовка аналитической справки об изменениях и основных аспектах правоприменительной практики в </w:t>
            </w:r>
            <w:r>
              <w:rPr>
                <w:sz w:val="20"/>
                <w:szCs w:val="20"/>
              </w:rPr>
              <w:t>администрации Грайворонского городского округа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pStyle w:val="Default"/>
              <w:jc w:val="center"/>
              <w:rPr>
                <w:sz w:val="20"/>
                <w:szCs w:val="20"/>
              </w:rPr>
            </w:pPr>
            <w:r>
              <w:rPr>
                <w:sz w:val="20"/>
                <w:szCs w:val="20"/>
              </w:rPr>
              <w:t>До 1 февраля 2020 года             (за 2019 год)</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p w:rsidR="00EE7EE4" w:rsidRDefault="00EE7EE4">
            <w:pPr>
              <w:jc w:val="both"/>
              <w:rPr>
                <w:rFonts w:ascii="Times New Roman" w:hAnsi="Times New Roman" w:cs="Times New Roman"/>
                <w:sz w:val="20"/>
                <w:szCs w:val="20"/>
              </w:rPr>
            </w:pPr>
          </w:p>
          <w:p w:rsidR="00EE7EE4" w:rsidRDefault="00EE7EE4">
            <w:pPr>
              <w:jc w:val="both"/>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1.7</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pStyle w:val="Default"/>
              <w:jc w:val="both"/>
              <w:rPr>
                <w:sz w:val="20"/>
                <w:szCs w:val="20"/>
              </w:rPr>
            </w:pPr>
            <w:r>
              <w:rPr>
                <w:color w:val="auto"/>
                <w:sz w:val="20"/>
                <w:szCs w:val="20"/>
              </w:rPr>
              <w:t xml:space="preserve">Консультирование сотрудников </w:t>
            </w:r>
            <w:r>
              <w:rPr>
                <w:sz w:val="20"/>
                <w:szCs w:val="20"/>
              </w:rPr>
              <w:t>администрации Грайворонского городского округа</w:t>
            </w:r>
            <w:r>
              <w:rPr>
                <w:color w:val="auto"/>
                <w:sz w:val="20"/>
                <w:szCs w:val="20"/>
              </w:rPr>
              <w:t xml:space="preserve"> по вопросам, связанным с соблюдением антимонопольного законодательства и применением  антимонопольного комплаенса в администрации Грайворонского городского округа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1.8</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Подготовка ежегодного доклада об </w:t>
            </w:r>
            <w:proofErr w:type="gramStart"/>
            <w:r>
              <w:rPr>
                <w:rFonts w:ascii="Times New Roman" w:hAnsi="Times New Roman" w:cs="Times New Roman"/>
                <w:sz w:val="20"/>
                <w:szCs w:val="20"/>
              </w:rPr>
              <w:t>антимонопольном</w:t>
            </w:r>
            <w:proofErr w:type="gramEnd"/>
            <w:r>
              <w:rPr>
                <w:rFonts w:ascii="Times New Roman" w:hAnsi="Times New Roman" w:cs="Times New Roman"/>
                <w:sz w:val="20"/>
                <w:szCs w:val="20"/>
              </w:rPr>
              <w:t xml:space="preserve"> комплаенсе  администрации Грайворонского городского округа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До 10 февраля 2020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1.9</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Все комплаенс-риски</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Утверждение коллегиальным органом ежегодного доклада об </w:t>
            </w:r>
            <w:proofErr w:type="gramStart"/>
            <w:r>
              <w:rPr>
                <w:rFonts w:ascii="Times New Roman" w:hAnsi="Times New Roman" w:cs="Times New Roman"/>
                <w:sz w:val="20"/>
                <w:szCs w:val="20"/>
              </w:rPr>
              <w:t>антимонопольном</w:t>
            </w:r>
            <w:proofErr w:type="gramEnd"/>
            <w:r>
              <w:rPr>
                <w:rFonts w:ascii="Times New Roman" w:hAnsi="Times New Roman" w:cs="Times New Roman"/>
                <w:sz w:val="20"/>
                <w:szCs w:val="20"/>
              </w:rPr>
              <w:t xml:space="preserve"> комплаенсе администрации Грайворонского </w:t>
            </w:r>
            <w:r>
              <w:rPr>
                <w:rFonts w:ascii="Times New Roman" w:hAnsi="Times New Roman" w:cs="Times New Roman"/>
                <w:sz w:val="20"/>
                <w:szCs w:val="20"/>
              </w:rPr>
              <w:lastRenderedPageBreak/>
              <w:t>городского округа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lastRenderedPageBreak/>
              <w:t>До 10 февраля 2020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t xml:space="preserve">Управление экономического развития администрации </w:t>
            </w:r>
            <w:r>
              <w:rPr>
                <w:rFonts w:ascii="Times New Roman" w:hAnsi="Times New Roman" w:cs="Times New Roman"/>
                <w:sz w:val="20"/>
                <w:szCs w:val="20"/>
              </w:rPr>
              <w:lastRenderedPageBreak/>
              <w:t>Грайворонского городского округа</w:t>
            </w:r>
          </w:p>
          <w:p w:rsidR="00EE7EE4" w:rsidRDefault="00EE7EE4">
            <w:pPr>
              <w:jc w:val="both"/>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1.10</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Риски согласно пунктам 1 и 2 карты комплаенс-рисков нарушения антимонопольного законодательства администрации Грайворонского городского округа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Изучение и соблюдение регламента подготовки муниципальных нормативных правовых актов администрации Грайворонского городского округа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делопроизводства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1.11</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Риски согласно пунктам 3-7 карты рисков нарушения антимонопольного законодательства администрации Грайворонского городского округа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Урегулирование конфликта интересов в деятельности администрации Грайворонского городского округа и ее сотрудников, связанного с функционированием антимонопольного комплаенса (при возникновении)</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t>Отдел муниципальной службы и кадров 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p w:rsidR="00EE7EE4" w:rsidRDefault="00EE7EE4">
            <w:pPr>
              <w:jc w:val="both"/>
              <w:rPr>
                <w:rFonts w:ascii="Times New Roman" w:hAnsi="Times New Roman" w:cs="Times New Roman"/>
                <w:sz w:val="20"/>
                <w:szCs w:val="20"/>
              </w:rPr>
            </w:pPr>
          </w:p>
        </w:tc>
      </w:tr>
      <w:tr w:rsidR="00EE7EE4" w:rsidTr="00EE7EE4">
        <w:trPr>
          <w:trHeight w:val="234"/>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rsidR="00EE7EE4" w:rsidRDefault="00EE7EE4" w:rsidP="00EE7EE4">
            <w:pPr>
              <w:pStyle w:val="a4"/>
              <w:numPr>
                <w:ilvl w:val="0"/>
                <w:numId w:val="7"/>
              </w:num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Мероприятия по минимизации и устранению комплаенс-рисков, включенных в карту рисков нарушения антимонопольного законодательства </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2.1</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color w:val="000000"/>
                <w:sz w:val="20"/>
                <w:szCs w:val="20"/>
              </w:rPr>
              <w:t xml:space="preserve">Риск наличия в </w:t>
            </w:r>
            <w:r>
              <w:rPr>
                <w:rFonts w:ascii="Times New Roman" w:hAnsi="Times New Roman" w:cs="Times New Roman"/>
                <w:sz w:val="20"/>
                <w:szCs w:val="20"/>
              </w:rPr>
              <w:t xml:space="preserve">действующих муниципальных нормативных правовых актах администрации Грайворонского городского округа положений, которые </w:t>
            </w:r>
            <w:r>
              <w:rPr>
                <w:rFonts w:ascii="Times New Roman" w:hAnsi="Times New Roman" w:cs="Times New Roman"/>
                <w:color w:val="000000"/>
                <w:sz w:val="20"/>
                <w:szCs w:val="20"/>
              </w:rPr>
              <w:t>приводят и (или) могут привести к недопущению, ограничению или устранению конкуренции на рынках товаров, работ, услуг Грайворонского городского округа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Проведение анализа действующих муниципальных нормативных правовых актов администрации Грайворонского городского округа </w:t>
            </w:r>
            <w:r>
              <w:rPr>
                <w:rFonts w:ascii="Times New Roman" w:hAnsi="Times New Roman" w:cs="Times New Roman"/>
                <w:color w:val="000000" w:themeColor="text1"/>
                <w:sz w:val="20"/>
                <w:szCs w:val="20"/>
              </w:rPr>
              <w:t xml:space="preserve">на предмет выявления рисков нарушения антимонопольного законодательства </w:t>
            </w:r>
            <w:r>
              <w:rPr>
                <w:rFonts w:ascii="Times New Roman" w:hAnsi="Times New Roman" w:cs="Times New Roman"/>
                <w:sz w:val="20"/>
                <w:szCs w:val="20"/>
              </w:rPr>
              <w:t>при участии организаций и граждан (публичные консультации посредством официального сайта органов местного самоуправления администрации Грайворонского городского округа Белгородской области),  коллегиального органа в соответствии с Положением об антимонопольном комплаенсе и Методическими рекомендациями по анализу нормативных правовых актов</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До 1 ноября2019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p w:rsidR="00EE7EE4" w:rsidRDefault="00EE7EE4">
            <w:pPr>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2.2</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color w:val="000000"/>
                <w:sz w:val="20"/>
                <w:szCs w:val="20"/>
              </w:rPr>
              <w:t xml:space="preserve">Риск наличия в </w:t>
            </w:r>
            <w:r>
              <w:rPr>
                <w:rFonts w:ascii="Times New Roman" w:hAnsi="Times New Roman" w:cs="Times New Roman"/>
                <w:sz w:val="20"/>
                <w:szCs w:val="20"/>
              </w:rPr>
              <w:t xml:space="preserve">проектах  муниципальных </w:t>
            </w:r>
            <w:r>
              <w:rPr>
                <w:rFonts w:ascii="Times New Roman" w:hAnsi="Times New Roman" w:cs="Times New Roman"/>
                <w:sz w:val="20"/>
                <w:szCs w:val="20"/>
              </w:rPr>
              <w:lastRenderedPageBreak/>
              <w:t xml:space="preserve">нормативных правовых актах администрации Грайворонского городского округа положений, которые </w:t>
            </w:r>
            <w:r>
              <w:rPr>
                <w:rFonts w:ascii="Times New Roman" w:hAnsi="Times New Roman" w:cs="Times New Roman"/>
                <w:color w:val="000000"/>
                <w:sz w:val="20"/>
                <w:szCs w:val="20"/>
              </w:rPr>
              <w:t>могут привести к недопущению, ограничению или устранению конкуренции на рынках товаров, работ, услуг Грайворонского городского округа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Проведение экспертизы и анализа проектов муниципальных </w:t>
            </w:r>
            <w:r>
              <w:rPr>
                <w:rFonts w:ascii="Times New Roman" w:hAnsi="Times New Roman" w:cs="Times New Roman"/>
                <w:sz w:val="20"/>
                <w:szCs w:val="20"/>
              </w:rPr>
              <w:lastRenderedPageBreak/>
              <w:t xml:space="preserve">нормативных правовых актов администрации Грайворонского городского округа </w:t>
            </w:r>
            <w:r>
              <w:rPr>
                <w:rFonts w:ascii="Times New Roman" w:hAnsi="Times New Roman" w:cs="Times New Roman"/>
                <w:color w:val="000000" w:themeColor="text1"/>
                <w:sz w:val="20"/>
                <w:szCs w:val="20"/>
              </w:rPr>
              <w:t xml:space="preserve">на предмет выявления рисков нарушения антимонопольного законодательства </w:t>
            </w:r>
            <w:r>
              <w:rPr>
                <w:rFonts w:ascii="Times New Roman" w:hAnsi="Times New Roman" w:cs="Times New Roman"/>
                <w:sz w:val="20"/>
                <w:szCs w:val="20"/>
              </w:rPr>
              <w:t xml:space="preserve">при участии организаций и граждан в соответствии с Положением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антимонопольном комплаенсе и Методическими рекомендациями по анализу нормативных правовых актов</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течение  </w:t>
            </w:r>
            <w:r>
              <w:rPr>
                <w:rFonts w:ascii="Times New Roman" w:hAnsi="Times New Roman" w:cs="Times New Roman"/>
                <w:sz w:val="20"/>
                <w:szCs w:val="20"/>
              </w:rPr>
              <w:lastRenderedPageBreak/>
              <w:t>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 xml:space="preserve">Отдел правового обеспечения </w:t>
            </w:r>
            <w:r>
              <w:rPr>
                <w:rFonts w:ascii="Times New Roman" w:hAnsi="Times New Roman" w:cs="Times New Roman"/>
                <w:sz w:val="20"/>
                <w:szCs w:val="20"/>
              </w:rPr>
              <w:lastRenderedPageBreak/>
              <w:t>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Все структурные подразделения администрации Грайворонского городского округа</w:t>
            </w:r>
          </w:p>
          <w:p w:rsidR="00EE7EE4" w:rsidRDefault="00EE7EE4">
            <w:pPr>
              <w:rPr>
                <w:rFonts w:ascii="Times New Roman" w:hAnsi="Times New Roman" w:cs="Times New Roman"/>
                <w:sz w:val="20"/>
                <w:szCs w:val="20"/>
              </w:rPr>
            </w:pPr>
          </w:p>
        </w:tc>
      </w:tr>
      <w:tr w:rsidR="00EE7EE4" w:rsidTr="00EE7EE4">
        <w:trPr>
          <w:trHeight w:val="1413"/>
        </w:trPr>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Риск нарушения антимонопольного законодательства  при предоставлении муниципальной финансовой, имущественной, информационно-консультационной поддержки </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 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До 20 января 2020 года             (за 2019 год)</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предоставляющие соответствующие муниципальные услуги (выполняющие функции)</w:t>
            </w:r>
          </w:p>
          <w:p w:rsidR="00EE7EE4" w:rsidRDefault="00EE7EE4">
            <w:pPr>
              <w:jc w:val="both"/>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2.4</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highlight w:val="yellow"/>
              </w:rPr>
            </w:pPr>
            <w:r>
              <w:rPr>
                <w:rFonts w:ascii="Times New Roman" w:hAnsi="Times New Roman" w:cs="Times New Roman"/>
                <w:sz w:val="20"/>
                <w:szCs w:val="20"/>
              </w:rPr>
              <w:t xml:space="preserve">Риск нарушения (несоблюдения) антимонопольного законодательства  при выполнении функций муниципального контроля, антиконкурентные действия (бездействие) </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Анализ практики применения действующих муниципальных нормативных правовых актов, определяющих порядок выполнения функций муниципального контроля, на предмет соответствия антимонопольному законодательству</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До 20 января 2020 года             (за 2019 год)</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p>
          <w:p w:rsidR="00EE7EE4" w:rsidRDefault="00EE7EE4">
            <w:pPr>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2.5</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Риск нарушения (несоблюдения) антимонопольного законодательства при предоставлении муниципальных услуг, установление и (или) взиманите не предусмотренных действующим законодательством платежей при предоставлении муниципальных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Анализ практики применения действующих муниципальных нормативных правовых актов, определяющих порядок и условия предоставления муниципальных услуг на предмет соответствия антимонопольному законодательству</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До 20 января 2020 года (за 2019 год)</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 xml:space="preserve">Структурные подразделения администрации Грайворонского городского округа, предоставляющие </w:t>
            </w:r>
            <w:r>
              <w:rPr>
                <w:rFonts w:ascii="Times New Roman" w:hAnsi="Times New Roman" w:cs="Times New Roman"/>
                <w:sz w:val="20"/>
                <w:szCs w:val="20"/>
              </w:rPr>
              <w:lastRenderedPageBreak/>
              <w:t>муниципальные услуги (выполняющие функции)</w:t>
            </w:r>
          </w:p>
          <w:p w:rsidR="00EE7EE4" w:rsidRDefault="00EE7EE4">
            <w:pPr>
              <w:jc w:val="both"/>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proofErr w:type="gramStart"/>
            <w:r>
              <w:rPr>
                <w:rFonts w:ascii="Times New Roman" w:hAnsi="Times New Roman" w:cs="Times New Roman"/>
                <w:sz w:val="20"/>
                <w:szCs w:val="20"/>
              </w:rPr>
              <w:t>Риск нарушения антимонопольных требований к торгам, запросу котировок цен на товары, запросу предложений (далее – закупочные процедуры) при проведении закупок товаров, работ, услуг для муниципальных  нужд (координация организаторами (заказчиками) закупочных процедур действий участников закупочных процедур, антиконкурентные соглашения, создание преимущественных условий для участия в закупочных процедурах, нарушение порядка определения победителя, участие организаторов (заказчиков) закупочных процедур и (или) их работников в закупочных процедурах</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ограничение доступа к участию в закупочных процедурах, включение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закупочных процедур, установление требований к товарам или к хозяйствующим субъектам, не предусмотренных законодательством Российской Федерации, осуществление </w:t>
            </w:r>
            <w:r>
              <w:rPr>
                <w:rFonts w:ascii="Times New Roman" w:hAnsi="Times New Roman" w:cs="Times New Roman"/>
                <w:sz w:val="20"/>
                <w:szCs w:val="20"/>
              </w:rPr>
              <w:lastRenderedPageBreak/>
              <w:t>закупок малого объема без использования электронного ресурса «Электронный маркет (магазин) Белгородской области для малых закупок</w:t>
            </w:r>
            <w:proofErr w:type="gramEnd"/>
            <w:r>
              <w:rPr>
                <w:rFonts w:ascii="Times New Roman" w:hAnsi="Times New Roman" w:cs="Times New Roman"/>
                <w:sz w:val="20"/>
                <w:szCs w:val="20"/>
              </w:rPr>
              <w:t>» и другие)</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2.5.1. </w:t>
            </w:r>
            <w:proofErr w:type="gramStart"/>
            <w:r>
              <w:rPr>
                <w:rFonts w:ascii="Times New Roman" w:hAnsi="Times New Roman" w:cs="Times New Roman"/>
                <w:sz w:val="20"/>
                <w:szCs w:val="20"/>
              </w:rPr>
              <w:t>Изучение нормативной правовой базы в сфере закупок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Федеральный закон от 18 июля 2011 года №223-ФЗ «О закупках товаров, работ, услуг отдельными видами юридических лиц», в том числе областная и муниципальная нормативные правовые базы)</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 участвующие в закупочных процедурах</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proofErr w:type="gramStart"/>
            <w:r>
              <w:rPr>
                <w:rFonts w:ascii="Times New Roman" w:hAnsi="Times New Roman" w:cs="Times New Roman"/>
                <w:sz w:val="20"/>
                <w:szCs w:val="20"/>
              </w:rPr>
              <w:t>Риск нарушения антимонопольного законодательства при заключении договоров аренды, договоров безвозмездного пользования, договоров доверительного управления муниципальным имуществом администрации Грайворонского городского округа, иных договоров, предусматривающих переход прав владения и (или) пользования в отношении муниципального имущества администрации Грайворонского городского округа (передача имущества без торгов, нарушение порядка проведения торгов, пролонгирование договора без конкурентных процедур и другие)</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Анализ практики заключения договоров, предусматривающих переход прав владения и (или) пользования в отношении муниципального  имущества администрации Грайворонского городского округа с учетом положений антимонопольного законодательства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муниципальной собственности и земельных ресурсов администрации Грайворонского городского округа</w:t>
            </w:r>
          </w:p>
          <w:p w:rsidR="00EE7EE4" w:rsidRDefault="00EE7EE4">
            <w:pPr>
              <w:rPr>
                <w:rFonts w:ascii="Times New Roman" w:hAnsi="Times New Roman" w:cs="Times New Roman"/>
                <w:sz w:val="20"/>
                <w:szCs w:val="20"/>
              </w:rPr>
            </w:pP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2.8</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Риск совмещения функций администрации Грайворонского городского округа и функций организаций (учреждений), закрепленных в подведомственную подчиненность администрации Грайворонского городского округа, а также наделения указанных организаций (учреждений) функциями администрации </w:t>
            </w:r>
            <w:r>
              <w:rPr>
                <w:rFonts w:ascii="Times New Roman" w:hAnsi="Times New Roman" w:cs="Times New Roman"/>
                <w:sz w:val="20"/>
                <w:szCs w:val="20"/>
              </w:rPr>
              <w:lastRenderedPageBreak/>
              <w:t xml:space="preserve">Грайворонского городского округа, за исключением функций, предусмотренных действующим  законодательством </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lastRenderedPageBreak/>
              <w:t>Анализ учредительных документов организаций, закрепленных в подведомственную подчиненность администрации Грайворонского на предмет соответствия антимонопольному законодательству</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  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 xml:space="preserve">Организации, закрепленные в подведомственную </w:t>
            </w:r>
            <w:r>
              <w:rPr>
                <w:rFonts w:ascii="Times New Roman" w:hAnsi="Times New Roman" w:cs="Times New Roman"/>
                <w:sz w:val="20"/>
                <w:szCs w:val="20"/>
              </w:rPr>
              <w:lastRenderedPageBreak/>
              <w:t>подчиненность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Риск нарушения сотрудниками администрации Грайворонского городского округа при осуществлении должностных обязанностей (функций) соблюдения норм (аспектов) антимонопольного законодательства, функционирования антимонопольного комплаенса администрации Грайворонского городского округа</w:t>
            </w:r>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Изучение антимонопольного законодательства. Участие сотрудников администрации Грайворонского городского округа в обучающих мероприятиях (в том числе повышение квалификации) по вопросам применения антимонопольного законодательства, мерах ответственности за нарушение антимонопольного законодательства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 xml:space="preserve">В течение </w:t>
            </w:r>
          </w:p>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2019 года</w:t>
            </w:r>
          </w:p>
        </w:tc>
        <w:tc>
          <w:tcPr>
            <w:tcW w:w="3118"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Структурные подразделения администрации Грайворонского городского округа</w:t>
            </w:r>
          </w:p>
        </w:tc>
      </w:tr>
      <w:tr w:rsidR="00EE7EE4" w:rsidTr="00EE7EE4">
        <w:tc>
          <w:tcPr>
            <w:tcW w:w="675" w:type="dxa"/>
            <w:tcBorders>
              <w:top w:val="single" w:sz="4" w:space="0" w:color="auto"/>
              <w:left w:val="single" w:sz="4" w:space="0" w:color="auto"/>
              <w:bottom w:val="single" w:sz="4" w:space="0" w:color="auto"/>
              <w:right w:val="single" w:sz="4" w:space="0" w:color="auto"/>
            </w:tcBorders>
            <w:hideMark/>
          </w:tcPr>
          <w:p w:rsidR="00EE7EE4" w:rsidRDefault="00EE7EE4">
            <w:pPr>
              <w:rPr>
                <w:rFonts w:ascii="Times New Roman" w:hAnsi="Times New Roman" w:cs="Times New Roman"/>
                <w:sz w:val="20"/>
                <w:szCs w:val="20"/>
              </w:rPr>
            </w:pPr>
            <w:r>
              <w:rPr>
                <w:rFonts w:ascii="Times New Roman" w:hAnsi="Times New Roman" w:cs="Times New Roman"/>
                <w:sz w:val="20"/>
                <w:szCs w:val="20"/>
              </w:rPr>
              <w:t>2.10</w:t>
            </w:r>
          </w:p>
        </w:tc>
        <w:tc>
          <w:tcPr>
            <w:tcW w:w="3827"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proofErr w:type="gramStart"/>
            <w:r>
              <w:rPr>
                <w:rFonts w:ascii="Times New Roman" w:hAnsi="Times New Roman" w:cs="Times New Roman"/>
                <w:sz w:val="20"/>
                <w:szCs w:val="20"/>
              </w:rPr>
              <w:t>Риск нарушения сотрудниками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администрации Грайворонского городского округа при осуществлении должностных обязанностей (функций) соблюдения норм (аспектов антимонопольного законодательства, функционирования антимонопольного комплаенса администрации Грайворонского городского округа</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Изучение антимонопольного законодательства. Участие сотрудников Уполномоченного подразделения в обучающих мероприятиях (в т.ч. повышение квалификации) по вопросам применения антимонопольного законодательства, мерах ответственности за нарушение антимонопольного законодательства</w:t>
            </w:r>
          </w:p>
        </w:tc>
        <w:tc>
          <w:tcPr>
            <w:tcW w:w="1560" w:type="dxa"/>
            <w:tcBorders>
              <w:top w:val="single" w:sz="4" w:space="0" w:color="auto"/>
              <w:left w:val="single" w:sz="4" w:space="0" w:color="auto"/>
              <w:bottom w:val="single" w:sz="4" w:space="0" w:color="auto"/>
              <w:right w:val="single" w:sz="4" w:space="0" w:color="auto"/>
            </w:tcBorders>
            <w:hideMark/>
          </w:tcPr>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В течение</w:t>
            </w:r>
          </w:p>
          <w:p w:rsidR="00EE7EE4" w:rsidRDefault="00EE7EE4">
            <w:pPr>
              <w:jc w:val="center"/>
              <w:rPr>
                <w:rFonts w:ascii="Times New Roman" w:hAnsi="Times New Roman" w:cs="Times New Roman"/>
                <w:sz w:val="20"/>
                <w:szCs w:val="20"/>
              </w:rPr>
            </w:pPr>
            <w:r>
              <w:rPr>
                <w:rFonts w:ascii="Times New Roman" w:hAnsi="Times New Roman" w:cs="Times New Roman"/>
                <w:sz w:val="20"/>
                <w:szCs w:val="20"/>
              </w:rPr>
              <w:t>2019 года</w:t>
            </w:r>
          </w:p>
        </w:tc>
        <w:tc>
          <w:tcPr>
            <w:tcW w:w="3118" w:type="dxa"/>
            <w:tcBorders>
              <w:top w:val="single" w:sz="4" w:space="0" w:color="auto"/>
              <w:left w:val="single" w:sz="4" w:space="0" w:color="auto"/>
              <w:bottom w:val="single" w:sz="4" w:space="0" w:color="auto"/>
              <w:right w:val="single" w:sz="4" w:space="0" w:color="auto"/>
            </w:tcBorders>
          </w:tcPr>
          <w:p w:rsidR="00EE7EE4" w:rsidRDefault="00EE7EE4">
            <w:pPr>
              <w:jc w:val="both"/>
              <w:rPr>
                <w:rFonts w:ascii="Times New Roman" w:hAnsi="Times New Roman" w:cs="Times New Roman"/>
                <w:sz w:val="20"/>
                <w:szCs w:val="20"/>
              </w:rPr>
            </w:pPr>
            <w:r>
              <w:rPr>
                <w:rFonts w:ascii="Times New Roman" w:hAnsi="Times New Roman" w:cs="Times New Roman"/>
                <w:sz w:val="20"/>
                <w:szCs w:val="20"/>
              </w:rPr>
              <w:t>Управление экономического развития администрации Грайворонского городского округа</w:t>
            </w:r>
          </w:p>
          <w:p w:rsidR="00EE7EE4" w:rsidRDefault="00EE7EE4">
            <w:pPr>
              <w:jc w:val="both"/>
              <w:rPr>
                <w:rFonts w:ascii="Times New Roman" w:hAnsi="Times New Roman" w:cs="Times New Roman"/>
                <w:sz w:val="20"/>
                <w:szCs w:val="20"/>
              </w:rPr>
            </w:pPr>
            <w:r>
              <w:rPr>
                <w:rFonts w:ascii="Times New Roman" w:hAnsi="Times New Roman" w:cs="Times New Roman"/>
                <w:sz w:val="20"/>
                <w:szCs w:val="20"/>
              </w:rPr>
              <w:t>Отдел правового обеспечения администрации Грайворонского городского округа</w:t>
            </w:r>
          </w:p>
          <w:p w:rsidR="00EE7EE4" w:rsidRDefault="00EE7EE4">
            <w:pPr>
              <w:rPr>
                <w:rFonts w:ascii="Times New Roman" w:hAnsi="Times New Roman" w:cs="Times New Roman"/>
                <w:sz w:val="20"/>
                <w:szCs w:val="20"/>
              </w:rPr>
            </w:pPr>
            <w:r>
              <w:rPr>
                <w:rFonts w:ascii="Times New Roman" w:hAnsi="Times New Roman" w:cs="Times New Roman"/>
                <w:sz w:val="20"/>
                <w:szCs w:val="20"/>
              </w:rPr>
              <w:t>Отдел муниципальной службы и кадров администрации Грайворонского городского округа</w:t>
            </w:r>
          </w:p>
          <w:p w:rsidR="00EE7EE4" w:rsidRDefault="00EE7EE4">
            <w:pPr>
              <w:jc w:val="both"/>
              <w:rPr>
                <w:rFonts w:ascii="Times New Roman" w:hAnsi="Times New Roman" w:cs="Times New Roman"/>
                <w:sz w:val="20"/>
                <w:szCs w:val="20"/>
              </w:rPr>
            </w:pPr>
          </w:p>
        </w:tc>
      </w:tr>
    </w:tbl>
    <w:tbl>
      <w:tblPr>
        <w:tblW w:w="14850" w:type="dxa"/>
        <w:tblLook w:val="01E0"/>
      </w:tblPr>
      <w:tblGrid>
        <w:gridCol w:w="4644"/>
        <w:gridCol w:w="1867"/>
        <w:gridCol w:w="8339"/>
      </w:tblGrid>
      <w:tr w:rsidR="00EE7EE4" w:rsidTr="00EE7EE4">
        <w:tc>
          <w:tcPr>
            <w:tcW w:w="4644" w:type="dxa"/>
          </w:tcPr>
          <w:p w:rsidR="00EE7EE4" w:rsidRDefault="00EE7EE4">
            <w:pPr>
              <w:spacing w:after="0" w:line="240" w:lineRule="auto"/>
              <w:jc w:val="center"/>
              <w:rPr>
                <w:rFonts w:ascii="Times New Roman" w:hAnsi="Times New Roman" w:cs="Times New Roman"/>
                <w:b/>
                <w:sz w:val="28"/>
                <w:szCs w:val="28"/>
              </w:rPr>
            </w:pPr>
          </w:p>
          <w:p w:rsidR="00C834E1" w:rsidRDefault="00C834E1">
            <w:pPr>
              <w:spacing w:after="0" w:line="240" w:lineRule="auto"/>
              <w:jc w:val="center"/>
              <w:rPr>
                <w:rFonts w:ascii="Times New Roman" w:hAnsi="Times New Roman" w:cs="Times New Roman"/>
                <w:b/>
                <w:sz w:val="28"/>
                <w:szCs w:val="28"/>
              </w:rPr>
            </w:pPr>
          </w:p>
        </w:tc>
        <w:tc>
          <w:tcPr>
            <w:tcW w:w="1867" w:type="dxa"/>
          </w:tcPr>
          <w:p w:rsidR="00EE7EE4" w:rsidRDefault="00EE7EE4">
            <w:pPr>
              <w:spacing w:after="0" w:line="240" w:lineRule="auto"/>
              <w:rPr>
                <w:rFonts w:ascii="Times New Roman" w:hAnsi="Times New Roman" w:cs="Times New Roman"/>
                <w:sz w:val="28"/>
                <w:szCs w:val="28"/>
              </w:rPr>
            </w:pPr>
          </w:p>
        </w:tc>
        <w:tc>
          <w:tcPr>
            <w:tcW w:w="8339" w:type="dxa"/>
          </w:tcPr>
          <w:p w:rsidR="00EE7EE4" w:rsidRDefault="00EE7EE4">
            <w:pPr>
              <w:spacing w:after="0" w:line="240" w:lineRule="auto"/>
              <w:jc w:val="right"/>
              <w:rPr>
                <w:rFonts w:ascii="Times New Roman" w:hAnsi="Times New Roman" w:cs="Times New Roman"/>
                <w:b/>
                <w:sz w:val="28"/>
                <w:szCs w:val="28"/>
              </w:rPr>
            </w:pPr>
          </w:p>
        </w:tc>
      </w:tr>
    </w:tbl>
    <w:p w:rsidR="00774E01" w:rsidRDefault="002D7F00" w:rsidP="00C834E1">
      <w:pPr>
        <w:pStyle w:val="ConsPlusNormal"/>
        <w:ind w:firstLine="708"/>
        <w:jc w:val="both"/>
        <w:rPr>
          <w:rFonts w:ascii="Times New Roman" w:hAnsi="Times New Roman" w:cs="Times New Roman"/>
          <w:sz w:val="28"/>
          <w:szCs w:val="28"/>
        </w:rPr>
      </w:pPr>
      <w:r w:rsidRPr="0093124D">
        <w:rPr>
          <w:rFonts w:ascii="Times New Roman" w:hAnsi="Times New Roman" w:cs="Times New Roman"/>
          <w:sz w:val="28"/>
          <w:szCs w:val="28"/>
        </w:rPr>
        <w:lastRenderedPageBreak/>
        <w:t xml:space="preserve">Из </w:t>
      </w:r>
      <w:r w:rsidR="00C834E1">
        <w:rPr>
          <w:rFonts w:ascii="Times New Roman" w:hAnsi="Times New Roman" w:cs="Times New Roman"/>
          <w:sz w:val="28"/>
          <w:szCs w:val="28"/>
        </w:rPr>
        <w:t>21</w:t>
      </w:r>
      <w:r w:rsidRPr="0093124D">
        <w:rPr>
          <w:rFonts w:ascii="Times New Roman" w:hAnsi="Times New Roman" w:cs="Times New Roman"/>
          <w:sz w:val="28"/>
          <w:szCs w:val="28"/>
        </w:rPr>
        <w:t xml:space="preserve"> мероприятий плана </w:t>
      </w:r>
      <w:r w:rsidR="00FB6A57" w:rsidRPr="0093124D">
        <w:rPr>
          <w:rFonts w:ascii="Times New Roman" w:hAnsi="Times New Roman" w:cs="Times New Roman"/>
          <w:sz w:val="28"/>
          <w:szCs w:val="28"/>
        </w:rPr>
        <w:t xml:space="preserve">по снижению комплаенс-рисков </w:t>
      </w:r>
      <w:r w:rsidR="00C834E1">
        <w:rPr>
          <w:rFonts w:ascii="Times New Roman" w:hAnsi="Times New Roman" w:cs="Times New Roman"/>
          <w:sz w:val="28"/>
          <w:szCs w:val="28"/>
        </w:rPr>
        <w:t>администрацией</w:t>
      </w:r>
      <w:r w:rsidR="000367C6" w:rsidRPr="0093124D">
        <w:rPr>
          <w:rFonts w:ascii="Times New Roman" w:hAnsi="Times New Roman" w:cs="Times New Roman"/>
          <w:sz w:val="28"/>
          <w:szCs w:val="28"/>
        </w:rPr>
        <w:t xml:space="preserve"> </w:t>
      </w:r>
      <w:r w:rsidRPr="0093124D">
        <w:rPr>
          <w:rFonts w:ascii="Times New Roman" w:hAnsi="Times New Roman" w:cs="Times New Roman"/>
          <w:sz w:val="28"/>
          <w:szCs w:val="28"/>
        </w:rPr>
        <w:t xml:space="preserve">выполнено </w:t>
      </w:r>
      <w:r w:rsidR="00C834E1">
        <w:rPr>
          <w:rFonts w:ascii="Times New Roman" w:hAnsi="Times New Roman" w:cs="Times New Roman"/>
          <w:sz w:val="28"/>
          <w:szCs w:val="28"/>
        </w:rPr>
        <w:t>20</w:t>
      </w:r>
      <w:r w:rsidRPr="0093124D">
        <w:rPr>
          <w:rFonts w:ascii="Times New Roman" w:hAnsi="Times New Roman" w:cs="Times New Roman"/>
          <w:sz w:val="28"/>
          <w:szCs w:val="28"/>
        </w:rPr>
        <w:t xml:space="preserve"> мероприяти</w:t>
      </w:r>
      <w:r w:rsidR="00C834E1">
        <w:rPr>
          <w:rFonts w:ascii="Times New Roman" w:hAnsi="Times New Roman" w:cs="Times New Roman"/>
          <w:sz w:val="28"/>
          <w:szCs w:val="28"/>
        </w:rPr>
        <w:t>й</w:t>
      </w:r>
      <w:r w:rsidRPr="0093124D">
        <w:rPr>
          <w:rFonts w:ascii="Times New Roman" w:hAnsi="Times New Roman" w:cs="Times New Roman"/>
          <w:sz w:val="28"/>
          <w:szCs w:val="28"/>
        </w:rPr>
        <w:t>, мероприяти</w:t>
      </w:r>
      <w:r w:rsidR="000367C6" w:rsidRPr="0093124D">
        <w:rPr>
          <w:rFonts w:ascii="Times New Roman" w:hAnsi="Times New Roman" w:cs="Times New Roman"/>
          <w:sz w:val="28"/>
          <w:szCs w:val="28"/>
        </w:rPr>
        <w:t>е</w:t>
      </w:r>
      <w:r w:rsidRPr="0093124D">
        <w:rPr>
          <w:rFonts w:ascii="Times New Roman" w:hAnsi="Times New Roman" w:cs="Times New Roman"/>
          <w:sz w:val="28"/>
          <w:szCs w:val="28"/>
        </w:rPr>
        <w:t xml:space="preserve"> </w:t>
      </w:r>
      <w:r w:rsidR="00C834E1">
        <w:rPr>
          <w:rFonts w:ascii="Times New Roman" w:hAnsi="Times New Roman" w:cs="Times New Roman"/>
          <w:sz w:val="28"/>
          <w:szCs w:val="28"/>
        </w:rPr>
        <w:t>«1.4</w:t>
      </w:r>
      <w:r w:rsidR="000367C6" w:rsidRPr="00491415">
        <w:rPr>
          <w:rFonts w:ascii="Times New Roman" w:hAnsi="Times New Roman" w:cs="Times New Roman"/>
          <w:sz w:val="28"/>
          <w:szCs w:val="28"/>
        </w:rPr>
        <w:t xml:space="preserve">. </w:t>
      </w:r>
      <w:r w:rsidR="00C834E1" w:rsidRPr="00C834E1">
        <w:rPr>
          <w:rFonts w:ascii="Times New Roman" w:hAnsi="Times New Roman" w:cs="Times New Roman"/>
          <w:sz w:val="28"/>
          <w:szCs w:val="28"/>
        </w:rPr>
        <w:t xml:space="preserve">Внесение изменений в положения о структурных подразделениях администрации Грайворонского городского округа, управлениях, отделах, должностные регламенты сотрудников администрации Грайворонского городского округа в части </w:t>
      </w:r>
      <w:r w:rsidR="00C834E1" w:rsidRPr="00C834E1">
        <w:rPr>
          <w:rFonts w:ascii="Times New Roman" w:hAnsi="Times New Roman" w:cs="Times New Roman"/>
          <w:color w:val="000000"/>
          <w:sz w:val="28"/>
          <w:szCs w:val="28"/>
        </w:rPr>
        <w:t>обеспечения организации и функционирования антимонопольного комплаенса,</w:t>
      </w:r>
      <w:r w:rsidR="00C834E1" w:rsidRPr="00C834E1">
        <w:rPr>
          <w:rFonts w:ascii="Times New Roman" w:hAnsi="Times New Roman" w:cs="Times New Roman"/>
          <w:sz w:val="28"/>
          <w:szCs w:val="28"/>
        </w:rPr>
        <w:t xml:space="preserve">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w:t>
      </w:r>
      <w:r w:rsidR="00C834E1">
        <w:rPr>
          <w:rFonts w:ascii="Times New Roman" w:hAnsi="Times New Roman" w:cs="Times New Roman"/>
          <w:sz w:val="28"/>
          <w:szCs w:val="28"/>
        </w:rPr>
        <w:t>» выполнено частично</w:t>
      </w:r>
      <w:proofErr w:type="gramStart"/>
      <w:r w:rsidR="00C834E1">
        <w:rPr>
          <w:rFonts w:ascii="Times New Roman" w:hAnsi="Times New Roman" w:cs="Times New Roman"/>
          <w:sz w:val="28"/>
          <w:szCs w:val="28"/>
        </w:rPr>
        <w:t>.</w:t>
      </w:r>
      <w:proofErr w:type="gramEnd"/>
      <w:r w:rsidR="00C834E1">
        <w:rPr>
          <w:rFonts w:ascii="Times New Roman" w:hAnsi="Times New Roman" w:cs="Times New Roman"/>
          <w:sz w:val="28"/>
          <w:szCs w:val="28"/>
        </w:rPr>
        <w:t xml:space="preserve"> О</w:t>
      </w:r>
      <w:r w:rsidR="0093124D" w:rsidRPr="00491415">
        <w:rPr>
          <w:rFonts w:ascii="Times New Roman" w:hAnsi="Times New Roman" w:cs="Times New Roman"/>
          <w:sz w:val="28"/>
          <w:szCs w:val="28"/>
        </w:rPr>
        <w:t xml:space="preserve">существляется подготовка изменений в должностные регламенты сотрудников </w:t>
      </w:r>
      <w:r w:rsidR="00C834E1">
        <w:rPr>
          <w:rFonts w:ascii="Times New Roman" w:hAnsi="Times New Roman" w:cs="Times New Roman"/>
          <w:sz w:val="28"/>
          <w:szCs w:val="28"/>
        </w:rPr>
        <w:t>администрации</w:t>
      </w:r>
      <w:r w:rsidRPr="00491415">
        <w:rPr>
          <w:rFonts w:ascii="Times New Roman" w:hAnsi="Times New Roman" w:cs="Times New Roman"/>
          <w:sz w:val="28"/>
          <w:szCs w:val="28"/>
        </w:rPr>
        <w:t>.</w:t>
      </w:r>
    </w:p>
    <w:p w:rsidR="005B2C87" w:rsidRDefault="005B2C87" w:rsidP="00C834E1">
      <w:pPr>
        <w:pStyle w:val="ConsPlusNormal"/>
        <w:ind w:firstLine="708"/>
        <w:jc w:val="both"/>
        <w:rPr>
          <w:rFonts w:ascii="Times New Roman" w:hAnsi="Times New Roman" w:cs="Times New Roman"/>
          <w:sz w:val="28"/>
          <w:szCs w:val="28"/>
        </w:rPr>
      </w:pPr>
    </w:p>
    <w:p w:rsidR="005B2C87" w:rsidRPr="0093124D" w:rsidRDefault="005B2C87" w:rsidP="00C834E1">
      <w:pPr>
        <w:pStyle w:val="ConsPlusNormal"/>
        <w:ind w:firstLine="708"/>
        <w:jc w:val="both"/>
        <w:rPr>
          <w:rFonts w:ascii="Times New Roman" w:hAnsi="Times New Roman" w:cs="Times New Roman"/>
          <w:sz w:val="28"/>
          <w:szCs w:val="28"/>
        </w:rPr>
      </w:pPr>
    </w:p>
    <w:p w:rsidR="00D53D78" w:rsidRPr="002F5281" w:rsidRDefault="00774E01" w:rsidP="002D7F00">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Раздел </w:t>
      </w:r>
      <w:r w:rsidR="00326D3B" w:rsidRPr="002F5281">
        <w:rPr>
          <w:rFonts w:ascii="Times New Roman" w:hAnsi="Times New Roman" w:cs="Times New Roman"/>
          <w:b/>
          <w:sz w:val="28"/>
          <w:szCs w:val="28"/>
        </w:rPr>
        <w:t>4</w:t>
      </w:r>
      <w:r w:rsidRPr="002F5281">
        <w:rPr>
          <w:rFonts w:ascii="Times New Roman" w:hAnsi="Times New Roman" w:cs="Times New Roman"/>
          <w:b/>
          <w:sz w:val="28"/>
          <w:szCs w:val="28"/>
        </w:rPr>
        <w:t>. Информация</w:t>
      </w:r>
      <w:r w:rsidR="00217122" w:rsidRPr="002F5281">
        <w:rPr>
          <w:rFonts w:ascii="Times New Roman" w:hAnsi="Times New Roman" w:cs="Times New Roman"/>
          <w:b/>
          <w:sz w:val="28"/>
          <w:szCs w:val="28"/>
        </w:rPr>
        <w:t xml:space="preserve"> о достижении ключевых показателей эффективности функционирования антимонопольного комплаенса </w:t>
      </w:r>
      <w:r w:rsidR="00EA161D">
        <w:rPr>
          <w:rFonts w:ascii="Times New Roman" w:hAnsi="Times New Roman" w:cs="Times New Roman"/>
          <w:b/>
          <w:sz w:val="28"/>
          <w:szCs w:val="28"/>
        </w:rPr>
        <w:t>администрации Грайворонского городского округа</w:t>
      </w:r>
    </w:p>
    <w:p w:rsidR="00217122" w:rsidRPr="002F5281" w:rsidRDefault="00D53D78" w:rsidP="002D7F00">
      <w:pPr>
        <w:pStyle w:val="ConsPlusNormal"/>
        <w:jc w:val="center"/>
        <w:rPr>
          <w:rFonts w:ascii="Times New Roman" w:hAnsi="Times New Roman" w:cs="Times New Roman"/>
          <w:b/>
          <w:sz w:val="28"/>
          <w:szCs w:val="28"/>
        </w:rPr>
      </w:pPr>
      <w:r w:rsidRPr="002F5281">
        <w:rPr>
          <w:rFonts w:ascii="Times New Roman" w:hAnsi="Times New Roman" w:cs="Times New Roman"/>
          <w:b/>
          <w:sz w:val="28"/>
          <w:szCs w:val="28"/>
        </w:rPr>
        <w:t xml:space="preserve">в </w:t>
      </w:r>
      <w:r w:rsidR="00D873DE">
        <w:rPr>
          <w:rFonts w:ascii="Times New Roman" w:hAnsi="Times New Roman" w:cs="Times New Roman"/>
          <w:b/>
          <w:sz w:val="28"/>
          <w:szCs w:val="28"/>
        </w:rPr>
        <w:t>2019</w:t>
      </w:r>
      <w:r w:rsidR="00217122" w:rsidRPr="002F5281">
        <w:rPr>
          <w:rFonts w:ascii="Times New Roman" w:hAnsi="Times New Roman" w:cs="Times New Roman"/>
          <w:b/>
          <w:sz w:val="28"/>
          <w:szCs w:val="28"/>
        </w:rPr>
        <w:t xml:space="preserve"> году</w:t>
      </w:r>
    </w:p>
    <w:p w:rsidR="00D53D78" w:rsidRPr="002F5281" w:rsidRDefault="00D53D78" w:rsidP="002D7F00">
      <w:pPr>
        <w:pStyle w:val="ConsPlusNormal"/>
        <w:jc w:val="center"/>
        <w:rPr>
          <w:rFonts w:ascii="Times New Roman" w:hAnsi="Times New Roman" w:cs="Times New Roman"/>
          <w:b/>
          <w:sz w:val="28"/>
          <w:szCs w:val="28"/>
        </w:rPr>
      </w:pPr>
    </w:p>
    <w:tbl>
      <w:tblPr>
        <w:tblStyle w:val="a3"/>
        <w:tblW w:w="14709" w:type="dxa"/>
        <w:tblLayout w:type="fixed"/>
        <w:tblLook w:val="04A0"/>
      </w:tblPr>
      <w:tblGrid>
        <w:gridCol w:w="675"/>
        <w:gridCol w:w="6663"/>
        <w:gridCol w:w="1559"/>
        <w:gridCol w:w="1702"/>
        <w:gridCol w:w="4110"/>
      </w:tblGrid>
      <w:tr w:rsidR="00743D70" w:rsidRPr="002F5281" w:rsidTr="00C26054">
        <w:trPr>
          <w:trHeight w:val="1054"/>
          <w:tblHeader/>
        </w:trPr>
        <w:tc>
          <w:tcPr>
            <w:tcW w:w="675" w:type="dxa"/>
          </w:tcPr>
          <w:p w:rsidR="00743D70" w:rsidRPr="002F5281" w:rsidRDefault="00743D70" w:rsidP="00AA0ADA">
            <w:pPr>
              <w:jc w:val="center"/>
              <w:rPr>
                <w:rFonts w:ascii="Times New Roman" w:hAnsi="Times New Roman" w:cs="Times New Roman"/>
                <w:b/>
                <w:sz w:val="24"/>
                <w:szCs w:val="24"/>
              </w:rPr>
            </w:pPr>
            <w:r w:rsidRPr="002F5281">
              <w:rPr>
                <w:rFonts w:ascii="Times New Roman" w:hAnsi="Times New Roman" w:cs="Times New Roman"/>
                <w:b/>
                <w:sz w:val="24"/>
                <w:szCs w:val="24"/>
              </w:rPr>
              <w:t xml:space="preserve">№ </w:t>
            </w:r>
            <w:proofErr w:type="gramStart"/>
            <w:r w:rsidRPr="002F5281">
              <w:rPr>
                <w:rFonts w:ascii="Times New Roman" w:hAnsi="Times New Roman" w:cs="Times New Roman"/>
                <w:b/>
                <w:sz w:val="24"/>
                <w:szCs w:val="24"/>
              </w:rPr>
              <w:t>п</w:t>
            </w:r>
            <w:proofErr w:type="gramEnd"/>
            <w:r w:rsidRPr="002F5281">
              <w:rPr>
                <w:rFonts w:ascii="Times New Roman" w:hAnsi="Times New Roman" w:cs="Times New Roman"/>
                <w:b/>
                <w:sz w:val="24"/>
                <w:szCs w:val="24"/>
              </w:rPr>
              <w:t>/п</w:t>
            </w:r>
          </w:p>
        </w:tc>
        <w:tc>
          <w:tcPr>
            <w:tcW w:w="6663" w:type="dxa"/>
          </w:tcPr>
          <w:p w:rsidR="00743D70" w:rsidRPr="002F5281" w:rsidRDefault="00743D70" w:rsidP="00AA0ADA">
            <w:pPr>
              <w:jc w:val="center"/>
              <w:rPr>
                <w:rFonts w:ascii="Times New Roman" w:hAnsi="Times New Roman" w:cs="Times New Roman"/>
                <w:b/>
                <w:sz w:val="24"/>
                <w:szCs w:val="24"/>
              </w:rPr>
            </w:pPr>
            <w:r w:rsidRPr="002F5281">
              <w:rPr>
                <w:rFonts w:ascii="Times New Roman" w:hAnsi="Times New Roman" w:cs="Times New Roman"/>
                <w:b/>
                <w:sz w:val="24"/>
                <w:szCs w:val="24"/>
              </w:rPr>
              <w:t>Наименование ключевого показателя эффективности</w:t>
            </w:r>
            <w:r w:rsidR="00FB6A57" w:rsidRPr="002F5281">
              <w:rPr>
                <w:rFonts w:ascii="Times New Roman" w:hAnsi="Times New Roman" w:cs="Times New Roman"/>
                <w:b/>
                <w:sz w:val="24"/>
                <w:szCs w:val="24"/>
              </w:rPr>
              <w:t xml:space="preserve"> (далее - КПЭ)</w:t>
            </w:r>
          </w:p>
        </w:tc>
        <w:tc>
          <w:tcPr>
            <w:tcW w:w="1559" w:type="dxa"/>
          </w:tcPr>
          <w:p w:rsidR="00743D70" w:rsidRPr="002F5281" w:rsidRDefault="00743D70" w:rsidP="00743D70">
            <w:pPr>
              <w:jc w:val="center"/>
              <w:rPr>
                <w:rFonts w:ascii="Times New Roman" w:hAnsi="Times New Roman" w:cs="Times New Roman"/>
                <w:b/>
                <w:sz w:val="24"/>
                <w:szCs w:val="24"/>
              </w:rPr>
            </w:pPr>
            <w:r w:rsidRPr="002F5281">
              <w:rPr>
                <w:rFonts w:ascii="Times New Roman" w:hAnsi="Times New Roman" w:cs="Times New Roman"/>
                <w:b/>
                <w:sz w:val="24"/>
                <w:szCs w:val="24"/>
              </w:rPr>
              <w:t>Целевое значение КПЭ</w:t>
            </w:r>
          </w:p>
        </w:tc>
        <w:tc>
          <w:tcPr>
            <w:tcW w:w="1702" w:type="dxa"/>
          </w:tcPr>
          <w:p w:rsidR="00743D70" w:rsidRPr="002F5281" w:rsidRDefault="00743D70" w:rsidP="00C26054">
            <w:pPr>
              <w:jc w:val="center"/>
              <w:rPr>
                <w:rFonts w:ascii="Times New Roman" w:hAnsi="Times New Roman" w:cs="Times New Roman"/>
                <w:b/>
                <w:sz w:val="24"/>
                <w:szCs w:val="24"/>
              </w:rPr>
            </w:pPr>
            <w:r w:rsidRPr="002F5281">
              <w:rPr>
                <w:rFonts w:ascii="Times New Roman" w:hAnsi="Times New Roman" w:cs="Times New Roman"/>
                <w:b/>
                <w:sz w:val="24"/>
                <w:szCs w:val="24"/>
              </w:rPr>
              <w:t>Фактическое значение КПЭ</w:t>
            </w:r>
          </w:p>
        </w:tc>
        <w:tc>
          <w:tcPr>
            <w:tcW w:w="4110" w:type="dxa"/>
          </w:tcPr>
          <w:p w:rsidR="00743D70" w:rsidRPr="002F5281" w:rsidRDefault="00743D70" w:rsidP="00743D70">
            <w:pPr>
              <w:jc w:val="center"/>
              <w:rPr>
                <w:rFonts w:ascii="Times New Roman" w:hAnsi="Times New Roman" w:cs="Times New Roman"/>
                <w:b/>
                <w:sz w:val="24"/>
                <w:szCs w:val="24"/>
              </w:rPr>
            </w:pPr>
            <w:r w:rsidRPr="002F5281">
              <w:rPr>
                <w:rFonts w:ascii="Times New Roman" w:hAnsi="Times New Roman" w:cs="Times New Roman"/>
                <w:b/>
                <w:sz w:val="24"/>
                <w:szCs w:val="24"/>
              </w:rPr>
              <w:t>Порядок расчета фактического значения КПЭ</w:t>
            </w:r>
          </w:p>
        </w:tc>
      </w:tr>
      <w:tr w:rsidR="00D53D78" w:rsidRPr="002F5281" w:rsidTr="00C26054">
        <w:trPr>
          <w:trHeight w:val="427"/>
        </w:trPr>
        <w:tc>
          <w:tcPr>
            <w:tcW w:w="14709" w:type="dxa"/>
            <w:gridSpan w:val="5"/>
          </w:tcPr>
          <w:p w:rsidR="00D53D78" w:rsidRPr="002F5281" w:rsidRDefault="00FB6A57" w:rsidP="00FB6A57">
            <w:pPr>
              <w:pStyle w:val="a4"/>
              <w:numPr>
                <w:ilvl w:val="0"/>
                <w:numId w:val="2"/>
              </w:numPr>
              <w:spacing w:after="0" w:line="240" w:lineRule="auto"/>
              <w:jc w:val="center"/>
              <w:rPr>
                <w:rFonts w:ascii="Times New Roman" w:hAnsi="Times New Roman" w:cs="Times New Roman"/>
                <w:b/>
                <w:sz w:val="24"/>
                <w:szCs w:val="24"/>
              </w:rPr>
            </w:pPr>
            <w:r w:rsidRPr="002F5281">
              <w:rPr>
                <w:rFonts w:ascii="Times New Roman" w:hAnsi="Times New Roman" w:cs="Times New Roman"/>
                <w:b/>
                <w:sz w:val="24"/>
                <w:szCs w:val="24"/>
              </w:rPr>
              <w:t>КПЭ</w:t>
            </w:r>
            <w:r w:rsidR="00D53D78" w:rsidRPr="002F5281">
              <w:rPr>
                <w:rFonts w:ascii="Times New Roman" w:hAnsi="Times New Roman" w:cs="Times New Roman"/>
                <w:b/>
                <w:sz w:val="24"/>
                <w:szCs w:val="24"/>
              </w:rPr>
              <w:t xml:space="preserve"> для всех структурных подразделений </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1</w:t>
            </w:r>
            <w:r w:rsidR="00B15C41">
              <w:rPr>
                <w:rFonts w:ascii="Times New Roman" w:hAnsi="Times New Roman" w:cs="Times New Roman"/>
                <w:sz w:val="24"/>
                <w:szCs w:val="24"/>
              </w:rPr>
              <w:t>.</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динамики количества нарушений антимонопольного законодательства, допущенных департаментом в отчетном году по сравнению с 2017 годом,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tc>
        <w:tc>
          <w:tcPr>
            <w:tcW w:w="1702" w:type="dxa"/>
          </w:tcPr>
          <w:p w:rsidR="00743D70" w:rsidRPr="002F5281" w:rsidRDefault="00F173E5" w:rsidP="00AA0ADA">
            <w:pPr>
              <w:jc w:val="center"/>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743D70" w:rsidRPr="00F173E5" w:rsidRDefault="00F173E5" w:rsidP="007731BD">
            <w:pPr>
              <w:jc w:val="both"/>
              <w:rPr>
                <w:rFonts w:ascii="Times New Roman" w:hAnsi="Times New Roman" w:cs="Times New Roman"/>
                <w:i/>
                <w:sz w:val="24"/>
                <w:szCs w:val="24"/>
              </w:rPr>
            </w:pPr>
            <w:r w:rsidRPr="00F173E5">
              <w:rPr>
                <w:rFonts w:ascii="Times New Roman" w:hAnsi="Times New Roman" w:cs="Times New Roman"/>
                <w:sz w:val="24"/>
                <w:szCs w:val="24"/>
              </w:rPr>
              <w:t xml:space="preserve">В 2017 - 2019 годах в деятельности </w:t>
            </w:r>
            <w:r w:rsidR="007731BD">
              <w:rPr>
                <w:rFonts w:ascii="Times New Roman" w:hAnsi="Times New Roman" w:cs="Times New Roman"/>
                <w:sz w:val="24"/>
                <w:szCs w:val="24"/>
              </w:rPr>
              <w:t>департамента</w:t>
            </w:r>
            <w:r w:rsidRPr="00F173E5">
              <w:rPr>
                <w:rFonts w:ascii="Times New Roman" w:hAnsi="Times New Roman" w:cs="Times New Roman"/>
                <w:sz w:val="24"/>
                <w:szCs w:val="24"/>
              </w:rPr>
              <w:t xml:space="preserve"> отсутствовали нарушения антимонопольного законодательства</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2</w:t>
            </w:r>
            <w:r w:rsidR="00B15C41">
              <w:rPr>
                <w:rFonts w:ascii="Times New Roman" w:hAnsi="Times New Roman" w:cs="Times New Roman"/>
                <w:sz w:val="24"/>
                <w:szCs w:val="24"/>
              </w:rPr>
              <w:t>.</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результативности работы с действующими нормативными правовыми актами департамента на предмет выявления рисков нарушения антимонопольного законодательства,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p w:rsidR="00743D70" w:rsidRPr="002F5281" w:rsidRDefault="00743D70" w:rsidP="00AA0ADA">
            <w:pPr>
              <w:jc w:val="center"/>
              <w:rPr>
                <w:rFonts w:ascii="Times New Roman" w:hAnsi="Times New Roman" w:cs="Times New Roman"/>
                <w:sz w:val="24"/>
                <w:szCs w:val="24"/>
              </w:rPr>
            </w:pPr>
          </w:p>
        </w:tc>
        <w:tc>
          <w:tcPr>
            <w:tcW w:w="1702" w:type="dxa"/>
          </w:tcPr>
          <w:p w:rsidR="00743D70" w:rsidRPr="002F5281" w:rsidRDefault="00F173E5" w:rsidP="00AA0ADA">
            <w:pPr>
              <w:jc w:val="center"/>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743D70" w:rsidRPr="00491415" w:rsidRDefault="00F173E5" w:rsidP="007731BD">
            <w:pPr>
              <w:jc w:val="both"/>
              <w:rPr>
                <w:sz w:val="24"/>
                <w:szCs w:val="24"/>
              </w:rPr>
            </w:pPr>
            <w:r w:rsidRPr="00491415">
              <w:rPr>
                <w:rFonts w:ascii="Times New Roman" w:hAnsi="Times New Roman" w:cs="Times New Roman"/>
                <w:sz w:val="24"/>
                <w:szCs w:val="24"/>
              </w:rPr>
              <w:t xml:space="preserve">В 2019 году </w:t>
            </w:r>
            <w:proofErr w:type="gramStart"/>
            <w:r w:rsidRPr="00491415">
              <w:rPr>
                <w:rFonts w:ascii="Times New Roman" w:hAnsi="Times New Roman" w:cs="Times New Roman"/>
                <w:sz w:val="24"/>
                <w:szCs w:val="24"/>
              </w:rPr>
              <w:t>в</w:t>
            </w:r>
            <w:proofErr w:type="gramEnd"/>
            <w:r w:rsidRPr="00491415">
              <w:rPr>
                <w:rFonts w:ascii="Times New Roman" w:hAnsi="Times New Roman" w:cs="Times New Roman"/>
                <w:sz w:val="24"/>
                <w:szCs w:val="24"/>
              </w:rPr>
              <w:t xml:space="preserve"> </w:t>
            </w:r>
            <w:proofErr w:type="gramStart"/>
            <w:r w:rsidRPr="00491415">
              <w:rPr>
                <w:rFonts w:ascii="Times New Roman" w:hAnsi="Times New Roman" w:cs="Times New Roman"/>
                <w:sz w:val="24"/>
                <w:szCs w:val="24"/>
              </w:rPr>
              <w:t>действующих</w:t>
            </w:r>
            <w:proofErr w:type="gramEnd"/>
            <w:r w:rsidRPr="00491415">
              <w:rPr>
                <w:rFonts w:ascii="Times New Roman" w:hAnsi="Times New Roman" w:cs="Times New Roman"/>
                <w:sz w:val="24"/>
                <w:szCs w:val="24"/>
              </w:rPr>
              <w:t xml:space="preserve"> НПА, </w:t>
            </w:r>
            <w:r w:rsidR="0021165C" w:rsidRPr="00491415">
              <w:rPr>
                <w:rFonts w:ascii="Times New Roman" w:hAnsi="Times New Roman" w:cs="Times New Roman"/>
                <w:sz w:val="24"/>
                <w:szCs w:val="24"/>
              </w:rPr>
              <w:t>подготовленных</w:t>
            </w:r>
            <w:r w:rsidRPr="00491415">
              <w:rPr>
                <w:rFonts w:ascii="Times New Roman" w:hAnsi="Times New Roman" w:cs="Times New Roman"/>
                <w:sz w:val="24"/>
                <w:szCs w:val="24"/>
              </w:rPr>
              <w:t xml:space="preserve"> </w:t>
            </w:r>
            <w:r w:rsidR="007731BD">
              <w:rPr>
                <w:rFonts w:ascii="Times New Roman" w:hAnsi="Times New Roman" w:cs="Times New Roman"/>
                <w:sz w:val="24"/>
                <w:szCs w:val="24"/>
              </w:rPr>
              <w:t>департаментом</w:t>
            </w:r>
            <w:r w:rsidRPr="00491415">
              <w:rPr>
                <w:rFonts w:ascii="Times New Roman" w:hAnsi="Times New Roman" w:cs="Times New Roman"/>
                <w:sz w:val="24"/>
                <w:szCs w:val="24"/>
              </w:rPr>
              <w:t>, не выявлено положений</w:t>
            </w:r>
            <w:r w:rsidR="0021165C" w:rsidRPr="00491415">
              <w:rPr>
                <w:rFonts w:ascii="Times New Roman" w:hAnsi="Times New Roman" w:cs="Times New Roman"/>
                <w:sz w:val="24"/>
                <w:szCs w:val="24"/>
              </w:rPr>
              <w:t xml:space="preserve">, которые </w:t>
            </w:r>
            <w:r w:rsidR="0021165C" w:rsidRPr="00491415">
              <w:rPr>
                <w:rFonts w:ascii="Times New Roman" w:hAnsi="Times New Roman" w:cs="Times New Roman"/>
                <w:color w:val="000000"/>
                <w:sz w:val="24"/>
                <w:szCs w:val="24"/>
              </w:rPr>
              <w:t>приводят и (или) могут привести к недопущению, ограничению или устранению конкуренции на рынках товаров, работ, услуг области</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lastRenderedPageBreak/>
              <w:t>3</w:t>
            </w:r>
            <w:r w:rsidR="00B15C41">
              <w:rPr>
                <w:rFonts w:ascii="Times New Roman" w:hAnsi="Times New Roman" w:cs="Times New Roman"/>
                <w:sz w:val="24"/>
                <w:szCs w:val="24"/>
              </w:rPr>
              <w:t>.</w:t>
            </w:r>
          </w:p>
        </w:tc>
        <w:tc>
          <w:tcPr>
            <w:tcW w:w="6663" w:type="dxa"/>
          </w:tcPr>
          <w:p w:rsidR="00743D70" w:rsidRPr="002F5281" w:rsidRDefault="00743D70" w:rsidP="00AA0ADA">
            <w:pPr>
              <w:jc w:val="both"/>
              <w:rPr>
                <w:rFonts w:ascii="Times New Roman" w:hAnsi="Times New Roman" w:cs="Times New Roman"/>
                <w:sz w:val="24"/>
                <w:szCs w:val="24"/>
              </w:rPr>
            </w:pPr>
            <w:r w:rsidRPr="002F5281">
              <w:rPr>
                <w:rFonts w:ascii="Times New Roman" w:hAnsi="Times New Roman" w:cs="Times New Roman"/>
                <w:sz w:val="24"/>
                <w:szCs w:val="24"/>
              </w:rPr>
              <w:t>Коэффициент результативности работы с проектами нормативных правовых актов департамента на предмет выявления рисков нарушения антимонопольного законодательства, единиц</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0</w:t>
            </w:r>
          </w:p>
        </w:tc>
        <w:tc>
          <w:tcPr>
            <w:tcW w:w="1702" w:type="dxa"/>
          </w:tcPr>
          <w:p w:rsidR="00743D70" w:rsidRPr="002F5281" w:rsidRDefault="00F173E5" w:rsidP="00AA0ADA">
            <w:pPr>
              <w:jc w:val="center"/>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743D70" w:rsidRPr="00491415" w:rsidRDefault="009B771F" w:rsidP="007731BD">
            <w:pPr>
              <w:jc w:val="both"/>
              <w:rPr>
                <w:rFonts w:ascii="Times New Roman" w:hAnsi="Times New Roman" w:cs="Times New Roman"/>
                <w:sz w:val="24"/>
                <w:szCs w:val="24"/>
              </w:rPr>
            </w:pPr>
            <w:r w:rsidRPr="00491415">
              <w:rPr>
                <w:rFonts w:ascii="Times New Roman" w:hAnsi="Times New Roman" w:cs="Times New Roman"/>
                <w:sz w:val="24"/>
                <w:szCs w:val="24"/>
              </w:rPr>
              <w:t xml:space="preserve">В 2019 году в проектах НПА, подготовленных </w:t>
            </w:r>
            <w:r w:rsidR="007731BD">
              <w:rPr>
                <w:rFonts w:ascii="Times New Roman" w:hAnsi="Times New Roman" w:cs="Times New Roman"/>
                <w:sz w:val="24"/>
                <w:szCs w:val="24"/>
              </w:rPr>
              <w:t>департаментом</w:t>
            </w:r>
            <w:r w:rsidRPr="00491415">
              <w:rPr>
                <w:rFonts w:ascii="Times New Roman" w:hAnsi="Times New Roman" w:cs="Times New Roman"/>
                <w:sz w:val="24"/>
                <w:szCs w:val="24"/>
              </w:rPr>
              <w:t xml:space="preserve">, не выявлено положений, которые </w:t>
            </w:r>
            <w:r w:rsidRPr="00491415">
              <w:rPr>
                <w:rFonts w:ascii="Times New Roman" w:hAnsi="Times New Roman" w:cs="Times New Roman"/>
                <w:color w:val="000000"/>
                <w:sz w:val="24"/>
                <w:szCs w:val="24"/>
              </w:rPr>
              <w:t>приводят и (или) могут привести к недопущению, ограничению или устранению конкуренции на рынках товаров, работ, услуг области</w:t>
            </w:r>
          </w:p>
        </w:tc>
      </w:tr>
      <w:tr w:rsidR="00D53D78" w:rsidRPr="002F5281" w:rsidTr="00C26054">
        <w:trPr>
          <w:trHeight w:val="427"/>
        </w:trPr>
        <w:tc>
          <w:tcPr>
            <w:tcW w:w="14709" w:type="dxa"/>
            <w:gridSpan w:val="5"/>
          </w:tcPr>
          <w:p w:rsidR="00D53D78" w:rsidRPr="002F5281" w:rsidRDefault="00FB6A57" w:rsidP="00D53D78">
            <w:pPr>
              <w:pStyle w:val="a4"/>
              <w:numPr>
                <w:ilvl w:val="0"/>
                <w:numId w:val="2"/>
              </w:numPr>
              <w:spacing w:after="0" w:line="240" w:lineRule="auto"/>
              <w:jc w:val="center"/>
              <w:rPr>
                <w:rFonts w:ascii="Times New Roman" w:hAnsi="Times New Roman" w:cs="Times New Roman"/>
                <w:b/>
                <w:sz w:val="24"/>
                <w:szCs w:val="24"/>
              </w:rPr>
            </w:pPr>
            <w:r w:rsidRPr="002F5281">
              <w:rPr>
                <w:rFonts w:ascii="Times New Roman" w:hAnsi="Times New Roman" w:cs="Times New Roman"/>
                <w:b/>
                <w:sz w:val="24"/>
                <w:szCs w:val="24"/>
              </w:rPr>
              <w:t>КПЭ</w:t>
            </w:r>
            <w:r w:rsidR="00D53D78" w:rsidRPr="002F5281">
              <w:rPr>
                <w:rFonts w:ascii="Times New Roman" w:hAnsi="Times New Roman" w:cs="Times New Roman"/>
                <w:b/>
                <w:sz w:val="24"/>
                <w:szCs w:val="24"/>
              </w:rPr>
              <w:t xml:space="preserve"> для уполномоченного подразделения (должностного лица)</w:t>
            </w:r>
          </w:p>
        </w:tc>
      </w:tr>
      <w:tr w:rsidR="00743D70" w:rsidRPr="002F5281" w:rsidTr="00C26054">
        <w:trPr>
          <w:trHeight w:val="427"/>
        </w:trPr>
        <w:tc>
          <w:tcPr>
            <w:tcW w:w="675"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4</w:t>
            </w:r>
            <w:r w:rsidR="00B15C41">
              <w:rPr>
                <w:rFonts w:ascii="Times New Roman" w:hAnsi="Times New Roman" w:cs="Times New Roman"/>
                <w:sz w:val="24"/>
                <w:szCs w:val="24"/>
              </w:rPr>
              <w:t>.</w:t>
            </w:r>
          </w:p>
        </w:tc>
        <w:tc>
          <w:tcPr>
            <w:tcW w:w="6663" w:type="dxa"/>
          </w:tcPr>
          <w:p w:rsidR="00743D70" w:rsidRPr="002F5281" w:rsidRDefault="00743D70" w:rsidP="00F62C57">
            <w:pPr>
              <w:jc w:val="both"/>
              <w:rPr>
                <w:rFonts w:ascii="Times New Roman" w:hAnsi="Times New Roman" w:cs="Times New Roman"/>
                <w:sz w:val="24"/>
                <w:szCs w:val="24"/>
              </w:rPr>
            </w:pPr>
            <w:r w:rsidRPr="002F5281">
              <w:rPr>
                <w:rFonts w:ascii="Times New Roman" w:hAnsi="Times New Roman" w:cs="Times New Roman"/>
                <w:sz w:val="24"/>
                <w:szCs w:val="24"/>
              </w:rPr>
              <w:t>Доля сотрудников</w:t>
            </w:r>
            <w:r w:rsidR="00F62C57">
              <w:rPr>
                <w:rFonts w:ascii="Times New Roman" w:hAnsi="Times New Roman" w:cs="Times New Roman"/>
                <w:sz w:val="24"/>
                <w:szCs w:val="24"/>
              </w:rPr>
              <w:t xml:space="preserve"> администрации городского округа</w:t>
            </w:r>
            <w:r w:rsidRPr="002F5281">
              <w:rPr>
                <w:rFonts w:ascii="Times New Roman" w:hAnsi="Times New Roman" w:cs="Times New Roman"/>
                <w:sz w:val="24"/>
                <w:szCs w:val="24"/>
              </w:rPr>
              <w:t xml:space="preserve">, которые приняли участие в </w:t>
            </w:r>
            <w:r w:rsidR="00F62C57">
              <w:rPr>
                <w:rFonts w:ascii="Times New Roman" w:hAnsi="Times New Roman" w:cs="Times New Roman"/>
                <w:sz w:val="24"/>
                <w:szCs w:val="24"/>
              </w:rPr>
              <w:t xml:space="preserve">2019 </w:t>
            </w:r>
            <w:r w:rsidRPr="002F5281">
              <w:rPr>
                <w:rFonts w:ascii="Times New Roman" w:hAnsi="Times New Roman" w:cs="Times New Roman"/>
                <w:sz w:val="24"/>
                <w:szCs w:val="24"/>
              </w:rPr>
              <w:t>году в обучающих мероприятиях по основам антимонопольного законодательства, организации и функционированию антимонопольного комплаенса, в общем количестве сотрудников, %</w:t>
            </w:r>
          </w:p>
        </w:tc>
        <w:tc>
          <w:tcPr>
            <w:tcW w:w="1559" w:type="dxa"/>
          </w:tcPr>
          <w:p w:rsidR="00743D70" w:rsidRPr="002F5281" w:rsidRDefault="00743D70" w:rsidP="00AA0ADA">
            <w:pPr>
              <w:jc w:val="center"/>
              <w:rPr>
                <w:rFonts w:ascii="Times New Roman" w:hAnsi="Times New Roman" w:cs="Times New Roman"/>
                <w:sz w:val="24"/>
                <w:szCs w:val="24"/>
              </w:rPr>
            </w:pPr>
            <w:r w:rsidRPr="002F5281">
              <w:rPr>
                <w:rFonts w:ascii="Times New Roman" w:hAnsi="Times New Roman" w:cs="Times New Roman"/>
                <w:sz w:val="24"/>
                <w:szCs w:val="24"/>
              </w:rPr>
              <w:t>70</w:t>
            </w:r>
          </w:p>
        </w:tc>
        <w:tc>
          <w:tcPr>
            <w:tcW w:w="1702" w:type="dxa"/>
          </w:tcPr>
          <w:p w:rsidR="00743D70" w:rsidRPr="002F5281" w:rsidRDefault="003977F6" w:rsidP="00AA0ADA">
            <w:pPr>
              <w:jc w:val="center"/>
              <w:rPr>
                <w:rFonts w:ascii="Times New Roman" w:hAnsi="Times New Roman" w:cs="Times New Roman"/>
                <w:sz w:val="24"/>
                <w:szCs w:val="24"/>
              </w:rPr>
            </w:pPr>
            <w:r>
              <w:rPr>
                <w:rFonts w:ascii="Times New Roman" w:hAnsi="Times New Roman" w:cs="Times New Roman"/>
                <w:sz w:val="24"/>
                <w:szCs w:val="24"/>
              </w:rPr>
              <w:t>76,1</w:t>
            </w:r>
          </w:p>
        </w:tc>
        <w:tc>
          <w:tcPr>
            <w:tcW w:w="4110" w:type="dxa"/>
          </w:tcPr>
          <w:p w:rsidR="00743D70" w:rsidRPr="002F5281" w:rsidRDefault="003977F6" w:rsidP="003977F6">
            <w:pPr>
              <w:jc w:val="center"/>
              <w:rPr>
                <w:rFonts w:ascii="Times New Roman" w:hAnsi="Times New Roman" w:cs="Times New Roman"/>
                <w:sz w:val="24"/>
                <w:szCs w:val="24"/>
              </w:rPr>
            </w:pPr>
            <w:r>
              <w:rPr>
                <w:rFonts w:ascii="Times New Roman" w:hAnsi="Times New Roman" w:cs="Times New Roman"/>
                <w:sz w:val="24"/>
                <w:szCs w:val="24"/>
              </w:rPr>
              <w:t>108</w:t>
            </w:r>
            <w:r w:rsidR="00F173E5">
              <w:rPr>
                <w:rFonts w:ascii="Times New Roman" w:hAnsi="Times New Roman" w:cs="Times New Roman"/>
                <w:sz w:val="24"/>
                <w:szCs w:val="24"/>
              </w:rPr>
              <w:t>/</w:t>
            </w:r>
            <w:r>
              <w:rPr>
                <w:rFonts w:ascii="Times New Roman" w:hAnsi="Times New Roman" w:cs="Times New Roman"/>
                <w:sz w:val="24"/>
                <w:szCs w:val="24"/>
              </w:rPr>
              <w:t>142</w:t>
            </w:r>
            <w:r w:rsidR="00F173E5">
              <w:rPr>
                <w:rFonts w:ascii="Times New Roman" w:hAnsi="Times New Roman" w:cs="Times New Roman"/>
                <w:sz w:val="24"/>
                <w:szCs w:val="24"/>
              </w:rPr>
              <w:t>*100=</w:t>
            </w:r>
            <w:r>
              <w:rPr>
                <w:rFonts w:ascii="Times New Roman" w:hAnsi="Times New Roman" w:cs="Times New Roman"/>
                <w:sz w:val="24"/>
                <w:szCs w:val="24"/>
              </w:rPr>
              <w:t>76,1</w:t>
            </w:r>
          </w:p>
        </w:tc>
      </w:tr>
    </w:tbl>
    <w:p w:rsidR="00D17B21" w:rsidRDefault="00D17B21" w:rsidP="005358B6">
      <w:pPr>
        <w:pStyle w:val="ConsPlusNormal"/>
        <w:ind w:firstLine="709"/>
        <w:jc w:val="both"/>
        <w:rPr>
          <w:rFonts w:ascii="Times New Roman" w:hAnsi="Times New Roman" w:cs="Times New Roman"/>
          <w:i/>
          <w:sz w:val="28"/>
          <w:szCs w:val="28"/>
        </w:rPr>
      </w:pPr>
    </w:p>
    <w:p w:rsidR="00F62C57" w:rsidRDefault="00FB6A57" w:rsidP="009B771F">
      <w:pPr>
        <w:pStyle w:val="ConsPlusNormal"/>
        <w:ind w:firstLine="709"/>
        <w:jc w:val="both"/>
        <w:rPr>
          <w:rFonts w:ascii="Times New Roman" w:hAnsi="Times New Roman" w:cs="Times New Roman"/>
          <w:sz w:val="28"/>
          <w:szCs w:val="28"/>
        </w:rPr>
      </w:pPr>
      <w:r w:rsidRPr="002F5281">
        <w:rPr>
          <w:rFonts w:ascii="Times New Roman" w:hAnsi="Times New Roman" w:cs="Times New Roman"/>
          <w:sz w:val="28"/>
          <w:szCs w:val="28"/>
        </w:rPr>
        <w:t xml:space="preserve">Достигнуты целевые значения всех КПЭ функционирования антимонопольного комплаенса </w:t>
      </w:r>
      <w:r w:rsidR="00413AA0">
        <w:rPr>
          <w:rFonts w:ascii="Times New Roman" w:hAnsi="Times New Roman" w:cs="Times New Roman"/>
          <w:sz w:val="28"/>
          <w:szCs w:val="28"/>
        </w:rPr>
        <w:t>администрации Грайворонского городского округа</w:t>
      </w:r>
      <w:r w:rsidRPr="002F5281">
        <w:rPr>
          <w:rFonts w:ascii="Times New Roman" w:hAnsi="Times New Roman" w:cs="Times New Roman"/>
          <w:sz w:val="28"/>
          <w:szCs w:val="28"/>
        </w:rPr>
        <w:t>.</w:t>
      </w:r>
      <w:r w:rsidR="0082061C">
        <w:rPr>
          <w:rFonts w:ascii="Times New Roman" w:hAnsi="Times New Roman" w:cs="Times New Roman"/>
          <w:sz w:val="28"/>
          <w:szCs w:val="28"/>
        </w:rPr>
        <w:t xml:space="preserve"> </w:t>
      </w:r>
    </w:p>
    <w:p w:rsidR="009B771F" w:rsidRPr="0021165C" w:rsidRDefault="0082061C" w:rsidP="009B77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Целевые</w:t>
      </w:r>
      <w:r w:rsidRPr="0021165C">
        <w:rPr>
          <w:rFonts w:ascii="Times New Roman" w:hAnsi="Times New Roman" w:cs="Times New Roman"/>
          <w:sz w:val="28"/>
          <w:szCs w:val="28"/>
        </w:rPr>
        <w:t xml:space="preserve"> значения КПЭ </w:t>
      </w:r>
      <w:r>
        <w:rPr>
          <w:rFonts w:ascii="Times New Roman" w:hAnsi="Times New Roman" w:cs="Times New Roman"/>
          <w:sz w:val="28"/>
          <w:szCs w:val="28"/>
        </w:rPr>
        <w:t>утверждены</w:t>
      </w:r>
      <w:r w:rsidRPr="0021165C">
        <w:rPr>
          <w:rFonts w:ascii="Times New Roman" w:hAnsi="Times New Roman" w:cs="Times New Roman"/>
          <w:sz w:val="28"/>
          <w:szCs w:val="28"/>
        </w:rPr>
        <w:t xml:space="preserve"> приказом </w:t>
      </w:r>
      <w:r>
        <w:rPr>
          <w:rFonts w:ascii="Times New Roman" w:hAnsi="Times New Roman" w:cs="Times New Roman"/>
          <w:sz w:val="28"/>
          <w:szCs w:val="28"/>
        </w:rPr>
        <w:t>департамента</w:t>
      </w:r>
      <w:r w:rsidR="00413AA0">
        <w:rPr>
          <w:rFonts w:ascii="Times New Roman" w:hAnsi="Times New Roman" w:cs="Times New Roman"/>
          <w:sz w:val="28"/>
          <w:szCs w:val="28"/>
        </w:rPr>
        <w:t xml:space="preserve"> экономического развития Белгородской области </w:t>
      </w:r>
      <w:r w:rsidRPr="0021165C">
        <w:rPr>
          <w:rFonts w:ascii="Times New Roman" w:hAnsi="Times New Roman" w:cs="Times New Roman"/>
          <w:sz w:val="28"/>
          <w:szCs w:val="28"/>
        </w:rPr>
        <w:t xml:space="preserve"> от </w:t>
      </w:r>
      <w:r>
        <w:rPr>
          <w:rFonts w:ascii="Times New Roman" w:hAnsi="Times New Roman" w:cs="Times New Roman"/>
          <w:sz w:val="28"/>
          <w:szCs w:val="28"/>
        </w:rPr>
        <w:t>24 июня</w:t>
      </w:r>
      <w:r w:rsidRPr="0021165C">
        <w:rPr>
          <w:rFonts w:ascii="Times New Roman" w:hAnsi="Times New Roman" w:cs="Times New Roman"/>
          <w:sz w:val="28"/>
          <w:szCs w:val="28"/>
        </w:rPr>
        <w:t xml:space="preserve"> 2019 года № </w:t>
      </w:r>
      <w:r>
        <w:rPr>
          <w:rFonts w:ascii="Times New Roman" w:hAnsi="Times New Roman" w:cs="Times New Roman"/>
          <w:sz w:val="28"/>
          <w:szCs w:val="28"/>
        </w:rPr>
        <w:t>621</w:t>
      </w:r>
      <w:r w:rsidRPr="0021165C">
        <w:rPr>
          <w:rFonts w:ascii="Times New Roman" w:hAnsi="Times New Roman" w:cs="Times New Roman"/>
          <w:sz w:val="28"/>
          <w:szCs w:val="28"/>
        </w:rPr>
        <w:t>-пр.</w:t>
      </w:r>
      <w:r w:rsidR="009B771F" w:rsidRPr="009B771F">
        <w:rPr>
          <w:rFonts w:ascii="Times New Roman" w:hAnsi="Times New Roman" w:cs="Times New Roman"/>
          <w:sz w:val="28"/>
          <w:szCs w:val="28"/>
        </w:rPr>
        <w:t xml:space="preserve"> </w:t>
      </w:r>
      <w:r w:rsidR="009B771F" w:rsidRPr="0021165C">
        <w:rPr>
          <w:rFonts w:ascii="Times New Roman" w:hAnsi="Times New Roman" w:cs="Times New Roman"/>
          <w:sz w:val="28"/>
          <w:szCs w:val="28"/>
        </w:rPr>
        <w:t xml:space="preserve">Фактические значения КПЭ определены </w:t>
      </w:r>
      <w:r w:rsidR="00CF66F3">
        <w:rPr>
          <w:rFonts w:ascii="Times New Roman" w:hAnsi="Times New Roman" w:cs="Times New Roman"/>
          <w:sz w:val="28"/>
          <w:szCs w:val="28"/>
        </w:rPr>
        <w:t xml:space="preserve">по методике, утвержденной </w:t>
      </w:r>
      <w:r w:rsidR="009B771F" w:rsidRPr="0021165C">
        <w:rPr>
          <w:rFonts w:ascii="Times New Roman" w:hAnsi="Times New Roman" w:cs="Times New Roman"/>
          <w:sz w:val="28"/>
          <w:szCs w:val="28"/>
        </w:rPr>
        <w:t>приказ</w:t>
      </w:r>
      <w:r w:rsidR="00CF66F3">
        <w:rPr>
          <w:rFonts w:ascii="Times New Roman" w:hAnsi="Times New Roman" w:cs="Times New Roman"/>
          <w:sz w:val="28"/>
          <w:szCs w:val="28"/>
        </w:rPr>
        <w:t>ом</w:t>
      </w:r>
      <w:r w:rsidR="009B771F" w:rsidRPr="0021165C">
        <w:rPr>
          <w:rFonts w:ascii="Times New Roman" w:hAnsi="Times New Roman" w:cs="Times New Roman"/>
          <w:sz w:val="28"/>
          <w:szCs w:val="28"/>
        </w:rPr>
        <w:t xml:space="preserve"> </w:t>
      </w:r>
      <w:r w:rsidR="007731BD">
        <w:rPr>
          <w:rFonts w:ascii="Times New Roman" w:hAnsi="Times New Roman" w:cs="Times New Roman"/>
          <w:sz w:val="28"/>
          <w:szCs w:val="28"/>
        </w:rPr>
        <w:t>департамента</w:t>
      </w:r>
      <w:r w:rsidR="009B771F" w:rsidRPr="0021165C">
        <w:rPr>
          <w:rFonts w:ascii="Times New Roman" w:hAnsi="Times New Roman" w:cs="Times New Roman"/>
          <w:sz w:val="28"/>
          <w:szCs w:val="28"/>
        </w:rPr>
        <w:t xml:space="preserve"> </w:t>
      </w:r>
      <w:r w:rsidR="00413AA0">
        <w:rPr>
          <w:rFonts w:ascii="Times New Roman" w:hAnsi="Times New Roman" w:cs="Times New Roman"/>
          <w:sz w:val="28"/>
          <w:szCs w:val="28"/>
        </w:rPr>
        <w:t xml:space="preserve">области </w:t>
      </w:r>
      <w:r w:rsidR="009B771F" w:rsidRPr="0021165C">
        <w:rPr>
          <w:rFonts w:ascii="Times New Roman" w:hAnsi="Times New Roman" w:cs="Times New Roman"/>
          <w:sz w:val="28"/>
          <w:szCs w:val="28"/>
        </w:rPr>
        <w:t>от 1 апреля 2019 года № 267-пр.</w:t>
      </w:r>
    </w:p>
    <w:p w:rsidR="009B771F" w:rsidRPr="002F5281" w:rsidRDefault="009B771F" w:rsidP="009B771F">
      <w:pPr>
        <w:pStyle w:val="ConsPlusNormal"/>
        <w:ind w:firstLine="709"/>
        <w:jc w:val="both"/>
        <w:rPr>
          <w:rFonts w:ascii="Times New Roman" w:hAnsi="Times New Roman" w:cs="Times New Roman"/>
          <w:sz w:val="28"/>
          <w:szCs w:val="28"/>
        </w:rPr>
      </w:pPr>
    </w:p>
    <w:p w:rsidR="00D17B21" w:rsidRPr="002F5281" w:rsidRDefault="00D17B21" w:rsidP="00FB6A57">
      <w:pPr>
        <w:pStyle w:val="ConsPlusNormal"/>
        <w:jc w:val="both"/>
        <w:rPr>
          <w:rFonts w:ascii="Times New Roman" w:hAnsi="Times New Roman" w:cs="Times New Roman"/>
          <w:sz w:val="28"/>
          <w:szCs w:val="28"/>
        </w:rPr>
      </w:pPr>
    </w:p>
    <w:tbl>
      <w:tblPr>
        <w:tblW w:w="14709" w:type="dxa"/>
        <w:tblLook w:val="01E0"/>
      </w:tblPr>
      <w:tblGrid>
        <w:gridCol w:w="4644"/>
        <w:gridCol w:w="426"/>
        <w:gridCol w:w="9639"/>
      </w:tblGrid>
      <w:tr w:rsidR="00FA4E3D" w:rsidRPr="008C4776" w:rsidTr="00FA4E3D">
        <w:tc>
          <w:tcPr>
            <w:tcW w:w="4644" w:type="dxa"/>
            <w:shd w:val="clear" w:color="auto" w:fill="auto"/>
          </w:tcPr>
          <w:p w:rsidR="00FA4E3D" w:rsidRPr="008C4776" w:rsidRDefault="00FA4E3D" w:rsidP="00EE240B">
            <w:pPr>
              <w:spacing w:after="0" w:line="240" w:lineRule="auto"/>
              <w:jc w:val="center"/>
              <w:rPr>
                <w:rFonts w:ascii="Times New Roman" w:hAnsi="Times New Roman" w:cs="Times New Roman"/>
                <w:b/>
                <w:sz w:val="28"/>
                <w:szCs w:val="28"/>
              </w:rPr>
            </w:pPr>
          </w:p>
        </w:tc>
        <w:tc>
          <w:tcPr>
            <w:tcW w:w="426" w:type="dxa"/>
            <w:shd w:val="clear" w:color="auto" w:fill="auto"/>
          </w:tcPr>
          <w:p w:rsidR="00FA4E3D" w:rsidRPr="008C4776" w:rsidRDefault="00FA4E3D" w:rsidP="00EE240B">
            <w:pPr>
              <w:spacing w:after="0" w:line="240" w:lineRule="auto"/>
              <w:rPr>
                <w:rFonts w:ascii="Times New Roman" w:hAnsi="Times New Roman" w:cs="Times New Roman"/>
                <w:sz w:val="28"/>
                <w:szCs w:val="28"/>
              </w:rPr>
            </w:pPr>
          </w:p>
        </w:tc>
        <w:tc>
          <w:tcPr>
            <w:tcW w:w="9639" w:type="dxa"/>
            <w:shd w:val="clear" w:color="auto" w:fill="auto"/>
          </w:tcPr>
          <w:p w:rsidR="00FA4E3D" w:rsidRPr="008C4776" w:rsidRDefault="00FA4E3D" w:rsidP="00EE240B">
            <w:pPr>
              <w:spacing w:after="0" w:line="240" w:lineRule="auto"/>
              <w:jc w:val="right"/>
              <w:rPr>
                <w:rFonts w:ascii="Times New Roman" w:hAnsi="Times New Roman" w:cs="Times New Roman"/>
                <w:b/>
                <w:sz w:val="28"/>
                <w:szCs w:val="28"/>
              </w:rPr>
            </w:pPr>
          </w:p>
        </w:tc>
      </w:tr>
    </w:tbl>
    <w:p w:rsidR="003F29F5" w:rsidRPr="005B2C87" w:rsidRDefault="005B2C87" w:rsidP="002D7F00">
      <w:pPr>
        <w:spacing w:after="0" w:line="240" w:lineRule="auto"/>
        <w:ind w:firstLine="709"/>
        <w:jc w:val="both"/>
        <w:rPr>
          <w:rFonts w:ascii="Times New Roman" w:hAnsi="Times New Roman" w:cs="Times New Roman"/>
          <w:sz w:val="24"/>
          <w:szCs w:val="24"/>
        </w:rPr>
      </w:pPr>
      <w:bookmarkStart w:id="5" w:name="_GoBack"/>
      <w:bookmarkEnd w:id="5"/>
      <w:r w:rsidRPr="005B2C87">
        <w:rPr>
          <w:rFonts w:ascii="Times New Roman" w:hAnsi="Times New Roman" w:cs="Times New Roman"/>
          <w:sz w:val="24"/>
          <w:szCs w:val="24"/>
        </w:rPr>
        <w:t>Буковцова Татьяна Александровна, 8(47261)4-53-14</w:t>
      </w:r>
    </w:p>
    <w:sectPr w:rsidR="003F29F5" w:rsidRPr="005B2C87" w:rsidSect="00F42998">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66" w:rsidRDefault="005B4466" w:rsidP="009912FC">
      <w:pPr>
        <w:spacing w:after="0" w:line="240" w:lineRule="auto"/>
      </w:pPr>
      <w:r>
        <w:separator/>
      </w:r>
    </w:p>
  </w:endnote>
  <w:endnote w:type="continuationSeparator" w:id="0">
    <w:p w:rsidR="005B4466" w:rsidRDefault="005B4466" w:rsidP="0099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66" w:rsidRDefault="005B4466" w:rsidP="009912FC">
      <w:pPr>
        <w:spacing w:after="0" w:line="240" w:lineRule="auto"/>
      </w:pPr>
      <w:r>
        <w:separator/>
      </w:r>
    </w:p>
  </w:footnote>
  <w:footnote w:type="continuationSeparator" w:id="0">
    <w:p w:rsidR="005B4466" w:rsidRDefault="005B4466" w:rsidP="00991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4413"/>
      <w:docPartObj>
        <w:docPartGallery w:val="Page Numbers (Top of Page)"/>
        <w:docPartUnique/>
      </w:docPartObj>
    </w:sdtPr>
    <w:sdtContent>
      <w:p w:rsidR="00F76B8B" w:rsidRDefault="00F76B8B">
        <w:pPr>
          <w:pStyle w:val="a5"/>
          <w:jc w:val="center"/>
        </w:pPr>
        <w:fldSimple w:instr="PAGE   \* MERGEFORMAT">
          <w:r w:rsidR="005B2C87">
            <w:rPr>
              <w:noProof/>
            </w:rPr>
            <w:t>65</w:t>
          </w:r>
        </w:fldSimple>
      </w:p>
    </w:sdtContent>
  </w:sdt>
  <w:p w:rsidR="00F76B8B" w:rsidRDefault="00F76B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8B" w:rsidRDefault="00F76B8B" w:rsidP="009F3753">
    <w:pPr>
      <w:pStyle w:val="a5"/>
      <w:jc w:val="center"/>
    </w:pPr>
  </w:p>
  <w:p w:rsidR="00F76B8B" w:rsidRDefault="00F76B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6C093A"/>
    <w:multiLevelType w:val="hybridMultilevel"/>
    <w:tmpl w:val="F552F438"/>
    <w:lvl w:ilvl="0" w:tplc="4A16B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A649EE"/>
    <w:multiLevelType w:val="hybridMultilevel"/>
    <w:tmpl w:val="37CE5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93BCB"/>
    <w:multiLevelType w:val="multilevel"/>
    <w:tmpl w:val="3964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66ADA"/>
    <w:multiLevelType w:val="hybridMultilevel"/>
    <w:tmpl w:val="4530B6AE"/>
    <w:lvl w:ilvl="0" w:tplc="DEF4D5B0">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CB868D2"/>
    <w:multiLevelType w:val="hybridMultilevel"/>
    <w:tmpl w:val="5948B42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F29F5"/>
    <w:rsid w:val="00021371"/>
    <w:rsid w:val="000228C2"/>
    <w:rsid w:val="00026C35"/>
    <w:rsid w:val="0003151B"/>
    <w:rsid w:val="000367C6"/>
    <w:rsid w:val="000474C0"/>
    <w:rsid w:val="000502CA"/>
    <w:rsid w:val="00061E95"/>
    <w:rsid w:val="00066880"/>
    <w:rsid w:val="00073E8B"/>
    <w:rsid w:val="000A64A0"/>
    <w:rsid w:val="000B0A33"/>
    <w:rsid w:val="000D2A09"/>
    <w:rsid w:val="000D5E29"/>
    <w:rsid w:val="000E66CA"/>
    <w:rsid w:val="00120D5D"/>
    <w:rsid w:val="00124018"/>
    <w:rsid w:val="00124D04"/>
    <w:rsid w:val="00132ECE"/>
    <w:rsid w:val="0014418B"/>
    <w:rsid w:val="0015516A"/>
    <w:rsid w:val="00156D83"/>
    <w:rsid w:val="0018210B"/>
    <w:rsid w:val="00184355"/>
    <w:rsid w:val="001A4539"/>
    <w:rsid w:val="001E0390"/>
    <w:rsid w:val="001F082C"/>
    <w:rsid w:val="00200D90"/>
    <w:rsid w:val="00203B6D"/>
    <w:rsid w:val="00205060"/>
    <w:rsid w:val="0021165C"/>
    <w:rsid w:val="00217122"/>
    <w:rsid w:val="00224621"/>
    <w:rsid w:val="002418F5"/>
    <w:rsid w:val="0024735F"/>
    <w:rsid w:val="00271F7B"/>
    <w:rsid w:val="00284A9F"/>
    <w:rsid w:val="002868C7"/>
    <w:rsid w:val="0029501C"/>
    <w:rsid w:val="002A3FB0"/>
    <w:rsid w:val="002A666F"/>
    <w:rsid w:val="002A6BE3"/>
    <w:rsid w:val="002D2695"/>
    <w:rsid w:val="002D7F00"/>
    <w:rsid w:val="002F5281"/>
    <w:rsid w:val="00326D3B"/>
    <w:rsid w:val="00361836"/>
    <w:rsid w:val="00373BF7"/>
    <w:rsid w:val="00382EEF"/>
    <w:rsid w:val="00385C56"/>
    <w:rsid w:val="003977F6"/>
    <w:rsid w:val="003A6B98"/>
    <w:rsid w:val="003B49EA"/>
    <w:rsid w:val="003D0D86"/>
    <w:rsid w:val="003E53B0"/>
    <w:rsid w:val="003F29F5"/>
    <w:rsid w:val="00413AA0"/>
    <w:rsid w:val="00422E90"/>
    <w:rsid w:val="0042539C"/>
    <w:rsid w:val="004265E3"/>
    <w:rsid w:val="00433AA1"/>
    <w:rsid w:val="00444B2F"/>
    <w:rsid w:val="004656D2"/>
    <w:rsid w:val="00491415"/>
    <w:rsid w:val="00497618"/>
    <w:rsid w:val="004B2DC0"/>
    <w:rsid w:val="004B416C"/>
    <w:rsid w:val="004C3820"/>
    <w:rsid w:val="004C7B5D"/>
    <w:rsid w:val="004F034F"/>
    <w:rsid w:val="004F5D56"/>
    <w:rsid w:val="00522464"/>
    <w:rsid w:val="005358B6"/>
    <w:rsid w:val="005367C1"/>
    <w:rsid w:val="00547C39"/>
    <w:rsid w:val="00556266"/>
    <w:rsid w:val="00574375"/>
    <w:rsid w:val="00580794"/>
    <w:rsid w:val="005824AA"/>
    <w:rsid w:val="005A0A88"/>
    <w:rsid w:val="005A16F6"/>
    <w:rsid w:val="005A4F05"/>
    <w:rsid w:val="005A557D"/>
    <w:rsid w:val="005B2C87"/>
    <w:rsid w:val="005B4466"/>
    <w:rsid w:val="005D4090"/>
    <w:rsid w:val="005E27F4"/>
    <w:rsid w:val="00601427"/>
    <w:rsid w:val="00621D21"/>
    <w:rsid w:val="00633EC8"/>
    <w:rsid w:val="006458E3"/>
    <w:rsid w:val="006500D5"/>
    <w:rsid w:val="00672022"/>
    <w:rsid w:val="00677BAB"/>
    <w:rsid w:val="00711585"/>
    <w:rsid w:val="00717768"/>
    <w:rsid w:val="00725E00"/>
    <w:rsid w:val="00734589"/>
    <w:rsid w:val="00737CDF"/>
    <w:rsid w:val="007421B7"/>
    <w:rsid w:val="00743D70"/>
    <w:rsid w:val="00761AFF"/>
    <w:rsid w:val="00767870"/>
    <w:rsid w:val="007731BD"/>
    <w:rsid w:val="00774E01"/>
    <w:rsid w:val="007B6214"/>
    <w:rsid w:val="007B661E"/>
    <w:rsid w:val="007B7157"/>
    <w:rsid w:val="007C5669"/>
    <w:rsid w:val="007E2D53"/>
    <w:rsid w:val="007E485B"/>
    <w:rsid w:val="0082061C"/>
    <w:rsid w:val="00852D71"/>
    <w:rsid w:val="0085342B"/>
    <w:rsid w:val="00883151"/>
    <w:rsid w:val="00893FC8"/>
    <w:rsid w:val="008B0564"/>
    <w:rsid w:val="008C5E96"/>
    <w:rsid w:val="008D0B20"/>
    <w:rsid w:val="008D50B5"/>
    <w:rsid w:val="008D560A"/>
    <w:rsid w:val="008F4D5B"/>
    <w:rsid w:val="00903CB9"/>
    <w:rsid w:val="00924C52"/>
    <w:rsid w:val="00925115"/>
    <w:rsid w:val="0093124D"/>
    <w:rsid w:val="00932D3B"/>
    <w:rsid w:val="00982753"/>
    <w:rsid w:val="009912FC"/>
    <w:rsid w:val="00993E04"/>
    <w:rsid w:val="009A3215"/>
    <w:rsid w:val="009A3816"/>
    <w:rsid w:val="009B771F"/>
    <w:rsid w:val="009E1869"/>
    <w:rsid w:val="009E3FB7"/>
    <w:rsid w:val="009E5036"/>
    <w:rsid w:val="009F3753"/>
    <w:rsid w:val="00A16FA8"/>
    <w:rsid w:val="00A26D94"/>
    <w:rsid w:val="00A31B81"/>
    <w:rsid w:val="00A31BE9"/>
    <w:rsid w:val="00A51623"/>
    <w:rsid w:val="00A72214"/>
    <w:rsid w:val="00A73C89"/>
    <w:rsid w:val="00A83213"/>
    <w:rsid w:val="00A90363"/>
    <w:rsid w:val="00AA0ADA"/>
    <w:rsid w:val="00AA7905"/>
    <w:rsid w:val="00AA7BE3"/>
    <w:rsid w:val="00AB0EE4"/>
    <w:rsid w:val="00AC04E7"/>
    <w:rsid w:val="00AC41C7"/>
    <w:rsid w:val="00AE1A2C"/>
    <w:rsid w:val="00AE1FC5"/>
    <w:rsid w:val="00AF207D"/>
    <w:rsid w:val="00AF5E73"/>
    <w:rsid w:val="00B0165D"/>
    <w:rsid w:val="00B105CC"/>
    <w:rsid w:val="00B14AF0"/>
    <w:rsid w:val="00B15C41"/>
    <w:rsid w:val="00B16105"/>
    <w:rsid w:val="00B22D7A"/>
    <w:rsid w:val="00B27FAC"/>
    <w:rsid w:val="00B62696"/>
    <w:rsid w:val="00BD061E"/>
    <w:rsid w:val="00BD1990"/>
    <w:rsid w:val="00BD739E"/>
    <w:rsid w:val="00BE58D9"/>
    <w:rsid w:val="00C26054"/>
    <w:rsid w:val="00C3265F"/>
    <w:rsid w:val="00C41DC7"/>
    <w:rsid w:val="00C74AB3"/>
    <w:rsid w:val="00C7586A"/>
    <w:rsid w:val="00C834E1"/>
    <w:rsid w:val="00C835FC"/>
    <w:rsid w:val="00C97D99"/>
    <w:rsid w:val="00CB5076"/>
    <w:rsid w:val="00CB60AF"/>
    <w:rsid w:val="00CC4396"/>
    <w:rsid w:val="00CF0353"/>
    <w:rsid w:val="00CF66F3"/>
    <w:rsid w:val="00D13BF7"/>
    <w:rsid w:val="00D17B21"/>
    <w:rsid w:val="00D24464"/>
    <w:rsid w:val="00D34C7D"/>
    <w:rsid w:val="00D53D78"/>
    <w:rsid w:val="00D5549F"/>
    <w:rsid w:val="00D71215"/>
    <w:rsid w:val="00D7593B"/>
    <w:rsid w:val="00D873DE"/>
    <w:rsid w:val="00DC0213"/>
    <w:rsid w:val="00DC3456"/>
    <w:rsid w:val="00DD0676"/>
    <w:rsid w:val="00DD54E5"/>
    <w:rsid w:val="00DE5E3F"/>
    <w:rsid w:val="00DF17D4"/>
    <w:rsid w:val="00E3346F"/>
    <w:rsid w:val="00E639CC"/>
    <w:rsid w:val="00E72801"/>
    <w:rsid w:val="00E83778"/>
    <w:rsid w:val="00E92F9F"/>
    <w:rsid w:val="00EA161D"/>
    <w:rsid w:val="00EA328F"/>
    <w:rsid w:val="00EE240B"/>
    <w:rsid w:val="00EE27A3"/>
    <w:rsid w:val="00EE2984"/>
    <w:rsid w:val="00EE7EE4"/>
    <w:rsid w:val="00F1013D"/>
    <w:rsid w:val="00F16B8A"/>
    <w:rsid w:val="00F173E5"/>
    <w:rsid w:val="00F338FC"/>
    <w:rsid w:val="00F34707"/>
    <w:rsid w:val="00F408DB"/>
    <w:rsid w:val="00F42982"/>
    <w:rsid w:val="00F42998"/>
    <w:rsid w:val="00F44A21"/>
    <w:rsid w:val="00F563B3"/>
    <w:rsid w:val="00F62C57"/>
    <w:rsid w:val="00F70AC8"/>
    <w:rsid w:val="00F76B8B"/>
    <w:rsid w:val="00F77733"/>
    <w:rsid w:val="00F80609"/>
    <w:rsid w:val="00F84E59"/>
    <w:rsid w:val="00F93A91"/>
    <w:rsid w:val="00FA4E3D"/>
    <w:rsid w:val="00FB6A57"/>
    <w:rsid w:val="00FD0465"/>
    <w:rsid w:val="00FE3F84"/>
    <w:rsid w:val="00FF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B7"/>
  </w:style>
  <w:style w:type="paragraph" w:styleId="3">
    <w:name w:val="heading 3"/>
    <w:basedOn w:val="a"/>
    <w:link w:val="30"/>
    <w:uiPriority w:val="9"/>
    <w:qFormat/>
    <w:rsid w:val="00C41D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32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character" w:customStyle="1" w:styleId="30">
    <w:name w:val="Заголовок 3 Знак"/>
    <w:basedOn w:val="a0"/>
    <w:link w:val="3"/>
    <w:uiPriority w:val="9"/>
    <w:rsid w:val="00C41DC7"/>
    <w:rPr>
      <w:rFonts w:ascii="Times New Roman" w:eastAsia="Times New Roman" w:hAnsi="Times New Roman" w:cs="Times New Roman"/>
      <w:b/>
      <w:bCs/>
      <w:sz w:val="27"/>
      <w:szCs w:val="27"/>
      <w:lang w:eastAsia="ru-RU"/>
    </w:rPr>
  </w:style>
  <w:style w:type="paragraph" w:styleId="a9">
    <w:name w:val="Balloon Text"/>
    <w:basedOn w:val="a"/>
    <w:link w:val="aa"/>
    <w:uiPriority w:val="99"/>
    <w:semiHidden/>
    <w:unhideWhenUsed/>
    <w:rsid w:val="00C326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65F"/>
    <w:rPr>
      <w:rFonts w:ascii="Tahoma" w:hAnsi="Tahoma" w:cs="Tahoma"/>
      <w:sz w:val="16"/>
      <w:szCs w:val="16"/>
    </w:rPr>
  </w:style>
  <w:style w:type="character" w:customStyle="1" w:styleId="40">
    <w:name w:val="Заголовок 4 Знак"/>
    <w:basedOn w:val="a0"/>
    <w:link w:val="4"/>
    <w:uiPriority w:val="9"/>
    <w:semiHidden/>
    <w:rsid w:val="00932D3B"/>
    <w:rPr>
      <w:rFonts w:asciiTheme="majorHAnsi" w:eastAsiaTheme="majorEastAsia" w:hAnsiTheme="majorHAnsi" w:cstheme="majorBidi"/>
      <w:b/>
      <w:bCs/>
      <w:i/>
      <w:iCs/>
      <w:color w:val="4F81BD" w:themeColor="accent1"/>
    </w:rPr>
  </w:style>
  <w:style w:type="paragraph" w:customStyle="1" w:styleId="ConsPlusTitle">
    <w:name w:val="ConsPlusTitle"/>
    <w:rsid w:val="00932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74A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C74AB3"/>
    <w:rPr>
      <w:color w:val="0000FF" w:themeColor="hyperlink"/>
      <w:u w:val="single"/>
    </w:rPr>
  </w:style>
  <w:style w:type="character" w:customStyle="1" w:styleId="breadcrumb-item">
    <w:name w:val="breadcrumb-item"/>
    <w:basedOn w:val="a0"/>
    <w:rsid w:val="00C74AB3"/>
  </w:style>
  <w:style w:type="character" w:styleId="ac">
    <w:name w:val="Strong"/>
    <w:basedOn w:val="a0"/>
    <w:uiPriority w:val="22"/>
    <w:qFormat/>
    <w:rsid w:val="00A73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1D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32D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12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7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4E01"/>
    <w:pPr>
      <w:spacing w:after="160" w:line="259" w:lineRule="auto"/>
      <w:ind w:left="720"/>
      <w:contextualSpacing/>
    </w:pPr>
  </w:style>
  <w:style w:type="paragraph" w:styleId="a5">
    <w:name w:val="header"/>
    <w:basedOn w:val="a"/>
    <w:link w:val="a6"/>
    <w:uiPriority w:val="99"/>
    <w:unhideWhenUsed/>
    <w:rsid w:val="009912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2FC"/>
  </w:style>
  <w:style w:type="paragraph" w:styleId="a7">
    <w:name w:val="footer"/>
    <w:basedOn w:val="a"/>
    <w:link w:val="a8"/>
    <w:uiPriority w:val="99"/>
    <w:unhideWhenUsed/>
    <w:rsid w:val="009912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2FC"/>
  </w:style>
  <w:style w:type="character" w:customStyle="1" w:styleId="30">
    <w:name w:val="Заголовок 3 Знак"/>
    <w:basedOn w:val="a0"/>
    <w:link w:val="3"/>
    <w:uiPriority w:val="9"/>
    <w:rsid w:val="00C41DC7"/>
    <w:rPr>
      <w:rFonts w:ascii="Times New Roman" w:eastAsia="Times New Roman" w:hAnsi="Times New Roman" w:cs="Times New Roman"/>
      <w:b/>
      <w:bCs/>
      <w:sz w:val="27"/>
      <w:szCs w:val="27"/>
      <w:lang w:eastAsia="ru-RU"/>
    </w:rPr>
  </w:style>
  <w:style w:type="paragraph" w:styleId="a9">
    <w:name w:val="Balloon Text"/>
    <w:basedOn w:val="a"/>
    <w:link w:val="aa"/>
    <w:uiPriority w:val="99"/>
    <w:semiHidden/>
    <w:unhideWhenUsed/>
    <w:rsid w:val="00C326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265F"/>
    <w:rPr>
      <w:rFonts w:ascii="Tahoma" w:hAnsi="Tahoma" w:cs="Tahoma"/>
      <w:sz w:val="16"/>
      <w:szCs w:val="16"/>
    </w:rPr>
  </w:style>
  <w:style w:type="character" w:customStyle="1" w:styleId="40">
    <w:name w:val="Заголовок 4 Знак"/>
    <w:basedOn w:val="a0"/>
    <w:link w:val="4"/>
    <w:uiPriority w:val="9"/>
    <w:semiHidden/>
    <w:rsid w:val="00932D3B"/>
    <w:rPr>
      <w:rFonts w:asciiTheme="majorHAnsi" w:eastAsiaTheme="majorEastAsia" w:hAnsiTheme="majorHAnsi" w:cstheme="majorBidi"/>
      <w:b/>
      <w:bCs/>
      <w:i/>
      <w:iCs/>
      <w:color w:val="4F81BD" w:themeColor="accent1"/>
    </w:rPr>
  </w:style>
  <w:style w:type="paragraph" w:customStyle="1" w:styleId="ConsPlusTitle">
    <w:name w:val="ConsPlusTitle"/>
    <w:rsid w:val="00932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74A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Hyperlink"/>
    <w:basedOn w:val="a0"/>
    <w:uiPriority w:val="99"/>
    <w:unhideWhenUsed/>
    <w:rsid w:val="00C74AB3"/>
    <w:rPr>
      <w:color w:val="0000FF" w:themeColor="hyperlink"/>
      <w:u w:val="single"/>
    </w:rPr>
  </w:style>
  <w:style w:type="character" w:customStyle="1" w:styleId="breadcrumb-item">
    <w:name w:val="breadcrumb-item"/>
    <w:basedOn w:val="a0"/>
    <w:rsid w:val="00C74AB3"/>
  </w:style>
</w:styles>
</file>

<file path=word/webSettings.xml><?xml version="1.0" encoding="utf-8"?>
<w:webSettings xmlns:r="http://schemas.openxmlformats.org/officeDocument/2006/relationships" xmlns:w="http://schemas.openxmlformats.org/wordprocessingml/2006/main">
  <w:divs>
    <w:div w:id="344402286">
      <w:bodyDiv w:val="1"/>
      <w:marLeft w:val="0"/>
      <w:marRight w:val="0"/>
      <w:marTop w:val="0"/>
      <w:marBottom w:val="0"/>
      <w:divBdr>
        <w:top w:val="none" w:sz="0" w:space="0" w:color="auto"/>
        <w:left w:val="none" w:sz="0" w:space="0" w:color="auto"/>
        <w:bottom w:val="none" w:sz="0" w:space="0" w:color="auto"/>
        <w:right w:val="none" w:sz="0" w:space="0" w:color="auto"/>
      </w:divBdr>
    </w:div>
    <w:div w:id="492183965">
      <w:bodyDiv w:val="1"/>
      <w:marLeft w:val="0"/>
      <w:marRight w:val="0"/>
      <w:marTop w:val="0"/>
      <w:marBottom w:val="0"/>
      <w:divBdr>
        <w:top w:val="none" w:sz="0" w:space="0" w:color="auto"/>
        <w:left w:val="none" w:sz="0" w:space="0" w:color="auto"/>
        <w:bottom w:val="none" w:sz="0" w:space="0" w:color="auto"/>
        <w:right w:val="none" w:sz="0" w:space="0" w:color="auto"/>
      </w:divBdr>
    </w:div>
    <w:div w:id="1088426966">
      <w:bodyDiv w:val="1"/>
      <w:marLeft w:val="0"/>
      <w:marRight w:val="0"/>
      <w:marTop w:val="0"/>
      <w:marBottom w:val="0"/>
      <w:divBdr>
        <w:top w:val="none" w:sz="0" w:space="0" w:color="auto"/>
        <w:left w:val="none" w:sz="0" w:space="0" w:color="auto"/>
        <w:bottom w:val="none" w:sz="0" w:space="0" w:color="auto"/>
        <w:right w:val="none" w:sz="0" w:space="0" w:color="auto"/>
      </w:divBdr>
    </w:div>
    <w:div w:id="1580943931">
      <w:bodyDiv w:val="1"/>
      <w:marLeft w:val="0"/>
      <w:marRight w:val="0"/>
      <w:marTop w:val="0"/>
      <w:marBottom w:val="0"/>
      <w:divBdr>
        <w:top w:val="none" w:sz="0" w:space="0" w:color="auto"/>
        <w:left w:val="none" w:sz="0" w:space="0" w:color="auto"/>
        <w:bottom w:val="none" w:sz="0" w:space="0" w:color="auto"/>
        <w:right w:val="none" w:sz="0" w:space="0" w:color="auto"/>
      </w:divBdr>
    </w:div>
    <w:div w:id="1651909598">
      <w:bodyDiv w:val="1"/>
      <w:marLeft w:val="0"/>
      <w:marRight w:val="0"/>
      <w:marTop w:val="0"/>
      <w:marBottom w:val="0"/>
      <w:divBdr>
        <w:top w:val="none" w:sz="0" w:space="0" w:color="auto"/>
        <w:left w:val="none" w:sz="0" w:space="0" w:color="auto"/>
        <w:bottom w:val="none" w:sz="0" w:space="0" w:color="auto"/>
        <w:right w:val="none" w:sz="0" w:space="0" w:color="auto"/>
      </w:divBdr>
    </w:div>
    <w:div w:id="1883982489">
      <w:bodyDiv w:val="1"/>
      <w:marLeft w:val="0"/>
      <w:marRight w:val="0"/>
      <w:marTop w:val="0"/>
      <w:marBottom w:val="0"/>
      <w:divBdr>
        <w:top w:val="none" w:sz="0" w:space="0" w:color="auto"/>
        <w:left w:val="none" w:sz="0" w:space="0" w:color="auto"/>
        <w:bottom w:val="none" w:sz="0" w:space="0" w:color="auto"/>
        <w:right w:val="none" w:sz="0" w:space="0" w:color="auto"/>
      </w:divBdr>
    </w:div>
    <w:div w:id="2028095614">
      <w:bodyDiv w:val="1"/>
      <w:marLeft w:val="0"/>
      <w:marRight w:val="0"/>
      <w:marTop w:val="0"/>
      <w:marBottom w:val="0"/>
      <w:divBdr>
        <w:top w:val="none" w:sz="0" w:space="0" w:color="auto"/>
        <w:left w:val="none" w:sz="0" w:space="0" w:color="auto"/>
        <w:bottom w:val="none" w:sz="0" w:space="0" w:color="auto"/>
        <w:right w:val="none" w:sz="0" w:space="0" w:color="auto"/>
      </w:divBdr>
      <w:divsChild>
        <w:div w:id="29185653">
          <w:marLeft w:val="0"/>
          <w:marRight w:val="0"/>
          <w:marTop w:val="0"/>
          <w:marBottom w:val="0"/>
          <w:divBdr>
            <w:top w:val="none" w:sz="0" w:space="0" w:color="auto"/>
            <w:left w:val="none" w:sz="0" w:space="0" w:color="auto"/>
            <w:bottom w:val="none" w:sz="0" w:space="0" w:color="auto"/>
            <w:right w:val="none" w:sz="0" w:space="0" w:color="auto"/>
          </w:divBdr>
        </w:div>
        <w:div w:id="643509768">
          <w:marLeft w:val="0"/>
          <w:marRight w:val="0"/>
          <w:marTop w:val="0"/>
          <w:marBottom w:val="0"/>
          <w:divBdr>
            <w:top w:val="none" w:sz="0" w:space="0" w:color="auto"/>
            <w:left w:val="none" w:sz="0" w:space="0" w:color="auto"/>
            <w:bottom w:val="none" w:sz="0" w:space="0" w:color="auto"/>
            <w:right w:val="none" w:sz="0" w:space="0" w:color="auto"/>
          </w:divBdr>
        </w:div>
      </w:divsChild>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0860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User\Desktop\&#1040;&#1085;&#1090;&#1080;&#1084;&#1086;&#1085;&#1086;&#1087;&#1086;&#1083;&#1100;&#1085;&#1099;&#1081;%20&#1082;&#1086;&#1084;&#1087;&#1083;&#1072;&#1077;&#1085;&#1089;\2020%20&#1089;&#1072;&#1081;&#1090;\&#1044;&#1083;&#1103;%20&#1089;&#1072;&#1081;&#1090;&#1072;%20&#1088;&#1077;&#1077;&#1089;&#1090;&#1088;&#1099;%20&#1053;&#1055;&#1040;\&#1056;&#1077;&#1077;&#1089;&#1090;&#1088;%20&#1053;&#1055;&#1040;%202018&#1075;.docx"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26257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65</Pages>
  <Words>22961</Words>
  <Characters>130879</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Пользователь</cp:lastModifiedBy>
  <cp:revision>147</cp:revision>
  <cp:lastPrinted>2020-02-21T12:09:00Z</cp:lastPrinted>
  <dcterms:created xsi:type="dcterms:W3CDTF">2020-02-07T09:00:00Z</dcterms:created>
  <dcterms:modified xsi:type="dcterms:W3CDTF">2020-02-21T12:55:00Z</dcterms:modified>
</cp:coreProperties>
</file>