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09" w:rsidRDefault="000D6B09" w:rsidP="000D6B09">
      <w:pPr>
        <w:pStyle w:val="af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3C1003" w:rsidRDefault="003C1003" w:rsidP="003C1003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4C1FE4">
        <w:rPr>
          <w:rFonts w:ascii="Times New Roman" w:hAnsi="Times New Roman"/>
          <w:b/>
          <w:sz w:val="26"/>
          <w:szCs w:val="26"/>
        </w:rPr>
        <w:t>Раздел II</w:t>
      </w:r>
      <w:r w:rsidR="0090211E">
        <w:rPr>
          <w:rFonts w:ascii="Times New Roman" w:hAnsi="Times New Roman"/>
          <w:b/>
          <w:sz w:val="26"/>
          <w:szCs w:val="26"/>
        </w:rPr>
        <w:t xml:space="preserve">.  </w:t>
      </w:r>
      <w:r w:rsidR="00363849">
        <w:rPr>
          <w:rFonts w:ascii="Times New Roman" w:hAnsi="Times New Roman"/>
          <w:b/>
          <w:sz w:val="26"/>
          <w:szCs w:val="26"/>
        </w:rPr>
        <w:t xml:space="preserve">Мероприятия </w:t>
      </w:r>
      <w:r>
        <w:rPr>
          <w:rFonts w:ascii="Times New Roman" w:hAnsi="Times New Roman"/>
          <w:b/>
          <w:sz w:val="26"/>
          <w:szCs w:val="26"/>
        </w:rPr>
        <w:t xml:space="preserve"> по содействию развитию конкуренции на товарных рынках </w:t>
      </w:r>
      <w:proofErr w:type="spellStart"/>
      <w:r w:rsidR="004C3450">
        <w:rPr>
          <w:rFonts w:ascii="Times New Roman" w:hAnsi="Times New Roman"/>
          <w:b/>
          <w:sz w:val="26"/>
          <w:szCs w:val="26"/>
        </w:rPr>
        <w:t>Грайворонского</w:t>
      </w:r>
      <w:proofErr w:type="spellEnd"/>
      <w:r w:rsidR="004C3450">
        <w:rPr>
          <w:rFonts w:ascii="Times New Roman" w:hAnsi="Times New Roman"/>
          <w:b/>
          <w:sz w:val="26"/>
          <w:szCs w:val="26"/>
        </w:rPr>
        <w:t xml:space="preserve"> городского округа </w:t>
      </w:r>
      <w:r>
        <w:rPr>
          <w:rFonts w:ascii="Times New Roman" w:hAnsi="Times New Roman"/>
          <w:b/>
          <w:sz w:val="26"/>
          <w:szCs w:val="26"/>
        </w:rPr>
        <w:t>Белгородской области</w:t>
      </w:r>
      <w:r w:rsidR="005B1C7E">
        <w:rPr>
          <w:rFonts w:ascii="Times New Roman" w:hAnsi="Times New Roman"/>
          <w:b/>
          <w:sz w:val="26"/>
          <w:szCs w:val="26"/>
        </w:rPr>
        <w:t xml:space="preserve"> на 2022-2025</w:t>
      </w:r>
      <w:r w:rsidR="0065618D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3C1003" w:rsidRDefault="003C1003" w:rsidP="003C1003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000" w:type="dxa"/>
        <w:jc w:val="center"/>
        <w:tblLayout w:type="fixed"/>
        <w:tblLook w:val="04A0"/>
      </w:tblPr>
      <w:tblGrid>
        <w:gridCol w:w="989"/>
        <w:gridCol w:w="5533"/>
        <w:gridCol w:w="1657"/>
        <w:gridCol w:w="3826"/>
        <w:gridCol w:w="2995"/>
      </w:tblGrid>
      <w:tr w:rsidR="003C1003" w:rsidTr="00137186">
        <w:trPr>
          <w:trHeight w:val="315"/>
          <w:tblHeader/>
          <w:jc w:val="center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выполнения мероприятия</w:t>
            </w:r>
            <w:r w:rsidR="00C67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r w:rsidR="001067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2022 год</w:t>
            </w:r>
            <w:r w:rsidR="00C67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исполнители мероприятия</w:t>
            </w:r>
          </w:p>
        </w:tc>
      </w:tr>
      <w:tr w:rsidR="003C1003" w:rsidTr="00137186">
        <w:trPr>
          <w:trHeight w:val="299"/>
          <w:tblHeader/>
          <w:jc w:val="center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03" w:rsidRDefault="003C10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03" w:rsidRDefault="003C10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03" w:rsidRDefault="003C10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03" w:rsidRDefault="003C10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03" w:rsidRDefault="003C10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1003" w:rsidTr="00137186">
        <w:trPr>
          <w:trHeight w:val="315"/>
          <w:jc w:val="center"/>
        </w:trPr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Образование</w:t>
            </w:r>
          </w:p>
        </w:tc>
      </w:tr>
      <w:tr w:rsidR="003C100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4A3B19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B19" w:rsidRDefault="004A3B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B19" w:rsidRDefault="004A3B19" w:rsidP="007533FB">
            <w:pPr>
              <w:tabs>
                <w:tab w:val="left" w:pos="17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Помощь в получении из областного бюджета субсидий гражданам на получение услуги по присмотру                                      и уходу за  детьми дошкольного возраста в частных детских садах  у индивидуальных предпринимателей, а также частным дошкольным организациям и индивидуальным предпринимателям, оказывающим данную услугу                                     за фиксированную для родителей (законных представителей) детей плату, не превышающую максимальный размер родительской платы, установленный для муниципальных дошкольных образовательных организаций</w:t>
            </w:r>
            <w:proofErr w:type="gramEnd"/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B19" w:rsidRDefault="004A3B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 – 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B19" w:rsidRDefault="004A3B1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получении из областного бюджета субсидий гражданам на получение услуги по присмотру и уходу за детьми  дошкольного возраста в частных детских садах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 также частным дошкольным организациям и индивидуальным предпринимателям ,оказывающим данную услугу,  не оказывалась ввиду  отсутствия  частных дошкольных образовательных  организаций.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B19" w:rsidRPr="00137186" w:rsidRDefault="004A3B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186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37186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137186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4A3B19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B19" w:rsidRDefault="004A3B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B19" w:rsidRDefault="004A3B19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поддержки в получении  из областного бюджета субсидий частным дошкольным образовательным организациям и индивидуальным предпринимателям на реализацию основной образовательной программы дошкольного образования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B19" w:rsidRDefault="004A3B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 – 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B19" w:rsidRDefault="004A3B19">
            <w:pPr>
              <w:pStyle w:val="ConsPlusNormal0"/>
              <w:spacing w:line="276" w:lineRule="auto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 по поводу получения из областного бюджета субсидий частным дошкольным образовательным организациям  и предпринимателей не поступали. Частных дошкольных образовательных  организаций  нет.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B19" w:rsidRPr="004C3450" w:rsidRDefault="004A3B19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37186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37186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137186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4A3B19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B19" w:rsidRDefault="004A3B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B19" w:rsidRDefault="004A3B1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консультационной помощи                                       в регистрации и лицензировании частных дошкольных образовательных организаций                                и индивидуальных предпринимателей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B19" w:rsidRDefault="004A3B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 – 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B19" w:rsidRDefault="004A3B19">
            <w:pPr>
              <w:pStyle w:val="ConsPlusNormal0"/>
              <w:spacing w:line="276" w:lineRule="auto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Обращений по поводу консультационной помощи в регистрации и лицензирования частных дошкольных организаций и индивидуальных предпринимателей  не  было.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B19" w:rsidRDefault="004A3B19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86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37186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137186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4A3B19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B19" w:rsidRDefault="004A3B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B19" w:rsidRPr="007533FB" w:rsidRDefault="004A3B19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33FB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3FB">
              <w:rPr>
                <w:rFonts w:ascii="Times New Roman" w:hAnsi="Times New Roman" w:cs="Times New Roman"/>
                <w:sz w:val="24"/>
                <w:szCs w:val="24"/>
              </w:rPr>
              <w:t xml:space="preserve"> мест </w:t>
            </w:r>
            <w:r w:rsidR="00245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3FB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  <w:r w:rsidR="00245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3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53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в рамках региональной составляющей федерального проекта "Содействие занятости населения" национального проекта "Демография"</w:t>
            </w:r>
            <w:proofErr w:type="gramEnd"/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B19" w:rsidRPr="007533FB" w:rsidRDefault="004A3B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3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2022 – 2023 </w:t>
            </w:r>
            <w:r w:rsidRPr="007533FB">
              <w:rPr>
                <w:rFonts w:ascii="Times New Roman" w:hAnsi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B19" w:rsidRPr="007533FB" w:rsidRDefault="00245774" w:rsidP="007533FB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Частных дошкольных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 организаций  </w:t>
            </w:r>
            <w:r w:rsidR="00D4543B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B19" w:rsidRPr="007533FB" w:rsidRDefault="004A3B19" w:rsidP="007533FB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753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7533FB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7533F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614EE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4EE" w:rsidRDefault="008614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1.1.7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4EE" w:rsidRDefault="008614EE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средствах массовой информации, сети Интернет информации о деятельности частных дошкольных образовательных организаций                                   и индивидуальных предпринимателей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4EE" w:rsidRDefault="008614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 – 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4EE" w:rsidRDefault="008614EE" w:rsidP="00D4543B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Частных дошкольных образовательных  организаций</w:t>
            </w:r>
            <w:r w:rsidR="00D4543B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нет.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4EE" w:rsidRDefault="008614EE" w:rsidP="00AD7C4B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8614EE" w:rsidRDefault="008614EE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EE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4EE" w:rsidRDefault="008614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1.1.8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4EE" w:rsidRDefault="008614EE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частных дошкольных образовательных организаций и индивидуальных предпринимателей в независимой оценке качества предоставляемых услуг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4EE" w:rsidRDefault="008614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 – 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4EE" w:rsidRDefault="008614EE" w:rsidP="00D4543B">
            <w:pPr>
              <w:pStyle w:val="ConsPlusNormal0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Частных дошкольных образовательных  организаций  </w:t>
            </w:r>
            <w:r w:rsidR="00D4543B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4EE" w:rsidRDefault="008614EE" w:rsidP="001C7E89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8614EE" w:rsidRDefault="008614EE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EE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4EE" w:rsidRDefault="008614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4EE" w:rsidRDefault="008614EE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общего образования</w:t>
            </w:r>
          </w:p>
        </w:tc>
      </w:tr>
      <w:tr w:rsidR="008614EE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4EE" w:rsidRDefault="008614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4EE" w:rsidRDefault="008614EE" w:rsidP="0032313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и функционирование муниципальных рабочих групп и (или) консультационных пунктов                       по поддержке развития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негосударственного сектора общего образования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4EE" w:rsidRDefault="008614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 – 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4EE" w:rsidRPr="00B50708" w:rsidRDefault="008614EE" w:rsidP="00D4543B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708">
              <w:rPr>
                <w:rFonts w:ascii="Times New Roman" w:hAnsi="Times New Roman"/>
                <w:sz w:val="24"/>
                <w:szCs w:val="24"/>
              </w:rPr>
              <w:t xml:space="preserve">Муниципальных рабочих групп и (или) консультационных пунктов                       по поддержке развития </w:t>
            </w:r>
            <w:r w:rsidRPr="00B50708">
              <w:rPr>
                <w:rFonts w:ascii="Times New Roman" w:hAnsi="Times New Roman"/>
                <w:sz w:val="24"/>
                <w:szCs w:val="24"/>
                <w:lang w:eastAsia="ru-RU"/>
              </w:rPr>
              <w:t>негосударственного сектора общего образования не создавалось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4EE" w:rsidRDefault="008614EE" w:rsidP="007728B4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8614EE" w:rsidRDefault="008614EE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EE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4EE" w:rsidRDefault="008614EE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4EE" w:rsidRDefault="008614EE">
            <w:pPr>
              <w:pStyle w:val="ConsPlusNormal0"/>
              <w:spacing w:line="232" w:lineRule="auto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частных  организаций общего образования в независимой оценке качества предоставляемых услуг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4EE" w:rsidRDefault="008614EE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 – 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4EE" w:rsidRPr="00B50708" w:rsidRDefault="008614EE" w:rsidP="00D4543B">
            <w:pPr>
              <w:pStyle w:val="ConsPlusNormal0"/>
              <w:spacing w:line="232" w:lineRule="auto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708">
              <w:rPr>
                <w:rFonts w:ascii="Times New Roman" w:hAnsi="Times New Roman" w:cs="Times New Roman"/>
                <w:sz w:val="24"/>
                <w:szCs w:val="24"/>
              </w:rPr>
              <w:t xml:space="preserve">Частных  организаций общего образования </w:t>
            </w:r>
            <w:r w:rsidR="00D4543B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городского округа </w:t>
            </w:r>
            <w:r w:rsidRPr="00B50708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4EE" w:rsidRDefault="008614EE" w:rsidP="007728B4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8614EE" w:rsidRDefault="008614EE">
            <w:pPr>
              <w:pStyle w:val="ConsPlusNormal0"/>
              <w:spacing w:line="23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EE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4EE" w:rsidRDefault="008614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4EE" w:rsidRDefault="008614EE" w:rsidP="002C1668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средствах массовой информации, сети Интернет информации о деятельности негосударственных организаций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4EE" w:rsidRDefault="008614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2022 – 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4EE" w:rsidRDefault="008614EE" w:rsidP="00D4543B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Негосударственных организаций общего образования </w:t>
            </w:r>
            <w:r w:rsidR="00D4543B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4EE" w:rsidRDefault="008614EE" w:rsidP="007728B4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  <w:p w:rsidR="008614EE" w:rsidRDefault="008614EE" w:rsidP="007728B4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EE" w:rsidRDefault="008614EE" w:rsidP="007728B4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EE" w:rsidRDefault="008614EE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EE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4EE" w:rsidRDefault="008614EE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1.3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4EE" w:rsidRDefault="008614EE">
            <w:pPr>
              <w:pStyle w:val="ConsPlusNormal0"/>
              <w:spacing w:line="23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BA2DAB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32" w:lineRule="auto"/>
              <w:ind w:left="-57" w:right="-5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Проведение мониторинга состояния и развития организаций частной формы собственности в сфере услуг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 w:rsidP="00440049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 – 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 w:rsidP="00D4543B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Организаций частной формы собственности в сфере услуг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нет.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 w:rsidP="002D70FD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BA2DAB" w:rsidRDefault="00BA2DAB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DAB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Оказание организационно-методической                                                   и информационно-консультационной помощи организациям частной формы собственности в сфере услуг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 – 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 w:rsidP="00D4543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Организаций частной формы собственности в сфере услуг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нет.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 w:rsidP="00466DF9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BA2DAB" w:rsidRDefault="00BA2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2DAB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Предоставление консультационной помощи                                 в регистрации и лицензировании организаций частной формы собственности в сфере услуг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 – 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 w:rsidP="00D4543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Организаций частной формы собственности в сфере услуг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нет.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 w:rsidP="00466DF9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BA2DAB" w:rsidRDefault="00BA2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DAB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1.3.4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Pr="003836EE" w:rsidRDefault="00BA2DAB" w:rsidP="003836E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EE">
              <w:rPr>
                <w:rFonts w:ascii="Times New Roman" w:hAnsi="Times New Roman" w:cs="Times New Roman"/>
                <w:sz w:val="24"/>
                <w:szCs w:val="24"/>
              </w:rPr>
              <w:t>Реализация системы персонифицированного финансирования дополнительного образования детей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Pr="003836EE" w:rsidRDefault="00BA2DAB" w:rsidP="006E452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EE">
              <w:rPr>
                <w:rFonts w:ascii="Times New Roman" w:hAnsi="Times New Roman" w:cs="Times New Roman"/>
                <w:sz w:val="24"/>
                <w:szCs w:val="24"/>
              </w:rPr>
              <w:t xml:space="preserve">2022 - 2025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836E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Pr="003F3CEE" w:rsidRDefault="00BA2DAB" w:rsidP="00D4543B">
            <w:pPr>
              <w:pStyle w:val="ConsPlusNormal0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системы персонифицированного финансирования дополнительного образования в</w:t>
            </w:r>
            <w:r w:rsidRPr="003F3CEE">
              <w:rPr>
                <w:rFonts w:ascii="Times New Roman" w:hAnsi="Times New Roman" w:cs="Times New Roman"/>
                <w:sz w:val="24"/>
                <w:szCs w:val="24"/>
              </w:rPr>
              <w:t>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3D78">
              <w:rPr>
                <w:rFonts w:ascii="Times New Roman" w:hAnsi="Times New Roman" w:cs="Times New Roman"/>
                <w:sz w:val="24"/>
                <w:szCs w:val="24"/>
              </w:rPr>
              <w:t xml:space="preserve"> (30%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количества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 w:rsidP="006E4523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BA2DAB" w:rsidRDefault="00BA2DAB" w:rsidP="00466DF9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AB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1.3.5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регионального конкурса дополнительных общеобразовательных программ среди организаций дополнительного образования детей всех форм собственности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 w:rsidP="00A10C0C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 – 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 w:rsidP="00D4543B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3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24 июня 2022 года проходил VIII областной конкурс адаптированных дополнительных общеобразовательных программ. В нём приняли участие два образовательных учреждения</w:t>
            </w:r>
            <w:r w:rsidR="00004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городского округа</w:t>
            </w:r>
            <w:r w:rsidRPr="009563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МБУ ДО «ЦДТ» и МБОУ «СОШ </w:t>
            </w:r>
            <w:r w:rsidRPr="00213A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</w:t>
            </w:r>
            <w:r w:rsidRPr="009563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им.</w:t>
            </w:r>
            <w:r w:rsidRPr="00213A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563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В.Г. Шухова» </w:t>
            </w:r>
            <w:proofErr w:type="gramStart"/>
            <w:r w:rsidRPr="009563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9563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Грайворона.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 w:rsidP="00466DF9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BA2DAB" w:rsidRDefault="00BA2DAB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DAB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1.3.6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участия представителей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организаций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частной формы собственности сферы услуг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в конференциях, семинарах, рабочих группах, общественных обсуждениях законодательных                            и нормативных правовых актов в сфере дополнительного образования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2022 – 2025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 w:rsidP="00D4543B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 xml:space="preserve">Организаций частной формы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собственности в сфере услуг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</w:t>
            </w:r>
            <w:r w:rsidR="00D4543B">
              <w:rPr>
                <w:rFonts w:ascii="Times New Roman" w:hAnsi="Times New Roman"/>
                <w:sz w:val="24"/>
                <w:szCs w:val="24"/>
              </w:rPr>
              <w:t xml:space="preserve">на территории 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нет.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 w:rsidP="008C0DA9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BA2DAB" w:rsidRDefault="00BA2DAB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2DAB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1.3.7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азмещение в средствах массовой информации, сети Интернет информации о деятельности организаций частной формы собственности в сфере услуг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 – 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 w:rsidP="00D4543B">
            <w:pPr>
              <w:spacing w:after="0" w:line="232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Организаций частной формы собственности в сфере услуг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</w:t>
            </w:r>
            <w:r w:rsidR="00D4543B">
              <w:rPr>
                <w:rFonts w:ascii="Times New Roman" w:hAnsi="Times New Roman"/>
                <w:sz w:val="24"/>
                <w:szCs w:val="24"/>
              </w:rPr>
              <w:t xml:space="preserve">на территории 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нет.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 w:rsidP="008C0DA9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BA2DAB" w:rsidRDefault="00BA2DAB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2DAB" w:rsidTr="00137186">
        <w:trPr>
          <w:trHeight w:val="315"/>
          <w:jc w:val="center"/>
        </w:trPr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Здравоохранение и социальная защита населения</w:t>
            </w:r>
          </w:p>
        </w:tc>
      </w:tr>
      <w:tr w:rsidR="00BA2DAB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медицинских услуг</w:t>
            </w:r>
          </w:p>
        </w:tc>
      </w:tr>
      <w:tr w:rsidR="00BA2DAB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 w:rsidP="00B34F67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информации о деятельности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Грайворонской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центральной районной больницы                                             на официальном сайте </w:t>
            </w:r>
            <w:r w:rsidRPr="005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http://grayvoron-crb.belzdrav.ru/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сети Интернет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EE3BD8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на сайте актуализируется на постоянной основе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ОГБУЗ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Грайворонская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ЦРБ»</w:t>
            </w:r>
          </w:p>
        </w:tc>
      </w:tr>
      <w:tr w:rsidR="00BA2DAB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pStyle w:val="ConsPlusNormal0"/>
              <w:spacing w:line="23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розничной торговли лекарственными препаратами, медицинскими изделиями                                                                                           и сопутствующими товарами</w:t>
            </w:r>
          </w:p>
        </w:tc>
      </w:tr>
      <w:tr w:rsidR="00BA2DAB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 w:rsidP="006E3CD5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аптечных организаций частной формы собственности для работы в сельской местности, размещение в открытом доступе информации                                 о наличии и количестве аптечных организаций                                на территории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Грайворонского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 w:rsidP="00EE3BD8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состоянию на </w:t>
            </w:r>
            <w:r w:rsidR="00EE3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E3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в сельской местности осуществляют деятельность 4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аптечных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учреждения. Во 2 полугодии 2022 года в селе Головчин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ООО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«Меркурий» открыл</w:t>
            </w:r>
            <w:r w:rsidR="004F4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новую аптеку.  Информация о наличии аптек и аптечных пунктов на территории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Грайворонского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размещена на сайте администрации в разделах «Предпринимательство» и «Защита прав потребителей»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Грайворонского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BA2DAB" w:rsidRDefault="00BA2DAB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49E7" w:rsidRDefault="00BC49E7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49E7" w:rsidRDefault="00BC49E7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49E7" w:rsidRDefault="00BC49E7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49E7" w:rsidRDefault="00BC49E7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49E7" w:rsidRDefault="00BC49E7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49E7" w:rsidRDefault="00BC49E7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49E7" w:rsidRDefault="00BC49E7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49E7" w:rsidRDefault="00BC49E7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49E7" w:rsidRDefault="00BC49E7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2DAB" w:rsidRDefault="00BA2DAB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2DAB" w:rsidRDefault="00BA2DAB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2DAB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2.3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социальных услуг</w:t>
            </w:r>
          </w:p>
        </w:tc>
      </w:tr>
      <w:tr w:rsidR="00BA2DAB" w:rsidTr="00137186">
        <w:trPr>
          <w:trHeight w:val="186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в социальный сектор частных инвесторов и индивидуальных предпринимателей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 w:rsidP="00AF280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возможности оказания социальных услуг (сиделок, по уходу за пожилыми одинокими людьми и т.д.) субъектами бизнеса, о возможности получения государственных субсидий на данные виды деятельности размещена на официальном сайте управления социальной защиты населения городского округа</w:t>
            </w:r>
          </w:p>
          <w:p w:rsidR="00BA2DAB" w:rsidRDefault="00BA2DAB" w:rsidP="00AF280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2DA">
              <w:rPr>
                <w:rFonts w:ascii="Times New Roman" w:hAnsi="Times New Roman"/>
                <w:sz w:val="24"/>
                <w:szCs w:val="24"/>
              </w:rPr>
              <w:t>(http://усзн-грайворон</w:t>
            </w:r>
            <w:proofErr w:type="gramStart"/>
            <w:r w:rsidRPr="00D972D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972DA">
              <w:rPr>
                <w:rFonts w:ascii="Times New Roman" w:hAnsi="Times New Roman"/>
                <w:sz w:val="24"/>
                <w:szCs w:val="24"/>
              </w:rPr>
              <w:t xml:space="preserve">ф/)  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 w:rsidP="00847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Грайворонского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 </w:t>
            </w:r>
          </w:p>
        </w:tc>
      </w:tr>
      <w:tr w:rsidR="00BA2DAB" w:rsidTr="00137186">
        <w:trPr>
          <w:trHeight w:val="182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методического и консультационного сопровождения негосударственных организаций, предоставляющих социальные услуги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Pr="00D972DA" w:rsidRDefault="00BA2DAB" w:rsidP="00AF280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2DA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/>
                <w:sz w:val="24"/>
                <w:szCs w:val="24"/>
              </w:rPr>
              <w:t>для помощи в</w:t>
            </w:r>
            <w:r w:rsidRPr="00D972DA">
              <w:rPr>
                <w:rFonts w:ascii="Times New Roman" w:hAnsi="Times New Roman"/>
                <w:sz w:val="24"/>
                <w:szCs w:val="24"/>
              </w:rPr>
              <w:t xml:space="preserve"> деятельности социально ориентированных некоммерческих организаций городского округа размещена на официальных сайтах управления социальной защиты населения городского округа (http://усзн-грайворон.рф/)  и МБУСОССЗН «Комплексного центра социального обслуживания населения» </w:t>
            </w:r>
            <w:proofErr w:type="spellStart"/>
            <w:r w:rsidRPr="00D972DA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D972DA">
              <w:rPr>
                <w:rFonts w:ascii="Times New Roman" w:hAnsi="Times New Roman"/>
                <w:sz w:val="24"/>
                <w:szCs w:val="24"/>
              </w:rPr>
              <w:t xml:space="preserve"> городского округа (http://kcgrayvoron.ru/)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Грайворонского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 </w:t>
            </w:r>
          </w:p>
          <w:p w:rsidR="00BA2DAB" w:rsidRDefault="00BA2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2DAB" w:rsidRDefault="00BA2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2DAB" w:rsidRDefault="00BA2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2DAB" w:rsidRDefault="00BA2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2DAB" w:rsidRDefault="00BA2D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2DAB" w:rsidRDefault="00BA2DAB" w:rsidP="00F12767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2DAB" w:rsidTr="00137186">
        <w:trPr>
          <w:trHeight w:val="315"/>
          <w:jc w:val="center"/>
        </w:trPr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Жилищно-коммунальный комплекс</w:t>
            </w:r>
          </w:p>
        </w:tc>
      </w:tr>
      <w:tr w:rsidR="00BA2DAB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теплоснабжения (производства тепловой энергии) </w:t>
            </w:r>
          </w:p>
        </w:tc>
      </w:tr>
      <w:tr w:rsidR="00BA2DAB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 w:rsidP="008D533D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Наличие на сайте органов местного самоуправления администрации 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городского округа полного перечня 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организаций, осуществляющих на их территории подключение (технологическое присоединение), с ссылками                                            на сайты данных организаций, где размещена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информация о доступной мощности на источнике тепло-, водоснабжения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D9A">
              <w:rPr>
                <w:rFonts w:ascii="Times New Roman" w:eastAsia="Times New Roman" w:hAnsi="Times New Roman"/>
                <w:sz w:val="24"/>
                <w:szCs w:val="24"/>
              </w:rPr>
              <w:t xml:space="preserve">Полный перечень </w:t>
            </w:r>
            <w:proofErr w:type="spellStart"/>
            <w:r w:rsidRPr="003A1D9A">
              <w:rPr>
                <w:rFonts w:ascii="Times New Roman" w:eastAsia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 w:rsidRPr="003A1D9A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организаций размещен на официальном сайте органов местного самоуправления </w:t>
            </w:r>
            <w:proofErr w:type="spellStart"/>
            <w:r w:rsidRPr="003A1D9A">
              <w:rPr>
                <w:rFonts w:ascii="Times New Roman" w:eastAsia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3A1D9A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B391A">
              <w:rPr>
                <w:rFonts w:ascii="Times New Roman" w:eastAsia="Times New Roman" w:hAnsi="Times New Roman"/>
                <w:sz w:val="24"/>
                <w:szCs w:val="24"/>
              </w:rPr>
              <w:t>https://grajvoron-r31.gosweb.gosuslugi.ru/deyatelnost/</w:t>
            </w:r>
            <w:r w:rsidRPr="005B391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napravleniya-deyatelnosti/zhkh-i-blagoustroystvo/?cur_cc=1554&amp;curPos=72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по строительству, транспорту, ЖКХ и ТЭК</w:t>
            </w:r>
          </w:p>
          <w:p w:rsidR="00BA2DAB" w:rsidRDefault="00BA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BA2DAB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3.2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</w:tr>
      <w:tr w:rsidR="00BA2DAB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Pr="00C35B35" w:rsidRDefault="00BA2DAB" w:rsidP="00C35B35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B35">
              <w:rPr>
                <w:rFonts w:ascii="Times New Roman" w:hAnsi="Times New Roman"/>
                <w:sz w:val="24"/>
                <w:szCs w:val="24"/>
              </w:rPr>
              <w:t xml:space="preserve">Информирование жителей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C35B35">
              <w:rPr>
                <w:rFonts w:ascii="Times New Roman" w:hAnsi="Times New Roman"/>
                <w:sz w:val="24"/>
                <w:szCs w:val="24"/>
              </w:rPr>
              <w:t xml:space="preserve"> о преимуществе раздельного сбора мусора и методике </w:t>
            </w:r>
            <w:proofErr w:type="spellStart"/>
            <w:r w:rsidRPr="00C35B35">
              <w:rPr>
                <w:rFonts w:ascii="Times New Roman" w:hAnsi="Times New Roman"/>
                <w:sz w:val="24"/>
                <w:szCs w:val="24"/>
              </w:rPr>
              <w:t>тарифообразования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 w:rsidP="00C27EF6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9A">
              <w:rPr>
                <w:rFonts w:ascii="Times New Roman" w:hAnsi="Times New Roman"/>
                <w:sz w:val="24"/>
                <w:szCs w:val="24"/>
              </w:rPr>
              <w:t>Жителей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информируют</w:t>
            </w:r>
            <w:r w:rsidRPr="003A1D9A">
              <w:rPr>
                <w:rFonts w:ascii="Times New Roman" w:hAnsi="Times New Roman"/>
                <w:sz w:val="24"/>
                <w:szCs w:val="24"/>
              </w:rPr>
              <w:t xml:space="preserve"> путем проведения общих собраний, раздачи информационных листовок, публикации информации на официальном сайте </w:t>
            </w:r>
            <w:r w:rsidR="00C27EF6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  <w:r w:rsidRPr="003A1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1D9A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3A1D9A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>, в соцсетях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BA2DAB" w:rsidRDefault="00BA2DAB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BA2DAB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 w:rsidP="00952FC0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обучающих семинаров жителей городского округа о преимуществе раздельного сбора мусора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4F4F93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2022 года информация о преимуществах раздельного сбора мусора размещалась на официальном сайте органов местного самоуправления городского округа 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BA2DAB" w:rsidRDefault="00BA2DAB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BA2DAB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pStyle w:val="ConsPlusNormal0"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BA2DAB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на конкурсной основе подрядных организаций для проведения работ                                                     по благоустройству дворовых территорий многоквартирных домов и общественных пространств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 w:rsidP="00D4543B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программе на 2022 год объектов по округу нет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BA2DAB" w:rsidRDefault="00BA2DAB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BA2DAB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 w:rsidP="000B56BE">
            <w:pPr>
              <w:spacing w:after="0" w:line="232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                                 на повышение доли граждан, принявших участие                     в решении вопросов развития городской среды,                      от общего количества граждан в возрасте от 14 лет, проживающих в городском округе,                     на территории которого реализуются проекты                             по созданию комфортной городской среды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 w:rsidP="00D4543B">
            <w:pPr>
              <w:spacing w:after="0" w:line="232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программе на 2022 год объектов по округу нет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BA2DAB" w:rsidRDefault="00BA2DAB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BA2DAB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32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контроля за полнотой                                                     и своевременностью размещения данных органами местного самоуправления информации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государственной информационной системе жилищно-коммунального хозяйства в соответствии                      с действующим законодательством в целях реализации программы по формированию современной городской среды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 w:rsidP="00D4543B">
            <w:pPr>
              <w:spacing w:after="0" w:line="232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программе на 2022 год объектов по округу нет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BA2DAB" w:rsidRDefault="00BA2DAB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BA2DAB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3.4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pStyle w:val="ConsPlusNormal0"/>
              <w:spacing w:line="23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                                                                               в многоквартирном доме</w:t>
            </w:r>
          </w:p>
        </w:tc>
      </w:tr>
      <w:tr w:rsidR="00BA2DAB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открытых конкурсов по отбору управляющих организаций для управления многоквартирными домами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 w:rsidP="00992E5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E5E">
              <w:rPr>
                <w:rFonts w:ascii="Times New Roman" w:hAnsi="Times New Roman"/>
                <w:sz w:val="24"/>
                <w:szCs w:val="24"/>
              </w:rPr>
              <w:t>Проведено 2 конкурса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BA2DAB" w:rsidRDefault="00BA2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BA2DAB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ритуальных услуг</w:t>
            </w:r>
          </w:p>
        </w:tc>
      </w:tr>
      <w:tr w:rsidR="00BA2DAB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нормативные правовые акты, административные регламенты предоставления услуг на рынке, подготовка новых проектов документов, направленных на устранение административных барьеров, излишних ограничений в развитии конкурентной среды                               на рынке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Издано решение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от 24 февраля 2022 года №495 «О стоимости услуг, предоставляемых согласно гарантированному перечню услуг по погребению,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BA2DAB" w:rsidRDefault="00BA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BA2DAB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 w:rsidP="00740DF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администрацией городского округа по постановке на кадастровый учет и оформлению свидетельств о государственной регистрации права собственности на земельные участки кладбищ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находится </w:t>
            </w:r>
            <w:r w:rsidRPr="007343A4">
              <w:rPr>
                <w:rFonts w:ascii="Times New Roman" w:hAnsi="Times New Roman"/>
                <w:sz w:val="24"/>
                <w:szCs w:val="24"/>
              </w:rPr>
              <w:t>43</w:t>
            </w:r>
            <w:r w:rsidR="00E614A8">
              <w:rPr>
                <w:rFonts w:ascii="Times New Roman" w:hAnsi="Times New Roman"/>
                <w:sz w:val="24"/>
                <w:szCs w:val="24"/>
              </w:rPr>
              <w:t xml:space="preserve"> гражданских захоронения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(кладбищ). Управлением муниципальной собственности и земельных ресурсов администрации округа проведены работы по постановке на кадастровый учет </w:t>
            </w:r>
            <w:r w:rsidRPr="007343A4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земельных участков для размещения  гражданских захоронений (кладбищ).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BA2DAB" w:rsidRDefault="00BA2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BA2DAB" w:rsidTr="001D7947">
        <w:trPr>
          <w:trHeight w:val="213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3.5.3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 w:rsidP="00DB4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ведение реестра организаций, учреждений, субъектов предпринимательской деятельности, осуществляющих деятельность                                  на рынке ритуальных услуг на территории городского округа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 индивидуальных предпринимателей, осуществляющих деятельность на рынке ритуальных услуг, актуализирован по состоянию на 1.01.2023 года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BA2DAB" w:rsidRDefault="00BA2DAB" w:rsidP="00E0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BA2DAB" w:rsidRDefault="00BA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DAB" w:rsidRPr="00D12361" w:rsidRDefault="00BA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DAB" w:rsidRPr="00D12361" w:rsidRDefault="00BA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DAB" w:rsidRDefault="00BA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2DAB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Pr="00F92FC5" w:rsidRDefault="00BA2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FC5">
              <w:rPr>
                <w:rFonts w:ascii="Times New Roman" w:hAnsi="Times New Roman"/>
                <w:sz w:val="24"/>
                <w:szCs w:val="24"/>
              </w:rPr>
              <w:t>3.5.4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Pr="00F92FC5" w:rsidRDefault="00BA2DAB" w:rsidP="00F92FC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C5">
              <w:rPr>
                <w:rFonts w:ascii="Times New Roman" w:hAnsi="Times New Roman" w:cs="Times New Roman"/>
                <w:sz w:val="24"/>
                <w:szCs w:val="24"/>
              </w:rPr>
              <w:t>Организация оказания услуг по организации похорон по принципу "одного окна" на основе конкуренции с предоставлением лицам, ответственным за захоронение, полной информации об указанных хозяйствующих субъектах, содержащейся в таких реестрах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Pr="00F92FC5" w:rsidRDefault="00BA2DAB" w:rsidP="00F92FC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2025 год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Pr="00F92FC5" w:rsidRDefault="009741F4" w:rsidP="00F92FC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 w:rsidP="00F92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BA2DAB" w:rsidRDefault="00BA2DAB" w:rsidP="00F92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BA2DAB" w:rsidRDefault="00BA2DAB" w:rsidP="00F92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DAB" w:rsidRDefault="00BA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DAB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3.5.5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Pr="00C64109" w:rsidRDefault="00BA2DAB" w:rsidP="00C6410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09">
              <w:rPr>
                <w:rFonts w:ascii="Times New Roman" w:hAnsi="Times New Roman" w:cs="Times New Roman"/>
                <w:sz w:val="24"/>
                <w:szCs w:val="24"/>
              </w:rPr>
              <w:t>Организация инвентаризации кладбищ и мест захоронений на них;  доведение до населения информации, в том числе с использованием средств массовой информации о создании  в области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</w:t>
            </w:r>
          </w:p>
          <w:p w:rsidR="00BA2DAB" w:rsidRDefault="00BA2DAB" w:rsidP="00170774">
            <w:pPr>
              <w:pStyle w:val="ConsPlusNormal0"/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Pr="00C64109" w:rsidRDefault="00BA2DAB" w:rsidP="00C6410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09">
              <w:rPr>
                <w:rFonts w:ascii="Times New Roman" w:hAnsi="Times New Roman" w:cs="Times New Roman"/>
                <w:sz w:val="24"/>
                <w:szCs w:val="24"/>
              </w:rPr>
              <w:t xml:space="preserve">2023 - 2025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6410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Pr="00C64109" w:rsidRDefault="009741F4" w:rsidP="00C6410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 w:rsidP="00027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BA2DAB" w:rsidRDefault="00BA2DAB" w:rsidP="00027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BA2DAB" w:rsidRDefault="00BA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DAB" w:rsidTr="00DC4016">
        <w:trPr>
          <w:trHeight w:val="315"/>
          <w:jc w:val="center"/>
        </w:trPr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Pr="001E41CD" w:rsidRDefault="00BA2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1C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Топливно-энергетический комплекс</w:t>
            </w:r>
          </w:p>
        </w:tc>
      </w:tr>
      <w:tr w:rsidR="00BA2DAB" w:rsidTr="00DC401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Pr="00546C91" w:rsidRDefault="00BA2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91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Pr="00546C91" w:rsidRDefault="00BA2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91">
              <w:rPr>
                <w:rFonts w:ascii="Times New Roman" w:hAnsi="Times New Roman"/>
                <w:b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</w:tr>
      <w:tr w:rsidR="00BA2DAB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 w:rsidP="00DB4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об уровне тарифов                             на электрическую энергию (мощность), установленных на официальном сайте органов местного самоуправления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744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январе 2022</w:t>
            </w:r>
            <w:r w:rsidRPr="00314D8A">
              <w:rPr>
                <w:rFonts w:ascii="Times New Roman" w:hAnsi="Times New Roman"/>
                <w:sz w:val="24"/>
                <w:szCs w:val="24"/>
              </w:rPr>
              <w:t xml:space="preserve"> года на сайте администрации </w:t>
            </w:r>
            <w:proofErr w:type="spellStart"/>
            <w:r w:rsidRPr="00314D8A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314D8A">
              <w:rPr>
                <w:rFonts w:ascii="Times New Roman" w:hAnsi="Times New Roman"/>
                <w:sz w:val="24"/>
                <w:szCs w:val="24"/>
              </w:rPr>
              <w:t xml:space="preserve"> городского округа в разделе «ЖКХ и благоустройство» размещена информация о тариф</w:t>
            </w:r>
            <w:r>
              <w:rPr>
                <w:rFonts w:ascii="Times New Roman" w:hAnsi="Times New Roman"/>
                <w:sz w:val="24"/>
                <w:szCs w:val="24"/>
              </w:rPr>
              <w:t>ах на 2022</w:t>
            </w:r>
            <w:r w:rsidRPr="00314D8A">
              <w:rPr>
                <w:rFonts w:ascii="Times New Roman" w:hAnsi="Times New Roman"/>
                <w:sz w:val="24"/>
                <w:szCs w:val="24"/>
              </w:rPr>
              <w:t xml:space="preserve"> год субъектов </w:t>
            </w:r>
            <w:r w:rsidRPr="00314D8A">
              <w:rPr>
                <w:rFonts w:ascii="Times New Roman" w:hAnsi="Times New Roman"/>
                <w:sz w:val="24"/>
                <w:szCs w:val="24"/>
              </w:rPr>
              <w:lastRenderedPageBreak/>
              <w:t>естественных монополий</w:t>
            </w:r>
            <w:r w:rsidR="005950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5064" w:rsidRDefault="00595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декабре 2022 года размещена информация Управления по государственному регулированию цен и тарифов в Белгородской области о тарифах на коммунальные услуги на 2023 год.</w:t>
            </w:r>
          </w:p>
          <w:p w:rsidR="00595064" w:rsidRDefault="00595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5064">
              <w:rPr>
                <w:rFonts w:ascii="Times New Roman" w:hAnsi="Times New Roman"/>
                <w:sz w:val="24"/>
                <w:szCs w:val="24"/>
              </w:rPr>
              <w:t>https://grajvoron-r31.gosweb.gosuslugi.ru/deyatelnost/napravleniya-deyatelnosti/zhkh-i-blagoustroystvo/dokumenty-2_8698.html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 w:rsidP="00264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по строительству, транспорту, ЖКХ и ТЭК</w:t>
            </w:r>
          </w:p>
          <w:p w:rsidR="00BA2DAB" w:rsidRDefault="00BA2DAB" w:rsidP="00264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BA2DAB" w:rsidRPr="00FA12C3" w:rsidRDefault="00BA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DAB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 w:rsidP="00DB4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учета мнения потребителей, задействованных в рамках общественного совета                                                         при Комиссии по регулированию цен и тарифов в Белгородской области, при принятии решения об установлении тарифов на товары                              и услуги субъектов естественных монополий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4A6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январе 2022 года закончилось проведение анкетирования  по вопросам оказания услуг на товары субъектов естественных монополий 31 потребителя, в том числе: 5 студентов, 4 - работники по найму;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7 человек, пенсионеры – 4 человека, безработных – 5 человек,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возраста – 6 человек. Результаты анкетирования направлены в министерство экономического развития и промышленности области</w:t>
            </w:r>
            <w:r w:rsidR="00B508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08E6" w:rsidRDefault="00B50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декабре 2022 года проведено</w:t>
            </w:r>
            <w:r w:rsidR="00416B34">
              <w:rPr>
                <w:rFonts w:ascii="Times New Roman" w:hAnsi="Times New Roman"/>
                <w:sz w:val="24"/>
                <w:szCs w:val="24"/>
              </w:rPr>
              <w:t xml:space="preserve"> второе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анкетирование 31 потребителя. Результаты опроса-голосования направлены на министерство экономического развития и промышленности области (исх. письмо от 28.12.2022 года №26-2-08/3965)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 w:rsidP="00264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BA2DAB" w:rsidRDefault="00BA2DAB" w:rsidP="0000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4E2AC4" w:rsidRDefault="004E2AC4" w:rsidP="0000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AC4" w:rsidRDefault="004E2AC4" w:rsidP="0000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AC4" w:rsidRDefault="004E2AC4" w:rsidP="0000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AC4" w:rsidRDefault="004E2AC4" w:rsidP="0000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AC4" w:rsidRDefault="004E2AC4" w:rsidP="0000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AC4" w:rsidRDefault="004E2AC4" w:rsidP="0000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AC4" w:rsidRDefault="004E2AC4" w:rsidP="0000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AC4" w:rsidRDefault="004E2AC4" w:rsidP="0000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AC4" w:rsidRDefault="004E2AC4" w:rsidP="0000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AC4" w:rsidRDefault="004E2AC4" w:rsidP="0000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AC4" w:rsidRDefault="004E2AC4" w:rsidP="0000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AC4" w:rsidRDefault="004E2AC4" w:rsidP="0000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AC4" w:rsidRDefault="004E2AC4" w:rsidP="0000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AC4" w:rsidRDefault="004E2AC4" w:rsidP="0000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AC4" w:rsidRDefault="004E2AC4" w:rsidP="0000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AC4" w:rsidRDefault="004E2AC4" w:rsidP="0000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AC4" w:rsidRDefault="004E2AC4" w:rsidP="0000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AC4" w:rsidRDefault="004E2AC4" w:rsidP="0000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DAB" w:rsidTr="00DC401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Pr="006D2198" w:rsidRDefault="00BA2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4.2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64">
              <w:rPr>
                <w:rFonts w:ascii="Times New Roman" w:hAnsi="Times New Roman"/>
                <w:b/>
                <w:sz w:val="24"/>
                <w:szCs w:val="24"/>
              </w:rPr>
              <w:t>Рынок нефтепродуктов</w:t>
            </w:r>
          </w:p>
        </w:tc>
      </w:tr>
      <w:tr w:rsidR="00BA2DAB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 w:rsidP="00DB4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организационно-методической                                          и информационно-консультационной помощи частным организациям, предоставляющим услуги                                               на рынке нефтепродуктов в городском округе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4E2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Информационно-консультационная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помощь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оказывается по мере поступления организационных вопросов и необходимости их решения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  <w:p w:rsidR="00BA2DAB" w:rsidRDefault="00BA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BA2DAB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 w:rsidP="00DB4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организаций, предоставляющих услуги на рынке нефтепродуктов в городском округе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13DF" w:rsidRDefault="00F113DF" w:rsidP="00F11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организаций, осуществляющих деятельность на авто- и газозаправочных станциях городского округа  проводится </w:t>
            </w:r>
            <w:r w:rsidR="00F0013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 w:rsidR="00F0013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год </w:t>
            </w:r>
            <w:r w:rsidR="00F0013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 состоянию на 1 января, на 1 июля</w:t>
            </w:r>
            <w:r w:rsidR="00F0013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по мере получения запросов от вышестоящих организаций.</w:t>
            </w:r>
          </w:p>
          <w:p w:rsidR="00BA2DAB" w:rsidRDefault="003D01A0" w:rsidP="00F11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состоянию на 1.01.2023</w:t>
            </w:r>
            <w:r w:rsidR="00F113DF">
              <w:rPr>
                <w:rFonts w:ascii="Times New Roman" w:hAnsi="Times New Roman"/>
                <w:sz w:val="24"/>
                <w:szCs w:val="24"/>
              </w:rPr>
              <w:t xml:space="preserve"> года на территории городского округа функционируют 6 АЗС и АГЗС.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  <w:p w:rsidR="00BA2DAB" w:rsidRDefault="00BA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BA2DAB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 w:rsidP="00DB4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органов местного самоуправления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перечня автозаправочных станций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  <w:p w:rsidR="00BA2DAB" w:rsidRDefault="00BA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BA4" w:rsidRDefault="003D01A0" w:rsidP="0094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Дислокации</w:t>
            </w:r>
            <w:r w:rsidR="00944BA4">
              <w:rPr>
                <w:rFonts w:ascii="Times New Roman" w:hAnsi="Times New Roman"/>
                <w:sz w:val="24"/>
                <w:szCs w:val="24"/>
              </w:rPr>
              <w:t xml:space="preserve"> автозаправочных станций по данным мониторинга по состоянию на 1.07.2022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 01.01.2023 года размещены</w:t>
            </w:r>
            <w:r w:rsidR="00944BA4">
              <w:rPr>
                <w:rFonts w:ascii="Times New Roman" w:hAnsi="Times New Roman"/>
                <w:sz w:val="24"/>
                <w:szCs w:val="24"/>
              </w:rPr>
              <w:t xml:space="preserve"> в 2022 году на сайте администрации городского округа в разделе «Защита прав потребителей»</w:t>
            </w:r>
          </w:p>
          <w:p w:rsidR="00760C68" w:rsidRDefault="00760C68" w:rsidP="0094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C68">
              <w:rPr>
                <w:rFonts w:ascii="Times New Roman" w:hAnsi="Times New Roman"/>
                <w:sz w:val="24"/>
                <w:szCs w:val="24"/>
              </w:rPr>
              <w:t>https://grajvoron-r31.gosweb.gosuslugi.ru/deyatelnost/napravleniya-deyatelnosti/zaschita-prav-potrebiteley/</w:t>
            </w:r>
          </w:p>
          <w:p w:rsidR="00BA2DAB" w:rsidRPr="00944BA4" w:rsidRDefault="00BA2DAB" w:rsidP="0094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Default="00BA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  <w:r w:rsidR="00BF5CAA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BF5CAA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="00BF5CAA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BA2DAB" w:rsidTr="00F60C71">
        <w:trPr>
          <w:trHeight w:val="315"/>
          <w:jc w:val="center"/>
        </w:trPr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DAB" w:rsidRPr="00C82290" w:rsidRDefault="00BA2DAB" w:rsidP="00C8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290"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Рынок газомоторного топлива</w:t>
            </w:r>
          </w:p>
        </w:tc>
      </w:tr>
      <w:tr w:rsidR="00256C00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C00" w:rsidRDefault="00256C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C00" w:rsidRPr="00D91159" w:rsidRDefault="00256C00" w:rsidP="00D9115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159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работы по переоборудованию транспортных средств жителями и организациями городского округа  на использование природного газа (метана) в качестве моторного топлива в </w:t>
            </w:r>
            <w:r w:rsidRPr="00D91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планом мероприятий ("дорожной картой") по реализации  </w:t>
            </w:r>
            <w:proofErr w:type="spellStart"/>
            <w:r w:rsidRPr="00D91159">
              <w:rPr>
                <w:rFonts w:ascii="Times New Roman" w:hAnsi="Times New Roman" w:cs="Times New Roman"/>
                <w:sz w:val="24"/>
                <w:szCs w:val="24"/>
              </w:rPr>
              <w:t>пилотного</w:t>
            </w:r>
            <w:proofErr w:type="spellEnd"/>
            <w:r w:rsidRPr="00D91159">
              <w:rPr>
                <w:rFonts w:ascii="Times New Roman" w:hAnsi="Times New Roman" w:cs="Times New Roman"/>
                <w:sz w:val="24"/>
                <w:szCs w:val="24"/>
              </w:rPr>
              <w:t xml:space="preserve">  проекта "Развитие рынка газомоторного топлива в Белгородской области"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C00" w:rsidRPr="00D91159" w:rsidRDefault="00256C00" w:rsidP="00D911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2022 - 2024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C00" w:rsidRPr="00D91159" w:rsidRDefault="00256C00" w:rsidP="00D4543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Переоборудования транспортных средств на использование метана бюджетными организациями городского округа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производилось</w:t>
            </w:r>
            <w:r w:rsidR="002E05ED">
              <w:rPr>
                <w:rFonts w:ascii="Times New Roman" w:hAnsi="Times New Roman" w:cs="Times New Roman"/>
                <w:sz w:val="24"/>
                <w:szCs w:val="24"/>
              </w:rPr>
              <w:t>. Вновь поступившие в 2022 году</w:t>
            </w:r>
            <w:r w:rsidR="001A1051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 образования городского округа </w:t>
            </w:r>
            <w:r w:rsidR="002E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947">
              <w:rPr>
                <w:rFonts w:ascii="Times New Roman" w:hAnsi="Times New Roman" w:cs="Times New Roman"/>
                <w:sz w:val="24"/>
                <w:szCs w:val="24"/>
              </w:rPr>
              <w:t xml:space="preserve">новые </w:t>
            </w:r>
            <w:r w:rsidR="002E05ED">
              <w:rPr>
                <w:rFonts w:ascii="Times New Roman" w:hAnsi="Times New Roman" w:cs="Times New Roman"/>
                <w:sz w:val="24"/>
                <w:szCs w:val="24"/>
              </w:rPr>
              <w:t>школьные автобусы заправляются бензином.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C00" w:rsidRDefault="00256C00" w:rsidP="00D91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экономического развития</w:t>
            </w:r>
          </w:p>
          <w:p w:rsidR="00256C00" w:rsidRDefault="00256C00" w:rsidP="00D91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256C00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C00" w:rsidRDefault="00256C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C00" w:rsidRPr="00D91159" w:rsidRDefault="00256C00" w:rsidP="00D9115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15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 оказании  финансовой, информационно-методической поддержки организациям-инвесторам АГНКС, пунктам по техническому обслуживанию и переоборудованию, владельцам транспортных средств,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</w:t>
            </w:r>
            <w:r w:rsidRPr="00D9115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 организациям-инвесторам АГНКС, владельцам транспортных средств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C00" w:rsidRPr="00746553" w:rsidRDefault="00256C00" w:rsidP="00EE200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53">
              <w:rPr>
                <w:rFonts w:ascii="Times New Roman" w:hAnsi="Times New Roman" w:cs="Times New Roman"/>
                <w:sz w:val="24"/>
                <w:szCs w:val="24"/>
              </w:rPr>
              <w:t>2022 - 2024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C00" w:rsidRPr="00EE200E" w:rsidRDefault="00256C00" w:rsidP="000E788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городского округа осуществляет деятельность по продаже природного газа (метана) ООО «Метановая региональная компания». Осуществляют деятельность </w:t>
            </w:r>
            <w:r w:rsidR="000E788E">
              <w:rPr>
                <w:rFonts w:ascii="Times New Roman" w:hAnsi="Times New Roman"/>
                <w:sz w:val="24"/>
                <w:szCs w:val="24"/>
              </w:rPr>
              <w:t>32 станции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технического обслуживания автомобилей. О мерах финансовой поддержки, кредитных продуктах банков информация предоставлялась в течение   2022 года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C00" w:rsidRDefault="00256C00" w:rsidP="00D91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  <w:p w:rsidR="00256C00" w:rsidRDefault="00256C00" w:rsidP="00D91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56C00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C00" w:rsidRDefault="00256C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C00" w:rsidRDefault="00256C00" w:rsidP="00DB4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C00" w:rsidRDefault="00256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C00" w:rsidRDefault="0025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C00" w:rsidRDefault="00256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C00" w:rsidTr="00137186">
        <w:trPr>
          <w:trHeight w:val="315"/>
          <w:jc w:val="center"/>
        </w:trPr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C00" w:rsidRDefault="00256C00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Транспортно 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логистический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комплекс</w:t>
            </w:r>
          </w:p>
        </w:tc>
      </w:tr>
      <w:tr w:rsidR="00256C00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C00" w:rsidRDefault="00256C00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C00" w:rsidRDefault="00256C00">
            <w:pPr>
              <w:pStyle w:val="ConsPlusNormal0"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оказания услуг по перевозке пассажиров автомобильным транспортом по муниципальным маршрутам </w:t>
            </w:r>
          </w:p>
          <w:p w:rsidR="00256C00" w:rsidRDefault="00256C00">
            <w:pPr>
              <w:pStyle w:val="ConsPlusNormal0"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регулярных перевозок </w:t>
            </w:r>
          </w:p>
        </w:tc>
      </w:tr>
      <w:tr w:rsidR="00256C00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C00" w:rsidRDefault="00256C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C00" w:rsidRDefault="00256C00" w:rsidP="0094316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муниципальных контрактов                                    на выполнение перевозчиками работ, связанных                      с осуществлением регулярных перевозок                                  по регулируемым тарифам, в соответствии                                с требованиями, установленными муниципальным заказчиком, в порядке, установленном законодательством Российской Федерации                                  о контрактной системе в сфере закупок товаров, работ, услуг для обеспечения                                          муниципальных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C00" w:rsidRDefault="00256C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C00" w:rsidRPr="00257A79" w:rsidRDefault="00256C00" w:rsidP="00BE679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79">
              <w:rPr>
                <w:rFonts w:ascii="Times New Roman" w:hAnsi="Times New Roman" w:cs="Times New Roman"/>
                <w:sz w:val="24"/>
                <w:szCs w:val="24"/>
              </w:rPr>
              <w:t>Заключён муниципальный контракт от 26 декабря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A7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256C00" w:rsidRPr="00257A79" w:rsidRDefault="00256C00" w:rsidP="00BE679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79">
              <w:rPr>
                <w:rFonts w:ascii="Times New Roman" w:hAnsi="Times New Roman" w:cs="Times New Roman"/>
                <w:sz w:val="24"/>
                <w:szCs w:val="24"/>
              </w:rPr>
              <w:t xml:space="preserve">N0126600001522000214/2023 на выполнение работ, связанных с осуществлением регулярных перевозок пассажиров и багажа автомобильным транспортом по регулируемым тарифам </w:t>
            </w:r>
          </w:p>
          <w:p w:rsidR="00256C00" w:rsidRPr="00257A79" w:rsidRDefault="00256C00" w:rsidP="00BE679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C00" w:rsidRDefault="00256C00" w:rsidP="001B0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56C00" w:rsidRDefault="00256C00" w:rsidP="00002E9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56C00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C00" w:rsidRDefault="00256C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C00" w:rsidRDefault="00256C00" w:rsidP="00931C8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взаимодействия перевозчиков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 администрацией городского округа                 при рассмотрении предложений об изменении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регулируемых тарифов на перевозку </w:t>
            </w:r>
            <w:r>
              <w:rPr>
                <w:rFonts w:ascii="Times New Roman" w:hAnsi="Times New Roman"/>
                <w:sz w:val="24"/>
                <w:szCs w:val="24"/>
              </w:rPr>
              <w:t>пассажиров автомобильным транспортом по муниципальным маршрутам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регулярных перевозок в городском сообщении, установлении и изменении муниципальных маршрутов с учетом интересов потребителей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C00" w:rsidRDefault="00256C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C00" w:rsidRPr="00257A79" w:rsidRDefault="00256C00" w:rsidP="00D4543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A79">
              <w:rPr>
                <w:rFonts w:ascii="Times New Roman" w:hAnsi="Times New Roman"/>
                <w:sz w:val="24"/>
                <w:szCs w:val="24"/>
              </w:rPr>
              <w:t xml:space="preserve">Постоянное взаимодействие администрации </w:t>
            </w:r>
            <w:proofErr w:type="spellStart"/>
            <w:r w:rsidRPr="00257A79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257A79">
              <w:rPr>
                <w:rFonts w:ascii="Times New Roman" w:hAnsi="Times New Roman"/>
                <w:sz w:val="24"/>
                <w:szCs w:val="24"/>
              </w:rPr>
              <w:t xml:space="preserve"> городского округа с перевозчиком </w:t>
            </w:r>
            <w:r w:rsidRPr="00257A79">
              <w:rPr>
                <w:rFonts w:ascii="Times New Roman" w:hAnsi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257A79">
              <w:rPr>
                <w:rFonts w:ascii="Times New Roman" w:hAnsi="Times New Roman"/>
                <w:sz w:val="24"/>
                <w:szCs w:val="24"/>
              </w:rPr>
              <w:t>Грайворонское</w:t>
            </w:r>
            <w:proofErr w:type="spellEnd"/>
            <w:r w:rsidRPr="00257A79">
              <w:rPr>
                <w:rFonts w:ascii="Times New Roman" w:hAnsi="Times New Roman"/>
                <w:sz w:val="24"/>
                <w:szCs w:val="24"/>
              </w:rPr>
              <w:t xml:space="preserve"> ТП» по вопросам изменения регулируемых тарифов по муниципальным маршрутам регулярных перевозок, установлении и изменении муниципальных маршрутов с учётом интересов потребителей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C00" w:rsidRDefault="00256C00" w:rsidP="001B0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по строительству, транспорту, ЖКХ и ТЭК</w:t>
            </w:r>
          </w:p>
          <w:p w:rsidR="00256C00" w:rsidRDefault="00256C00" w:rsidP="00002E9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56C00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C00" w:rsidRDefault="00256C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C00" w:rsidRDefault="00256C0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в документ планирования регулярных перевозок по муниципальным маршрутам информации в порядке, установленном Федеральным законом от 13 июля 2015 года № 220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noBreakHyphen/>
              <w:t>ФЗ «Об организации регулярных перевозок пассажиров и багажа автомобильным транспортом                 и городским наземным электрическим транспортом в Российской Федерации и о внесении изменений                       в отдельные законодательные акты Российской Федерации»:</w:t>
            </w:r>
          </w:p>
          <w:p w:rsidR="00256C00" w:rsidRDefault="00256C0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 изменении вида регулярных перевозок;</w:t>
            </w:r>
          </w:p>
          <w:p w:rsidR="00256C00" w:rsidRDefault="00256C0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 о планируемой отмене муниципального маршрута регулярных перевозок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C00" w:rsidRDefault="00256C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C00" w:rsidRPr="00257A79" w:rsidRDefault="00256C00" w:rsidP="00D4543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A79">
              <w:rPr>
                <w:rFonts w:ascii="Times New Roman" w:hAnsi="Times New Roman"/>
                <w:sz w:val="24"/>
                <w:szCs w:val="24"/>
              </w:rPr>
              <w:t>Изменение вида регулярных перевозок не планируется. Муниципальные маршруты регулярных перевозок не отменялись.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C00" w:rsidRDefault="00256C00" w:rsidP="001B0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56C00" w:rsidRDefault="00256C00" w:rsidP="00002E9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56C00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C00" w:rsidRDefault="00256C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C00" w:rsidRDefault="00256C0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Разработка, утверждение и размещение                                         на официальных сайтах администраций муниципальных районов и городских округов нормативных правовых актов, регулирующих сферу организации перевозок по муниципальным маршрутам регулярных перевозок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C00" w:rsidRDefault="00256C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31F" w:rsidRPr="00E8731F" w:rsidRDefault="00256C00" w:rsidP="00864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C">
              <w:rPr>
                <w:rFonts w:ascii="Times New Roman" w:hAnsi="Times New Roman"/>
                <w:sz w:val="24"/>
                <w:szCs w:val="24"/>
              </w:rPr>
              <w:t xml:space="preserve">Нормативные и правовые акты разработаны, утверждены и размещены на официальном сайте администрации </w:t>
            </w:r>
            <w:proofErr w:type="spellStart"/>
            <w:r w:rsidRPr="008B578C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8B578C">
              <w:rPr>
                <w:rFonts w:ascii="Times New Roman" w:hAnsi="Times New Roman"/>
                <w:sz w:val="24"/>
                <w:szCs w:val="24"/>
              </w:rPr>
              <w:t xml:space="preserve"> городского </w:t>
            </w:r>
            <w:r w:rsidRPr="00E873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округа </w:t>
            </w:r>
            <w:r w:rsidR="00E8731F" w:rsidRPr="00E8731F">
              <w:rPr>
                <w:rFonts w:ascii="Times New Roman" w:hAnsi="Times New Roman"/>
                <w:sz w:val="24"/>
                <w:szCs w:val="24"/>
              </w:rPr>
              <w:t>https://grajvoron-r31.gosweb.gosuslugi.ru/</w:t>
            </w:r>
          </w:p>
          <w:p w:rsidR="00256C00" w:rsidRPr="008B578C" w:rsidRDefault="00256C00" w:rsidP="00E8731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C00" w:rsidRDefault="00256C00" w:rsidP="00C53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56C00" w:rsidRDefault="00256C00" w:rsidP="00002E9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56C00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C00" w:rsidRDefault="00256C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5.1.5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C00" w:rsidRDefault="00256C0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на официальных сайтах администраций муниципальных районов и городских округов реестров муниципальных маршрутов регулярных перевозок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C00" w:rsidRDefault="00256C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731F" w:rsidRPr="00E8731F" w:rsidRDefault="00256C00" w:rsidP="00864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31F">
              <w:rPr>
                <w:rFonts w:ascii="Times New Roman" w:hAnsi="Times New Roman"/>
                <w:sz w:val="24"/>
                <w:szCs w:val="24"/>
              </w:rPr>
              <w:t>Реестр муниципальных маршрутов регулярных перевозок размещён на</w:t>
            </w:r>
            <w:r w:rsidR="008647E5">
              <w:rPr>
                <w:rFonts w:ascii="Times New Roman" w:hAnsi="Times New Roman"/>
                <w:sz w:val="24"/>
                <w:szCs w:val="24"/>
              </w:rPr>
              <w:t xml:space="preserve"> официальном сайте органов местного самоуправления</w:t>
            </w:r>
            <w:r w:rsidRPr="00E8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31F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E8731F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hyperlink r:id="rId4" w:history="1">
              <w:r w:rsidR="008647E5" w:rsidRPr="00D54F0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https://grajvoron-r31.gosweb.gosuslugi.ru/</w:t>
              </w:r>
            </w:hyperlink>
            <w:r w:rsidR="008647E5">
              <w:rPr>
                <w:rFonts w:ascii="Times New Roman" w:hAnsi="Times New Roman"/>
                <w:sz w:val="24"/>
                <w:szCs w:val="24"/>
              </w:rPr>
              <w:t xml:space="preserve"> в разделе «ЖКХ и благоустройство»</w:t>
            </w:r>
          </w:p>
          <w:p w:rsidR="00256C00" w:rsidRPr="00E8731F" w:rsidRDefault="00256C00" w:rsidP="00E8731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C00" w:rsidRPr="00E8731F" w:rsidRDefault="00256C00" w:rsidP="00C53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31F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по строительству, транспорту, ЖКХ и ТЭК</w:t>
            </w:r>
          </w:p>
          <w:p w:rsidR="00256C00" w:rsidRPr="00E8731F" w:rsidRDefault="00256C00" w:rsidP="00002E9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31F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E8731F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E8731F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56C00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C00" w:rsidRDefault="00256C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5.1.6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C00" w:rsidRDefault="00256C0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пассажиропотока на муниципальных маршрутах регулярных перевозок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C00" w:rsidRDefault="00256C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C00" w:rsidRPr="008B578C" w:rsidRDefault="00256C00" w:rsidP="00D4543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78C">
              <w:rPr>
                <w:rFonts w:ascii="Times New Roman" w:hAnsi="Times New Roman"/>
                <w:sz w:val="24"/>
                <w:szCs w:val="24"/>
              </w:rPr>
              <w:t>Мониторинг пассажиропотока ведётся постоянно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C00" w:rsidRDefault="00256C00" w:rsidP="00C53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56C00" w:rsidRDefault="00256C00" w:rsidP="002E1FA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56C00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C00" w:rsidRDefault="00256C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5.1.7.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C00" w:rsidRDefault="00256C0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совместных мероприятий                                                   с органами государственного транспортного контроля по выявлению на территории муниципального образования перевозчиков, нарушающих требования законодательства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C00" w:rsidRDefault="00256C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C00" w:rsidRPr="008B578C" w:rsidRDefault="00256C00" w:rsidP="00D4543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78C">
              <w:rPr>
                <w:rFonts w:ascii="Times New Roman" w:hAnsi="Times New Roman"/>
                <w:sz w:val="24"/>
                <w:szCs w:val="24"/>
              </w:rPr>
              <w:t xml:space="preserve">Совместные мероприятия по выявлению на территории </w:t>
            </w:r>
            <w:proofErr w:type="spellStart"/>
            <w:r w:rsidRPr="008B578C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8B578C">
              <w:rPr>
                <w:rFonts w:ascii="Times New Roman" w:hAnsi="Times New Roman"/>
                <w:sz w:val="24"/>
                <w:szCs w:val="24"/>
              </w:rPr>
              <w:t xml:space="preserve"> городского округа перевозчиков, нарушающих требования законодательства, не проводились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C00" w:rsidRDefault="00256C00" w:rsidP="00C53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56C00" w:rsidRDefault="00256C00" w:rsidP="002E1FA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56C00" w:rsidTr="00DC401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C00" w:rsidRPr="000D6AD7" w:rsidRDefault="00256C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5.2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C00" w:rsidRPr="00FC3EAB" w:rsidRDefault="00256C00" w:rsidP="00011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Рынок оказания услуг по перевозке пассажиров и багажа легковым такси </w:t>
            </w:r>
          </w:p>
        </w:tc>
      </w:tr>
      <w:tr w:rsidR="004B1C36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1C36" w:rsidRPr="00287794" w:rsidRDefault="004B1C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94">
              <w:rPr>
                <w:rFonts w:ascii="Times New Roman" w:hAnsi="Times New Roman"/>
                <w:sz w:val="24"/>
                <w:szCs w:val="24"/>
              </w:rPr>
              <w:t>5.2.1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1C36" w:rsidRDefault="004B1C36" w:rsidP="00D1236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местного самоуправления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Белгородской области нормативных правовых актов, регулирующих сферу организации перевозок пассажиров и багажа легковым такси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1C36" w:rsidRDefault="004B1C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2022-2025</w:t>
            </w:r>
          </w:p>
          <w:p w:rsidR="004B1C36" w:rsidRDefault="004B1C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1C36" w:rsidRPr="00614F7F" w:rsidRDefault="004B1C36" w:rsidP="00614F7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F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Полномочия </w:t>
            </w:r>
            <w:r w:rsidR="00614F7F">
              <w:rPr>
                <w:rFonts w:ascii="Times New Roman" w:hAnsi="Times New Roman"/>
                <w:sz w:val="24"/>
                <w:szCs w:val="24"/>
                <w:lang w:eastAsia="ru-RU"/>
              </w:rPr>
              <w:t>имеются</w:t>
            </w:r>
            <w:r w:rsidRPr="00614F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министерства автомобильных дорог  и транспорта Белгородской области 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1C36" w:rsidRDefault="004B1C36" w:rsidP="00AE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4B1C36" w:rsidRDefault="004B1C36" w:rsidP="00E85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4B1C36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1C36" w:rsidRPr="00287794" w:rsidRDefault="004B1C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1C36" w:rsidRDefault="004B1C36" w:rsidP="00D1236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официальном сайте органов местного самоуправления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 перечня организаций, оказывающих услуги по перевозке пассажиров и багажа легковым такси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1C36" w:rsidRDefault="004B1C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2022-2025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1C36" w:rsidRPr="00614F7F" w:rsidRDefault="004B1C36" w:rsidP="00614F7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F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Полномочия </w:t>
            </w:r>
            <w:r w:rsidR="00614F7F">
              <w:rPr>
                <w:rFonts w:ascii="Times New Roman" w:hAnsi="Times New Roman"/>
                <w:sz w:val="24"/>
                <w:szCs w:val="24"/>
                <w:lang w:eastAsia="ru-RU"/>
              </w:rPr>
              <w:t>имеются</w:t>
            </w:r>
            <w:r w:rsidRPr="00614F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министерства автомобильных дорог  и транспорта Белгородской области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1C36" w:rsidRDefault="004B1C36" w:rsidP="00462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4B1C36" w:rsidRDefault="004B1C36" w:rsidP="00E85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4B1C36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1C36" w:rsidRPr="00246B75" w:rsidRDefault="004B1C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5.3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1C36" w:rsidRDefault="004B1C36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оказания услуг по ремонту автотранспортных средств </w:t>
            </w:r>
          </w:p>
        </w:tc>
      </w:tr>
      <w:tr w:rsidR="00F144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493" w:rsidRDefault="00F144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493" w:rsidRDefault="00F14493" w:rsidP="008A7D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реестра предприятий, оказывающих </w:t>
            </w:r>
            <w:r w:rsidRPr="008A7DC4">
              <w:rPr>
                <w:rFonts w:ascii="Times New Roman" w:hAnsi="Times New Roman"/>
                <w:sz w:val="24"/>
                <w:szCs w:val="24"/>
              </w:rPr>
              <w:t xml:space="preserve">услуги по ремонту автотранспортных средств,                             и размещение его на сайте органов местного самоуправления администрации </w:t>
            </w:r>
            <w:proofErr w:type="spellStart"/>
            <w:r w:rsidRPr="008A7DC4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8A7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7DC4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Белгородской области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493" w:rsidRDefault="00F144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493" w:rsidRPr="007102BC" w:rsidRDefault="00F14493" w:rsidP="007102B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BC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Предприятия, оказывающие услуги по ремонту автотранспортных средств, включены в дислокацию </w:t>
            </w:r>
            <w:r w:rsidRPr="00710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предприятий бытового обслуживания населения </w:t>
            </w:r>
            <w:proofErr w:type="spellStart"/>
            <w:r w:rsidRPr="007102BC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7102B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по состоянию на 30 декабря 2022 го</w:t>
            </w:r>
            <w:r w:rsidR="007102BC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  <w:r w:rsidRPr="007102BC">
              <w:rPr>
                <w:rFonts w:ascii="Times New Roman" w:hAnsi="Times New Roman" w:cs="Times New Roman"/>
                <w:sz w:val="24"/>
                <w:szCs w:val="24"/>
              </w:rPr>
              <w:t xml:space="preserve"> Дислокация размещена на сайте администрации городского округа в разделе «Защита прав потребителей»  http://www.graivoron.ru/deyatelnost/zashita-prav-potrebitelej/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493" w:rsidRDefault="00F144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округа</w:t>
            </w:r>
          </w:p>
          <w:p w:rsidR="00F14493" w:rsidRDefault="00F144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4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493" w:rsidRDefault="00F144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5.3.2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493" w:rsidRDefault="00F14493" w:rsidP="007938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органов местного самоуправления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Белгородской области нормативных правовых актов, регулирующих сферу оказания услуг по ремонту автотранспортных средств и их техническому обслуживанию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493" w:rsidRDefault="00F144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493" w:rsidRDefault="00F14493" w:rsidP="00D4543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об установлении предельного размера платы за проведение технического осмотра тра</w:t>
            </w:r>
            <w:r w:rsidR="0013303A">
              <w:rPr>
                <w:rFonts w:ascii="Times New Roman" w:hAnsi="Times New Roman"/>
                <w:sz w:val="24"/>
                <w:szCs w:val="24"/>
              </w:rPr>
              <w:t>нспортных средств на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размещена на официальном сайте администрации городского округа в разделе «Защита прав потребителей»</w:t>
            </w:r>
          </w:p>
          <w:p w:rsidR="00F14493" w:rsidRDefault="00F14493" w:rsidP="00D4543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(http://www.graivoron.ru/media/site_platform_media/2020/2/10/o-plate-za-tehnicheskij-osmotr-na-2020-goddoc.pdf)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493" w:rsidRDefault="00F14493" w:rsidP="00490BA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F14493" w:rsidRDefault="00F144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4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493" w:rsidRDefault="00F144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493" w:rsidRDefault="00F144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информационно-консультационной помощи субъектам предпринимательства, осуществляющим и планирующим осуществлять  деятельность на рынке оказания услуг по ремонту автотранспортных средств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493" w:rsidRDefault="00F144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493" w:rsidRDefault="00ED6F9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оказываются при наличии обращений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493" w:rsidRDefault="00F14493" w:rsidP="00490BA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F14493" w:rsidRDefault="00F144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493" w:rsidTr="00137186">
        <w:trPr>
          <w:trHeight w:val="315"/>
          <w:jc w:val="center"/>
        </w:trPr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493" w:rsidRPr="006B1410" w:rsidRDefault="00F14493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B1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B1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IT-</w:t>
            </w:r>
            <w:r w:rsidRPr="006B141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</w:t>
            </w:r>
          </w:p>
        </w:tc>
      </w:tr>
      <w:tr w:rsidR="00F144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493" w:rsidRPr="006B1410" w:rsidRDefault="00F144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B1410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493" w:rsidRPr="006B1410" w:rsidRDefault="00F14493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услуг связи, в том числе услуг по предоставлению широкополосного доступа 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информационно-телекоммуникационной </w:t>
            </w:r>
            <w:r w:rsidRPr="006B1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B1410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D6F99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6F99" w:rsidRDefault="00ED6F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D6F99" w:rsidRPr="00603AD9" w:rsidRDefault="00ED6F99">
            <w:pPr>
              <w:pStyle w:val="21"/>
              <w:shd w:val="clear" w:color="auto" w:fill="auto"/>
              <w:spacing w:before="0" w:line="240" w:lineRule="auto"/>
              <w:ind w:left="-57" w:right="-57"/>
              <w:rPr>
                <w:rStyle w:val="100"/>
                <w:b w:val="0"/>
                <w:spacing w:val="2"/>
                <w:sz w:val="24"/>
                <w:szCs w:val="24"/>
              </w:rPr>
            </w:pPr>
            <w:r w:rsidRPr="00603AD9">
              <w:rPr>
                <w:rStyle w:val="100"/>
                <w:b w:val="0"/>
                <w:spacing w:val="2"/>
                <w:sz w:val="24"/>
                <w:szCs w:val="24"/>
              </w:rPr>
              <w:t>Рассмотрение обращений граждан по вопросам отсутствия связи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D6F99" w:rsidRPr="009E1B1C" w:rsidRDefault="00ED6F99">
            <w:pPr>
              <w:pStyle w:val="21"/>
              <w:shd w:val="clear" w:color="auto" w:fill="auto"/>
              <w:spacing w:before="0" w:line="240" w:lineRule="auto"/>
              <w:ind w:left="-57" w:right="-57"/>
              <w:jc w:val="center"/>
              <w:rPr>
                <w:rStyle w:val="100"/>
                <w:b w:val="0"/>
                <w:spacing w:val="2"/>
                <w:sz w:val="24"/>
                <w:szCs w:val="24"/>
              </w:rPr>
            </w:pPr>
            <w:r w:rsidRPr="009E1B1C">
              <w:rPr>
                <w:rStyle w:val="100"/>
                <w:b w:val="0"/>
                <w:spacing w:val="2"/>
                <w:sz w:val="24"/>
                <w:szCs w:val="24"/>
              </w:rPr>
              <w:t>20</w:t>
            </w:r>
            <w:r>
              <w:rPr>
                <w:rStyle w:val="100"/>
                <w:b w:val="0"/>
                <w:spacing w:val="2"/>
                <w:sz w:val="24"/>
                <w:szCs w:val="24"/>
              </w:rPr>
              <w:t>22</w:t>
            </w:r>
            <w:r w:rsidRPr="009E1B1C">
              <w:rPr>
                <w:b/>
                <w:sz w:val="24"/>
                <w:szCs w:val="24"/>
              </w:rPr>
              <w:t xml:space="preserve"> – </w:t>
            </w:r>
            <w:r>
              <w:rPr>
                <w:rStyle w:val="100"/>
                <w:b w:val="0"/>
                <w:spacing w:val="2"/>
                <w:sz w:val="24"/>
                <w:szCs w:val="24"/>
              </w:rPr>
              <w:t>2025</w:t>
            </w:r>
            <w:r w:rsidRPr="009E1B1C">
              <w:rPr>
                <w:rStyle w:val="100"/>
                <w:b w:val="0"/>
                <w:spacing w:val="2"/>
                <w:sz w:val="24"/>
                <w:szCs w:val="24"/>
              </w:rPr>
              <w:t xml:space="preserve"> годы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D6F99" w:rsidRPr="00603AD9" w:rsidRDefault="00ED6F99" w:rsidP="0031784A">
            <w:pPr>
              <w:pStyle w:val="21"/>
              <w:shd w:val="clear" w:color="auto" w:fill="auto"/>
              <w:spacing w:before="0" w:line="240" w:lineRule="auto"/>
              <w:ind w:left="-57" w:right="-57"/>
              <w:rPr>
                <w:rStyle w:val="100"/>
                <w:b w:val="0"/>
                <w:spacing w:val="2"/>
                <w:sz w:val="24"/>
                <w:szCs w:val="24"/>
              </w:rPr>
            </w:pPr>
            <w:r>
              <w:rPr>
                <w:rStyle w:val="100"/>
                <w:b w:val="0"/>
                <w:spacing w:val="2"/>
                <w:sz w:val="24"/>
                <w:szCs w:val="24"/>
              </w:rPr>
              <w:t>Обращения рассматриваются по мере поступления запроса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F99" w:rsidRPr="006B1410" w:rsidRDefault="00ED6F99" w:rsidP="00E90183">
            <w:pPr>
              <w:pStyle w:val="21"/>
              <w:shd w:val="clear" w:color="auto" w:fill="auto"/>
              <w:spacing w:before="0" w:line="240" w:lineRule="auto"/>
              <w:ind w:left="-57" w:right="-57"/>
              <w:jc w:val="center"/>
              <w:rPr>
                <w:rStyle w:val="100"/>
                <w:b w:val="0"/>
                <w:spacing w:val="2"/>
                <w:sz w:val="24"/>
                <w:szCs w:val="24"/>
              </w:rPr>
            </w:pP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 xml:space="preserve">Управление </w:t>
            </w:r>
            <w:r>
              <w:rPr>
                <w:rStyle w:val="100"/>
                <w:b w:val="0"/>
                <w:spacing w:val="2"/>
                <w:sz w:val="24"/>
                <w:szCs w:val="24"/>
              </w:rPr>
              <w:t>по строительству, транспорту,</w:t>
            </w: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 xml:space="preserve"> </w:t>
            </w:r>
            <w:r>
              <w:rPr>
                <w:rStyle w:val="100"/>
                <w:b w:val="0"/>
                <w:spacing w:val="2"/>
                <w:sz w:val="24"/>
                <w:szCs w:val="24"/>
              </w:rPr>
              <w:t xml:space="preserve">ЖКХ </w:t>
            </w: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>и ТЭК</w:t>
            </w:r>
          </w:p>
          <w:p w:rsidR="00ED6F99" w:rsidRDefault="00ED6F99" w:rsidP="00E90183">
            <w:pPr>
              <w:pStyle w:val="21"/>
              <w:shd w:val="clear" w:color="auto" w:fill="auto"/>
              <w:spacing w:before="0" w:line="240" w:lineRule="auto"/>
              <w:ind w:left="-57" w:right="-57"/>
              <w:jc w:val="center"/>
              <w:rPr>
                <w:rStyle w:val="100"/>
                <w:spacing w:val="2"/>
                <w:sz w:val="24"/>
                <w:szCs w:val="24"/>
              </w:rPr>
            </w:pP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lastRenderedPageBreak/>
              <w:t>Грайворонского</w:t>
            </w:r>
            <w:proofErr w:type="spellEnd"/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ED6F99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6F99" w:rsidRDefault="00ED6F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6.1.2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ED6F99" w:rsidRDefault="00ED6F99" w:rsidP="00C519C0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color w:val="auto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Проведение мониторинга подключения к сети Интернет населенных пунктов </w:t>
            </w:r>
            <w:proofErr w:type="spellStart"/>
            <w:r>
              <w:rPr>
                <w:rStyle w:val="10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ED6F99" w:rsidRDefault="00ED6F99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2022</w:t>
            </w:r>
            <w:r>
              <w:rPr>
                <w:color w:val="auto"/>
                <w:sz w:val="24"/>
                <w:szCs w:val="24"/>
              </w:rPr>
              <w:t xml:space="preserve"> – </w:t>
            </w:r>
            <w:r>
              <w:rPr>
                <w:rStyle w:val="100"/>
                <w:color w:val="auto"/>
                <w:spacing w:val="2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ED6F99" w:rsidRPr="00E81844" w:rsidRDefault="00ED6F99" w:rsidP="0031784A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81844">
              <w:rPr>
                <w:b w:val="0"/>
                <w:color w:val="auto"/>
                <w:sz w:val="24"/>
                <w:szCs w:val="24"/>
              </w:rPr>
              <w:t>Мониторинг</w:t>
            </w:r>
            <w:r>
              <w:rPr>
                <w:b w:val="0"/>
                <w:color w:val="auto"/>
                <w:sz w:val="24"/>
                <w:szCs w:val="24"/>
              </w:rPr>
              <w:t xml:space="preserve"> подключения к сети Интернет ведется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D6F99" w:rsidRPr="006B1410" w:rsidRDefault="00ED6F99" w:rsidP="00C519C0">
            <w:pPr>
              <w:pStyle w:val="21"/>
              <w:shd w:val="clear" w:color="auto" w:fill="auto"/>
              <w:spacing w:before="0" w:line="240" w:lineRule="auto"/>
              <w:ind w:left="-57" w:right="-57"/>
              <w:jc w:val="center"/>
              <w:rPr>
                <w:rStyle w:val="100"/>
                <w:b w:val="0"/>
                <w:spacing w:val="2"/>
                <w:sz w:val="24"/>
                <w:szCs w:val="24"/>
              </w:rPr>
            </w:pP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 xml:space="preserve">Управление </w:t>
            </w:r>
            <w:r>
              <w:rPr>
                <w:rStyle w:val="100"/>
                <w:b w:val="0"/>
                <w:spacing w:val="2"/>
                <w:sz w:val="24"/>
                <w:szCs w:val="24"/>
              </w:rPr>
              <w:t>по строительству, транспорту,</w:t>
            </w: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 xml:space="preserve"> </w:t>
            </w:r>
            <w:r>
              <w:rPr>
                <w:rStyle w:val="100"/>
                <w:b w:val="0"/>
                <w:spacing w:val="2"/>
                <w:sz w:val="24"/>
                <w:szCs w:val="24"/>
              </w:rPr>
              <w:t xml:space="preserve">ЖКХ </w:t>
            </w: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>и ТЭК</w:t>
            </w:r>
          </w:p>
          <w:p w:rsidR="00ED6F99" w:rsidRDefault="00ED6F99" w:rsidP="00C519C0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</w:rPr>
            </w:pPr>
            <w:r w:rsidRPr="006B1410">
              <w:rPr>
                <w:rStyle w:val="100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 w:rsidRPr="006B1410">
              <w:rPr>
                <w:rStyle w:val="100"/>
                <w:spacing w:val="2"/>
                <w:sz w:val="24"/>
                <w:szCs w:val="24"/>
              </w:rPr>
              <w:t>Грайворонского</w:t>
            </w:r>
            <w:proofErr w:type="spellEnd"/>
            <w:r w:rsidRPr="006B1410">
              <w:rPr>
                <w:rStyle w:val="100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ED6F99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6F99" w:rsidRDefault="00ED6F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6.1.3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ED6F99" w:rsidRDefault="00ED6F99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color w:val="auto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Оказание содействия организациям связи, оказывающим универсальные услуги связи,                                                 в получении и (или) строительстве сооружений связи и помещений, предназначенных для оказания универсальных услуг связи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ED6F99" w:rsidRDefault="00ED6F99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2022</w:t>
            </w:r>
            <w:r>
              <w:rPr>
                <w:color w:val="auto"/>
                <w:sz w:val="24"/>
                <w:szCs w:val="24"/>
              </w:rPr>
              <w:t xml:space="preserve"> – </w:t>
            </w:r>
            <w:r>
              <w:rPr>
                <w:rStyle w:val="100"/>
                <w:color w:val="auto"/>
                <w:spacing w:val="2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ED6F99" w:rsidRPr="00276932" w:rsidRDefault="00ED6F99" w:rsidP="0031784A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76932">
              <w:rPr>
                <w:b w:val="0"/>
                <w:color w:val="auto"/>
                <w:sz w:val="24"/>
                <w:szCs w:val="24"/>
              </w:rPr>
              <w:t xml:space="preserve">Заявок на строительство сооружений </w:t>
            </w:r>
            <w:r>
              <w:rPr>
                <w:b w:val="0"/>
                <w:color w:val="auto"/>
                <w:sz w:val="24"/>
                <w:szCs w:val="24"/>
              </w:rPr>
              <w:t xml:space="preserve">для оказания услуг связи </w:t>
            </w:r>
            <w:r w:rsidR="007C51F5">
              <w:rPr>
                <w:b w:val="0"/>
                <w:color w:val="auto"/>
                <w:sz w:val="24"/>
                <w:szCs w:val="24"/>
              </w:rPr>
              <w:t xml:space="preserve">в течение года </w:t>
            </w:r>
            <w:r w:rsidRPr="00276932">
              <w:rPr>
                <w:b w:val="0"/>
                <w:color w:val="auto"/>
                <w:sz w:val="24"/>
                <w:szCs w:val="24"/>
              </w:rPr>
              <w:t>не поступало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D6F99" w:rsidRDefault="00ED6F99" w:rsidP="00243A7E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Управление по строительству, транспорту, ЖКХ и ТЭК</w:t>
            </w:r>
          </w:p>
          <w:p w:rsidR="00ED6F99" w:rsidRDefault="00ED6F99" w:rsidP="00243A7E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Style w:val="10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ED6F99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6F99" w:rsidRDefault="00ED6F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6.1.4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D6F99" w:rsidRDefault="00ED6F99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color w:val="auto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Ведение реестра населенных пунктов, обеспеченных магистральными каналами связи                                  на основе волоконно-оптических линий связи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D6F99" w:rsidRDefault="00ED6F99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2022</w:t>
            </w:r>
            <w:r>
              <w:rPr>
                <w:color w:val="auto"/>
                <w:sz w:val="24"/>
                <w:szCs w:val="24"/>
              </w:rPr>
              <w:t xml:space="preserve"> – </w:t>
            </w:r>
            <w:r>
              <w:rPr>
                <w:rStyle w:val="100"/>
                <w:color w:val="auto"/>
                <w:spacing w:val="2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D6F99" w:rsidRDefault="00ED6F99" w:rsidP="0031784A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Реестр ведется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6F99" w:rsidRDefault="00ED6F99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Управление по строительству, транспорту, ЖКХ и ТЭК</w:t>
            </w:r>
          </w:p>
          <w:p w:rsidR="00ED6F99" w:rsidRDefault="00ED6F99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Style w:val="10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ED6F99" w:rsidTr="00DC401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6F99" w:rsidRPr="00DF29CA" w:rsidRDefault="00ED6F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F29CA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6F99" w:rsidRPr="00DF29CA" w:rsidRDefault="00ED6F99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b/>
                <w:color w:val="auto"/>
                <w:spacing w:val="2"/>
                <w:sz w:val="24"/>
                <w:szCs w:val="24"/>
              </w:rPr>
            </w:pPr>
            <w:r w:rsidRPr="00DF29CA">
              <w:rPr>
                <w:rStyle w:val="100"/>
                <w:b/>
                <w:color w:val="auto"/>
                <w:spacing w:val="2"/>
                <w:sz w:val="24"/>
                <w:szCs w:val="24"/>
              </w:rPr>
              <w:t>Рынок IT-услуг</w:t>
            </w:r>
          </w:p>
        </w:tc>
      </w:tr>
      <w:tr w:rsidR="00ED6F99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6F99" w:rsidRDefault="00ED6F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D6F99" w:rsidRDefault="00ED6F99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Реализация проекта «</w:t>
            </w:r>
            <w:proofErr w:type="gramStart"/>
            <w:r>
              <w:rPr>
                <w:rStyle w:val="100"/>
                <w:color w:val="auto"/>
                <w:spacing w:val="2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Style w:val="100"/>
                <w:color w:val="auto"/>
                <w:spacing w:val="2"/>
                <w:sz w:val="24"/>
                <w:szCs w:val="24"/>
              </w:rPr>
              <w:t>Т-классы»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D6F99" w:rsidRDefault="00ED6F99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2022-2025</w:t>
            </w:r>
          </w:p>
          <w:p w:rsidR="00ED6F99" w:rsidRDefault="00ED6F99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годы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D6F99" w:rsidRPr="00481D49" w:rsidRDefault="00ED6F99" w:rsidP="00481D49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rStyle w:val="100"/>
                <w:b/>
                <w:color w:val="auto"/>
                <w:spacing w:val="2"/>
                <w:sz w:val="24"/>
                <w:szCs w:val="24"/>
              </w:rPr>
            </w:pPr>
            <w:r w:rsidRPr="00481D49">
              <w:rPr>
                <w:b w:val="0"/>
                <w:sz w:val="24"/>
                <w:szCs w:val="24"/>
              </w:rPr>
              <w:t xml:space="preserve">На территории </w:t>
            </w:r>
            <w:proofErr w:type="spellStart"/>
            <w:r w:rsidRPr="00481D49">
              <w:rPr>
                <w:b w:val="0"/>
                <w:sz w:val="24"/>
                <w:szCs w:val="24"/>
                <w:shd w:val="clear" w:color="auto" w:fill="FFFFFF"/>
              </w:rPr>
              <w:t>Грайворонского</w:t>
            </w:r>
            <w:proofErr w:type="spellEnd"/>
            <w:r w:rsidRPr="00481D49">
              <w:rPr>
                <w:b w:val="0"/>
                <w:sz w:val="24"/>
                <w:szCs w:val="24"/>
                <w:shd w:val="clear" w:color="auto" w:fill="FFFFFF"/>
              </w:rPr>
              <w:t xml:space="preserve"> городского округа в рамках </w:t>
            </w:r>
            <w:r w:rsidRPr="00481D49">
              <w:rPr>
                <w:rStyle w:val="100"/>
                <w:rFonts w:eastAsia="Calibri"/>
                <w:color w:val="auto"/>
                <w:spacing w:val="2"/>
                <w:sz w:val="24"/>
                <w:szCs w:val="24"/>
              </w:rPr>
              <w:t>проекта «</w:t>
            </w:r>
            <w:r w:rsidRPr="00481D49">
              <w:rPr>
                <w:rStyle w:val="100"/>
                <w:rFonts w:eastAsia="Calibri"/>
                <w:color w:val="auto"/>
                <w:spacing w:val="2"/>
                <w:sz w:val="24"/>
                <w:szCs w:val="24"/>
                <w:lang w:val="en-US"/>
              </w:rPr>
              <w:t>I</w:t>
            </w:r>
            <w:r w:rsidRPr="00481D49">
              <w:rPr>
                <w:rStyle w:val="100"/>
                <w:rFonts w:eastAsia="Calibri"/>
                <w:color w:val="auto"/>
                <w:spacing w:val="2"/>
                <w:sz w:val="24"/>
                <w:szCs w:val="24"/>
              </w:rPr>
              <w:t>Т-классы»</w:t>
            </w:r>
            <w:r w:rsidRPr="00481D4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481D49">
              <w:rPr>
                <w:b w:val="0"/>
                <w:sz w:val="24"/>
                <w:szCs w:val="24"/>
                <w:shd w:val="clear" w:color="auto" w:fill="FFFFFF"/>
              </w:rPr>
              <w:t xml:space="preserve">в школах продолжают </w:t>
            </w:r>
            <w:r w:rsidRPr="00481D49">
              <w:rPr>
                <w:b w:val="0"/>
                <w:sz w:val="24"/>
                <w:szCs w:val="24"/>
              </w:rPr>
              <w:t>работать такие классы в МБОУ «</w:t>
            </w:r>
            <w:proofErr w:type="spellStart"/>
            <w:r w:rsidRPr="00481D49">
              <w:rPr>
                <w:b w:val="0"/>
                <w:sz w:val="24"/>
                <w:szCs w:val="24"/>
              </w:rPr>
              <w:t>Головчинская</w:t>
            </w:r>
            <w:proofErr w:type="spellEnd"/>
            <w:r w:rsidRPr="00481D49">
              <w:rPr>
                <w:b w:val="0"/>
                <w:sz w:val="24"/>
                <w:szCs w:val="24"/>
              </w:rPr>
              <w:t xml:space="preserve"> СОШ с УИОП» и  МБОУ «</w:t>
            </w:r>
            <w:proofErr w:type="spellStart"/>
            <w:proofErr w:type="gramStart"/>
            <w:r w:rsidRPr="00481D49">
              <w:rPr>
                <w:b w:val="0"/>
                <w:sz w:val="24"/>
                <w:szCs w:val="24"/>
              </w:rPr>
              <w:t>Гора-Подольская</w:t>
            </w:r>
            <w:proofErr w:type="spellEnd"/>
            <w:proofErr w:type="gramEnd"/>
            <w:r w:rsidRPr="00481D49">
              <w:rPr>
                <w:b w:val="0"/>
                <w:sz w:val="24"/>
                <w:szCs w:val="24"/>
              </w:rPr>
              <w:t xml:space="preserve"> СОШ». В </w:t>
            </w:r>
            <w:r>
              <w:rPr>
                <w:b w:val="0"/>
                <w:sz w:val="24"/>
                <w:szCs w:val="24"/>
              </w:rPr>
              <w:t>2022</w:t>
            </w:r>
            <w:r w:rsidRPr="00481D49">
              <w:rPr>
                <w:b w:val="0"/>
                <w:sz w:val="24"/>
                <w:szCs w:val="24"/>
              </w:rPr>
              <w:t xml:space="preserve"> году такой класс открыт на базе МБОУ «</w:t>
            </w:r>
            <w:proofErr w:type="spellStart"/>
            <w:r w:rsidRPr="00481D49">
              <w:rPr>
                <w:b w:val="0"/>
                <w:sz w:val="24"/>
                <w:szCs w:val="24"/>
              </w:rPr>
              <w:t>Добросельская</w:t>
            </w:r>
            <w:proofErr w:type="spellEnd"/>
            <w:r w:rsidRPr="00481D49">
              <w:rPr>
                <w:b w:val="0"/>
                <w:sz w:val="24"/>
                <w:szCs w:val="24"/>
              </w:rPr>
              <w:t xml:space="preserve"> ООШ»</w:t>
            </w:r>
            <w:r>
              <w:rPr>
                <w:b w:val="0"/>
                <w:sz w:val="24"/>
                <w:szCs w:val="24"/>
              </w:rPr>
              <w:t xml:space="preserve">. Всего </w:t>
            </w:r>
            <w:r>
              <w:rPr>
                <w:rStyle w:val="100"/>
                <w:color w:val="auto"/>
                <w:sz w:val="24"/>
                <w:szCs w:val="24"/>
              </w:rPr>
              <w:t>приспособлено 11 кабинетов  для изучения предметов «Информатика» и «Математика» с укомплектованием персональными компьютерами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6F99" w:rsidRDefault="00ED6F99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Управление образования</w:t>
            </w:r>
          </w:p>
          <w:p w:rsidR="00ED6F99" w:rsidRPr="006766CC" w:rsidRDefault="00ED6F99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b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 </w:t>
            </w:r>
            <w:r w:rsidRPr="006766CC">
              <w:rPr>
                <w:b w:val="0"/>
                <w:sz w:val="24"/>
                <w:szCs w:val="24"/>
              </w:rPr>
              <w:t xml:space="preserve">администрации </w:t>
            </w:r>
            <w:proofErr w:type="spellStart"/>
            <w:r w:rsidRPr="006766CC">
              <w:rPr>
                <w:b w:val="0"/>
                <w:sz w:val="24"/>
                <w:szCs w:val="24"/>
              </w:rPr>
              <w:t>Грайворонского</w:t>
            </w:r>
            <w:proofErr w:type="spellEnd"/>
            <w:r w:rsidRPr="006766CC">
              <w:rPr>
                <w:b w:val="0"/>
                <w:sz w:val="24"/>
                <w:szCs w:val="24"/>
              </w:rPr>
              <w:t xml:space="preserve"> городского округа</w:t>
            </w:r>
          </w:p>
        </w:tc>
      </w:tr>
      <w:tr w:rsidR="00ED6F99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6F99" w:rsidRDefault="00ED6F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6.2.2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D6F99" w:rsidRPr="005C023E" w:rsidRDefault="00ED6F99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Размещение на сайте </w:t>
            </w:r>
            <w:proofErr w:type="gramStart"/>
            <w:r>
              <w:rPr>
                <w:rStyle w:val="100"/>
                <w:color w:val="auto"/>
                <w:spacing w:val="2"/>
                <w:sz w:val="24"/>
                <w:szCs w:val="24"/>
              </w:rPr>
              <w:t>органов местного самоуправления перечня организаций частной формы</w:t>
            </w:r>
            <w:proofErr w:type="gramEnd"/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 собственности, оказывающих IT- услуги на территории </w:t>
            </w:r>
            <w:proofErr w:type="spellStart"/>
            <w:r>
              <w:rPr>
                <w:rStyle w:val="10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D6F99" w:rsidRDefault="00ED6F99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2022-2025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D6F99" w:rsidRDefault="00CB3D68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z w:val="24"/>
                <w:szCs w:val="24"/>
              </w:rPr>
              <w:t>Информация размещена на сайте администрации городского округа в разделе «Защита прав потребителей»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6F99" w:rsidRDefault="00ED6F99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Style w:val="10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ED6F99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F99" w:rsidRDefault="00ED6F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6F99" w:rsidRDefault="00ED6F99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Строительный комплекс</w:t>
            </w:r>
          </w:p>
        </w:tc>
      </w:tr>
      <w:tr w:rsidR="00ED6F99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6F99" w:rsidRDefault="00ED6F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7.1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6F99" w:rsidRDefault="00ED6F99" w:rsidP="00A215EB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 жилищного строительства </w:t>
            </w:r>
          </w:p>
        </w:tc>
      </w:tr>
      <w:tr w:rsidR="006C6019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019" w:rsidRDefault="006C60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019" w:rsidRDefault="006C6019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региональных проектов «Новая жизнь», «Новая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жизнь-ИЖС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«Новая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жизнь-районы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019" w:rsidRDefault="006C6019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019" w:rsidRDefault="006C6019" w:rsidP="0031784A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9C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23399C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23399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проекты не разрабатывались.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019" w:rsidRDefault="006C6019" w:rsidP="008150D6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Управление по строительству, транспорту, ЖКХ и ТЭК</w:t>
            </w:r>
          </w:p>
          <w:p w:rsidR="006C6019" w:rsidRPr="008150D6" w:rsidRDefault="006C6019" w:rsidP="008150D6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0D6">
              <w:rPr>
                <w:rStyle w:val="100"/>
                <w:b w:val="0"/>
                <w:color w:val="auto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 w:rsidRPr="008150D6">
              <w:rPr>
                <w:rStyle w:val="100"/>
                <w:b w:val="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 w:rsidRPr="008150D6">
              <w:rPr>
                <w:rStyle w:val="100"/>
                <w:b w:val="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6C6019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019" w:rsidRDefault="006C60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019" w:rsidRDefault="006C601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по предоставлению муниципальных услуг в градостроительной сфере                                     в электронном виде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019" w:rsidRDefault="006C60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1194" w:rsidRPr="006404CE" w:rsidRDefault="006C6019" w:rsidP="006404CE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CE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Реализовано. Получить услуги в градостроительной сфере                                     в электронном виде можно через региональный портал государственных и муниципальных услуг Белгородской области </w:t>
            </w:r>
            <w:r w:rsidR="003F1194" w:rsidRPr="006404CE">
              <w:rPr>
                <w:rFonts w:ascii="Times New Roman" w:hAnsi="Times New Roman" w:cs="Times New Roman"/>
                <w:sz w:val="24"/>
                <w:szCs w:val="24"/>
              </w:rPr>
              <w:t>https://grajvoron-r31.gosweb.gosuslugi.ru/</w:t>
            </w:r>
          </w:p>
          <w:p w:rsidR="006C6019" w:rsidRPr="00111263" w:rsidRDefault="006C6019" w:rsidP="003178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019" w:rsidRDefault="006C6019" w:rsidP="00B26066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Управление по строительству, транспорту, ЖКХ и ТЭК</w:t>
            </w:r>
          </w:p>
          <w:p w:rsidR="006C6019" w:rsidRDefault="006C6019" w:rsidP="00B26066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D6">
              <w:rPr>
                <w:rStyle w:val="100"/>
                <w:b w:val="0"/>
                <w:color w:val="auto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 w:rsidRPr="008150D6">
              <w:rPr>
                <w:rStyle w:val="100"/>
                <w:b w:val="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 w:rsidRPr="008150D6">
              <w:rPr>
                <w:rStyle w:val="100"/>
                <w:b w:val="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6C6019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019" w:rsidRDefault="006C60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019" w:rsidRDefault="006C601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по внедрению Стандарта качества жилья на территории Белгородской области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019" w:rsidRDefault="006C60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019" w:rsidRPr="00111263" w:rsidRDefault="006C6019" w:rsidP="003178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263">
              <w:rPr>
                <w:rFonts w:ascii="Times New Roman" w:hAnsi="Times New Roman"/>
                <w:sz w:val="24"/>
                <w:szCs w:val="24"/>
              </w:rPr>
              <w:t>При выдаче разрешения на строительство ведется проверка проекта жилого дома на соответствие Стандарту качества жилья на территории Белгородской области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019" w:rsidRDefault="006C6019" w:rsidP="00C17818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Управление по строительству, транспорту, ЖКХ и ТЭК</w:t>
            </w:r>
          </w:p>
          <w:p w:rsidR="006C6019" w:rsidRDefault="006C6019" w:rsidP="00C178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6C6019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019" w:rsidRDefault="006C60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7.1.4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019" w:rsidRDefault="006C601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областном конкурсе на лучшую организацию в сфере строительства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019" w:rsidRDefault="006C60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019" w:rsidRPr="00111263" w:rsidRDefault="006C6019" w:rsidP="003178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263">
              <w:rPr>
                <w:rFonts w:ascii="Times New Roman" w:hAnsi="Times New Roman"/>
                <w:sz w:val="24"/>
                <w:szCs w:val="24"/>
              </w:rPr>
              <w:t>Участие не принимали.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019" w:rsidRDefault="006C6019" w:rsidP="003776EC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Управление по строительству, транспорту, ЖКХ и ТЭК</w:t>
            </w:r>
          </w:p>
          <w:p w:rsidR="006C6019" w:rsidRDefault="006C6019" w:rsidP="003776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6C6019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019" w:rsidRDefault="006C60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7.2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019" w:rsidRDefault="006C6019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CB3D68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D68" w:rsidRDefault="00CB3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D68" w:rsidRDefault="00CB3D6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обучающих семинаров-совещаний                         с участием застройщиков по вопросам прохождения процедур для получения разрешения                                                   на строительство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D68" w:rsidRDefault="00CB3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D68" w:rsidRPr="007C51F5" w:rsidRDefault="00CB3D68" w:rsidP="007C51F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1F5">
              <w:rPr>
                <w:rFonts w:ascii="Times New Roman" w:hAnsi="Times New Roman" w:cs="Times New Roman"/>
                <w:sz w:val="24"/>
                <w:szCs w:val="24"/>
              </w:rPr>
              <w:t>При возникновении вопроса получения разрешения                                                   на строительство с застройщиком проводится подробная консультация по прохождению процедур для получения разрешения.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D68" w:rsidRDefault="00CB3D68" w:rsidP="00414774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Управление по строительству, транспорту, ЖКХ и ТЭК</w:t>
            </w:r>
          </w:p>
          <w:p w:rsidR="00CB3D68" w:rsidRDefault="00CB3D68" w:rsidP="004147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CB3D68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D68" w:rsidRPr="00F26EA7" w:rsidRDefault="00CB3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D68" w:rsidRPr="00A40156" w:rsidRDefault="00CB3D68" w:rsidP="00A4015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56">
              <w:rPr>
                <w:rFonts w:ascii="Times New Roman" w:hAnsi="Times New Roman" w:cs="Times New Roman"/>
                <w:sz w:val="24"/>
                <w:szCs w:val="24"/>
              </w:rPr>
              <w:t>Реализация перераспределенных полномочий в сфере градостроительной деятельности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D68" w:rsidRDefault="00CB3D68" w:rsidP="00A40156">
            <w:pPr>
              <w:pStyle w:val="ConsPlusNormal0"/>
              <w:ind w:firstLine="0"/>
            </w:pPr>
            <w:r>
              <w:t>До декабря 2022     года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D68" w:rsidRDefault="00CB3D68" w:rsidP="003178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управления п</w:t>
            </w:r>
            <w:r w:rsidRPr="001A4947">
              <w:rPr>
                <w:rFonts w:ascii="Times New Roman" w:hAnsi="Times New Roman"/>
                <w:sz w:val="24"/>
                <w:szCs w:val="24"/>
              </w:rPr>
              <w:t xml:space="preserve">риняли участие в тестировании интернет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A4947">
              <w:rPr>
                <w:rFonts w:ascii="Times New Roman" w:hAnsi="Times New Roman"/>
                <w:sz w:val="24"/>
                <w:szCs w:val="24"/>
              </w:rPr>
              <w:t>сервиса  Региональной информационной системы обеспечения градостроительной деятельности.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D68" w:rsidRDefault="00CB3D68" w:rsidP="00FB186B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Управление по строительству, транспорту, ЖКХ и ТЭК</w:t>
            </w:r>
          </w:p>
          <w:p w:rsidR="00CB3D68" w:rsidRDefault="00CB3D68" w:rsidP="00FB186B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D6">
              <w:rPr>
                <w:rStyle w:val="100"/>
                <w:b w:val="0"/>
                <w:color w:val="auto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 w:rsidRPr="008150D6">
              <w:rPr>
                <w:rStyle w:val="100"/>
                <w:b w:val="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 w:rsidRPr="008150D6">
              <w:rPr>
                <w:rStyle w:val="100"/>
                <w:b w:val="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CB3D68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D68" w:rsidRPr="002E7993" w:rsidRDefault="00CB3D68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993">
              <w:rPr>
                <w:rFonts w:ascii="Times New Roman" w:hAnsi="Times New Roman"/>
                <w:b/>
                <w:sz w:val="24"/>
                <w:szCs w:val="24"/>
              </w:rPr>
              <w:t>7.3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D68" w:rsidRDefault="00CB3D68" w:rsidP="00DC4016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производства кирпича</w:t>
            </w:r>
          </w:p>
        </w:tc>
      </w:tr>
      <w:tr w:rsidR="00CB3D68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D68" w:rsidRDefault="00CB3D68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D68" w:rsidRDefault="00CB3D68" w:rsidP="00DC401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предприятиями по внесению информации об отпускных ценах на строительные материалы, изделия и конструкции на сайт органов местного самоуправления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Белгородской области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D68" w:rsidRDefault="00CB3D68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D68" w:rsidRPr="00DD0B32" w:rsidRDefault="00CB3D6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32">
              <w:rPr>
                <w:rFonts w:ascii="Times New Roman" w:eastAsia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DD0B32">
              <w:rPr>
                <w:rFonts w:ascii="Times New Roman" w:eastAsia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DD0B32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округа осуществляет деятельность предприятие по производству кирпич</w:t>
            </w:r>
            <w:proofErr w:type="gramStart"/>
            <w:r w:rsidRPr="00DD0B32">
              <w:rPr>
                <w:rFonts w:ascii="Times New Roman" w:eastAsia="Times New Roman" w:hAnsi="Times New Roman"/>
                <w:sz w:val="24"/>
                <w:szCs w:val="24"/>
              </w:rPr>
              <w:t>а ООО</w:t>
            </w:r>
            <w:proofErr w:type="gramEnd"/>
            <w:r w:rsidRPr="00DD0B32">
              <w:rPr>
                <w:rFonts w:ascii="Times New Roman" w:eastAsia="Times New Roman" w:hAnsi="Times New Roman"/>
                <w:sz w:val="24"/>
                <w:szCs w:val="24"/>
              </w:rPr>
              <w:t xml:space="preserve"> «Родина». Отпускная оптовая цена за 1 шт. кирпича составляет 8,0 рублей. На предприятии налажен сбыт продукции и не нуждается в рекламе.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D68" w:rsidRDefault="00CB3D68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CB3D68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D68" w:rsidRPr="00386E72" w:rsidRDefault="00CB3D68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D68" w:rsidRDefault="00CB3D68" w:rsidP="00DC401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предприятий о возможности получения государственной поддержки                                       в соответствии с законодательством субъекта                            о государственной (областной) поддержке инвестиционной деятельности на территории субъекта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D68" w:rsidRDefault="00CB3D68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D68" w:rsidRPr="00DD0B32" w:rsidRDefault="00CB3D6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0B32">
              <w:rPr>
                <w:rFonts w:ascii="Times New Roman" w:eastAsia="Times New Roman" w:hAnsi="Times New Roman"/>
                <w:sz w:val="24"/>
                <w:szCs w:val="24"/>
              </w:rPr>
              <w:t>Все субъекты МСП информируются на постоянной основе о возможности получения госуд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арственной (областной) поддержки</w:t>
            </w:r>
            <w:r w:rsidRPr="00DD0B32">
              <w:rPr>
                <w:rFonts w:ascii="Times New Roman" w:eastAsia="Times New Roman" w:hAnsi="Times New Roman"/>
                <w:sz w:val="24"/>
                <w:szCs w:val="24"/>
              </w:rPr>
              <w:t xml:space="preserve">. В настоящее время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ООО «Родина»</w:t>
            </w:r>
            <w:r w:rsidRPr="00DD0B32">
              <w:rPr>
                <w:rFonts w:ascii="Times New Roman" w:eastAsia="Times New Roman" w:hAnsi="Times New Roman"/>
                <w:sz w:val="24"/>
                <w:szCs w:val="24"/>
              </w:rPr>
              <w:t xml:space="preserve"> не заинтересовано в государственной (областной) инвестиционной поддержке.</w:t>
            </w:r>
          </w:p>
          <w:p w:rsidR="00CB3D68" w:rsidRPr="00DD0B32" w:rsidRDefault="00CB3D68">
            <w:pPr>
              <w:pStyle w:val="ConsPlusNormal0"/>
              <w:tabs>
                <w:tab w:val="left" w:pos="216"/>
              </w:tabs>
              <w:spacing w:line="276" w:lineRule="auto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D68" w:rsidRPr="00106716" w:rsidRDefault="00CB3D68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CB3D68" w:rsidRPr="00106716" w:rsidRDefault="00CB3D68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D68" w:rsidRPr="00106716" w:rsidRDefault="00CB3D68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D68" w:rsidRPr="00106716" w:rsidRDefault="00CB3D68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D68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D68" w:rsidRDefault="00CB3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D68" w:rsidRDefault="00CB3D68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D68" w:rsidRDefault="00CB3D68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D68" w:rsidRDefault="00CB3D68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D68" w:rsidRPr="00DC28D8" w:rsidRDefault="00CB3D68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D68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D68" w:rsidRDefault="00CB3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7.4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D68" w:rsidRPr="00462DEC" w:rsidRDefault="00CB3D68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EC">
              <w:rPr>
                <w:rFonts w:ascii="Times New Roman" w:hAnsi="Times New Roman" w:cs="Times New Roman"/>
                <w:b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720D0F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0D0F" w:rsidRDefault="00720D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0D0F" w:rsidRDefault="00720D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муниципальных закупок на выполнение кадастровых                                                    и землеустроительных работ с соблюдением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равных условий для обеспечения конкуренции между участниками закупок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0D0F" w:rsidRDefault="00720D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0D0F" w:rsidRDefault="00720D0F" w:rsidP="0031784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закупки на выполнение кадастровых                                                    и землеустроительных работ проводятся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0D0F" w:rsidRPr="00710A25" w:rsidRDefault="00720D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5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муниципальной собственности и земельных ресурсов 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720D0F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0D0F" w:rsidRPr="00DE2380" w:rsidRDefault="00720D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E2380">
              <w:rPr>
                <w:rFonts w:ascii="Times New Roman" w:hAnsi="Times New Roman"/>
                <w:sz w:val="24"/>
                <w:szCs w:val="24"/>
              </w:rPr>
              <w:t>.4.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0D0F" w:rsidRDefault="00720D0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Упрощение процедур согласования администрацией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схем расположения земельных участков                                 на кадастровом плане территорий и других документов, являющихся результатами выполнения кадастровых и землеустроительных работ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0D0F" w:rsidRDefault="00720D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0D0F" w:rsidRDefault="00720D0F" w:rsidP="003178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администрацией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="003178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схем расположения земельных участков на кадастровом плане территорий осуществляется в соответствии с </w:t>
            </w:r>
            <w:r w:rsidR="00763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административным Регламентом по предоставлению муниципальной услуги «Предварительное согласование предоставления земельного участка и (или) утверждение схемы расположения земельного или земельных участков на кадастровом плане территории», утвержденном постановлением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от 10.04.2019 года № 215.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Кроме того, в целях сокращения сроков предоставления вышеуказанной муниципальной услуги успешно реализован бережливый проект  «Оптимизация муниципальной услуги «Прием и выдача документов об утверждении схемы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расположения земельного участка на кадастровом плане или на кадастровой карте», в результате чего сокращено время протекания процесса на 59%.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0D0F" w:rsidRDefault="00720D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муниципальной собственности и земельных ресурсов 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4F4D15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D15" w:rsidRDefault="004F4D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7.4.3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D15" w:rsidRDefault="004F4D15" w:rsidP="006F27E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выполнение на территории городского округа  комплексных кадастровых работ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D15" w:rsidRDefault="004F4D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D15" w:rsidRDefault="004F4D15" w:rsidP="003178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 округа в </w:t>
            </w:r>
            <w:r w:rsidR="00763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2022 году комплексные кадастровые работы проводились в отношении 47 кадастровых кварталов на общую сумму 6 973,1 тыс. руб., </w:t>
            </w:r>
            <w:r w:rsidR="00763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2023 году планируется проведение комплексных кадастровых работ в отношении 17 кадастровых кварталов на общую сумму 1 055,0 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,, в 2024 году – в отношении 7 кадастровых кварталов на общую сумму 4 250,0 тыс. руб.</w:t>
            </w:r>
            <w:proofErr w:type="gramEnd"/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D15" w:rsidRDefault="004F4D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5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муниципальной собственности и земельных ресурсов 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763309" w:rsidRDefault="007633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309" w:rsidRDefault="007633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309" w:rsidRDefault="007633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309" w:rsidRDefault="007633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309" w:rsidRDefault="007633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309" w:rsidRDefault="007633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309" w:rsidRDefault="007633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309" w:rsidRDefault="007633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D15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D15" w:rsidRDefault="004F4D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7.4.4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D15" w:rsidRDefault="004F4D1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мероприятий, мотивирующих правообладателей земельных участков                                на выполнение кадастровых работ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D15" w:rsidRDefault="004F4D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D15" w:rsidRDefault="004F4D15" w:rsidP="003178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круга постоянно проводится работа с правообладателями объектов недвижимости по поводу установления границ земельных участков и объектов капитального строительства путём дворового обхода специалистами сельских территориальных </w:t>
            </w:r>
            <w:r w:rsidRPr="00073B1D">
              <w:rPr>
                <w:rFonts w:ascii="Times New Roman" w:hAnsi="Times New Roman"/>
                <w:sz w:val="24"/>
                <w:szCs w:val="24"/>
              </w:rPr>
              <w:t>администраций.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D15" w:rsidRDefault="004F4D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5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муниципальной собственности и земельных ресурсов 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4F4D15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D15" w:rsidRDefault="004F4D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7.4.5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D15" w:rsidRDefault="004F4D15" w:rsidP="000D362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в средствах массовой информации публикаций по вопросам кадастровой деятельности, осуществляемой на территории городского округа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D15" w:rsidRDefault="004F4D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D15" w:rsidRDefault="004F4D15" w:rsidP="003178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организована работа по размещению в средствах массовой информации публикаций по вопросам проектов межевания и  кадастровой деятельности.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D15" w:rsidRDefault="004F4D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5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муниципальной собственности и земельных ресурсов 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4F4D15" w:rsidTr="00F60C71">
        <w:trPr>
          <w:trHeight w:val="315"/>
          <w:jc w:val="center"/>
        </w:trPr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D15" w:rsidRPr="008406E0" w:rsidRDefault="004F4D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6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7.5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06E0">
              <w:rPr>
                <w:rFonts w:ascii="Times New Roman" w:hAnsi="Times New Roman"/>
                <w:b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</w:tr>
      <w:tr w:rsidR="0047746F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46F" w:rsidRPr="00287F17" w:rsidRDefault="004774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17">
              <w:rPr>
                <w:rFonts w:ascii="Times New Roman" w:hAnsi="Times New Roman"/>
                <w:sz w:val="24"/>
                <w:szCs w:val="24"/>
              </w:rPr>
              <w:t>7.5.1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46F" w:rsidRPr="00287F17" w:rsidRDefault="0047746F" w:rsidP="00DE21F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F17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недопущению укрупнения лотов при проведении закупочных процедур в сфере дорожной деятельности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46F" w:rsidRPr="00287F17" w:rsidRDefault="0047746F" w:rsidP="00DE21F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17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46F" w:rsidRPr="00287F17" w:rsidRDefault="0047746F" w:rsidP="001D794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городского округа не проводится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46F" w:rsidRDefault="0047746F" w:rsidP="00E772E7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Управление по строительству, транспорту, ЖКХ и ТЭК</w:t>
            </w:r>
          </w:p>
          <w:p w:rsidR="0047746F" w:rsidRPr="00710A25" w:rsidRDefault="0047746F" w:rsidP="00E77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47746F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46F" w:rsidRPr="00287F17" w:rsidRDefault="004774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17">
              <w:rPr>
                <w:rFonts w:ascii="Times New Roman" w:hAnsi="Times New Roman"/>
                <w:sz w:val="24"/>
                <w:szCs w:val="24"/>
              </w:rPr>
              <w:t>7.5.2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46F" w:rsidRPr="00287F17" w:rsidRDefault="0047746F" w:rsidP="00DE21F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F1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сокращению сроков приемки выполненных работ по результатам исполнения заключенных государственных и муниципальных контрактов, обеспечению своевременной и стопроцентной оплаты выполненных и принятых заказчиком работ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46F" w:rsidRPr="00287F17" w:rsidRDefault="0047746F" w:rsidP="00DE21F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17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46F" w:rsidRPr="00287F17" w:rsidRDefault="0047746F" w:rsidP="001D794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городского округа не проводится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46F" w:rsidRDefault="0047746F" w:rsidP="00E772E7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Управление по строительству, транспорту, ЖКХ и ТЭК</w:t>
            </w:r>
          </w:p>
          <w:p w:rsidR="0047746F" w:rsidRPr="00710A25" w:rsidRDefault="0047746F" w:rsidP="00E77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47746F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46F" w:rsidRPr="00287F17" w:rsidRDefault="004774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17">
              <w:rPr>
                <w:rFonts w:ascii="Times New Roman" w:hAnsi="Times New Roman"/>
                <w:sz w:val="24"/>
                <w:szCs w:val="24"/>
              </w:rPr>
              <w:t>7.5.3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46F" w:rsidRPr="00287F17" w:rsidRDefault="0047746F" w:rsidP="006822A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  <w:r w:rsidRPr="00287F17">
              <w:rPr>
                <w:rFonts w:ascii="Times New Roman" w:hAnsi="Times New Roman" w:cs="Times New Roman"/>
                <w:sz w:val="24"/>
                <w:szCs w:val="24"/>
              </w:rPr>
              <w:t xml:space="preserve"> по сокращению количества организаций государственной и (или) муниципальной форм собственности, осуществляющих хозяйственную деятельность в сфере строительства, реконструкции, капитального ремонта, ремонта и </w:t>
            </w:r>
            <w:proofErr w:type="gramStart"/>
            <w:r w:rsidRPr="00287F17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gramEnd"/>
            <w:r w:rsidRPr="00287F1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46F" w:rsidRPr="00287F17" w:rsidRDefault="0047746F" w:rsidP="003961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17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46F" w:rsidRPr="00287F17" w:rsidRDefault="0047746F" w:rsidP="001D794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городского округа не проводится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46F" w:rsidRDefault="0047746F" w:rsidP="00E772E7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Управление по строительству, транспорту, ЖКХ и ТЭК</w:t>
            </w:r>
          </w:p>
          <w:p w:rsidR="0047746F" w:rsidRDefault="0047746F" w:rsidP="00E772E7">
            <w:pPr>
              <w:spacing w:after="0" w:line="240" w:lineRule="auto"/>
              <w:jc w:val="center"/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  <w:lang w:val="en-US"/>
              </w:rPr>
            </w:pPr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  <w:p w:rsidR="0047746F" w:rsidRDefault="0047746F" w:rsidP="00E772E7">
            <w:pPr>
              <w:spacing w:after="0" w:line="240" w:lineRule="auto"/>
              <w:jc w:val="center"/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  <w:lang w:val="en-US"/>
              </w:rPr>
            </w:pPr>
          </w:p>
          <w:p w:rsidR="0047746F" w:rsidRPr="00287F17" w:rsidRDefault="0047746F" w:rsidP="00E77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7746F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46F" w:rsidRPr="00287F17" w:rsidRDefault="004774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17">
              <w:rPr>
                <w:rFonts w:ascii="Times New Roman" w:hAnsi="Times New Roman"/>
                <w:sz w:val="24"/>
                <w:szCs w:val="24"/>
              </w:rPr>
              <w:t>7.5.4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46F" w:rsidRPr="00287F17" w:rsidRDefault="0047746F" w:rsidP="00F834A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F17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обучающих семинаров с подрядными организациями - потенциальными участниками закупок по рассмотрению изменений законодательства, проблемных аспектов участия в электронных аукционах, оказание помощи в формировании первичных пакетов документов, необходимых для регистрации на электронных площадках, освещение порядка проведения закупочных процедур и организации участия в них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46F" w:rsidRPr="00287F17" w:rsidRDefault="0047746F" w:rsidP="003961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17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46F" w:rsidRPr="00287F17" w:rsidRDefault="0047746F" w:rsidP="001D794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проводится с каждой подрядной организацией индивидуально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46F" w:rsidRDefault="0047746F" w:rsidP="00E772E7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Управление по строительству, транспорту, ЖКХ и ТЭК</w:t>
            </w:r>
          </w:p>
          <w:p w:rsidR="0047746F" w:rsidRPr="00710A25" w:rsidRDefault="0047746F" w:rsidP="00E77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47746F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46F" w:rsidRDefault="004774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46F" w:rsidRDefault="0047746F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Агропромышленный комплекс</w:t>
            </w:r>
          </w:p>
        </w:tc>
      </w:tr>
      <w:tr w:rsidR="0047746F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46F" w:rsidRDefault="004774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46F" w:rsidRDefault="0047746F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реализации сельскохозяйственной продукции</w:t>
            </w:r>
          </w:p>
        </w:tc>
      </w:tr>
      <w:tr w:rsidR="0047746F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46F" w:rsidRDefault="004774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46F" w:rsidRDefault="0047746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малых форм хозяйствования                                         и сельскохозяйственных потребительских кооперативов к участию в обеспечении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государственного и муниципальных заказов                                           на поставку продовольствия для нужд образовательных, социальных и закрытых учреждений округа и области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46F" w:rsidRDefault="004774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C78" w:rsidRPr="003B6AEE" w:rsidRDefault="00C90C78" w:rsidP="00C90C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Направлены и</w:t>
            </w:r>
            <w:r w:rsidRPr="003B6AEE">
              <w:rPr>
                <w:rFonts w:ascii="Times New Roman" w:hAnsi="Times New Roman"/>
                <w:sz w:val="24"/>
                <w:szCs w:val="24"/>
              </w:rPr>
              <w:t>нформационные письма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AEE">
              <w:rPr>
                <w:rFonts w:ascii="Times New Roman" w:hAnsi="Times New Roman"/>
                <w:sz w:val="24"/>
                <w:szCs w:val="24"/>
              </w:rPr>
              <w:t xml:space="preserve">СППСК «Сельские продукты», </w:t>
            </w:r>
            <w:proofErr w:type="spellStart"/>
            <w:r w:rsidRPr="003B6AEE">
              <w:rPr>
                <w:rFonts w:ascii="Times New Roman" w:hAnsi="Times New Roman"/>
                <w:sz w:val="24"/>
                <w:szCs w:val="24"/>
              </w:rPr>
              <w:t>СПоПК</w:t>
            </w:r>
            <w:proofErr w:type="spellEnd"/>
            <w:r w:rsidRPr="003B6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AEE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B6AEE">
              <w:rPr>
                <w:rFonts w:ascii="Times New Roman" w:hAnsi="Times New Roman"/>
                <w:sz w:val="24"/>
                <w:szCs w:val="24"/>
              </w:rPr>
              <w:t>Грайворонский</w:t>
            </w:r>
            <w:proofErr w:type="spellEnd"/>
            <w:r w:rsidRPr="003B6AEE">
              <w:rPr>
                <w:rFonts w:ascii="Times New Roman" w:hAnsi="Times New Roman"/>
                <w:sz w:val="24"/>
                <w:szCs w:val="24"/>
              </w:rPr>
              <w:t xml:space="preserve"> фермер» о возможности участия в обеспечении государственного и муниципальных заказов на поставку продовольствия для нужд образовательных, социальных и закрытых учреждений округа и области.</w:t>
            </w:r>
          </w:p>
          <w:p w:rsidR="0047746F" w:rsidRDefault="00C90C78" w:rsidP="00C90C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AEE">
              <w:rPr>
                <w:rFonts w:ascii="Times New Roman" w:hAnsi="Times New Roman"/>
                <w:sz w:val="24"/>
                <w:szCs w:val="24"/>
              </w:rPr>
              <w:t xml:space="preserve">Создан реестр потенциальных участников малых форм хозяйствования и сельскохозяйственных потребительских кооперативов к участию в обеспечении государственного и муниципальных заказов </w:t>
            </w:r>
            <w:r>
              <w:rPr>
                <w:rFonts w:ascii="Times New Roman" w:hAnsi="Times New Roman"/>
                <w:sz w:val="24"/>
                <w:szCs w:val="24"/>
              </w:rPr>
              <w:t>на поставку продовольствия.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46F" w:rsidRDefault="004774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АПК</w:t>
            </w:r>
          </w:p>
          <w:p w:rsidR="0047746F" w:rsidRDefault="004774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</w:t>
            </w:r>
            <w:r w:rsidRPr="00710A25">
              <w:rPr>
                <w:rFonts w:ascii="Times New Roman" w:hAnsi="Times New Roman"/>
                <w:sz w:val="24"/>
                <w:szCs w:val="24"/>
              </w:rPr>
              <w:lastRenderedPageBreak/>
              <w:t>округа</w:t>
            </w:r>
          </w:p>
        </w:tc>
      </w:tr>
      <w:tr w:rsidR="0047746F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46F" w:rsidRDefault="004774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8.1.2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46F" w:rsidRDefault="0047746F" w:rsidP="0010339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проектов по развитию системы сельскохозяйственной потребительской кооперации на территории городского округа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46F" w:rsidRDefault="004774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1FEB" w:rsidRPr="00EE48CA" w:rsidRDefault="00341FEB" w:rsidP="00341FE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Кооперативы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оповещены о</w:t>
            </w:r>
            <w:r w:rsidRPr="00EE48CA">
              <w:rPr>
                <w:rFonts w:ascii="Times New Roman" w:hAnsi="Times New Roman"/>
                <w:sz w:val="24"/>
                <w:szCs w:val="24"/>
              </w:rPr>
              <w:t xml:space="preserve"> проведении конкурса в 2022 году по предоставлению грантов на развитие материально-технической базы кооперативов в рамках Государственной программы Белгородской области «Развитие сельского хозяйства и рыбоводства в Белгородской области»</w:t>
            </w:r>
          </w:p>
          <w:p w:rsidR="00341FEB" w:rsidRDefault="00341FEB" w:rsidP="00341FE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E48CA">
              <w:rPr>
                <w:rFonts w:ascii="Times New Roman" w:hAnsi="Times New Roman"/>
                <w:sz w:val="24"/>
                <w:szCs w:val="24"/>
              </w:rPr>
              <w:t>начал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E48CA">
              <w:rPr>
                <w:rFonts w:ascii="Times New Roman" w:hAnsi="Times New Roman"/>
                <w:sz w:val="24"/>
                <w:szCs w:val="24"/>
              </w:rPr>
              <w:t xml:space="preserve"> приема заявок и документов: 22 августа 2022 года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7746F" w:rsidRDefault="0047746F" w:rsidP="00B524C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46F" w:rsidRDefault="0047746F" w:rsidP="00B52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АПК</w:t>
            </w:r>
          </w:p>
          <w:p w:rsidR="0047746F" w:rsidRDefault="0047746F" w:rsidP="00B52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A25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47746F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46F" w:rsidRDefault="004774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46F" w:rsidRDefault="00477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информационной и методологической поддержки малым формам хозяйствования                                                   и сельскохозяйственным потребительским кооперативам городского округа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46F" w:rsidRDefault="00477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B59" w:rsidRDefault="00ED0B59" w:rsidP="00ED0B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84">
              <w:rPr>
                <w:rFonts w:ascii="Times New Roman" w:hAnsi="Times New Roman"/>
                <w:sz w:val="24"/>
                <w:szCs w:val="24"/>
              </w:rPr>
              <w:t>II-й</w:t>
            </w:r>
            <w:proofErr w:type="spellEnd"/>
            <w:r w:rsidRPr="00FC3484">
              <w:rPr>
                <w:rFonts w:ascii="Times New Roman" w:hAnsi="Times New Roman"/>
                <w:sz w:val="24"/>
                <w:szCs w:val="24"/>
              </w:rPr>
              <w:t xml:space="preserve"> Всероссийский бизнес-форум «Организация системы сбыта продукции субъектов МСП в АПК»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(30 ноября 2022 года)</w:t>
            </w:r>
          </w:p>
          <w:p w:rsidR="00ED0B59" w:rsidRDefault="00ED0B59" w:rsidP="00ED0B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857FE">
              <w:rPr>
                <w:rFonts w:ascii="Times New Roman" w:hAnsi="Times New Roman"/>
                <w:sz w:val="24"/>
                <w:szCs w:val="24"/>
              </w:rPr>
              <w:t xml:space="preserve">еминар "Разработка </w:t>
            </w:r>
            <w:r w:rsidRPr="002857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технологических карт выращивания овощей </w:t>
            </w:r>
            <w:proofErr w:type="spellStart"/>
            <w:r w:rsidRPr="002857FE">
              <w:rPr>
                <w:rFonts w:ascii="Times New Roman" w:hAnsi="Times New Roman"/>
                <w:sz w:val="24"/>
                <w:szCs w:val="24"/>
              </w:rPr>
              <w:t>борщевой</w:t>
            </w:r>
            <w:proofErr w:type="spellEnd"/>
            <w:r w:rsidRPr="002857FE">
              <w:rPr>
                <w:rFonts w:ascii="Times New Roman" w:hAnsi="Times New Roman"/>
                <w:sz w:val="24"/>
                <w:szCs w:val="24"/>
              </w:rPr>
              <w:t xml:space="preserve"> группы и закрытого грунта в разрезе муниципальных образований с учётом климатических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t>Белгородской области" (14 декабря 2022 года).</w:t>
            </w:r>
          </w:p>
          <w:p w:rsidR="0047746F" w:rsidRDefault="00ED0B59" w:rsidP="00ED0B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Обучающий семинар </w:t>
            </w:r>
            <w:r w:rsidRPr="008E25F3">
              <w:rPr>
                <w:rFonts w:ascii="Times New Roman" w:hAnsi="Times New Roman"/>
                <w:sz w:val="24"/>
                <w:szCs w:val="24"/>
              </w:rPr>
              <w:t>«Организация учётной политики и ведение бухгалтерского учета в сельскохозяйственных кооперативах»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(13-15 декабря 2022 г.)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46F" w:rsidRDefault="00477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АПК</w:t>
            </w:r>
          </w:p>
          <w:p w:rsidR="0047746F" w:rsidRDefault="00477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47746F" w:rsidTr="00DC401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46F" w:rsidRPr="002200BB" w:rsidRDefault="004774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0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8.2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46F" w:rsidRPr="002200BB" w:rsidRDefault="00477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0BB">
              <w:rPr>
                <w:rFonts w:ascii="Times New Roman" w:hAnsi="Times New Roman"/>
                <w:b/>
                <w:sz w:val="24"/>
                <w:szCs w:val="24"/>
              </w:rPr>
              <w:t>Рынок племенного животноводства</w:t>
            </w:r>
          </w:p>
        </w:tc>
      </w:tr>
      <w:tr w:rsidR="0047746F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46F" w:rsidRPr="005B4C40" w:rsidRDefault="004774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C40">
              <w:rPr>
                <w:rFonts w:ascii="Times New Roman" w:hAnsi="Times New Roman"/>
                <w:sz w:val="24"/>
                <w:szCs w:val="24"/>
              </w:rPr>
              <w:t>8.2.1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46F" w:rsidRDefault="00477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мониторинга деятельности племенных предприятий городского округа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46F" w:rsidRDefault="00477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2022 - 2025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46F" w:rsidRDefault="00DB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02D">
              <w:rPr>
                <w:rFonts w:ascii="Times New Roman" w:hAnsi="Times New Roman"/>
                <w:sz w:val="24"/>
                <w:szCs w:val="24"/>
              </w:rPr>
              <w:t>Продажа 78 голов племенных нетелей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46F" w:rsidRDefault="00477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АПК</w:t>
            </w:r>
          </w:p>
          <w:p w:rsidR="0047746F" w:rsidRDefault="00477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DB0805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Pr="005B4C40" w:rsidRDefault="00DB08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Default="00DB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сайте актуальной информации о доступных мерах поддержки племенных предприятий области и порядке ее получения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Default="00DB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2022 - 2025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805" w:rsidRPr="0081602D" w:rsidRDefault="00DB0805" w:rsidP="001D7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02D">
              <w:rPr>
                <w:rFonts w:ascii="Times New Roman" w:hAnsi="Times New Roman"/>
                <w:sz w:val="24"/>
                <w:szCs w:val="24"/>
              </w:rPr>
              <w:t>О доступных мерах поддержки племенных предприятий городского округа и порядку ее получения информирование осуществляется персонально в отношении трех племенных хозяйств ООО «</w:t>
            </w:r>
            <w:proofErr w:type="spellStart"/>
            <w:r w:rsidRPr="0081602D">
              <w:rPr>
                <w:rFonts w:ascii="Times New Roman" w:hAnsi="Times New Roman"/>
                <w:sz w:val="24"/>
                <w:szCs w:val="24"/>
              </w:rPr>
              <w:t>Грайворонская</w:t>
            </w:r>
            <w:proofErr w:type="spellEnd"/>
            <w:r w:rsidRPr="0081602D">
              <w:rPr>
                <w:rFonts w:ascii="Times New Roman" w:hAnsi="Times New Roman"/>
                <w:sz w:val="24"/>
                <w:szCs w:val="24"/>
              </w:rPr>
              <w:t xml:space="preserve"> молочная компания», ЗАО «Большевик», ООО «Молочник» 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Default="00DB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АПК</w:t>
            </w:r>
          </w:p>
          <w:p w:rsidR="00DB0805" w:rsidRDefault="00DB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DB0805" w:rsidTr="00DC401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Pr="002200BB" w:rsidRDefault="00DB08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8.3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Pr="002200BB" w:rsidRDefault="00DB0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0BB">
              <w:rPr>
                <w:rFonts w:ascii="Times New Roman" w:hAnsi="Times New Roman"/>
                <w:b/>
                <w:sz w:val="24"/>
                <w:szCs w:val="24"/>
              </w:rPr>
              <w:t>Рынок семеноводства</w:t>
            </w:r>
          </w:p>
        </w:tc>
      </w:tr>
      <w:tr w:rsidR="00DB0805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Pr="006109EC" w:rsidRDefault="00DB08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9EC">
              <w:rPr>
                <w:rFonts w:ascii="Times New Roman" w:hAnsi="Times New Roman"/>
                <w:sz w:val="24"/>
                <w:szCs w:val="24"/>
              </w:rPr>
              <w:t>8.3.1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Default="00DB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научно-практических конференциях по внедрению современных технологий производства, подработки и использования семенного материала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Default="00DB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2022 - 2025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805" w:rsidRDefault="00832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02D">
              <w:rPr>
                <w:rFonts w:ascii="Times New Roman" w:hAnsi="Times New Roman"/>
                <w:sz w:val="24"/>
                <w:szCs w:val="24"/>
              </w:rPr>
              <w:t xml:space="preserve">Всероссийская научно-практическая конференция с международным участием «Инновационные направления научных исследований для интенсификации </w:t>
            </w:r>
            <w:r w:rsidRPr="0081602D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производства» (22-23 июня 2022 года)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Default="00DB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АПК</w:t>
            </w:r>
          </w:p>
          <w:p w:rsidR="00DB0805" w:rsidRDefault="00DB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DB0805" w:rsidTr="00137186">
        <w:trPr>
          <w:trHeight w:val="315"/>
          <w:jc w:val="center"/>
        </w:trPr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Default="00DB0805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Иные рынки</w:t>
            </w:r>
          </w:p>
        </w:tc>
      </w:tr>
      <w:tr w:rsidR="00DB0805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Default="00DB08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Default="00DB0805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Сфера наружной рекламы</w:t>
            </w:r>
          </w:p>
        </w:tc>
      </w:tr>
      <w:tr w:rsidR="00DB0805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Default="00DB08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Default="00DB0805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осуществление в установленном законодательством порядке демонтажа незаконных рекламных конструкций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Pr="00263A6C" w:rsidRDefault="00DB0805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pt"/>
                <w:bCs/>
                <w:color w:val="auto"/>
                <w:sz w:val="24"/>
                <w:szCs w:val="24"/>
              </w:rPr>
            </w:pPr>
            <w:r w:rsidRPr="00263A6C">
              <w:rPr>
                <w:rStyle w:val="10pt"/>
                <w:bCs/>
                <w:color w:val="auto"/>
                <w:sz w:val="24"/>
                <w:szCs w:val="24"/>
              </w:rPr>
              <w:t>20</w:t>
            </w:r>
            <w:r>
              <w:rPr>
                <w:rStyle w:val="10pt"/>
                <w:bCs/>
                <w:color w:val="auto"/>
                <w:sz w:val="24"/>
                <w:szCs w:val="24"/>
              </w:rPr>
              <w:t>22</w:t>
            </w:r>
            <w:r w:rsidRPr="00263A6C">
              <w:rPr>
                <w:color w:val="auto"/>
                <w:sz w:val="24"/>
                <w:szCs w:val="24"/>
              </w:rPr>
              <w:t xml:space="preserve"> – </w:t>
            </w:r>
            <w:r>
              <w:rPr>
                <w:rStyle w:val="10pt"/>
                <w:bCs/>
                <w:color w:val="auto"/>
                <w:sz w:val="24"/>
                <w:szCs w:val="24"/>
              </w:rPr>
              <w:t>2025</w:t>
            </w:r>
            <w:r w:rsidRPr="00263A6C">
              <w:rPr>
                <w:rStyle w:val="10pt"/>
                <w:bCs/>
                <w:color w:val="auto"/>
                <w:sz w:val="24"/>
                <w:szCs w:val="24"/>
              </w:rPr>
              <w:t xml:space="preserve">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Default="00DB0805" w:rsidP="0031784A">
            <w:pPr>
              <w:pStyle w:val="ConsPlusNormal0"/>
              <w:spacing w:line="276" w:lineRule="auto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округа проводятся квартальные обходы с целью выявления незаконных рекламных конструкций.</w:t>
            </w:r>
          </w:p>
          <w:p w:rsidR="00DB0805" w:rsidRDefault="00DB0805" w:rsidP="0031784A">
            <w:pPr>
              <w:pStyle w:val="ConsPlusNormal0"/>
              <w:spacing w:line="276" w:lineRule="auto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2022 году на территории округа не выявлены незаконные установки рекламных 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Default="00DB0805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DB0805" w:rsidRDefault="00DB0805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DB0805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Default="00DB08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Default="00DB0805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органов местного самоуправления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перечня нормативных правовых актов, регулирующих сферу наружной рекламы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Pr="00263A6C" w:rsidRDefault="00DB0805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pt"/>
                <w:bCs/>
                <w:color w:val="auto"/>
                <w:sz w:val="24"/>
                <w:szCs w:val="24"/>
              </w:rPr>
            </w:pPr>
            <w:r w:rsidRPr="00263A6C">
              <w:rPr>
                <w:rStyle w:val="10pt"/>
                <w:bCs/>
                <w:color w:val="auto"/>
                <w:sz w:val="24"/>
                <w:szCs w:val="24"/>
              </w:rPr>
              <w:t>20</w:t>
            </w:r>
            <w:r>
              <w:rPr>
                <w:rStyle w:val="10pt"/>
                <w:bCs/>
                <w:color w:val="auto"/>
                <w:sz w:val="24"/>
                <w:szCs w:val="24"/>
              </w:rPr>
              <w:t>22</w:t>
            </w:r>
            <w:r w:rsidRPr="00263A6C">
              <w:rPr>
                <w:color w:val="auto"/>
                <w:sz w:val="24"/>
                <w:szCs w:val="24"/>
              </w:rPr>
              <w:t xml:space="preserve"> – </w:t>
            </w:r>
            <w:r>
              <w:rPr>
                <w:rStyle w:val="10pt"/>
                <w:bCs/>
                <w:color w:val="auto"/>
                <w:sz w:val="24"/>
                <w:szCs w:val="24"/>
              </w:rPr>
              <w:t>2025</w:t>
            </w:r>
            <w:r w:rsidRPr="00263A6C">
              <w:rPr>
                <w:rStyle w:val="10pt"/>
                <w:bCs/>
                <w:color w:val="auto"/>
                <w:sz w:val="24"/>
                <w:szCs w:val="24"/>
              </w:rPr>
              <w:t xml:space="preserve">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Default="00DB0805" w:rsidP="0031784A">
            <w:pPr>
              <w:pStyle w:val="ConsPlusNormal0"/>
              <w:spacing w:line="276" w:lineRule="auto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на сайте администрации городского округа в разделе «ЖКХ и благоустройство»  </w:t>
            </w:r>
            <w:r w:rsidRPr="00AD3515">
              <w:rPr>
                <w:rFonts w:ascii="Times New Roman" w:hAnsi="Times New Roman" w:cs="Times New Roman"/>
                <w:sz w:val="24"/>
                <w:szCs w:val="24"/>
              </w:rPr>
              <w:t>https://graivoron.ru/media/site_platform_media/2019/2/13/reshenie-117-o-pravilah-blagoustrojstva-nov.pdf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Default="00DB0805" w:rsidP="00D40D8F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DB0805" w:rsidRDefault="00DB0805" w:rsidP="00D40D8F">
            <w:pPr>
              <w:pStyle w:val="ConsPlusNormal0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DB0805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Default="00DB08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Default="00DB0805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принципов открытости и прозрачности при проведении торгов на право установки                                 и эксплуатации рекламных конструкций, проведение торгов в электронном виде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Pr="00263A6C" w:rsidRDefault="00DB0805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pt"/>
                <w:bCs/>
                <w:color w:val="auto"/>
                <w:sz w:val="24"/>
                <w:szCs w:val="24"/>
              </w:rPr>
            </w:pPr>
            <w:r w:rsidRPr="00263A6C">
              <w:rPr>
                <w:rStyle w:val="10pt"/>
                <w:bCs/>
                <w:color w:val="auto"/>
                <w:sz w:val="24"/>
                <w:szCs w:val="24"/>
              </w:rPr>
              <w:t>20</w:t>
            </w:r>
            <w:r>
              <w:rPr>
                <w:rStyle w:val="10pt"/>
                <w:bCs/>
                <w:color w:val="auto"/>
                <w:sz w:val="24"/>
                <w:szCs w:val="24"/>
              </w:rPr>
              <w:t>22</w:t>
            </w:r>
            <w:r w:rsidRPr="00263A6C">
              <w:rPr>
                <w:color w:val="auto"/>
                <w:sz w:val="24"/>
                <w:szCs w:val="24"/>
              </w:rPr>
              <w:t xml:space="preserve"> – </w:t>
            </w:r>
            <w:r>
              <w:rPr>
                <w:rStyle w:val="10pt"/>
                <w:bCs/>
                <w:color w:val="auto"/>
                <w:sz w:val="24"/>
                <w:szCs w:val="24"/>
              </w:rPr>
              <w:t>2025</w:t>
            </w:r>
            <w:r w:rsidRPr="00263A6C">
              <w:rPr>
                <w:rStyle w:val="10pt"/>
                <w:bCs/>
                <w:color w:val="auto"/>
                <w:sz w:val="24"/>
                <w:szCs w:val="24"/>
              </w:rPr>
              <w:t xml:space="preserve">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Default="00DB0805" w:rsidP="0031784A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Торги не проводятся.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Default="00DB0805" w:rsidP="00D40D8F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DB0805" w:rsidRDefault="00DB0805" w:rsidP="00D40D8F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DB0805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Default="00DB08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9.1.4.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Default="00DB0805" w:rsidP="007F6C38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установки и эксплуатации рекламных конструкций с разрешением на установку                                и эксплуатацию таких конструкций на территории городского округа, не включенных                           в схему размещения рекламных конструкций на территории городского округа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Pr="00263A6C" w:rsidRDefault="00DB0805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pt"/>
                <w:bCs/>
                <w:color w:val="auto"/>
                <w:sz w:val="24"/>
                <w:szCs w:val="24"/>
              </w:rPr>
            </w:pPr>
            <w:r w:rsidRPr="00263A6C">
              <w:rPr>
                <w:rStyle w:val="10pt"/>
                <w:bCs/>
                <w:color w:val="auto"/>
                <w:sz w:val="24"/>
                <w:szCs w:val="24"/>
              </w:rPr>
              <w:t>20</w:t>
            </w:r>
            <w:r>
              <w:rPr>
                <w:rStyle w:val="10pt"/>
                <w:bCs/>
                <w:color w:val="auto"/>
                <w:sz w:val="24"/>
                <w:szCs w:val="24"/>
              </w:rPr>
              <w:t>22</w:t>
            </w:r>
            <w:r w:rsidRPr="00263A6C">
              <w:rPr>
                <w:color w:val="auto"/>
                <w:sz w:val="24"/>
                <w:szCs w:val="24"/>
              </w:rPr>
              <w:t xml:space="preserve"> – </w:t>
            </w:r>
            <w:r>
              <w:rPr>
                <w:rStyle w:val="10pt"/>
                <w:bCs/>
                <w:color w:val="auto"/>
                <w:sz w:val="24"/>
                <w:szCs w:val="24"/>
              </w:rPr>
              <w:t>2025</w:t>
            </w:r>
            <w:r w:rsidRPr="00263A6C">
              <w:rPr>
                <w:rStyle w:val="10pt"/>
                <w:bCs/>
                <w:color w:val="auto"/>
                <w:sz w:val="24"/>
                <w:szCs w:val="24"/>
              </w:rPr>
              <w:t xml:space="preserve">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Default="00DB0805" w:rsidP="0031784A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эксплуатация рекламных конструкций, не включенных в схему размещения на территории городского округа, не допускается. 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Default="00DB0805" w:rsidP="00A46137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DB0805" w:rsidRDefault="00DB0805" w:rsidP="00A46137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DB0805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Default="00DB08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9.1.5.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Default="00DB0805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схем размещения рекламных конструкций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Pr="00263A6C" w:rsidRDefault="00DB0805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pt"/>
                <w:bCs/>
                <w:color w:val="auto"/>
                <w:sz w:val="24"/>
                <w:szCs w:val="24"/>
              </w:rPr>
            </w:pPr>
            <w:r w:rsidRPr="00263A6C">
              <w:rPr>
                <w:rStyle w:val="10pt"/>
                <w:bCs/>
                <w:color w:val="auto"/>
                <w:sz w:val="24"/>
                <w:szCs w:val="24"/>
              </w:rPr>
              <w:t>20</w:t>
            </w:r>
            <w:r>
              <w:rPr>
                <w:rStyle w:val="10pt"/>
                <w:bCs/>
                <w:color w:val="auto"/>
                <w:sz w:val="24"/>
                <w:szCs w:val="24"/>
              </w:rPr>
              <w:t>22</w:t>
            </w:r>
            <w:r w:rsidRPr="00263A6C">
              <w:rPr>
                <w:color w:val="auto"/>
                <w:sz w:val="24"/>
                <w:szCs w:val="24"/>
              </w:rPr>
              <w:t xml:space="preserve"> – </w:t>
            </w:r>
            <w:r>
              <w:rPr>
                <w:rStyle w:val="10pt"/>
                <w:bCs/>
                <w:color w:val="auto"/>
                <w:sz w:val="24"/>
                <w:szCs w:val="24"/>
              </w:rPr>
              <w:t>2025</w:t>
            </w:r>
            <w:r w:rsidRPr="00263A6C">
              <w:rPr>
                <w:rStyle w:val="10pt"/>
                <w:bCs/>
                <w:color w:val="auto"/>
                <w:sz w:val="24"/>
                <w:szCs w:val="24"/>
              </w:rPr>
              <w:t xml:space="preserve">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Default="00DB0805" w:rsidP="0031784A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на сайте администрации городского округа в разделе «ЖКХ и благоустройство» </w:t>
            </w:r>
            <w:r w:rsidRPr="00AD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https://graivoron.ru/media/site_platform_media/2019/12/27/reshenie-270-blagoustrojstvo-2.doc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Default="00DB0805" w:rsidP="00A46137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строительству, транспорту, ЖКХ и ТЭК</w:t>
            </w:r>
          </w:p>
          <w:p w:rsidR="00DB0805" w:rsidRDefault="00DB0805" w:rsidP="00A46137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DB0805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Default="00DB08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9.2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Default="00DB0805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финансовых услуг</w:t>
            </w:r>
          </w:p>
        </w:tc>
      </w:tr>
      <w:tr w:rsidR="00DB0805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Default="00DB08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805" w:rsidRDefault="00DB080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организационно-распорядительных мероприятий, направленных на недопущение препятствования в реализации гражданами права выбора организации для получения пенсий и иных социальных выплат</w:t>
            </w:r>
          </w:p>
          <w:p w:rsidR="00DB0805" w:rsidRDefault="00DB08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Default="00DB0805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2022</w:t>
            </w:r>
            <w:r>
              <w:rPr>
                <w:color w:val="auto"/>
                <w:sz w:val="24"/>
                <w:szCs w:val="24"/>
              </w:rPr>
              <w:t xml:space="preserve"> – </w:t>
            </w:r>
            <w:r>
              <w:rPr>
                <w:b w:val="0"/>
                <w:color w:val="auto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Default="00DB0805" w:rsidP="0031784A">
            <w:pPr>
              <w:pStyle w:val="ConsPlusNormal0"/>
              <w:spacing w:line="276" w:lineRule="auto"/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на получение жителем городского округа социальных выплат  указывается счет для перечисления самим  заявителем по его желанию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Default="00DB080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b w:val="0"/>
                <w:sz w:val="24"/>
                <w:szCs w:val="24"/>
              </w:rPr>
              <w:t>Грайворонского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городского округа</w:t>
            </w:r>
          </w:p>
        </w:tc>
      </w:tr>
      <w:tr w:rsidR="00DB0805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Default="00DB08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Default="00DB0805" w:rsidP="0005785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организационно-распорядительных мероприятий, направленных на недопущение направления администрацией городского округа  подведомственным учреждениям указаний                             или рекомендаций о необходимости получения отдельных услуг и/или перехода на обслуживание                          в определенные кредитные организации, в том числе в рамках получения услуг по выплате заработной платы с использованием банковских карт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Default="00DB0805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2022</w:t>
            </w:r>
            <w:r>
              <w:rPr>
                <w:color w:val="auto"/>
                <w:sz w:val="24"/>
                <w:szCs w:val="24"/>
              </w:rPr>
              <w:t xml:space="preserve"> – </w:t>
            </w:r>
            <w:r>
              <w:rPr>
                <w:b w:val="0"/>
                <w:color w:val="auto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Default="00DB0805" w:rsidP="0031784A">
            <w:pPr>
              <w:pStyle w:val="ConsPlusNormal0"/>
              <w:spacing w:line="276" w:lineRule="auto"/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самостоятельно выбирают кредитные организации.</w:t>
            </w:r>
          </w:p>
          <w:p w:rsidR="00DB0805" w:rsidRDefault="00DB0805" w:rsidP="0031784A">
            <w:pPr>
              <w:pStyle w:val="ConsPlusNormal0"/>
              <w:spacing w:line="276" w:lineRule="auto"/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рабочих встреч проводятся разъяснительные работы,  направленные на недопущение направления  подведомственным учреждениям указаний о необходимости получения отдельных услуг или перехода на обслуживание                          в определенные кредитные организации, в том числе в рамках получения услуг по выплате заработной платы с использованием банковских карт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Default="00DB0805">
            <w:pPr>
              <w:pStyle w:val="2"/>
              <w:spacing w:before="0" w:beforeAutospacing="0" w:after="0" w:afterAutospacing="0"/>
              <w:ind w:left="-57" w:right="-57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МКУ «Центр бухгалтерского учета и отчетности» </w:t>
            </w:r>
          </w:p>
          <w:p w:rsidR="00DB0805" w:rsidRDefault="00DB0805">
            <w:pPr>
              <w:pStyle w:val="2"/>
              <w:spacing w:before="0" w:beforeAutospacing="0" w:after="0" w:afterAutospacing="0"/>
              <w:ind w:left="-57" w:right="-57"/>
              <w:jc w:val="center"/>
              <w:rPr>
                <w:b w:val="0"/>
                <w:sz w:val="24"/>
                <w:szCs w:val="24"/>
              </w:rPr>
            </w:pPr>
          </w:p>
          <w:p w:rsidR="00DB0805" w:rsidRDefault="00DB0805">
            <w:pPr>
              <w:pStyle w:val="2"/>
              <w:spacing w:before="0" w:beforeAutospacing="0" w:after="0" w:afterAutospacing="0"/>
              <w:ind w:left="-57" w:right="-57"/>
              <w:jc w:val="center"/>
              <w:rPr>
                <w:b w:val="0"/>
                <w:sz w:val="24"/>
                <w:szCs w:val="24"/>
              </w:rPr>
            </w:pPr>
          </w:p>
          <w:p w:rsidR="00DB0805" w:rsidRDefault="00DB0805">
            <w:pPr>
              <w:pStyle w:val="2"/>
              <w:spacing w:before="0" w:beforeAutospacing="0" w:after="0" w:afterAutospacing="0"/>
              <w:ind w:left="-57" w:right="-57"/>
              <w:jc w:val="center"/>
              <w:rPr>
                <w:b w:val="0"/>
                <w:sz w:val="24"/>
                <w:szCs w:val="24"/>
              </w:rPr>
            </w:pPr>
          </w:p>
          <w:p w:rsidR="00DB0805" w:rsidRDefault="00DB0805">
            <w:pPr>
              <w:pStyle w:val="2"/>
              <w:spacing w:before="0" w:beforeAutospacing="0" w:after="0" w:afterAutospacing="0"/>
              <w:ind w:left="-57" w:right="-57"/>
              <w:jc w:val="center"/>
              <w:rPr>
                <w:b w:val="0"/>
                <w:sz w:val="24"/>
                <w:szCs w:val="24"/>
              </w:rPr>
            </w:pPr>
          </w:p>
          <w:p w:rsidR="00DB0805" w:rsidRDefault="00DB0805">
            <w:pPr>
              <w:pStyle w:val="2"/>
              <w:spacing w:before="0" w:beforeAutospacing="0" w:after="0" w:afterAutospacing="0"/>
              <w:ind w:left="-57" w:right="-57"/>
              <w:jc w:val="center"/>
              <w:rPr>
                <w:b w:val="0"/>
                <w:sz w:val="24"/>
                <w:szCs w:val="24"/>
              </w:rPr>
            </w:pPr>
          </w:p>
          <w:p w:rsidR="00DB0805" w:rsidRDefault="00DB0805">
            <w:pPr>
              <w:pStyle w:val="2"/>
              <w:spacing w:before="0" w:beforeAutospacing="0" w:after="0" w:afterAutospacing="0"/>
              <w:ind w:left="-57" w:right="-57"/>
              <w:jc w:val="center"/>
              <w:rPr>
                <w:b w:val="0"/>
                <w:sz w:val="24"/>
                <w:szCs w:val="24"/>
              </w:rPr>
            </w:pPr>
          </w:p>
          <w:p w:rsidR="00DB0805" w:rsidRDefault="00DB0805">
            <w:pPr>
              <w:pStyle w:val="2"/>
              <w:spacing w:before="0" w:beforeAutospacing="0" w:after="0" w:afterAutospacing="0"/>
              <w:ind w:left="-57" w:right="-57"/>
              <w:jc w:val="center"/>
              <w:rPr>
                <w:b w:val="0"/>
                <w:sz w:val="24"/>
                <w:szCs w:val="24"/>
              </w:rPr>
            </w:pPr>
          </w:p>
          <w:p w:rsidR="00DB0805" w:rsidRDefault="00DB0805">
            <w:pPr>
              <w:pStyle w:val="2"/>
              <w:spacing w:before="0" w:beforeAutospacing="0" w:after="0" w:afterAutospacing="0"/>
              <w:ind w:left="-57" w:right="-57"/>
              <w:jc w:val="center"/>
              <w:rPr>
                <w:b w:val="0"/>
                <w:sz w:val="24"/>
                <w:szCs w:val="24"/>
              </w:rPr>
            </w:pPr>
          </w:p>
          <w:p w:rsidR="00DB0805" w:rsidRDefault="00DB0805">
            <w:pPr>
              <w:pStyle w:val="2"/>
              <w:spacing w:before="0" w:beforeAutospacing="0" w:after="0" w:afterAutospacing="0"/>
              <w:ind w:left="-57" w:right="-57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B0805" w:rsidTr="00EA54B2">
        <w:trPr>
          <w:trHeight w:val="315"/>
          <w:jc w:val="center"/>
        </w:trPr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Pr="006C7738" w:rsidRDefault="00DB0805" w:rsidP="00160E53">
            <w:pPr>
              <w:pStyle w:val="2"/>
              <w:spacing w:before="0" w:beforeAutospacing="0" w:after="0" w:afterAutospacing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9.3                                                                                                   Рынок туристических услуг</w:t>
            </w:r>
          </w:p>
        </w:tc>
      </w:tr>
      <w:tr w:rsidR="00DB0805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Pr="00160E53" w:rsidRDefault="00DB0805" w:rsidP="00EA54B2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E53">
              <w:rPr>
                <w:rFonts w:ascii="Times New Roman" w:hAnsi="Times New Roman"/>
                <w:bCs/>
                <w:sz w:val="24"/>
                <w:szCs w:val="24"/>
              </w:rPr>
              <w:t>9.3.1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Pr="00160E53" w:rsidRDefault="00DB0805" w:rsidP="00EA54B2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E53">
              <w:rPr>
                <w:rFonts w:ascii="Times New Roman" w:hAnsi="Times New Roman"/>
                <w:bCs/>
                <w:sz w:val="24"/>
                <w:szCs w:val="24"/>
              </w:rPr>
              <w:t>Проведение семинаров, совещаний, круглых столов для субъектов малого и среднего предпринимательства, занятых в сфере сельского туризма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Default="00DB0805" w:rsidP="00EA54B2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2022-2025</w:t>
            </w:r>
          </w:p>
          <w:p w:rsidR="00DB0805" w:rsidRPr="00160E53" w:rsidRDefault="00DB0805" w:rsidP="00EA54B2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E53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Default="00DB0805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6 семинаров, 8 совещаний, 4 круглых стола. Приняли участие в областном конкурсе «Стандарт гостеприимства Белогорья».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номинации «Лучший объект туристического показа» - участники ИП Глава КФХ Иванов А.Ю., 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краеведческий музей». В номинации «Лучший объект сельского туризма» - участник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«Рой»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Pr="00160E53" w:rsidRDefault="00DB0805" w:rsidP="003730C3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160E53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культуры и молодежной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DB0805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Pr="00160E53" w:rsidRDefault="00DB0805" w:rsidP="00EA54B2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9.3.2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Pr="003730C3" w:rsidRDefault="00DB0805" w:rsidP="003730C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событийных мероприятий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Pr="003730C3" w:rsidRDefault="00DB0805" w:rsidP="00667F7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Default="00DB0805">
            <w:pPr>
              <w:pStyle w:val="ConsPlusNormal0"/>
              <w:spacing w:line="276" w:lineRule="auto"/>
              <w:ind w:firstLine="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Туристический Губернаторский проект «К соседям в гости!»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(06.05.2022г., 09.06.2022г., 23.09.2022г., 06.10.2022г., 180 человек приняли участие).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Pr="00160E53" w:rsidRDefault="00DB0805" w:rsidP="003730C3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53">
              <w:rPr>
                <w:rFonts w:ascii="Times New Roman" w:hAnsi="Times New Roman"/>
                <w:sz w:val="24"/>
                <w:szCs w:val="24"/>
              </w:rPr>
              <w:t>Управление культуры и молодежной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DB0805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Pr="00160E53" w:rsidRDefault="00DB0805" w:rsidP="00EA54B2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E53">
              <w:rPr>
                <w:rFonts w:ascii="Times New Roman" w:hAnsi="Times New Roman"/>
                <w:bCs/>
                <w:sz w:val="24"/>
                <w:szCs w:val="24"/>
              </w:rPr>
              <w:t>9.3.3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Pr="00160E53" w:rsidRDefault="00DB0805" w:rsidP="00EA54B2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E53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гастрономического туризма на территории </w:t>
            </w:r>
            <w:proofErr w:type="spellStart"/>
            <w:r w:rsidRPr="00160E53">
              <w:rPr>
                <w:rFonts w:ascii="Times New Roman" w:hAnsi="Times New Roman"/>
                <w:bCs/>
                <w:sz w:val="24"/>
                <w:szCs w:val="24"/>
              </w:rPr>
              <w:t>Грайворонского</w:t>
            </w:r>
            <w:proofErr w:type="spellEnd"/>
            <w:r w:rsidRPr="00160E53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Default="00DB0805" w:rsidP="00EA54B2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2022-2025</w:t>
            </w:r>
          </w:p>
          <w:p w:rsidR="00DB0805" w:rsidRPr="00160E53" w:rsidRDefault="00DB0805" w:rsidP="00EA54B2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E53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Default="00DB08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Масленица гастрономическая «#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иПек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г. Грайворон (09.03.2022г. – 90 чел.);</w:t>
            </w:r>
          </w:p>
          <w:p w:rsidR="00DB0805" w:rsidRDefault="00DB08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Туристический экспресс-маршрут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СельскийБранч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(16.06.2022 г. - 130 человек);</w:t>
            </w:r>
          </w:p>
          <w:p w:rsidR="00DB0805" w:rsidRDefault="00DB08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гастрономический праздник «Безыменская краюшка»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Безымено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(02.07.2022 г. - 120 человек); </w:t>
            </w:r>
          </w:p>
          <w:p w:rsidR="00DB0805" w:rsidRDefault="00DB08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гастрономический обрядовый праздник кумовьёв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кнышики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туристический комплекс «Хутор на Гранях» (22.07.2022 г. - 230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человек);</w:t>
            </w:r>
          </w:p>
          <w:p w:rsidR="00DB0805" w:rsidRDefault="00DB08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гастрономический фестиваль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Шатохинская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трапеза»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Дунайка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(11.09.2022 г. -180 человек);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B0805" w:rsidRPr="0032188E" w:rsidRDefault="00DB0805" w:rsidP="0032188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Открытый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брендовый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гастрономический фестиваль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Иванолисичанские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капустУшки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с. Ивановская Лисица (14.10.2022 г. – 75 человек)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Pr="00160E53" w:rsidRDefault="00DB0805" w:rsidP="003730C3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160E53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культуры и молодежной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DB0805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Pr="00160E53" w:rsidRDefault="00DB0805" w:rsidP="00EA54B2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9.3.4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Pr="007C743E" w:rsidRDefault="00DB0805" w:rsidP="007C743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43E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средствах массовой информации и сети Интернет проводимых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7C743E">
              <w:rPr>
                <w:rFonts w:ascii="Times New Roman" w:hAnsi="Times New Roman" w:cs="Times New Roman"/>
                <w:sz w:val="24"/>
                <w:szCs w:val="24"/>
              </w:rPr>
              <w:t xml:space="preserve"> событийных мероприятий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Pr="007C743E" w:rsidRDefault="00DB0805" w:rsidP="007C743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3E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Default="00DB0805" w:rsidP="00454AF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Подготовлены видеоролики, информация размещена на сайтах  учреждений культуры и туризма, в социальных сетях Центра молодежных инициатив, в статьях СМИ, радио и телевидении Белгородской области, информация направлялась   туроператорам и турфирмам обла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Pr="00160E53" w:rsidRDefault="00DB0805" w:rsidP="007C743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53">
              <w:rPr>
                <w:rFonts w:ascii="Times New Roman" w:hAnsi="Times New Roman"/>
                <w:sz w:val="24"/>
                <w:szCs w:val="24"/>
              </w:rPr>
              <w:t>Управление культуры и молодежной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DB0805" w:rsidTr="00F60C71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Pr="009045AC" w:rsidRDefault="00DB0805" w:rsidP="00EA54B2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5AC">
              <w:rPr>
                <w:rFonts w:ascii="Times New Roman" w:hAnsi="Times New Roman"/>
                <w:b/>
                <w:bCs/>
                <w:sz w:val="24"/>
                <w:szCs w:val="24"/>
              </w:rPr>
              <w:t>9.4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Pr="009045AC" w:rsidRDefault="00DB0805" w:rsidP="009045AC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Рынок услуг в сфере торговли</w:t>
            </w:r>
          </w:p>
        </w:tc>
      </w:tr>
      <w:tr w:rsidR="00DB0805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Pr="00160E53" w:rsidRDefault="00DB0805" w:rsidP="00EA54B2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9.4.1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Pr="00F028E2" w:rsidRDefault="00DB0805" w:rsidP="00F028E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8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нестационарной торговли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Pr="00F028E2" w:rsidRDefault="00DB0805" w:rsidP="00F028E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E2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Pr="00F028E2" w:rsidRDefault="00DB0805" w:rsidP="00D4543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городского округа продолжают работу 3 ярмарки, проводимые на постоянной основе: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 «Универсал» -       в г. Грайвороне и с. Головчино, ЗАО «Параллель» - в г. Грайвороне.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318 торговых мест для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нестационарной торговли. ООО «Универсал», подавшее заявки в мае 2022 года на организацию </w:t>
            </w: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ярмарочной торговли, получил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очередные разрешения на проведение 2 ярмарок на постоянной основе сроком на один год. ЗАО «Параллель», подавшее заявку в декабре 2022 года на организацию ярмарочной торговли, получило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очередное </w:t>
            </w: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разрешение на проведение ярмарки на постоянной основе сроком на пять лет.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Pr="00160E53" w:rsidRDefault="00DB0805" w:rsidP="00F028E2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DB0805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Pr="00160E53" w:rsidRDefault="00DB0805" w:rsidP="00EA54B2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9.4.2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Pr="00F028E2" w:rsidRDefault="00DB0805" w:rsidP="00D665B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Pr="00F028E2">
              <w:rPr>
                <w:rFonts w:ascii="Times New Roman" w:hAnsi="Times New Roman" w:cs="Times New Roman"/>
                <w:sz w:val="24"/>
                <w:szCs w:val="24"/>
              </w:rPr>
              <w:t xml:space="preserve"> реестра схем размещения нестационарных торговых объектов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</w:t>
            </w:r>
            <w:r w:rsidRPr="00F02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 министерство</w:t>
            </w:r>
            <w:r w:rsidRPr="00F028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 и продовольствия области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Pr="00F028E2" w:rsidRDefault="00DB0805" w:rsidP="00D665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E2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Pr="00F028E2" w:rsidRDefault="00DB0805" w:rsidP="00985F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реестр схем размещения нестационарных объектов не актуализировался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Pr="00160E53" w:rsidRDefault="00DB0805" w:rsidP="00F028E2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DB0805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Pr="00160E53" w:rsidRDefault="00DB0805" w:rsidP="00EA54B2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9.4.3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Pr="00F028E2" w:rsidRDefault="00DB0805" w:rsidP="00CE443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8E2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нормативных правовых актов, регулирующих деятельность нестационарных торговых объектов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Pr="00F028E2" w:rsidRDefault="00DB0805" w:rsidP="00CE443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E2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Default="00DB0805" w:rsidP="00D4543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 размещены на сайте в разделе «Предпринимательство»</w:t>
            </w:r>
          </w:p>
          <w:p w:rsidR="00FC5CE6" w:rsidRPr="00F028E2" w:rsidRDefault="00FC5CE6" w:rsidP="00D4543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E6">
              <w:rPr>
                <w:rFonts w:ascii="Times New Roman" w:hAnsi="Times New Roman" w:cs="Times New Roman"/>
                <w:sz w:val="24"/>
                <w:szCs w:val="24"/>
              </w:rPr>
              <w:t>https://grajvoron-r31.gosweb.gosuslugi.ru/deyatelnost/napravleniya-deyatelnosti/sotsialno-ekonomicheskoe-razvitie/predprinimatelstvo/?cur_cc=1508&amp;curPos=9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Pr="00160E53" w:rsidRDefault="00DB0805" w:rsidP="00F028E2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DB0805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Pr="00160E53" w:rsidRDefault="00DB0805" w:rsidP="00EA54B2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9.4.4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Pr="00F028E2" w:rsidRDefault="00DB0805" w:rsidP="00CE443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8E2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информационно-консультационной помощи субъектам предпринимательства, осуществляющим и планирующим осуществлять организацию нестационарной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округа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Pr="00F028E2" w:rsidRDefault="00DB0805" w:rsidP="00CE443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E2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Default="00DB0805" w:rsidP="00D4543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для субъектов бизнеса о правилах осуществления нестационарной торговли размещена на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разделе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«Предпринимательство»</w:t>
            </w:r>
          </w:p>
          <w:p w:rsidR="00FC5CE6" w:rsidRDefault="00DD5B2D" w:rsidP="00D4543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C5CE6" w:rsidRPr="001144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https://grajvoron-r31.gosweb.gosuslugi.ru/deyatelnost/napravleniya-deyatelnosti/sotsialno-ekonomicheskoe-razvitie/predprinimatelstvo/?cur_cc=1508&amp;curPos=9</w:t>
              </w:r>
            </w:hyperlink>
          </w:p>
          <w:p w:rsidR="00FC5CE6" w:rsidRPr="00F028E2" w:rsidRDefault="00FC5CE6" w:rsidP="00F7735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F77356">
              <w:rPr>
                <w:rFonts w:ascii="Times New Roman" w:hAnsi="Times New Roman" w:cs="Times New Roman"/>
                <w:sz w:val="24"/>
                <w:szCs w:val="24"/>
              </w:rPr>
              <w:t xml:space="preserve">после получения консультационной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индивидуальных предпринимателя (ИП Перунов В.В., ИП Якушева О.Б.) получили </w:t>
            </w:r>
            <w:r w:rsidR="00A37EFE">
              <w:rPr>
                <w:rFonts w:ascii="Times New Roman" w:hAnsi="Times New Roman" w:cs="Times New Roman"/>
                <w:sz w:val="24"/>
                <w:szCs w:val="24"/>
              </w:rPr>
              <w:t>по социальным контрактам 250 тыс. руб. и 350</w:t>
            </w:r>
            <w:r w:rsidR="00BF5CA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A37EFE">
              <w:rPr>
                <w:rFonts w:ascii="Times New Roman" w:hAnsi="Times New Roman" w:cs="Times New Roman"/>
                <w:sz w:val="24"/>
                <w:szCs w:val="24"/>
              </w:rPr>
              <w:t xml:space="preserve"> руб. соответственно) на развитие бизнеса по работе нестационарных объектов  торговли в отдаленных и труднодоступных  сельских населенных пунктах городского округа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805" w:rsidRPr="00160E53" w:rsidRDefault="00DB0805" w:rsidP="00F028E2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</w:tr>
    </w:tbl>
    <w:p w:rsidR="00FA12C3" w:rsidRDefault="00FA12C3"/>
    <w:p w:rsidR="00AE7EB3" w:rsidRDefault="00AE7EB3"/>
    <w:p w:rsidR="00AE7EB3" w:rsidRDefault="00AE7EB3"/>
    <w:p w:rsidR="00AE7EB3" w:rsidRDefault="00AE7EB3"/>
    <w:p w:rsidR="00E72010" w:rsidRDefault="00E72010"/>
    <w:p w:rsidR="00E72010" w:rsidRDefault="00E72010"/>
    <w:p w:rsidR="00E72010" w:rsidRDefault="00E72010"/>
    <w:sectPr w:rsidR="00E72010" w:rsidSect="00DC717F">
      <w:pgSz w:w="16838" w:h="11906" w:orient="landscape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C1003"/>
    <w:rsid w:val="00002E91"/>
    <w:rsid w:val="00004C25"/>
    <w:rsid w:val="00011DCA"/>
    <w:rsid w:val="00013A6E"/>
    <w:rsid w:val="00027695"/>
    <w:rsid w:val="0003046A"/>
    <w:rsid w:val="0003643C"/>
    <w:rsid w:val="00043874"/>
    <w:rsid w:val="00057853"/>
    <w:rsid w:val="000709D1"/>
    <w:rsid w:val="0007350C"/>
    <w:rsid w:val="00073CA4"/>
    <w:rsid w:val="000743F3"/>
    <w:rsid w:val="000949E6"/>
    <w:rsid w:val="000A3B1C"/>
    <w:rsid w:val="000A5440"/>
    <w:rsid w:val="000A5E58"/>
    <w:rsid w:val="000A5FC0"/>
    <w:rsid w:val="000B56BE"/>
    <w:rsid w:val="000C1AFF"/>
    <w:rsid w:val="000D362C"/>
    <w:rsid w:val="000D6AD7"/>
    <w:rsid w:val="000D6B09"/>
    <w:rsid w:val="000E36C1"/>
    <w:rsid w:val="000E788E"/>
    <w:rsid w:val="000F4A6F"/>
    <w:rsid w:val="00103397"/>
    <w:rsid w:val="00106716"/>
    <w:rsid w:val="00112387"/>
    <w:rsid w:val="0012164B"/>
    <w:rsid w:val="0013303A"/>
    <w:rsid w:val="00137186"/>
    <w:rsid w:val="00137E74"/>
    <w:rsid w:val="00144875"/>
    <w:rsid w:val="00146545"/>
    <w:rsid w:val="00160E53"/>
    <w:rsid w:val="00167BBB"/>
    <w:rsid w:val="00170774"/>
    <w:rsid w:val="00173528"/>
    <w:rsid w:val="00196412"/>
    <w:rsid w:val="00196511"/>
    <w:rsid w:val="001A1051"/>
    <w:rsid w:val="001A78C6"/>
    <w:rsid w:val="001B0C69"/>
    <w:rsid w:val="001B533E"/>
    <w:rsid w:val="001C7E89"/>
    <w:rsid w:val="001D016C"/>
    <w:rsid w:val="001D3668"/>
    <w:rsid w:val="001D6286"/>
    <w:rsid w:val="001D7947"/>
    <w:rsid w:val="001E41CD"/>
    <w:rsid w:val="001E5C9A"/>
    <w:rsid w:val="00200420"/>
    <w:rsid w:val="00200ED7"/>
    <w:rsid w:val="0020393E"/>
    <w:rsid w:val="0020524D"/>
    <w:rsid w:val="00205C03"/>
    <w:rsid w:val="002146B5"/>
    <w:rsid w:val="002164CD"/>
    <w:rsid w:val="002200BB"/>
    <w:rsid w:val="002240FD"/>
    <w:rsid w:val="00243A7E"/>
    <w:rsid w:val="00245774"/>
    <w:rsid w:val="00246B75"/>
    <w:rsid w:val="002527CD"/>
    <w:rsid w:val="00256C00"/>
    <w:rsid w:val="00257A79"/>
    <w:rsid w:val="0026357F"/>
    <w:rsid w:val="00263A6C"/>
    <w:rsid w:val="0026467F"/>
    <w:rsid w:val="00276B9D"/>
    <w:rsid w:val="00276E40"/>
    <w:rsid w:val="00280641"/>
    <w:rsid w:val="00287794"/>
    <w:rsid w:val="00287F17"/>
    <w:rsid w:val="00292ADE"/>
    <w:rsid w:val="002A6935"/>
    <w:rsid w:val="002C1668"/>
    <w:rsid w:val="002D44C6"/>
    <w:rsid w:val="002D6FCE"/>
    <w:rsid w:val="002D70FD"/>
    <w:rsid w:val="002E05ED"/>
    <w:rsid w:val="002E1263"/>
    <w:rsid w:val="002E1FA0"/>
    <w:rsid w:val="002E3084"/>
    <w:rsid w:val="002E7993"/>
    <w:rsid w:val="002F28CC"/>
    <w:rsid w:val="002F53FC"/>
    <w:rsid w:val="00303DE1"/>
    <w:rsid w:val="00314F0D"/>
    <w:rsid w:val="0031784A"/>
    <w:rsid w:val="0032188E"/>
    <w:rsid w:val="0032313B"/>
    <w:rsid w:val="00324BDB"/>
    <w:rsid w:val="003250FC"/>
    <w:rsid w:val="0032631A"/>
    <w:rsid w:val="00340F3F"/>
    <w:rsid w:val="00341622"/>
    <w:rsid w:val="00341FEB"/>
    <w:rsid w:val="00354B1D"/>
    <w:rsid w:val="00355EF2"/>
    <w:rsid w:val="00362BB6"/>
    <w:rsid w:val="00363849"/>
    <w:rsid w:val="003672E7"/>
    <w:rsid w:val="003730C3"/>
    <w:rsid w:val="0037671B"/>
    <w:rsid w:val="003776EC"/>
    <w:rsid w:val="003836EE"/>
    <w:rsid w:val="00385210"/>
    <w:rsid w:val="003861EF"/>
    <w:rsid w:val="00386E72"/>
    <w:rsid w:val="00396167"/>
    <w:rsid w:val="003A0E71"/>
    <w:rsid w:val="003A7E32"/>
    <w:rsid w:val="003B5258"/>
    <w:rsid w:val="003C1003"/>
    <w:rsid w:val="003C3E07"/>
    <w:rsid w:val="003C3E3D"/>
    <w:rsid w:val="003D01A0"/>
    <w:rsid w:val="003D1B8D"/>
    <w:rsid w:val="003F00F8"/>
    <w:rsid w:val="003F1194"/>
    <w:rsid w:val="00414774"/>
    <w:rsid w:val="00416B34"/>
    <w:rsid w:val="0043068C"/>
    <w:rsid w:val="00430D14"/>
    <w:rsid w:val="00440049"/>
    <w:rsid w:val="00440133"/>
    <w:rsid w:val="00446D6C"/>
    <w:rsid w:val="00446E3C"/>
    <w:rsid w:val="00454AF8"/>
    <w:rsid w:val="00462960"/>
    <w:rsid w:val="00462DEC"/>
    <w:rsid w:val="00463CAD"/>
    <w:rsid w:val="00466DF9"/>
    <w:rsid w:val="00471F32"/>
    <w:rsid w:val="0047746F"/>
    <w:rsid w:val="00480E8A"/>
    <w:rsid w:val="00481D49"/>
    <w:rsid w:val="00482295"/>
    <w:rsid w:val="00490B74"/>
    <w:rsid w:val="00490BA3"/>
    <w:rsid w:val="0049298B"/>
    <w:rsid w:val="004A08C4"/>
    <w:rsid w:val="004A3B19"/>
    <w:rsid w:val="004A67D8"/>
    <w:rsid w:val="004A7500"/>
    <w:rsid w:val="004B1C36"/>
    <w:rsid w:val="004B4787"/>
    <w:rsid w:val="004C1FE4"/>
    <w:rsid w:val="004C3450"/>
    <w:rsid w:val="004D0488"/>
    <w:rsid w:val="004E2AC4"/>
    <w:rsid w:val="004E44ED"/>
    <w:rsid w:val="004F03E1"/>
    <w:rsid w:val="004F0C3C"/>
    <w:rsid w:val="004F4D15"/>
    <w:rsid w:val="004F4F93"/>
    <w:rsid w:val="00517786"/>
    <w:rsid w:val="00521171"/>
    <w:rsid w:val="00537596"/>
    <w:rsid w:val="00537DA6"/>
    <w:rsid w:val="00540BAB"/>
    <w:rsid w:val="00543E0F"/>
    <w:rsid w:val="00546C91"/>
    <w:rsid w:val="00557E16"/>
    <w:rsid w:val="005606BF"/>
    <w:rsid w:val="0056145D"/>
    <w:rsid w:val="00563B45"/>
    <w:rsid w:val="00574460"/>
    <w:rsid w:val="005869E1"/>
    <w:rsid w:val="00586FD3"/>
    <w:rsid w:val="00595064"/>
    <w:rsid w:val="00597175"/>
    <w:rsid w:val="0059731C"/>
    <w:rsid w:val="005A79D6"/>
    <w:rsid w:val="005B1246"/>
    <w:rsid w:val="005B1C7E"/>
    <w:rsid w:val="005B391A"/>
    <w:rsid w:val="005B4C40"/>
    <w:rsid w:val="005B57AA"/>
    <w:rsid w:val="005C023E"/>
    <w:rsid w:val="005C02F1"/>
    <w:rsid w:val="005C43E2"/>
    <w:rsid w:val="005C5BE4"/>
    <w:rsid w:val="005D072C"/>
    <w:rsid w:val="005D3729"/>
    <w:rsid w:val="005D38C5"/>
    <w:rsid w:val="005E2285"/>
    <w:rsid w:val="005E349B"/>
    <w:rsid w:val="005F575D"/>
    <w:rsid w:val="0060086B"/>
    <w:rsid w:val="00601D1D"/>
    <w:rsid w:val="00603AD9"/>
    <w:rsid w:val="006109EC"/>
    <w:rsid w:val="00611759"/>
    <w:rsid w:val="00611E5C"/>
    <w:rsid w:val="00614F7F"/>
    <w:rsid w:val="00626963"/>
    <w:rsid w:val="00636A0C"/>
    <w:rsid w:val="00636E23"/>
    <w:rsid w:val="006404CE"/>
    <w:rsid w:val="00652818"/>
    <w:rsid w:val="00653873"/>
    <w:rsid w:val="0065618D"/>
    <w:rsid w:val="00666F15"/>
    <w:rsid w:val="00667001"/>
    <w:rsid w:val="00667F78"/>
    <w:rsid w:val="006707CC"/>
    <w:rsid w:val="00671B76"/>
    <w:rsid w:val="006766CC"/>
    <w:rsid w:val="00681B9B"/>
    <w:rsid w:val="006822A6"/>
    <w:rsid w:val="00685FEC"/>
    <w:rsid w:val="0069080C"/>
    <w:rsid w:val="00693B31"/>
    <w:rsid w:val="006A098C"/>
    <w:rsid w:val="006A55FA"/>
    <w:rsid w:val="006B1410"/>
    <w:rsid w:val="006C6019"/>
    <w:rsid w:val="006C631D"/>
    <w:rsid w:val="006C7738"/>
    <w:rsid w:val="006D2198"/>
    <w:rsid w:val="006E0535"/>
    <w:rsid w:val="006E07C1"/>
    <w:rsid w:val="006E3CD5"/>
    <w:rsid w:val="006E4523"/>
    <w:rsid w:val="006F27E3"/>
    <w:rsid w:val="006F74A5"/>
    <w:rsid w:val="0070552F"/>
    <w:rsid w:val="00706AE9"/>
    <w:rsid w:val="007102BC"/>
    <w:rsid w:val="00710A25"/>
    <w:rsid w:val="00716421"/>
    <w:rsid w:val="00720D0F"/>
    <w:rsid w:val="0072620D"/>
    <w:rsid w:val="007343A4"/>
    <w:rsid w:val="00740DFB"/>
    <w:rsid w:val="00743CC1"/>
    <w:rsid w:val="00744669"/>
    <w:rsid w:val="00746553"/>
    <w:rsid w:val="007533FB"/>
    <w:rsid w:val="00754F1D"/>
    <w:rsid w:val="00760C68"/>
    <w:rsid w:val="00763309"/>
    <w:rsid w:val="007728B4"/>
    <w:rsid w:val="007858E6"/>
    <w:rsid w:val="00793810"/>
    <w:rsid w:val="00797C5C"/>
    <w:rsid w:val="007B5C19"/>
    <w:rsid w:val="007C51F5"/>
    <w:rsid w:val="007C5282"/>
    <w:rsid w:val="007C743E"/>
    <w:rsid w:val="007C7998"/>
    <w:rsid w:val="007D3F08"/>
    <w:rsid w:val="007E028D"/>
    <w:rsid w:val="007E7775"/>
    <w:rsid w:val="007E7AB2"/>
    <w:rsid w:val="007F024F"/>
    <w:rsid w:val="007F338A"/>
    <w:rsid w:val="007F6C38"/>
    <w:rsid w:val="00813435"/>
    <w:rsid w:val="008150D6"/>
    <w:rsid w:val="008170A2"/>
    <w:rsid w:val="00817770"/>
    <w:rsid w:val="0083205C"/>
    <w:rsid w:val="00834F6C"/>
    <w:rsid w:val="00840154"/>
    <w:rsid w:val="008406E0"/>
    <w:rsid w:val="00847338"/>
    <w:rsid w:val="00854976"/>
    <w:rsid w:val="008614EE"/>
    <w:rsid w:val="00862D9C"/>
    <w:rsid w:val="008647E5"/>
    <w:rsid w:val="008664F2"/>
    <w:rsid w:val="00871DD0"/>
    <w:rsid w:val="0087273A"/>
    <w:rsid w:val="00893D1C"/>
    <w:rsid w:val="00895AAD"/>
    <w:rsid w:val="008A7DC4"/>
    <w:rsid w:val="008B02D4"/>
    <w:rsid w:val="008B1267"/>
    <w:rsid w:val="008B5715"/>
    <w:rsid w:val="008B578C"/>
    <w:rsid w:val="008B57F5"/>
    <w:rsid w:val="008B65B3"/>
    <w:rsid w:val="008C0DA9"/>
    <w:rsid w:val="008D533D"/>
    <w:rsid w:val="008E6024"/>
    <w:rsid w:val="008F094A"/>
    <w:rsid w:val="0090189A"/>
    <w:rsid w:val="0090211E"/>
    <w:rsid w:val="009045AC"/>
    <w:rsid w:val="0092434F"/>
    <w:rsid w:val="0092736A"/>
    <w:rsid w:val="00931C88"/>
    <w:rsid w:val="009367CA"/>
    <w:rsid w:val="00941934"/>
    <w:rsid w:val="00943169"/>
    <w:rsid w:val="00944BA4"/>
    <w:rsid w:val="00952FC0"/>
    <w:rsid w:val="00964C1D"/>
    <w:rsid w:val="0097058F"/>
    <w:rsid w:val="00971794"/>
    <w:rsid w:val="009741F4"/>
    <w:rsid w:val="009800A3"/>
    <w:rsid w:val="00985FBF"/>
    <w:rsid w:val="00986767"/>
    <w:rsid w:val="00986FEC"/>
    <w:rsid w:val="00992E5E"/>
    <w:rsid w:val="009A44E2"/>
    <w:rsid w:val="009A5039"/>
    <w:rsid w:val="009B2AE3"/>
    <w:rsid w:val="009C1F69"/>
    <w:rsid w:val="009C24CD"/>
    <w:rsid w:val="009C6264"/>
    <w:rsid w:val="009D75D3"/>
    <w:rsid w:val="009E1B1C"/>
    <w:rsid w:val="009E6348"/>
    <w:rsid w:val="009F3A12"/>
    <w:rsid w:val="00A0133E"/>
    <w:rsid w:val="00A10C0C"/>
    <w:rsid w:val="00A215EB"/>
    <w:rsid w:val="00A24F09"/>
    <w:rsid w:val="00A37EFE"/>
    <w:rsid w:val="00A40156"/>
    <w:rsid w:val="00A432B0"/>
    <w:rsid w:val="00A445AE"/>
    <w:rsid w:val="00A46137"/>
    <w:rsid w:val="00A52CC3"/>
    <w:rsid w:val="00A678CB"/>
    <w:rsid w:val="00A75095"/>
    <w:rsid w:val="00A76348"/>
    <w:rsid w:val="00AA4098"/>
    <w:rsid w:val="00AB2F97"/>
    <w:rsid w:val="00AC603F"/>
    <w:rsid w:val="00AD7C4B"/>
    <w:rsid w:val="00AE44E5"/>
    <w:rsid w:val="00AE4BED"/>
    <w:rsid w:val="00AE7EB3"/>
    <w:rsid w:val="00AF2800"/>
    <w:rsid w:val="00AF3D80"/>
    <w:rsid w:val="00AF3FAA"/>
    <w:rsid w:val="00B178F8"/>
    <w:rsid w:val="00B21476"/>
    <w:rsid w:val="00B2200B"/>
    <w:rsid w:val="00B24B2F"/>
    <w:rsid w:val="00B257D2"/>
    <w:rsid w:val="00B26066"/>
    <w:rsid w:val="00B262D5"/>
    <w:rsid w:val="00B34F67"/>
    <w:rsid w:val="00B358FB"/>
    <w:rsid w:val="00B45A31"/>
    <w:rsid w:val="00B472D9"/>
    <w:rsid w:val="00B508E6"/>
    <w:rsid w:val="00B5194A"/>
    <w:rsid w:val="00B524CE"/>
    <w:rsid w:val="00B63926"/>
    <w:rsid w:val="00B6741D"/>
    <w:rsid w:val="00B86474"/>
    <w:rsid w:val="00B87F05"/>
    <w:rsid w:val="00B902DB"/>
    <w:rsid w:val="00BA2DAB"/>
    <w:rsid w:val="00BB1A6F"/>
    <w:rsid w:val="00BB71D4"/>
    <w:rsid w:val="00BC49E7"/>
    <w:rsid w:val="00BD034E"/>
    <w:rsid w:val="00BE0B99"/>
    <w:rsid w:val="00BE5144"/>
    <w:rsid w:val="00BE6797"/>
    <w:rsid w:val="00BF1776"/>
    <w:rsid w:val="00BF5CAA"/>
    <w:rsid w:val="00C01551"/>
    <w:rsid w:val="00C05EC4"/>
    <w:rsid w:val="00C17818"/>
    <w:rsid w:val="00C2031C"/>
    <w:rsid w:val="00C205E3"/>
    <w:rsid w:val="00C23065"/>
    <w:rsid w:val="00C27EF6"/>
    <w:rsid w:val="00C342EF"/>
    <w:rsid w:val="00C34EE9"/>
    <w:rsid w:val="00C35B35"/>
    <w:rsid w:val="00C4066E"/>
    <w:rsid w:val="00C41C4D"/>
    <w:rsid w:val="00C46290"/>
    <w:rsid w:val="00C465EC"/>
    <w:rsid w:val="00C519C0"/>
    <w:rsid w:val="00C520E0"/>
    <w:rsid w:val="00C5389E"/>
    <w:rsid w:val="00C602B9"/>
    <w:rsid w:val="00C63BD0"/>
    <w:rsid w:val="00C64109"/>
    <w:rsid w:val="00C67636"/>
    <w:rsid w:val="00C82290"/>
    <w:rsid w:val="00C84ED0"/>
    <w:rsid w:val="00C90C78"/>
    <w:rsid w:val="00C951C2"/>
    <w:rsid w:val="00CA54A4"/>
    <w:rsid w:val="00CB11E1"/>
    <w:rsid w:val="00CB3CE5"/>
    <w:rsid w:val="00CB3D68"/>
    <w:rsid w:val="00CE0BEC"/>
    <w:rsid w:val="00CE4433"/>
    <w:rsid w:val="00CF4692"/>
    <w:rsid w:val="00D01AE0"/>
    <w:rsid w:val="00D041A9"/>
    <w:rsid w:val="00D079F1"/>
    <w:rsid w:val="00D1142E"/>
    <w:rsid w:val="00D12361"/>
    <w:rsid w:val="00D251E1"/>
    <w:rsid w:val="00D3058F"/>
    <w:rsid w:val="00D40D8F"/>
    <w:rsid w:val="00D4543B"/>
    <w:rsid w:val="00D5174D"/>
    <w:rsid w:val="00D6345C"/>
    <w:rsid w:val="00D64091"/>
    <w:rsid w:val="00D64D0F"/>
    <w:rsid w:val="00D665B8"/>
    <w:rsid w:val="00D769CA"/>
    <w:rsid w:val="00D8057D"/>
    <w:rsid w:val="00D83EAC"/>
    <w:rsid w:val="00D91159"/>
    <w:rsid w:val="00D93FF0"/>
    <w:rsid w:val="00D946C4"/>
    <w:rsid w:val="00DA49EC"/>
    <w:rsid w:val="00DB0518"/>
    <w:rsid w:val="00DB0805"/>
    <w:rsid w:val="00DB47DB"/>
    <w:rsid w:val="00DC27F4"/>
    <w:rsid w:val="00DC28D8"/>
    <w:rsid w:val="00DC4016"/>
    <w:rsid w:val="00DC717F"/>
    <w:rsid w:val="00DD0B32"/>
    <w:rsid w:val="00DD5B2D"/>
    <w:rsid w:val="00DE21FA"/>
    <w:rsid w:val="00DE2380"/>
    <w:rsid w:val="00DE4229"/>
    <w:rsid w:val="00DF06BE"/>
    <w:rsid w:val="00DF29CA"/>
    <w:rsid w:val="00DF34B0"/>
    <w:rsid w:val="00DF46C7"/>
    <w:rsid w:val="00DF51F4"/>
    <w:rsid w:val="00E04DC8"/>
    <w:rsid w:val="00E04E6F"/>
    <w:rsid w:val="00E14DE1"/>
    <w:rsid w:val="00E1689A"/>
    <w:rsid w:val="00E21F8B"/>
    <w:rsid w:val="00E330CF"/>
    <w:rsid w:val="00E34097"/>
    <w:rsid w:val="00E41CBD"/>
    <w:rsid w:val="00E5472A"/>
    <w:rsid w:val="00E614A8"/>
    <w:rsid w:val="00E72010"/>
    <w:rsid w:val="00E72935"/>
    <w:rsid w:val="00E746EC"/>
    <w:rsid w:val="00E76D51"/>
    <w:rsid w:val="00E772E7"/>
    <w:rsid w:val="00E857ED"/>
    <w:rsid w:val="00E8731F"/>
    <w:rsid w:val="00E90183"/>
    <w:rsid w:val="00E901ED"/>
    <w:rsid w:val="00E966E2"/>
    <w:rsid w:val="00E97233"/>
    <w:rsid w:val="00EA123E"/>
    <w:rsid w:val="00EA54B2"/>
    <w:rsid w:val="00EB768F"/>
    <w:rsid w:val="00EC28CE"/>
    <w:rsid w:val="00EC2960"/>
    <w:rsid w:val="00ED0B59"/>
    <w:rsid w:val="00ED2B7E"/>
    <w:rsid w:val="00ED466F"/>
    <w:rsid w:val="00ED492F"/>
    <w:rsid w:val="00ED597A"/>
    <w:rsid w:val="00ED698C"/>
    <w:rsid w:val="00ED6F99"/>
    <w:rsid w:val="00EE200E"/>
    <w:rsid w:val="00EE3BD8"/>
    <w:rsid w:val="00EE55FF"/>
    <w:rsid w:val="00F00138"/>
    <w:rsid w:val="00F028E2"/>
    <w:rsid w:val="00F0376B"/>
    <w:rsid w:val="00F037B7"/>
    <w:rsid w:val="00F04F18"/>
    <w:rsid w:val="00F10650"/>
    <w:rsid w:val="00F113DF"/>
    <w:rsid w:val="00F12767"/>
    <w:rsid w:val="00F14493"/>
    <w:rsid w:val="00F2681B"/>
    <w:rsid w:val="00F26E6A"/>
    <w:rsid w:val="00F26EA7"/>
    <w:rsid w:val="00F26ED2"/>
    <w:rsid w:val="00F408E1"/>
    <w:rsid w:val="00F44028"/>
    <w:rsid w:val="00F47265"/>
    <w:rsid w:val="00F527A4"/>
    <w:rsid w:val="00F52F7C"/>
    <w:rsid w:val="00F60C71"/>
    <w:rsid w:val="00F62256"/>
    <w:rsid w:val="00F67B31"/>
    <w:rsid w:val="00F702B0"/>
    <w:rsid w:val="00F77356"/>
    <w:rsid w:val="00F8167D"/>
    <w:rsid w:val="00F834AE"/>
    <w:rsid w:val="00F83A2D"/>
    <w:rsid w:val="00F85664"/>
    <w:rsid w:val="00F85F70"/>
    <w:rsid w:val="00F92FC5"/>
    <w:rsid w:val="00F93B96"/>
    <w:rsid w:val="00FA0096"/>
    <w:rsid w:val="00FA12C3"/>
    <w:rsid w:val="00FB186B"/>
    <w:rsid w:val="00FB5C3C"/>
    <w:rsid w:val="00FC39C2"/>
    <w:rsid w:val="00FC3B66"/>
    <w:rsid w:val="00FC3EAB"/>
    <w:rsid w:val="00FC5CE6"/>
    <w:rsid w:val="00FD0884"/>
    <w:rsid w:val="00FD10E9"/>
    <w:rsid w:val="00FD1D55"/>
    <w:rsid w:val="00FD7681"/>
    <w:rsid w:val="00FE3C75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C100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3C1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003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10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nhideWhenUsed/>
    <w:rsid w:val="003C10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100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3C10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C10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100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3C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1003"/>
    <w:rPr>
      <w:rFonts w:ascii="Calibri" w:eastAsia="Calibri" w:hAnsi="Calibri" w:cs="Times New Roman"/>
    </w:rPr>
  </w:style>
  <w:style w:type="paragraph" w:styleId="aa">
    <w:name w:val="Title"/>
    <w:basedOn w:val="a"/>
    <w:link w:val="ab"/>
    <w:uiPriority w:val="99"/>
    <w:qFormat/>
    <w:rsid w:val="003C100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3C10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C1003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10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003"/>
    <w:rPr>
      <w:rFonts w:ascii="Tahoma" w:eastAsia="Calibri" w:hAnsi="Tahoma" w:cs="Tahoma"/>
      <w:sz w:val="16"/>
      <w:szCs w:val="16"/>
    </w:rPr>
  </w:style>
  <w:style w:type="paragraph" w:styleId="ae">
    <w:name w:val="No Spacing"/>
    <w:uiPriority w:val="1"/>
    <w:qFormat/>
    <w:rsid w:val="003C1003"/>
    <w:pPr>
      <w:spacing w:after="0" w:line="240" w:lineRule="auto"/>
    </w:pPr>
    <w:rPr>
      <w:rFonts w:ascii="Calibri" w:eastAsia="Calibri" w:hAnsi="Calibri" w:cs="Calibri"/>
    </w:rPr>
  </w:style>
  <w:style w:type="paragraph" w:styleId="af">
    <w:name w:val="List Paragraph"/>
    <w:basedOn w:val="a"/>
    <w:uiPriority w:val="34"/>
    <w:qFormat/>
    <w:rsid w:val="003C1003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3C1003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3C10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11">
    <w:name w:val="Знак1 Знак Знак Знак Знак Знак Знак Знак Знак Знак"/>
    <w:basedOn w:val="a"/>
    <w:uiPriority w:val="99"/>
    <w:rsid w:val="003C100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har1CharCharCharChar">
    <w:name w:val="Знак Знак1 Char Знак Знак1 Char Char Char Char"/>
    <w:basedOn w:val="a"/>
    <w:uiPriority w:val="99"/>
    <w:rsid w:val="003C1003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customStyle="1" w:styleId="af0">
    <w:name w:val="Прижатый влево"/>
    <w:basedOn w:val="a"/>
    <w:next w:val="a"/>
    <w:uiPriority w:val="99"/>
    <w:rsid w:val="003C1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3C10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Знак"/>
    <w:basedOn w:val="a"/>
    <w:uiPriority w:val="99"/>
    <w:rsid w:val="003C100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f2">
    <w:name w:val="Основной текст_"/>
    <w:link w:val="21"/>
    <w:locked/>
    <w:rsid w:val="003C10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2"/>
    <w:rsid w:val="003C1003"/>
    <w:pPr>
      <w:widowControl w:val="0"/>
      <w:shd w:val="clear" w:color="auto" w:fill="FFFFFF"/>
      <w:spacing w:before="540" w:after="0" w:line="30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2">
    <w:name w:val="Основной текст1"/>
    <w:basedOn w:val="a"/>
    <w:rsid w:val="003C1003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/>
      <w:b/>
      <w:bCs/>
      <w:color w:val="000000"/>
      <w:spacing w:val="2"/>
      <w:lang w:eastAsia="ru-RU"/>
    </w:rPr>
  </w:style>
  <w:style w:type="character" w:customStyle="1" w:styleId="22">
    <w:name w:val="Основной текст (2)_"/>
    <w:basedOn w:val="a0"/>
    <w:link w:val="23"/>
    <w:locked/>
    <w:rsid w:val="003C1003"/>
    <w:rPr>
      <w:rFonts w:ascii="Calibri" w:hAnsi="Calibri" w:cs="Calibri"/>
      <w:b/>
      <w:bCs/>
      <w:spacing w:val="-2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C1003"/>
    <w:pPr>
      <w:widowControl w:val="0"/>
      <w:shd w:val="clear" w:color="auto" w:fill="FFFFFF"/>
      <w:spacing w:after="300" w:line="0" w:lineRule="atLeast"/>
      <w:jc w:val="right"/>
    </w:pPr>
    <w:rPr>
      <w:rFonts w:eastAsiaTheme="minorHAnsi" w:cs="Calibri"/>
      <w:b/>
      <w:bCs/>
      <w:spacing w:val="-2"/>
      <w:sz w:val="25"/>
      <w:szCs w:val="25"/>
    </w:rPr>
  </w:style>
  <w:style w:type="character" w:customStyle="1" w:styleId="11pt">
    <w:name w:val="Основной текст + 11 pt"/>
    <w:rsid w:val="003C100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key-valueitem-value">
    <w:name w:val="key-value__item-value"/>
    <w:basedOn w:val="a0"/>
    <w:rsid w:val="003C1003"/>
  </w:style>
  <w:style w:type="character" w:customStyle="1" w:styleId="100">
    <w:name w:val="Основной текст + 10"/>
    <w:aliases w:val="5 pt,Не полужирный,Полужирный,Основной текст + Corbel,5,Масштаб 50%"/>
    <w:basedOn w:val="af2"/>
    <w:rsid w:val="003C1003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</w:rPr>
  </w:style>
  <w:style w:type="character" w:customStyle="1" w:styleId="10pt">
    <w:name w:val="Основной текст + 10 pt"/>
    <w:aliases w:val="Интервал 0 pt"/>
    <w:basedOn w:val="af2"/>
    <w:rsid w:val="003C1003"/>
    <w:rPr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3">
    <w:name w:val="Основной шрифт абзаца1"/>
    <w:rsid w:val="003C1003"/>
  </w:style>
  <w:style w:type="character" w:customStyle="1" w:styleId="referenceable">
    <w:name w:val="referenceable"/>
    <w:basedOn w:val="a0"/>
    <w:rsid w:val="003C1003"/>
  </w:style>
  <w:style w:type="character" w:customStyle="1" w:styleId="extended-textfull">
    <w:name w:val="extended-text__full"/>
    <w:basedOn w:val="a0"/>
    <w:rsid w:val="003C1003"/>
  </w:style>
  <w:style w:type="character" w:customStyle="1" w:styleId="Mention">
    <w:name w:val="Mention"/>
    <w:basedOn w:val="a0"/>
    <w:uiPriority w:val="99"/>
    <w:semiHidden/>
    <w:rsid w:val="003C1003"/>
    <w:rPr>
      <w:color w:val="2B579A"/>
      <w:shd w:val="clear" w:color="auto" w:fill="E6E6E6"/>
    </w:rPr>
  </w:style>
  <w:style w:type="table" w:styleId="af3">
    <w:name w:val="Table Grid"/>
    <w:basedOn w:val="a1"/>
    <w:uiPriority w:val="59"/>
    <w:rsid w:val="003C10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rajvoron-r31.gosweb.gosuslugi.ru/deyatelnost/napravleniya-deyatelnosti/sotsialno-ekonomicheskoe-razvitie/predprinimatelstvo/?cur_cc=1508&amp;curPos=9" TargetMode="External"/><Relationship Id="rId4" Type="http://schemas.openxmlformats.org/officeDocument/2006/relationships/hyperlink" Target="https://grajvoron-r31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28</Pages>
  <Words>7889</Words>
  <Characters>44968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534</cp:revision>
  <cp:lastPrinted>2019-11-26T10:59:00Z</cp:lastPrinted>
  <dcterms:created xsi:type="dcterms:W3CDTF">2019-10-22T07:06:00Z</dcterms:created>
  <dcterms:modified xsi:type="dcterms:W3CDTF">2023-03-06T08:33:00Z</dcterms:modified>
</cp:coreProperties>
</file>