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FD" w:rsidRDefault="002240FD" w:rsidP="000D6B09">
      <w:pPr>
        <w:pStyle w:val="a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857947" w:rsidRDefault="00857947" w:rsidP="000D6B09">
      <w:pPr>
        <w:pStyle w:val="a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3C1003" w:rsidRDefault="003C1003" w:rsidP="003C1003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90211E">
        <w:rPr>
          <w:rFonts w:ascii="Times New Roman" w:hAnsi="Times New Roman"/>
          <w:b/>
          <w:sz w:val="26"/>
          <w:szCs w:val="26"/>
        </w:rPr>
        <w:t xml:space="preserve">Раздел III.  </w:t>
      </w:r>
      <w:r w:rsidR="00363849">
        <w:rPr>
          <w:rFonts w:ascii="Times New Roman" w:hAnsi="Times New Roman"/>
          <w:b/>
          <w:sz w:val="26"/>
          <w:szCs w:val="26"/>
        </w:rPr>
        <w:t xml:space="preserve">Мероприятия </w:t>
      </w:r>
      <w:r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 на товарных рынках </w:t>
      </w:r>
      <w:proofErr w:type="spellStart"/>
      <w:r w:rsidR="004C3450">
        <w:rPr>
          <w:rFonts w:ascii="Times New Roman" w:hAnsi="Times New Roman"/>
          <w:b/>
          <w:sz w:val="26"/>
          <w:szCs w:val="26"/>
        </w:rPr>
        <w:t>Грайворонского</w:t>
      </w:r>
      <w:proofErr w:type="spellEnd"/>
      <w:r w:rsidR="004C3450">
        <w:rPr>
          <w:rFonts w:ascii="Times New Roman" w:hAnsi="Times New Roman"/>
          <w:b/>
          <w:sz w:val="26"/>
          <w:szCs w:val="26"/>
        </w:rPr>
        <w:t xml:space="preserve"> городского округа </w:t>
      </w:r>
      <w:r>
        <w:rPr>
          <w:rFonts w:ascii="Times New Roman" w:hAnsi="Times New Roman"/>
          <w:b/>
          <w:sz w:val="26"/>
          <w:szCs w:val="26"/>
        </w:rPr>
        <w:t>Белгородской области</w:t>
      </w:r>
      <w:r w:rsidR="0065618D">
        <w:rPr>
          <w:rFonts w:ascii="Times New Roman" w:hAnsi="Times New Roman"/>
          <w:b/>
          <w:sz w:val="26"/>
          <w:szCs w:val="26"/>
        </w:rPr>
        <w:t xml:space="preserve"> на 2019-2021 годы</w:t>
      </w:r>
    </w:p>
    <w:p w:rsidR="003C1003" w:rsidRDefault="003C1003" w:rsidP="003C1003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00" w:type="dxa"/>
        <w:jc w:val="center"/>
        <w:tblLayout w:type="fixed"/>
        <w:tblLook w:val="04A0"/>
      </w:tblPr>
      <w:tblGrid>
        <w:gridCol w:w="989"/>
        <w:gridCol w:w="5533"/>
        <w:gridCol w:w="1657"/>
        <w:gridCol w:w="3826"/>
        <w:gridCol w:w="2995"/>
      </w:tblGrid>
      <w:tr w:rsidR="003C1003" w:rsidTr="00137186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  <w:r w:rsidR="00893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2019 году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3C1003" w:rsidTr="00137186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03" w:rsidRDefault="003C10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652818"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Помощь в получении</w:t>
            </w:r>
            <w:r w:rsidR="003C1003"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 субсидий гражданам на получение услуги по присмотру                                      и уходу за детьми дошкольного возраста в частных дошкольных организациях и у индивидуальных предпринимателей, а также частным дошкольным организациям и индивидуальным предпринимателям, оказывающим данную услугу                                    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A206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Pr="00137186" w:rsidRDefault="001371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0A2D92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Pr="004C3450" w:rsidRDefault="0013718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D04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консультационной помощи                                       в регистрации и лицензировании частных дошкольных образовательных организаций                               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0A2D92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B178F8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8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37186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13718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D041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представителей частных дошкольных образовательных организаций                               и индивидуальных предпринимателей                                            в деятельности общественных советов, рабочих групп, обсуждениях законодательных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нормативных правовых актов в сфере дошкольного образования, обучающих и информационных совещаниях, семинарах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0A2D92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DC717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DC717F" w:rsidRDefault="00F408E1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717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DC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 администрации </w:t>
            </w:r>
            <w:proofErr w:type="spellStart"/>
            <w:r w:rsidR="00DC717F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="00DC71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D041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муниципальных рабочих групп </w:t>
            </w:r>
            <w:r w:rsidR="002F28CC">
              <w:rPr>
                <w:rFonts w:ascii="Times New Roman" w:hAnsi="Times New Roman"/>
                <w:sz w:val="24"/>
                <w:szCs w:val="24"/>
              </w:rPr>
              <w:t xml:space="preserve">на базе управления образования администрации </w:t>
            </w:r>
            <w:proofErr w:type="spellStart"/>
            <w:r w:rsidR="002F28CC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="002F28CC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и (или) консультационных пунктов                    по поддержке развития частных дошкольных образовательных организаций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8A1B6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596" w:rsidRDefault="00537596" w:rsidP="0053759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D041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 w:rsidP="002F28CC">
            <w:pPr>
              <w:tabs>
                <w:tab w:val="left" w:pos="164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между </w:t>
            </w:r>
            <w:r w:rsidR="002F28CC">
              <w:rPr>
                <w:rFonts w:ascii="Times New Roman" w:hAnsi="Times New Roman"/>
                <w:sz w:val="24"/>
                <w:szCs w:val="24"/>
              </w:rPr>
              <w:t>управлением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2F28C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F28CC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="002F28C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частными дошкольными образовательными организациями                         и индивидуальными предпринимателями, регулирующих взаимные права и обязанности, в том числе финансовое обеспечение получения (предоставления) услуги по присмотру и уходу                                     за детьми в соответствии с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auto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Белгородской области от 24 апреля 2017 года № 137-пп «О поддержке альтернативных форм предоставления дошкольного образования»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8A1B6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668" w:rsidRDefault="001D3668" w:rsidP="001D3668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D041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частных дошкольных образовательных организаций                                   и индивидуальных предпринимателей</w:t>
            </w:r>
            <w:r w:rsidR="00A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8A1B6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4B" w:rsidRDefault="00AD7C4B" w:rsidP="00AD7C4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D041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8A1B63">
            <w:pPr>
              <w:pStyle w:val="ConsPlusNormal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  <w:p w:rsidR="008A1B63" w:rsidRDefault="008A1B63">
            <w:pPr>
              <w:pStyle w:val="ConsPlusNormal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B63" w:rsidRDefault="008A1B63">
            <w:pPr>
              <w:pStyle w:val="ConsPlusNormal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B63" w:rsidRDefault="008A1B63">
            <w:pPr>
              <w:pStyle w:val="ConsPlusNormal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B63" w:rsidRDefault="008A1B6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E89" w:rsidRDefault="001C7E89" w:rsidP="001C7E8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="00354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муниципальных рабочих групп и (или) консультационных пунктов                       по поддержке 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частных общеобразовательных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Pr="00582EDB" w:rsidRDefault="00F050B6" w:rsidP="00F050B6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82E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Грайворонском</w:t>
            </w:r>
            <w:proofErr w:type="spellEnd"/>
            <w:r w:rsidRPr="00582E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</w:t>
            </w:r>
            <w:r w:rsidR="00582EDB" w:rsidRPr="00582E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округе</w:t>
            </w:r>
            <w:r w:rsidRPr="00582E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</w:t>
            </w:r>
            <w:r w:rsidRPr="00582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оздан  муниципальный консультационный пункт по поддержке развития частных дошкольных образовательных организаций и индивидуальных предпринимателей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B4" w:rsidRDefault="007728B4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="00354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spacing w:line="232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общеобразовательных организаций в независимой оценке качества предоставляемых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8A1B63">
            <w:pPr>
              <w:pStyle w:val="ConsPlusNormal0"/>
              <w:spacing w:line="232" w:lineRule="auto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B4" w:rsidRDefault="007728B4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="00354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частных общеобразовательных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8A1B6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дошкольные организации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B4" w:rsidRDefault="007728B4" w:rsidP="007728B4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C3B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3C100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FC3B66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  <w:r w:rsidR="003C1003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состояния и развития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3C1003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03" w:rsidRDefault="008A1B63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частной формы собственности в сфере услуг дополнительного образования детей</w:t>
            </w:r>
            <w:r w:rsidR="00BC6BC4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0FD" w:rsidRDefault="002D70FD" w:rsidP="002D70F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C1003" w:rsidRDefault="003C10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31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 w:rsidP="003F75D1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частной формы собственности в сфере услуг дополнительного образования детей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 w:rsidP="002D70FD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31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Оказание организационно-методической                                                   и информационно-консультационной помощи организациям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частной формы собственности в сфере услуг дополнительного образования детей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31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Предоставление консультационной помощи                                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в регистрации и лицензировании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2019 – 2021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Организации частной формы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собственности в сфере услуг дополнительного образования детей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31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Реализация областного проекта «Доступное дополнительное образование»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B5476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доступности дополнительного образования, </w:t>
            </w:r>
            <w:r w:rsidR="002A5402">
              <w:rPr>
                <w:rFonts w:ascii="Times New Roman" w:eastAsia="Times New Roman" w:hAnsi="Times New Roman"/>
                <w:sz w:val="24"/>
                <w:szCs w:val="24"/>
              </w:rPr>
              <w:t>отвечающего индивидуальным потр</w:t>
            </w:r>
            <w:r w:rsidR="00943058">
              <w:rPr>
                <w:rFonts w:ascii="Times New Roman" w:eastAsia="Times New Roman" w:hAnsi="Times New Roman"/>
                <w:sz w:val="24"/>
                <w:szCs w:val="24"/>
              </w:rPr>
              <w:t>ебностям и возможностям детей, в том числе из сельской местности; развитие профессионального мастерства и уровня компетенции педагогов; работа над созданием общедоступного навигатора, позволяющего выбирать дополнительные программы для детей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31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D022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базе Центра детского творчества города Грайворона действует консультационный пункт для физических и юридических лиц, желающих предоставить услуги дополнительного образования детей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2031C" w:rsidRDefault="00820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31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3C42A6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частной формы собственности в сфере услуг дополнительного образования детей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 w:rsidP="00466DF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2031C" w:rsidRDefault="0082031C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31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31C" w:rsidRPr="0000378C" w:rsidRDefault="0082031C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78C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 ведение в сети Интернет электронного информационного ресурса по нормативно-правовой, организационной, научно-методической поддержке </w:t>
            </w:r>
            <w:r w:rsidRPr="0000378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 частной формы собственности в сфере услуг дополнительного образования</w:t>
            </w:r>
            <w:r w:rsidRPr="0000378C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00378C">
              <w:rPr>
                <w:rFonts w:ascii="Times New Roman" w:eastAsia="Times New Roman" w:hAnsi="Times New Roman"/>
                <w:sz w:val="24"/>
                <w:szCs w:val="24"/>
              </w:rPr>
              <w:t xml:space="preserve"> в регионе</w:t>
            </w:r>
          </w:p>
          <w:p w:rsidR="0082031C" w:rsidRPr="0000378C" w:rsidRDefault="0082031C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Pr="0000378C" w:rsidRDefault="0082031C">
            <w:pPr>
              <w:pStyle w:val="Default"/>
              <w:spacing w:line="232" w:lineRule="auto"/>
              <w:ind w:left="-57" w:right="-57"/>
              <w:jc w:val="center"/>
              <w:rPr>
                <w:rFonts w:eastAsia="Times New Roman"/>
                <w:color w:val="auto"/>
              </w:rPr>
            </w:pPr>
            <w:r w:rsidRPr="0000378C">
              <w:rPr>
                <w:rFonts w:eastAsia="Times New Roman"/>
                <w:color w:val="auto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Pr="0000378C" w:rsidRDefault="0000378C" w:rsidP="006133A0">
            <w:pPr>
              <w:pStyle w:val="aa"/>
              <w:spacing w:line="232" w:lineRule="auto"/>
              <w:ind w:left="-57" w:right="-57"/>
              <w:jc w:val="both"/>
              <w:rPr>
                <w:b w:val="0"/>
                <w:bCs w:val="0"/>
                <w:sz w:val="24"/>
              </w:rPr>
            </w:pPr>
            <w:r w:rsidRPr="0000378C">
              <w:rPr>
                <w:b w:val="0"/>
                <w:color w:val="000000"/>
                <w:sz w:val="24"/>
              </w:rPr>
              <w:t>В случае регистрации на территории городского округа частных организаций</w:t>
            </w:r>
            <w:r w:rsidR="00915DC3">
              <w:rPr>
                <w:b w:val="0"/>
                <w:color w:val="000000"/>
                <w:sz w:val="24"/>
              </w:rPr>
              <w:t xml:space="preserve"> в</w:t>
            </w:r>
            <w:r w:rsidRPr="0000378C">
              <w:rPr>
                <w:b w:val="0"/>
                <w:color w:val="000000"/>
                <w:sz w:val="24"/>
              </w:rPr>
              <w:t xml:space="preserve"> сфере услуг дополнительного образования детей информация о деятельности будет размещена на официальном сайте </w:t>
            </w:r>
            <w:proofErr w:type="spellStart"/>
            <w:r w:rsidR="006133A0">
              <w:rPr>
                <w:b w:val="0"/>
                <w:color w:val="000000"/>
                <w:sz w:val="24"/>
              </w:rPr>
              <w:t>Грайворонского</w:t>
            </w:r>
            <w:proofErr w:type="spellEnd"/>
            <w:r w:rsidR="006133A0">
              <w:rPr>
                <w:b w:val="0"/>
                <w:color w:val="000000"/>
                <w:sz w:val="24"/>
              </w:rPr>
              <w:t xml:space="preserve"> городского </w:t>
            </w:r>
            <w:r w:rsidR="006133A0">
              <w:rPr>
                <w:b w:val="0"/>
                <w:color w:val="000000"/>
                <w:sz w:val="24"/>
              </w:rPr>
              <w:lastRenderedPageBreak/>
              <w:t>округа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Pr="0000378C" w:rsidRDefault="0082031C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0378C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0037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2031C" w:rsidRPr="0000378C" w:rsidRDefault="0082031C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31C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участия представителей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 частной формы собственности сферы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в конференциях, семинарах, рабочих группах, общественных обсуждениях законодательных                            и нормативных правовых актов в сфере дополнительного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частной формы собственности в сфере услуг дополнительного образования детей на территории городского округа отсутствуют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31C" w:rsidRDefault="0082031C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2031C" w:rsidRDefault="0082031C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сети Интернет информации о деятельности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– 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00378C" w:rsidRDefault="00263393" w:rsidP="00AC75D4">
            <w:pPr>
              <w:pStyle w:val="aa"/>
              <w:spacing w:line="232" w:lineRule="auto"/>
              <w:ind w:left="-57" w:right="-57"/>
              <w:jc w:val="both"/>
              <w:rPr>
                <w:b w:val="0"/>
                <w:bCs w:val="0"/>
                <w:sz w:val="24"/>
              </w:rPr>
            </w:pPr>
            <w:r w:rsidRPr="0000378C">
              <w:rPr>
                <w:b w:val="0"/>
                <w:color w:val="000000"/>
                <w:sz w:val="24"/>
              </w:rPr>
              <w:t>В случае регистрации на территории городского округа частных организаций</w:t>
            </w:r>
            <w:r>
              <w:rPr>
                <w:b w:val="0"/>
                <w:color w:val="000000"/>
                <w:sz w:val="24"/>
              </w:rPr>
              <w:t xml:space="preserve"> в</w:t>
            </w:r>
            <w:r w:rsidRPr="0000378C">
              <w:rPr>
                <w:b w:val="0"/>
                <w:color w:val="000000"/>
                <w:sz w:val="24"/>
              </w:rPr>
              <w:t xml:space="preserve"> сфере услуг дополнительного образования детей информация о деятельности будет размещена на официальном сайте </w:t>
            </w:r>
            <w:proofErr w:type="spellStart"/>
            <w:r>
              <w:rPr>
                <w:b w:val="0"/>
                <w:color w:val="000000"/>
                <w:sz w:val="24"/>
              </w:rPr>
              <w:t>Грайворонского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городского округа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8C0DA9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Здравоохранение и социальная защита населения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B34F67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центральной районной больницы                                             на официальном сайте </w:t>
            </w:r>
            <w:r w:rsidRPr="005D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http://grayvoron-crb.belzdrav.ru/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данном сайте актуализировалась 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                                                                                          и сопутствующими товарами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6E3CD5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аптечных организаций частной формы собственности для работы в сельской местности, размещение в открытом доступе информации                                 о наличии и количестве аптечных организаций                               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сельской местности по состоянию на 1.01.2020 года осуществляют деятельность 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предприятия. Перечень действующих аптечных учреждений городского округа  размещен на сайте в разделе «Защита прав потребителей»</w:t>
            </w:r>
          </w:p>
          <w:p w:rsidR="00263393" w:rsidRDefault="00263393">
            <w:pPr>
              <w:spacing w:after="0" w:line="232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55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http://www.graivoron.ru/deyatelnost/zashita-prav-potrebitelej/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C62C52" w:rsidRDefault="00C62C52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C52" w:rsidRDefault="00C62C52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C52" w:rsidRDefault="00C62C52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C52" w:rsidRDefault="00C62C52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C52" w:rsidRDefault="00C62C52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C52" w:rsidRDefault="00C62C52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2C52" w:rsidRDefault="00C62C52">
            <w:pPr>
              <w:spacing w:after="0" w:line="23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социальных услуг</w:t>
            </w:r>
          </w:p>
        </w:tc>
      </w:tr>
      <w:tr w:rsidR="00263393" w:rsidTr="00137186">
        <w:trPr>
          <w:trHeight w:val="186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возможности оказания социальных услуг (сиделок, по уходу за пожилыми одинокими людьми и т.д.) субъектами бизнеса, о возможности получения государственных субсидий на данные виды деятельности размещена на официальном сайте управления социальной защиты населения городского округа</w:t>
            </w:r>
          </w:p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2DA">
              <w:rPr>
                <w:rFonts w:ascii="Times New Roman" w:hAnsi="Times New Roman"/>
                <w:sz w:val="24"/>
                <w:szCs w:val="24"/>
              </w:rPr>
              <w:t>(http://усзн-грайворон</w:t>
            </w:r>
            <w:proofErr w:type="gramStart"/>
            <w:r w:rsidRPr="00D972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72DA">
              <w:rPr>
                <w:rFonts w:ascii="Times New Roman" w:hAnsi="Times New Roman"/>
                <w:sz w:val="24"/>
                <w:szCs w:val="24"/>
              </w:rPr>
              <w:t xml:space="preserve">ф/) 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8473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</w:tr>
      <w:tr w:rsidR="00263393" w:rsidTr="00137186">
        <w:trPr>
          <w:trHeight w:val="182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методического и консультационного сопровождения негосударственных организаций, предоставляющих социальные услуги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D972DA" w:rsidRDefault="00263393" w:rsidP="00D972D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2DA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для помощи в</w:t>
            </w:r>
            <w:r w:rsidRPr="00D972DA">
              <w:rPr>
                <w:rFonts w:ascii="Times New Roman" w:hAnsi="Times New Roman"/>
                <w:sz w:val="24"/>
                <w:szCs w:val="24"/>
              </w:rPr>
              <w:t xml:space="preserve"> деятельности социально ориентированных некоммерческих организаций городского округа размещена на официальных сайтах управления социальной защиты населения городского округа (http://усзн-грайворон</w:t>
            </w:r>
            <w:proofErr w:type="gramStart"/>
            <w:r w:rsidRPr="00D972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72DA">
              <w:rPr>
                <w:rFonts w:ascii="Times New Roman" w:hAnsi="Times New Roman"/>
                <w:sz w:val="24"/>
                <w:szCs w:val="24"/>
              </w:rPr>
              <w:t xml:space="preserve">ф/)  и МБУСОССЗН «Комплексного центра социального обслуживания населения» </w:t>
            </w:r>
            <w:proofErr w:type="spellStart"/>
            <w:r w:rsidRPr="00D972DA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D972DA">
              <w:rPr>
                <w:rFonts w:ascii="Times New Roman" w:hAnsi="Times New Roman"/>
                <w:sz w:val="24"/>
                <w:szCs w:val="24"/>
              </w:rPr>
              <w:t xml:space="preserve"> городского округа (http://kcgrayvoron.ru/)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393" w:rsidRDefault="00263393" w:rsidP="00F12767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Жилищно-коммунальный комплекс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теплоснабжения (производства тепловой энергии) 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8D533D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Наличие на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городского округа полного перечня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организаций, осуществляющих на их территории подключение (технологическое присоединение),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ссылками                                            на сайты данных организаций, где размещена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информация о доступной мощности на источнике тепло-, водоснабжения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E5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об организациях ЖКХ размещена на официальном сайте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по ссылке: </w:t>
            </w:r>
            <w:hyperlink r:id="rId5" w:history="1">
              <w:r w:rsidRPr="0072253E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http://www.graivoron.ru/deyatelnost/zhkh-i-blagoustrojstvo/</w:t>
              </w:r>
            </w:hyperlink>
          </w:p>
          <w:p w:rsidR="00263393" w:rsidRDefault="00263393" w:rsidP="00E5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Сайт 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Грайворон-теплоэнерго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»: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http://grayvoron-teploenergo.ru/</w:t>
              </w:r>
            </w:hyperlink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C35B35" w:rsidRDefault="00263393" w:rsidP="00C35B35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B35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35B35">
              <w:rPr>
                <w:rFonts w:ascii="Times New Roman" w:hAnsi="Times New Roman"/>
                <w:sz w:val="24"/>
                <w:szCs w:val="24"/>
              </w:rPr>
              <w:t xml:space="preserve"> о преимуществе раздельного сбора мусора и методике </w:t>
            </w:r>
            <w:proofErr w:type="spellStart"/>
            <w:r w:rsidRPr="00C35B35">
              <w:rPr>
                <w:rFonts w:ascii="Times New Roman" w:hAnsi="Times New Roman"/>
                <w:sz w:val="24"/>
                <w:szCs w:val="24"/>
              </w:rPr>
              <w:t>тарифообразования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3F75D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Жителей городского округа информировали путем проведения общих собраний, раздачи информационных листовок, публикации информации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952FC0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семинаров жителей городского округа о преимуществе раздельного сбора мусора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Проводились обучающие семинары о преимуществе раздельного сбора мусора.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на конкурсной основе подрядных организаций для проведения работ                                                     по благоустройству дворовых территорий многоквартирных домов и общественных пространств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проведения конкурсных мероприятий были определены подрядчики для проведения работ по благоустройству дворовых территорий многоквартирных домов и общественных пространств.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ежегодного рейтингового голосования по выбору общественных территорий, подлежащих благоустройству в первоочередном порядке                                                       на последующие годы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проводилось рейтинговое голосование по выбору общественной территории на 2021 год.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0B56BE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                                 на повышение доли граждан, принявших участие                     в решении вопросов развития городской среды,                      от общего количества граждан в возрасте от 14 лет,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проживающих в городском округе,                     на территории которого реализуются проекты                             по созданию комфортной городской среды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в социальных сетях, в газете «Родной край».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полнотой                                                     и своевременностью размещения данных органами местного самоуправления информации                                                в государственной информационной системе жилищно-коммунального хозяйства в соответствии                     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обеспечен за полнотой и своевременностью размещения данных информации в государственной информационной системе жилищно-коммунального хозяйства в соответствии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spacing w:line="23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                                                                               в многоквартирном доме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отбору управляющих организаций для управления многоквартирными домами был проведен до 2019 года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                             на рынке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 Муниципального совета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1 февраля 2019 года №151 «О стоимости услуг, предоставляемых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гарантированного перечня услуг по погребению,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округа», </w:t>
            </w:r>
          </w:p>
          <w:p w:rsidR="00263393" w:rsidRDefault="0026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 Муниципального совета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24 октября 2019 года №249 «Об утверждении Порядка организации ритуальных услуг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 мест захоронения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740D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администрацией городского округа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находится 43 гражданских захоронений (кладбищ). Управлением муниципальной собственности и земельных ресурсов администрации округа проведены работы по постановке на кадастровый учет 42 земельных участков для размещения  гражданских захоронений (кладбищ). По последнему земельному участку в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кадастровым инженером сейчас проводятся работы по устранению реестровой ошибки. В связи с этим, работы по постановке на кадастровый учет земельных участков для размещения  гражданских захоронений (кладбищ) будут завершены в 2020 году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собственности и земельных ресурсов</w:t>
            </w:r>
          </w:p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организаций, оказывающих ритуальные услуги, предоставлен в дислокации предприятий бытового обслуживания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по состоянию на 01.01.2019 года и размещен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в разделе «Защита прав потребителей» </w:t>
            </w:r>
          </w:p>
          <w:p w:rsidR="00263393" w:rsidRDefault="0026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203AE">
              <w:rPr>
                <w:rFonts w:ascii="Times New Roman" w:hAnsi="Times New Roman"/>
                <w:sz w:val="24"/>
                <w:szCs w:val="24"/>
              </w:rPr>
              <w:t>http://www.graivoron.ru/deyatelnost</w:t>
            </w:r>
            <w:r w:rsidRPr="002203AE">
              <w:rPr>
                <w:rFonts w:ascii="Times New Roman" w:hAnsi="Times New Roman"/>
                <w:sz w:val="24"/>
                <w:szCs w:val="24"/>
              </w:rPr>
              <w:lastRenderedPageBreak/>
              <w:t>/zashita-prav-potrebitelej/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263393" w:rsidRDefault="00263393" w:rsidP="00E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93" w:rsidRPr="00D12361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93" w:rsidRPr="00D12361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393" w:rsidTr="00DC401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1E41CD" w:rsidRDefault="00263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Топливно-энергетический комплекс</w:t>
            </w:r>
          </w:p>
        </w:tc>
      </w:tr>
      <w:tr w:rsidR="00263393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546C91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91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546C91" w:rsidRDefault="00263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91">
              <w:rPr>
                <w:rFonts w:ascii="Times New Roman" w:hAnsi="Times New Roman"/>
                <w:b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об уровне тарифов                             на электрическую энергию (мощность), установленных на официальном сайте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FA12C3" w:rsidRDefault="0026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размещена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63393" w:rsidRPr="00FA12C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мнения потребителей, задействованных в рамках общественного совета                                                         при Комиссии по регулированию цен и тарифов в Белгородской области, при принятии решения об установлении тарифов на товары                              и услуги субъектов естественных монополий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986FEC" w:rsidRDefault="0026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январе 2019 года проведено анкетирование потребителей по удовлетворению ценовой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политикой на товары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услуги субъектов естественных монополий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26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00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6D2198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8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64">
              <w:rPr>
                <w:rFonts w:ascii="Times New Roman" w:hAnsi="Times New Roman"/>
                <w:b/>
                <w:sz w:val="24"/>
                <w:szCs w:val="24"/>
              </w:rPr>
              <w:t>Рынок нефтепродуктов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                                         и информационно-консультационной помощи частным организациям, предоставляющим услуги                                               на рынке нефтепродуктов в городском округе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оказывается по мере поступления решения вопросов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организаций, предоставляющих услуги на рынке нефтепродуктов в городском округе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4E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организаций, осуществляющих деятельность на авто- и газозаправочных станциях городского округа  проводится 1 раз в год. </w:t>
            </w:r>
          </w:p>
          <w:p w:rsidR="00263393" w:rsidRDefault="0026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B4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перечня автозаправочных станций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4E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Дислокация автозаправочных станций по состоянию на 1.01.2020 года размещена на сайте администрации городского округа в разделе «Защита прав потребителей»</w:t>
            </w:r>
          </w:p>
          <w:p w:rsidR="00263393" w:rsidRDefault="00263393" w:rsidP="004E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16B5A">
              <w:rPr>
                <w:rFonts w:ascii="Times New Roman" w:hAnsi="Times New Roman"/>
                <w:sz w:val="24"/>
                <w:szCs w:val="24"/>
              </w:rPr>
              <w:t>http://www.graivoron.ru/deyatelnost</w:t>
            </w:r>
            <w:r w:rsidRPr="00916B5A">
              <w:rPr>
                <w:rFonts w:ascii="Times New Roman" w:hAnsi="Times New Roman"/>
                <w:sz w:val="24"/>
                <w:szCs w:val="24"/>
              </w:rPr>
              <w:lastRenderedPageBreak/>
              <w:t>/zashita-prav-potrebitelej/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экономического развития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Транспортно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логистический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</w:t>
            </w:r>
          </w:p>
          <w:p w:rsidR="00263393" w:rsidRDefault="00263393">
            <w:pPr>
              <w:pStyle w:val="ConsPlusNormal0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регулярных перевозок 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94316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муниципальных контрактов                                    на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 о контрактной системе в сфере закупок товаров, работ, услуг для обеспечения                                          муниципальных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2D200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2019 год заключён контракт от 12 ноября 2018 г. «Выполнение пассажирских перевозок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(пригородным) маршрутам автомобильным транспортом».</w:t>
            </w:r>
          </w:p>
          <w:p w:rsidR="00263393" w:rsidRDefault="00263393" w:rsidP="002D200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2020 г. заключён муниципальный контракт от 10 декабря 2019 года №28 «Услуга по регулярным перевозкам пассажиров автобусом»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931C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перевозчиков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 администрацией  городского округа                 при рассмотрении предложений об изменении регулируемых тарифов на перевозку </w:t>
            </w:r>
            <w:r>
              <w:rPr>
                <w:rFonts w:ascii="Times New Roman" w:hAnsi="Times New Roman"/>
                <w:sz w:val="24"/>
                <w:szCs w:val="24"/>
              </w:rPr>
              <w:t>пассажиров автомобильным транспортом по муниципальным маршрутам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Выполняется взаимодействие перевозчика при рассмотрении предложений об изменении тарифов.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ФЗ «Об организации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</w:p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изменении вида регулярных перевозок;</w:t>
            </w:r>
          </w:p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 о планируемой отмене муниципального маршрута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47391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документ планирования регулярных перевозок не производилось. </w:t>
            </w:r>
          </w:p>
          <w:p w:rsidR="00263393" w:rsidRDefault="00263393" w:rsidP="0047391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маршрутов не выполнялось в связи с отсутствием необходимости.</w:t>
            </w:r>
          </w:p>
          <w:p w:rsidR="00263393" w:rsidRDefault="00263393" w:rsidP="0047391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маршруты не отменялись.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1B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Разработка, утверждение и размещение                                         на официальных сайтах администраций муниципальных районов и городских округов нормативных правовых актов,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3F75D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НПА размещаются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393" w:rsidRDefault="00263393" w:rsidP="003F75D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 муниципальных маршрутов размещён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городского округа.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002E9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Ведётся мониторинг пассажиропотока на муниципальных маршрутах.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393" w:rsidRDefault="00263393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2E1F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совместных мероприятий                                                  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393" w:rsidRDefault="00263393" w:rsidP="003019D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Совместных мероприятий с ГИБДД в 2019 году не проводилось.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C53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2E1F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0D6AD7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FC3EAB" w:rsidRDefault="00263393" w:rsidP="00011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E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87794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94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1236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Белгородской области нормативных правовых актов, регулирующих сферу организации перевозок пассажиров и багажа легковым такси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2019-2021</w:t>
            </w:r>
          </w:p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 в 2019 году не издавались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AE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E8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87794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1236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перечня организаций, оказывающих услуги по перевозке пассажиров и багажа легковым такси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размещен на сайте администрации городского округа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разделе «Защита прав потребителей»</w:t>
            </w:r>
          </w:p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74D7">
              <w:rPr>
                <w:rFonts w:ascii="Times New Roman" w:hAnsi="Times New Roman"/>
                <w:sz w:val="24"/>
                <w:szCs w:val="24"/>
              </w:rPr>
              <w:t>http://www.graivoron.ru/deyatelnost/zashita-prav-potrebitelej/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46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строительству,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транспорту, ЖКХ и ТЭК</w:t>
            </w:r>
          </w:p>
          <w:p w:rsidR="00263393" w:rsidRDefault="00263393" w:rsidP="00E8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46B75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8A7D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предприятий, оказывающих </w:t>
            </w:r>
            <w:r w:rsidRPr="008A7DC4">
              <w:rPr>
                <w:rFonts w:ascii="Times New Roman" w:hAnsi="Times New Roman"/>
                <w:sz w:val="24"/>
                <w:szCs w:val="24"/>
              </w:rPr>
              <w:t xml:space="preserve">услуги по ремонту автотранспортных средств,                             и размещение его на сайте органов местного самоуправления администрации </w:t>
            </w:r>
            <w:proofErr w:type="spellStart"/>
            <w:r w:rsidRPr="008A7DC4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8A7DC4"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Предприятия, оказывающие услуги по ремонту автотранспортных средств, включены в дислокацию предприятий бытового обслуживания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по состоянию на 1 января 2019 года. Дислокация размещена на сайте администрации городского округа в разделе «Защита прав потребителей»  </w:t>
            </w:r>
            <w:r w:rsidRPr="001874D7">
              <w:rPr>
                <w:rFonts w:ascii="Times New Roman" w:hAnsi="Times New Roman"/>
                <w:sz w:val="24"/>
                <w:szCs w:val="24"/>
              </w:rPr>
              <w:t>http://www.graivoron.ru/deyatelnost/zashita-prav-potrebitelej/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7938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B1">
              <w:rPr>
                <w:rFonts w:ascii="Times New Roman" w:hAnsi="Times New Roman"/>
                <w:sz w:val="24"/>
                <w:szCs w:val="24"/>
              </w:rPr>
              <w:t>Размещение на официальном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 нормативных правовых актов, регулирующих сферу оказания услуг по ремонту автотранспортных средств и их техническому обслуживанию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установлении предельного размера платы за проведение технического осмотра транспортных средств на 2020 год размещена на официальном сайте администрации городского округа в разделе «Защита прав потребителей»</w:t>
            </w:r>
          </w:p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447B1">
              <w:rPr>
                <w:rFonts w:ascii="Times New Roman" w:hAnsi="Times New Roman"/>
                <w:sz w:val="24"/>
                <w:szCs w:val="24"/>
              </w:rPr>
              <w:t>http://www.graivoron.ru/media/site_platform_media/2020/2/10/o-plate-za-tehnicheskij-osmotr-na-2020-goddoc.pdf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490B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информационно-консультационной 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предоставляется управлением экономического развития</w:t>
            </w:r>
            <w:r w:rsidR="001312CE">
              <w:rPr>
                <w:rFonts w:ascii="Times New Roman" w:hAnsi="Times New Roman"/>
                <w:sz w:val="24"/>
                <w:szCs w:val="24"/>
              </w:rPr>
              <w:t xml:space="preserve"> при обращении субъектов бизнеса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490B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6B1410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6B1410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B141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6B1410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Pr="006B1410" w:rsidRDefault="00263393" w:rsidP="006B1410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Оказание содействия операторам связи                                                 в предоставлении возможности размещения оборудования связи для предоставления услуг населению в помещениях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Pr="006B1410" w:rsidRDefault="0026339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2019</w:t>
            </w:r>
            <w:r w:rsidRPr="006B1410">
              <w:rPr>
                <w:b/>
                <w:sz w:val="24"/>
                <w:szCs w:val="24"/>
              </w:rPr>
              <w:t xml:space="preserve"> –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Default="00AC75D4" w:rsidP="006B1410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>
              <w:rPr>
                <w:rStyle w:val="100"/>
                <w:b w:val="0"/>
                <w:spacing w:val="2"/>
                <w:sz w:val="24"/>
                <w:szCs w:val="24"/>
              </w:rPr>
              <w:t>В городском округе единственным провайдером</w:t>
            </w:r>
            <w:r w:rsidR="00CF350E">
              <w:rPr>
                <w:rStyle w:val="100"/>
                <w:b w:val="0"/>
                <w:spacing w:val="2"/>
                <w:sz w:val="24"/>
                <w:szCs w:val="24"/>
              </w:rPr>
              <w:t>, оказывающим универсальные услуги связи, является ПАО «</w:t>
            </w:r>
            <w:proofErr w:type="spellStart"/>
            <w:r w:rsidR="00CF350E">
              <w:rPr>
                <w:rStyle w:val="100"/>
                <w:b w:val="0"/>
                <w:spacing w:val="2"/>
                <w:sz w:val="24"/>
                <w:szCs w:val="24"/>
              </w:rPr>
              <w:t>Ростелеком</w:t>
            </w:r>
            <w:proofErr w:type="spellEnd"/>
            <w:r w:rsidR="00CF350E">
              <w:rPr>
                <w:rStyle w:val="100"/>
                <w:b w:val="0"/>
                <w:spacing w:val="2"/>
                <w:sz w:val="24"/>
                <w:szCs w:val="24"/>
              </w:rPr>
              <w:t>».</w:t>
            </w:r>
          </w:p>
          <w:p w:rsidR="00CF350E" w:rsidRPr="006B1410" w:rsidRDefault="00CF350E" w:rsidP="006B1410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Администрация городского округа продолжает выделять на безвозмездной основе помещения для размещения оборудования связи для оказания универсальных услуг </w:t>
            </w:r>
            <w:proofErr w:type="spellStart"/>
            <w:r>
              <w:rPr>
                <w:rStyle w:val="100"/>
                <w:b w:val="0"/>
                <w:spacing w:val="2"/>
                <w:sz w:val="24"/>
                <w:szCs w:val="24"/>
              </w:rPr>
              <w:t>связи</w:t>
            </w:r>
            <w:proofErr w:type="gramStart"/>
            <w:r>
              <w:rPr>
                <w:rStyle w:val="100"/>
                <w:b w:val="0"/>
                <w:spacing w:val="2"/>
                <w:sz w:val="24"/>
                <w:szCs w:val="24"/>
              </w:rPr>
              <w:t>.Д</w:t>
            </w:r>
            <w:proofErr w:type="gramEnd"/>
            <w:r>
              <w:rPr>
                <w:rStyle w:val="100"/>
                <w:b w:val="0"/>
                <w:spacing w:val="2"/>
                <w:sz w:val="24"/>
                <w:szCs w:val="24"/>
              </w:rPr>
              <w:t>ля</w:t>
            </w:r>
            <w:proofErr w:type="spellEnd"/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 этих целей оборудование связи размещается в сельских фельдшерско-акушерских пунктах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6B1410" w:rsidRDefault="0026339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263393" w:rsidRDefault="0026339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Pr="00603AD9" w:rsidRDefault="00263393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03AD9">
              <w:rPr>
                <w:rStyle w:val="100"/>
                <w:b w:val="0"/>
                <w:spacing w:val="2"/>
                <w:sz w:val="24"/>
                <w:szCs w:val="24"/>
              </w:rPr>
              <w:t>Рассмотрение обращений граждан по вопросам отсутствия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Pr="009E1B1C" w:rsidRDefault="0026339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9E1B1C">
              <w:rPr>
                <w:rStyle w:val="100"/>
                <w:b w:val="0"/>
                <w:spacing w:val="2"/>
                <w:sz w:val="24"/>
                <w:szCs w:val="24"/>
              </w:rPr>
              <w:t>2019</w:t>
            </w:r>
            <w:r w:rsidRPr="009E1B1C">
              <w:rPr>
                <w:b/>
                <w:sz w:val="24"/>
                <w:szCs w:val="24"/>
              </w:rPr>
              <w:t xml:space="preserve"> – </w:t>
            </w:r>
            <w:r w:rsidRPr="009E1B1C">
              <w:rPr>
                <w:rStyle w:val="100"/>
                <w:b w:val="0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Pr="00603AD9" w:rsidRDefault="00751122">
            <w:pPr>
              <w:pStyle w:val="21"/>
              <w:shd w:val="clear" w:color="auto" w:fill="auto"/>
              <w:spacing w:before="0" w:line="240" w:lineRule="auto"/>
              <w:ind w:left="-57" w:right="-57"/>
              <w:rPr>
                <w:rStyle w:val="100"/>
                <w:b w:val="0"/>
                <w:spacing w:val="2"/>
                <w:sz w:val="24"/>
                <w:szCs w:val="24"/>
              </w:rPr>
            </w:pPr>
            <w:r>
              <w:rPr>
                <w:rStyle w:val="100"/>
                <w:b w:val="0"/>
                <w:spacing w:val="2"/>
                <w:sz w:val="24"/>
                <w:szCs w:val="24"/>
              </w:rPr>
              <w:t>Обращения рассматриваются. В департамент цифрового развития области направляются предложения о необходимости строительства вышек сотовой связи.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393" w:rsidRPr="006B1410" w:rsidRDefault="00263393" w:rsidP="00E9018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263393" w:rsidRDefault="00263393" w:rsidP="00E90183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63393" w:rsidRDefault="00263393" w:rsidP="00C519C0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Проведение мониторинга подключения к сети Интернет населенных пунктов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63393" w:rsidRPr="00AE07FF" w:rsidRDefault="00AE07FF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E07FF">
              <w:rPr>
                <w:b w:val="0"/>
                <w:color w:val="auto"/>
                <w:sz w:val="24"/>
                <w:szCs w:val="24"/>
              </w:rPr>
              <w:t>Монитори</w:t>
            </w:r>
            <w:r w:rsidR="00445528">
              <w:rPr>
                <w:b w:val="0"/>
                <w:color w:val="auto"/>
                <w:sz w:val="24"/>
                <w:szCs w:val="24"/>
              </w:rPr>
              <w:t>н</w:t>
            </w:r>
            <w:r w:rsidRPr="00AE07FF">
              <w:rPr>
                <w:b w:val="0"/>
                <w:color w:val="auto"/>
                <w:sz w:val="24"/>
                <w:szCs w:val="24"/>
              </w:rPr>
              <w:t>г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63393" w:rsidRPr="006B1410" w:rsidRDefault="00263393" w:rsidP="00C519C0">
            <w:pPr>
              <w:pStyle w:val="21"/>
              <w:shd w:val="clear" w:color="auto" w:fill="auto"/>
              <w:spacing w:before="0" w:line="240" w:lineRule="auto"/>
              <w:ind w:left="-57" w:right="-57"/>
              <w:jc w:val="center"/>
              <w:rPr>
                <w:rStyle w:val="100"/>
                <w:b w:val="0"/>
                <w:spacing w:val="2"/>
                <w:sz w:val="24"/>
                <w:szCs w:val="24"/>
              </w:rPr>
            </w:pP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Управление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>по строительству, транспорту,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Style w:val="100"/>
                <w:b w:val="0"/>
                <w:spacing w:val="2"/>
                <w:sz w:val="24"/>
                <w:szCs w:val="24"/>
              </w:rPr>
              <w:t xml:space="preserve">ЖКХ </w:t>
            </w:r>
            <w:r w:rsidRPr="006B1410">
              <w:rPr>
                <w:rStyle w:val="100"/>
                <w:b w:val="0"/>
                <w:spacing w:val="2"/>
                <w:sz w:val="24"/>
                <w:szCs w:val="24"/>
              </w:rPr>
              <w:t>и ТЭК</w:t>
            </w:r>
          </w:p>
          <w:p w:rsidR="00263393" w:rsidRDefault="00263393" w:rsidP="00C519C0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B1410">
              <w:rPr>
                <w:rStyle w:val="100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6B1410">
              <w:rPr>
                <w:rStyle w:val="100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6B1410">
              <w:rPr>
                <w:rStyle w:val="100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63393" w:rsidRPr="00E00FE8" w:rsidRDefault="00E00FE8" w:rsidP="003D1B8D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00FE8">
              <w:rPr>
                <w:b w:val="0"/>
                <w:color w:val="auto"/>
                <w:sz w:val="24"/>
                <w:szCs w:val="24"/>
              </w:rPr>
              <w:t xml:space="preserve">Заключено 2 </w:t>
            </w:r>
            <w:r>
              <w:rPr>
                <w:b w:val="0"/>
                <w:color w:val="auto"/>
                <w:sz w:val="24"/>
                <w:szCs w:val="24"/>
              </w:rPr>
              <w:t xml:space="preserve">договора с ООО «Опора Телеком» на предоставление в аренду на 49 лет  2 земельных участков в селах Доброе 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Новостроевка</w:t>
            </w:r>
            <w:proofErr w:type="spellEnd"/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 П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ервая для функционирования вышек связи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63393" w:rsidRDefault="00263393" w:rsidP="00243A7E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243A7E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Ведение реестра населенных пунктов,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lastRenderedPageBreak/>
              <w:t>обеспеченных магистральными каналами связи                                  на основе волоконно-оптических линий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lastRenderedPageBreak/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2021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Default="00AF7A63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Реестр населенных пунктов </w:t>
            </w:r>
            <w:r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lastRenderedPageBreak/>
              <w:t>сформирован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lastRenderedPageBreak/>
              <w:t xml:space="preserve">Управление по </w:t>
            </w:r>
            <w:r>
              <w:rPr>
                <w:rStyle w:val="100"/>
                <w:color w:val="auto"/>
                <w:spacing w:val="2"/>
                <w:sz w:val="24"/>
                <w:szCs w:val="24"/>
              </w:rPr>
              <w:lastRenderedPageBreak/>
              <w:t>строительству, транспорту, ЖКХ и ТЭК</w:t>
            </w:r>
          </w:p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DF29CA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Pr="00DF29CA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DF29CA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b/>
                <w:color w:val="auto"/>
                <w:spacing w:val="2"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Реализация проекта «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ИТ-классы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2019-2021</w:t>
            </w:r>
          </w:p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</w:p>
          <w:p w:rsidR="002D2D61" w:rsidRDefault="00024C93" w:rsidP="00024C93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В 3 школах городского округа созданы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ИТ-классы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>, приспособлено 11 кабинетов  для изучения предметов «Информатика» и «Математика» с укомплектованием персональными компьютерами</w:t>
            </w:r>
          </w:p>
          <w:p w:rsidR="00024C93" w:rsidRPr="005C023E" w:rsidRDefault="00024C93" w:rsidP="00024C93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образования</w:t>
            </w:r>
          </w:p>
          <w:p w:rsidR="00263393" w:rsidRPr="006766CC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b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</w:t>
            </w:r>
            <w:r w:rsidRPr="006766CC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6766CC">
              <w:rPr>
                <w:b w:val="0"/>
                <w:sz w:val="24"/>
                <w:szCs w:val="24"/>
              </w:rPr>
              <w:t>Грайворонского</w:t>
            </w:r>
            <w:proofErr w:type="spellEnd"/>
            <w:r w:rsidRPr="006766CC">
              <w:rPr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Pr="005C023E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Размещение на сайте </w:t>
            </w:r>
            <w:proofErr w:type="gram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органов местного самоуправления перечня организаций частной формы</w:t>
            </w:r>
            <w:proofErr w:type="gram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собственности, оказывающих IT- услуги на территории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3393" w:rsidRDefault="0038202A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Информация размещена на сайте городского округа  в разделе «Защита прав потребителей»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Style w:val="10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>
              <w:rPr>
                <w:rStyle w:val="10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A215E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проектов «Новая жизнь», «Новая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жизнь-ИЖС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«Новая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жизнь-районы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280641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не реализуется.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8150D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Pr="008150D6" w:rsidRDefault="00263393" w:rsidP="008150D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предоставлению муниципальных услуг в градостроительной сфере                                     в электронном виде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5C453F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53F">
              <w:rPr>
                <w:rFonts w:ascii="Times New Roman" w:hAnsi="Times New Roman"/>
                <w:sz w:val="24"/>
                <w:szCs w:val="24"/>
              </w:rPr>
              <w:t xml:space="preserve">Реализовано. Получить услуги в градостроительной сфере                                     в электронном виде можно через региональный портал государственных и муниципальных услуг Белгородской области </w:t>
            </w:r>
            <w:hyperlink r:id="rId7" w:history="1">
              <w:r w:rsidRPr="005C453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https://gosuslugi31.ru/</w:t>
              </w:r>
            </w:hyperlink>
            <w:r w:rsidRPr="005C4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B2606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B2606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внедрению Стандарта качества жилья на территории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7">
              <w:rPr>
                <w:rFonts w:ascii="Times New Roman" w:hAnsi="Times New Roman"/>
                <w:sz w:val="24"/>
                <w:szCs w:val="24"/>
              </w:rPr>
              <w:t>При выдаче разрешения на строительство ведется проверка проекта жилого дома на соответствие Стандарту качества жилья на территории Белгородской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C178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C178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 на лучшую организацию в сфере строительства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FB6D91">
              <w:rPr>
                <w:rFonts w:ascii="Times New Roman" w:hAnsi="Times New Roman"/>
                <w:sz w:val="24"/>
                <w:szCs w:val="24"/>
              </w:rPr>
              <w:t xml:space="preserve">в областном конкурсе </w:t>
            </w:r>
            <w:r>
              <w:rPr>
                <w:rFonts w:ascii="Times New Roman" w:hAnsi="Times New Roman"/>
                <w:sz w:val="24"/>
                <w:szCs w:val="24"/>
              </w:rPr>
              <w:t>не принимали.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3776EC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3776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семинаров-совещаний                         с участием застройщиков по вопросам прохождения процедур для получения разрешения                                                   на строительство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7">
              <w:rPr>
                <w:rFonts w:ascii="Times New Roman" w:hAnsi="Times New Roman"/>
                <w:sz w:val="24"/>
                <w:szCs w:val="24"/>
              </w:rPr>
              <w:t>При возникновении вопроса получения разрешения                                                   на строительство с застройщиком проводится подробная консультация по прохождению процедур для получения разрешения.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414774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4147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в МФЦ города Грайворона  предоставление услуг в сфере строительства                                 в электронном виде</w:t>
            </w:r>
          </w:p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38202A" w:rsidP="005E228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зале МФЦ города Грайворона на постоянной основе демонстрируются видеоролики о предоставлении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получение разрешительной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строительство объектов коммерческого назначения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563B45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563B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«Реформа градостроительной деятельности Белгородской области»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7">
              <w:rPr>
                <w:rFonts w:ascii="Times New Roman" w:hAnsi="Times New Roman"/>
                <w:sz w:val="24"/>
                <w:szCs w:val="24"/>
              </w:rPr>
              <w:t>Прошло п</w:t>
            </w:r>
            <w:r w:rsidRPr="001A4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ерераспределение полномочий в сфере градостроительной деятельности между органами местного самоуправления и органами государственной власти Белгородской области, городской </w:t>
            </w:r>
            <w:r w:rsidRPr="001A4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округ перешел на электронное оказание услуг в сфере реализации перераспределенных 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лномочий, а также при выдаче</w:t>
            </w:r>
            <w:r w:rsidRPr="001A4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разрешительной документации.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FB186B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263393" w:rsidRDefault="00263393" w:rsidP="00FB186B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17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 реализация информационной системы обеспечения градостроительной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7">
              <w:rPr>
                <w:rFonts w:ascii="Times New Roman" w:hAnsi="Times New Roman"/>
                <w:sz w:val="24"/>
                <w:szCs w:val="24"/>
              </w:rPr>
              <w:t>Приняли участие в тестировании интернет сервиса  Региональной информационной системы обеспечения градостроительной деятельности.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671B76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0"/>
                <w:color w:val="auto"/>
                <w:spacing w:val="2"/>
                <w:sz w:val="24"/>
                <w:szCs w:val="24"/>
              </w:rPr>
            </w:pPr>
            <w:r>
              <w:rPr>
                <w:rStyle w:val="100"/>
                <w:color w:val="auto"/>
                <w:spacing w:val="2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671B76">
            <w:pPr>
              <w:spacing w:after="0" w:line="240" w:lineRule="auto"/>
              <w:ind w:left="-57" w:right="-57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администрации </w:t>
            </w:r>
            <w:proofErr w:type="spellStart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>Грайворонского</w:t>
            </w:r>
            <w:proofErr w:type="spellEnd"/>
            <w:r w:rsidRPr="008150D6"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  <w:t xml:space="preserve"> городского округа</w:t>
            </w:r>
          </w:p>
          <w:p w:rsidR="00263393" w:rsidRDefault="00263393" w:rsidP="00671B76">
            <w:pPr>
              <w:spacing w:after="0" w:line="240" w:lineRule="auto"/>
              <w:ind w:left="-57" w:right="-57"/>
              <w:jc w:val="center"/>
              <w:rPr>
                <w:rStyle w:val="100"/>
                <w:rFonts w:eastAsia="Calibri"/>
                <w:b w:val="0"/>
                <w:color w:val="auto"/>
                <w:spacing w:val="2"/>
                <w:sz w:val="24"/>
                <w:szCs w:val="24"/>
              </w:rPr>
            </w:pPr>
          </w:p>
          <w:p w:rsidR="00263393" w:rsidRDefault="00263393" w:rsidP="00671B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E7993" w:rsidRDefault="00263393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993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кирпича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по внесению информации об отпускных ценах на строительные материалы, изделия и конструкции на сайт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осуществлением производства одной организации, отпускные цены на сайт не размещались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строительной индустрии округа по внесению информации о показателях деятельности предприятия на сайт органов местного самоуправления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400A4D" w:rsidRDefault="00263393" w:rsidP="00400A4D">
            <w:pPr>
              <w:tabs>
                <w:tab w:val="left" w:pos="666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sz w:val="24"/>
                <w:szCs w:val="24"/>
              </w:rPr>
              <w:t xml:space="preserve">В  2019 году на территории </w:t>
            </w:r>
            <w:proofErr w:type="spellStart"/>
            <w:r w:rsidRPr="00400A4D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400A4D">
              <w:rPr>
                <w:rFonts w:ascii="Times New Roman" w:hAnsi="Times New Roman"/>
                <w:sz w:val="24"/>
                <w:szCs w:val="24"/>
              </w:rPr>
              <w:t xml:space="preserve"> городского округа закончилась реализация проекта «Реконструкция прессового отдела и кольцевой печи в ООО «Родина» </w:t>
            </w:r>
            <w:proofErr w:type="spellStart"/>
            <w:r w:rsidRPr="00400A4D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400A4D"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  <w:p w:rsidR="00263393" w:rsidRPr="00400A4D" w:rsidRDefault="00263393" w:rsidP="00400A4D">
            <w:pPr>
              <w:tabs>
                <w:tab w:val="left" w:pos="666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A4D">
              <w:rPr>
                <w:rFonts w:ascii="Times New Roman" w:hAnsi="Times New Roman"/>
                <w:sz w:val="24"/>
                <w:szCs w:val="24"/>
              </w:rPr>
              <w:t>Все запланированные работы проведены своевременно. Бюджет проекта составил 10 млн. рублей, из них: 8 млн. рублей – собственные средства предприятия и 2 млн. рублей - заемные средства.</w:t>
            </w:r>
          </w:p>
          <w:p w:rsidR="00263393" w:rsidRPr="00400A4D" w:rsidRDefault="00263393" w:rsidP="00400A4D">
            <w:pPr>
              <w:tabs>
                <w:tab w:val="left" w:pos="666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A4D">
              <w:rPr>
                <w:rFonts w:ascii="Times New Roman" w:hAnsi="Times New Roman"/>
                <w:sz w:val="24"/>
                <w:szCs w:val="24"/>
              </w:rPr>
              <w:lastRenderedPageBreak/>
              <w:t>В 2019 году после  реконструкции прессового отдела и кольцевой печи на территории ООО «Родина» произведено 1600 тыс. штук керамического кирпича М-125, что выше уровня прошлого года на 23%.</w:t>
            </w:r>
            <w:r w:rsidRPr="00400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A4D">
              <w:rPr>
                <w:rFonts w:ascii="Times New Roman" w:hAnsi="Times New Roman"/>
                <w:sz w:val="24"/>
                <w:szCs w:val="24"/>
              </w:rPr>
              <w:t>После проведенных работ по реконструкции прессового отдела и кольцевой печи мощность предприятия достигает 3 млн.  штук  кирпича из глины марки М-125 за сезон (в течение года).</w:t>
            </w:r>
            <w:proofErr w:type="gramEnd"/>
            <w:r w:rsidRPr="00400A4D">
              <w:rPr>
                <w:rFonts w:ascii="Times New Roman" w:hAnsi="Times New Roman"/>
                <w:sz w:val="24"/>
                <w:szCs w:val="24"/>
              </w:rPr>
              <w:t xml:space="preserve"> Пропускная способность печи составляет 7 тыс. штук кирпича в смену. </w:t>
            </w:r>
            <w:proofErr w:type="gramStart"/>
            <w:r w:rsidRPr="00400A4D">
              <w:rPr>
                <w:rFonts w:ascii="Times New Roman" w:hAnsi="Times New Roman"/>
                <w:sz w:val="24"/>
                <w:szCs w:val="24"/>
              </w:rPr>
              <w:t xml:space="preserve">Кирпич по длине, высоте, толщине, вязкости, плотности соответствует установленным </w:t>
            </w:r>
            <w:proofErr w:type="spellStart"/>
            <w:r w:rsidRPr="00400A4D">
              <w:rPr>
                <w:rFonts w:ascii="Times New Roman" w:hAnsi="Times New Roman"/>
                <w:sz w:val="24"/>
                <w:szCs w:val="24"/>
              </w:rPr>
              <w:t>ГОСТам</w:t>
            </w:r>
            <w:proofErr w:type="spellEnd"/>
            <w:r w:rsidRPr="00400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263393" w:rsidRDefault="00263393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предприятий о возможности получения государственной поддержки                                       в соответствии с законодательством субъекта                            о 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pStyle w:val="ConsPlusNormal0"/>
              <w:tabs>
                <w:tab w:val="left" w:pos="216"/>
              </w:tabs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разделе «Предпринимательство» (</w:t>
            </w:r>
            <w:hyperlink r:id="rId8" w:history="1">
              <w:r w:rsidRPr="00FD2E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http://www.graivoron.ru/dokumenty/informacionnye-materialy/kreditnaya-podderzhka-dlya-startapov-i-bystrorastu/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63393" w:rsidRPr="00A04847" w:rsidRDefault="00263393" w:rsidP="00A04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«Новости» (</w:t>
            </w:r>
            <w:r w:rsidRPr="00A04847">
              <w:rPr>
                <w:rFonts w:ascii="Times New Roman" w:hAnsi="Times New Roman"/>
                <w:sz w:val="24"/>
                <w:szCs w:val="24"/>
              </w:rPr>
              <w:t>http://www.graivoron.ru/press-centr/novosti/vimanie-konkurs/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3393" w:rsidRDefault="00263393" w:rsidP="00DC4016">
            <w:pPr>
              <w:pStyle w:val="ConsPlusNormal0"/>
              <w:tabs>
                <w:tab w:val="left" w:pos="216"/>
              </w:tabs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E40211" w:rsidRDefault="00E4021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211" w:rsidRDefault="00E4021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211" w:rsidRDefault="00E4021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211" w:rsidRDefault="00E4021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211" w:rsidRDefault="00E4021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211" w:rsidRDefault="00E4021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211" w:rsidRDefault="00E4021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211" w:rsidRDefault="00E4021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211" w:rsidRDefault="00E4021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211" w:rsidRDefault="00E4021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211" w:rsidRDefault="00E40211" w:rsidP="00DC40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7.4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462DEC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EC">
              <w:rPr>
                <w:rFonts w:ascii="Times New Roman" w:hAnsi="Times New Roman" w:cs="Times New Roman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закупок на выполнение кадастровых                                                    и землеустроительных работ с соблюдением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равных условий для обеспечения конкуренции между участниками закупок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1D01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закупки на выполнение кадастровых                                                    и землеустроительных работ проводятся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710A25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DE2380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2380">
              <w:rPr>
                <w:rFonts w:ascii="Times New Roman" w:hAnsi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Упрощение процедур согласования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схем расположения земельных участков                                 на кадастровом плане территорий и других документов, являющихся результатами выполнения кадастровых и землеустроительных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6F27E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схем расположения земельных участков на кадастровом плане территорий осуществляется в соответствии с административным Регламентом по предоставлению муниципальной услуги «Предварительное согласование предоставления земельного участка и (или) утверждение схемы расположения земельного или земельных участков на кадастровом плане территории», утвержденном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10.04.2019 года № 215.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Кроме того, в целях сокращения сроков предоставления вышеуказанной муниципальной услуги планируется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реализации в 2020 году проект  «Оптимизация муниципальной услуги «Прием и выдача документов об утверждении схемы расположения земельного участка на кадастровом плане или на кадастровой карте».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6F27E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выполнение на территории городского округа  комплексных кадастровых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6760F">
              <w:rPr>
                <w:rFonts w:ascii="Times New Roman" w:hAnsi="Times New Roman"/>
                <w:sz w:val="24"/>
                <w:szCs w:val="24"/>
              </w:rPr>
              <w:t xml:space="preserve">а территории округа в 2019 году комплексные кадастровые работы не проводились, их проведение запланировано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 кадастровых кварталов 31:13:1502004, 31:13:1502005</w:t>
            </w:r>
            <w:r w:rsidR="00C62C5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0F">
              <w:rPr>
                <w:rFonts w:ascii="Times New Roman" w:hAnsi="Times New Roman"/>
                <w:sz w:val="24"/>
                <w:szCs w:val="24"/>
              </w:rPr>
              <w:t>в апреле-октябре 2020 года</w:t>
            </w:r>
            <w:r>
              <w:rPr>
                <w:rFonts w:ascii="Times New Roman" w:hAnsi="Times New Roman"/>
                <w:sz w:val="24"/>
                <w:szCs w:val="24"/>
              </w:rPr>
              <w:t>, квартала  31:13:1502003</w:t>
            </w:r>
            <w:r w:rsidR="00C62C5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2021 году, кварталов 31:13:1502001, 31:13:1502002 </w:t>
            </w:r>
            <w:r w:rsidR="00C62C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 2022 году.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мотивирующих правообладателей земельных участков                                на выполнение кадастровых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круга постоянно проводится работа с правообладателями объектов недвижимости по поводу установления границ земельных участков и объектов капитального строительства путём дворового обхода специалистами сельских территориальных администраций.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0D36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публикаций по вопросам кадастровой деятельности, осуществляемой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0D36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организована работа по размещению в средствах массовой информации пу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бликаций по вопросам проектов межевания и  кадастровой деятельности.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tabs>
                <w:tab w:val="left" w:pos="426"/>
              </w:tabs>
              <w:spacing w:after="0" w:line="240" w:lineRule="auto"/>
              <w:ind w:left="-34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Реализация проекта «Повышение уровня постановки на кадастровый учет в координатах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земельных участков и расположенных на них объектов капитального строительства»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 рамках реализации областного проекта «Повышение уровня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постановки на кадастровый учет в координатах земельных участков и расположенных на них объектов капитального строительства» управлением</w:t>
            </w:r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 анализ объектов недвижимого имущества, учтенных в ЕГРН, без границ. По результатам анализа составлены перечни объектов недвижимого имущества, по которым в 2020-2022 годах будут проведены комплексные кадастровые работы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муниципальной </w:t>
            </w:r>
            <w:r w:rsidRPr="0071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 и земельных ресурсов 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Агропромышленный комплекс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малых форм хозяйствования                                         и сельскохозяйственных потребительских кооперативов к участию в обеспечении государственного и муниципальных заказов                                           на поставку продовольствия для нужд образовательных, социальных и закрытых учреждений округа и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0A0E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проводится работа с МФХ по участию в обеспечении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393" w:rsidRDefault="00263393" w:rsidP="000A0E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муниципальных заказов           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10339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по развитию системы сельскохозяйственной потребительской кооперации на территории городского округа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B524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Инициирован и реализуется проект «Создание системы сельскохозяйственной кооперации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округа». Согласно плану управления проектом создано 5 кооперативов:</w:t>
            </w:r>
          </w:p>
          <w:p w:rsidR="00263393" w:rsidRDefault="00263393" w:rsidP="00B524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сельскохозяйственный потребительский перерабатывающий кооператив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фермер»;</w:t>
            </w:r>
          </w:p>
          <w:p w:rsidR="00263393" w:rsidRDefault="00263393" w:rsidP="00B524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снабженческо-сбытовой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потребительский кооператив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молоко»;</w:t>
            </w:r>
          </w:p>
          <w:p w:rsidR="00263393" w:rsidRDefault="00263393" w:rsidP="00B524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сельскохозяйственный потребительский перерабатывающий – сбытовой кооператив «Сельские продукты»;</w:t>
            </w:r>
          </w:p>
          <w:p w:rsidR="00263393" w:rsidRDefault="00263393" w:rsidP="00B524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сельскохозяйственный потребительский кооператив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Новостроевский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63393" w:rsidRDefault="00263393" w:rsidP="00B524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перерабатывающий потребительский сельскохозяйственный кооператив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сады»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393" w:rsidRDefault="00263393" w:rsidP="00B5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</w:t>
            </w:r>
          </w:p>
          <w:p w:rsidR="00263393" w:rsidRDefault="00263393" w:rsidP="00B5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A2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информационной и методологической поддержки малым формам хозяйствования                                                   и сельскохозяйственным потребительским кооперативам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393" w:rsidRDefault="00263393" w:rsidP="00274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12 сходов граждан.</w:t>
            </w:r>
          </w:p>
          <w:p w:rsidR="00263393" w:rsidRDefault="00263393" w:rsidP="00274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сотрудниками департамента АПК и ВОС области, сотрудниками информационно-консультационного центра области проведены: </w:t>
            </w:r>
          </w:p>
          <w:p w:rsidR="00263393" w:rsidRDefault="00263393" w:rsidP="00274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повышения квалификации «Комплекс мер поддержки сельскохозяйственных кооперативов»-13,15,20 марта 2019 г.; «Специфика деятельности сельскохозяйственных кооперативов» - 15-17 мая 2019 г., «Организация учетной политики и ведение бухгалтерского учета в сельскохозяйственных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кооперативах»- 19 декабря 2019 г., «Нормативно – правовое регулирование создания и функционирования сельскохозяйственных кооперативов»- 22 декабря 2019 г.</w:t>
            </w:r>
          </w:p>
          <w:p w:rsidR="00263393" w:rsidRDefault="0026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</w:t>
            </w:r>
          </w:p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200BB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200BB" w:rsidRDefault="00263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5B4C40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C40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деятельности племенных предприятий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393" w:rsidRPr="00F45F34" w:rsidRDefault="0026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34">
              <w:rPr>
                <w:rFonts w:ascii="Times New Roman" w:hAnsi="Times New Roman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сдача  отчетности</w:t>
            </w:r>
            <w:r w:rsidRPr="00F45F34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>
              <w:rPr>
                <w:rFonts w:ascii="Times New Roman" w:hAnsi="Times New Roman"/>
                <w:sz w:val="24"/>
                <w:szCs w:val="24"/>
              </w:rPr>
              <w:t>остоянию отрасли животноводства,  с</w:t>
            </w:r>
            <w:r w:rsidRPr="00F45F34">
              <w:rPr>
                <w:rFonts w:ascii="Times New Roman" w:hAnsi="Times New Roman"/>
                <w:sz w:val="24"/>
                <w:szCs w:val="24"/>
              </w:rPr>
              <w:t xml:space="preserve">огласование актов выбраковки и реализации скота. </w:t>
            </w:r>
            <w:proofErr w:type="gramStart"/>
            <w:r w:rsidRPr="00F45F34">
              <w:rPr>
                <w:rFonts w:ascii="Times New Roman" w:hAnsi="Times New Roman"/>
                <w:sz w:val="24"/>
                <w:szCs w:val="24"/>
              </w:rPr>
              <w:t xml:space="preserve">Совместно со специалистами управления АПК руководители племенных хозяйств (ООО «Молочник», ЗАО «Большевик», ООО «ГМК», принимали участие в организованных департаментом АПК и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F45F34">
              <w:rPr>
                <w:rFonts w:ascii="Times New Roman" w:hAnsi="Times New Roman"/>
                <w:sz w:val="24"/>
                <w:szCs w:val="24"/>
              </w:rPr>
              <w:t>семинарах, научно – пра</w:t>
            </w:r>
            <w:r>
              <w:rPr>
                <w:rFonts w:ascii="Times New Roman" w:hAnsi="Times New Roman"/>
                <w:sz w:val="24"/>
                <w:szCs w:val="24"/>
              </w:rPr>
              <w:t>ктических конференциях</w:t>
            </w:r>
            <w:r w:rsidRPr="00F45F34"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proofErr w:type="spellStart"/>
            <w:r w:rsidRPr="00F45F34">
              <w:rPr>
                <w:rFonts w:ascii="Times New Roman" w:hAnsi="Times New Roman"/>
                <w:sz w:val="24"/>
                <w:szCs w:val="24"/>
              </w:rPr>
              <w:t>селекционно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F34">
              <w:rPr>
                <w:rFonts w:ascii="Times New Roman" w:hAnsi="Times New Roman"/>
                <w:sz w:val="24"/>
                <w:szCs w:val="24"/>
              </w:rPr>
              <w:t>- племенной работе 30 мая 2019 г., 24 октября 2019 г.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5B4C40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актуальной информации о доступных мерах поддержки племенных предприятий области и порядке ее получения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393" w:rsidRDefault="00263393" w:rsidP="003F7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администрации городского округа в разделе «Агропромышленный комплекс» размещены нормативно-правовые акты о мерах поддержки племенных предприятий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</w:t>
            </w:r>
          </w:p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DC401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200BB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200BB" w:rsidRDefault="00263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0BB">
              <w:rPr>
                <w:rFonts w:ascii="Times New Roman" w:hAnsi="Times New Roman"/>
                <w:b/>
                <w:sz w:val="24"/>
                <w:szCs w:val="24"/>
              </w:rPr>
              <w:t>Рынок семеноводства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6109EC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9EC">
              <w:rPr>
                <w:rFonts w:ascii="Times New Roman" w:hAnsi="Times New Roman"/>
                <w:sz w:val="24"/>
                <w:szCs w:val="24"/>
              </w:rPr>
              <w:t>8.3.1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 по внедрению современных технологий производства, подработки и использования семенного материала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393" w:rsidRPr="000C005E" w:rsidRDefault="0026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5E">
              <w:rPr>
                <w:rFonts w:ascii="Times New Roman" w:hAnsi="Times New Roman"/>
                <w:sz w:val="24"/>
                <w:szCs w:val="24"/>
              </w:rPr>
              <w:t xml:space="preserve">Совместно со специалистами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АПК, 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C005E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0C005E">
              <w:rPr>
                <w:rFonts w:ascii="Times New Roman" w:hAnsi="Times New Roman"/>
                <w:sz w:val="24"/>
                <w:szCs w:val="24"/>
              </w:rPr>
              <w:t xml:space="preserve"> «Белгородские </w:t>
            </w:r>
            <w:proofErr w:type="spellStart"/>
            <w:r w:rsidRPr="000C005E">
              <w:rPr>
                <w:rFonts w:ascii="Times New Roman" w:hAnsi="Times New Roman"/>
                <w:sz w:val="24"/>
                <w:szCs w:val="24"/>
              </w:rPr>
              <w:t>свеклосемена</w:t>
            </w:r>
            <w:proofErr w:type="spellEnd"/>
            <w:r w:rsidRPr="000C005E">
              <w:rPr>
                <w:rFonts w:ascii="Times New Roman" w:hAnsi="Times New Roman"/>
                <w:sz w:val="24"/>
                <w:szCs w:val="24"/>
              </w:rPr>
              <w:t xml:space="preserve">» принимали участие </w:t>
            </w:r>
            <w:r w:rsidRPr="000C00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организованных департаментом АПК и ВОС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0C005E">
              <w:rPr>
                <w:rFonts w:ascii="Times New Roman" w:hAnsi="Times New Roman"/>
                <w:sz w:val="24"/>
                <w:szCs w:val="24"/>
              </w:rPr>
              <w:t>семинарах, научно – пра</w:t>
            </w:r>
            <w:r>
              <w:rPr>
                <w:rFonts w:ascii="Times New Roman" w:hAnsi="Times New Roman"/>
                <w:sz w:val="24"/>
                <w:szCs w:val="24"/>
              </w:rPr>
              <w:t>ктических конференциях</w:t>
            </w:r>
            <w:r w:rsidRPr="000C005E">
              <w:rPr>
                <w:rFonts w:ascii="Times New Roman" w:hAnsi="Times New Roman"/>
                <w:sz w:val="24"/>
                <w:szCs w:val="24"/>
              </w:rPr>
              <w:t xml:space="preserve"> по развитию селекционной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C005E">
              <w:rPr>
                <w:rFonts w:ascii="Times New Roman" w:hAnsi="Times New Roman"/>
                <w:sz w:val="24"/>
                <w:szCs w:val="24"/>
              </w:rPr>
              <w:t>30 мая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АПК</w:t>
            </w:r>
          </w:p>
          <w:p w:rsidR="00263393" w:rsidRDefault="00263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10A25"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 w:rsidRPr="00710A2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Иные рынки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63A6C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1A4947" w:rsidRDefault="00263393" w:rsidP="00182581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7">
              <w:rPr>
                <w:rFonts w:ascii="Times New Roman" w:hAnsi="Times New Roman" w:cs="Times New Roman"/>
                <w:sz w:val="24"/>
                <w:szCs w:val="24"/>
              </w:rPr>
              <w:t>На территории округа проводятся квартальные обходы с целью выявления незаконных рекламных конструкций.</w:t>
            </w:r>
          </w:p>
          <w:p w:rsidR="00263393" w:rsidRDefault="00263393" w:rsidP="00182581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7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год на территории округа была выявлена и демонтирована</w:t>
            </w:r>
            <w:r w:rsidRPr="001A4947">
              <w:rPr>
                <w:rFonts w:ascii="Times New Roman" w:hAnsi="Times New Roman" w:cs="Times New Roman"/>
                <w:sz w:val="24"/>
                <w:szCs w:val="24"/>
              </w:rPr>
              <w:t xml:space="preserve"> 1 рекламная конструкция.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перечня нормативных правовых актов, регулирующих сферу наружной рекламы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63A6C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ОМС выставлены нормативно-правовые акты, регулирующие сферу наружной рекламы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40D8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D40D8F">
            <w:pPr>
              <w:pStyle w:val="ConsPlusNormal0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установки                                 и эксплуатации рекламных конструкций, проведение торгов в электронном виде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63A6C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заяв</w:t>
            </w:r>
            <w:r w:rsidRPr="001A4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947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торгов на право установки и эксплуатации рекламных конструкций не поступал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D40D8F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D40D8F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9.1.4.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7F6C38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установки и эксплуатации рекламных конструкций с разрешением на установку                                и эксплуатацию таких конструкций на территории городского округа, не включенных                           в схему размещения рекламных конструкций на территории городского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63A6C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0F2236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7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разрешения на установку и эксплуатацию рекламных конструкций заявителю предлагаются места из схемы размещения рекламных конструкций на территории городского округа.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A4947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 </w:t>
            </w:r>
            <w:r w:rsidRPr="001A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строительству, транспорту, ЖКХ и ТЭК</w:t>
            </w:r>
          </w:p>
          <w:p w:rsidR="00263393" w:rsidRDefault="00263393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9.1.5.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Pr="00263A6C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Cs/>
                <w:color w:val="auto"/>
                <w:sz w:val="24"/>
                <w:szCs w:val="24"/>
              </w:rPr>
            </w:pP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2019</w:t>
            </w:r>
            <w:r w:rsidRPr="00263A6C">
              <w:rPr>
                <w:color w:val="auto"/>
                <w:sz w:val="24"/>
                <w:szCs w:val="24"/>
              </w:rPr>
              <w:t xml:space="preserve"> – </w:t>
            </w:r>
            <w:r w:rsidRPr="00263A6C">
              <w:rPr>
                <w:rStyle w:val="10pt"/>
                <w:bCs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47">
              <w:rPr>
                <w:rFonts w:ascii="Times New Roman" w:hAnsi="Times New Roman" w:cs="Times New Roman"/>
                <w:sz w:val="24"/>
                <w:szCs w:val="24"/>
              </w:rPr>
              <w:t>Схемы размещения рекламных конструкций городского округа актуализированы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транспорту, ЖКХ и ТЭК</w:t>
            </w:r>
          </w:p>
          <w:p w:rsidR="00263393" w:rsidRDefault="00263393" w:rsidP="00A46137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</w:t>
            </w:r>
          </w:p>
        </w:tc>
        <w:tc>
          <w:tcPr>
            <w:tcW w:w="1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финансовых услуг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393" w:rsidRDefault="0026339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  <w:p w:rsidR="00263393" w:rsidRDefault="0026339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на получение жителем городского округа социальных выплат</w:t>
            </w:r>
            <w:r w:rsidR="00E40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счет для перечисления самим  заявителем по его желанию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Грайворонского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городского округа</w:t>
            </w:r>
          </w:p>
        </w:tc>
      </w:tr>
      <w:tr w:rsidR="00263393" w:rsidTr="0013718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 w:rsidP="0005785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направления администрацией городского округа  подведомственным учреждениям указаний                             или рекомендаций о необходимости получения отдельных услуг и/или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2019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ConsPlusNormal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самостоятельно выбирают кредитные организации.</w:t>
            </w:r>
          </w:p>
          <w:p w:rsidR="00263393" w:rsidRPr="0000625C" w:rsidRDefault="00263393">
            <w:pPr>
              <w:pStyle w:val="ConsPlusNormal0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5C">
              <w:rPr>
                <w:rFonts w:ascii="Times New Roman" w:hAnsi="Times New Roman" w:cs="Times New Roman"/>
                <w:sz w:val="24"/>
                <w:szCs w:val="24"/>
              </w:rPr>
              <w:t>В ходе рабочих встреч проводятся разъяснительные работы,  направленные на недопущение направления  подведомственным учреждениям указаний о необходимости получения отдельных услуг 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393" w:rsidRDefault="00263393">
            <w:pPr>
              <w:pStyle w:val="2"/>
              <w:spacing w:before="0" w:beforeAutospacing="0" w:after="0" w:afterAutospacing="0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МКУ «Центр бухгалтерского учета и отчетности» </w:t>
            </w:r>
          </w:p>
        </w:tc>
      </w:tr>
    </w:tbl>
    <w:p w:rsidR="00FA12C3" w:rsidRDefault="00FA12C3"/>
    <w:sectPr w:rsidR="00FA12C3" w:rsidSect="00DC717F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1003"/>
    <w:rsid w:val="00002E91"/>
    <w:rsid w:val="0000378C"/>
    <w:rsid w:val="0000625C"/>
    <w:rsid w:val="00011DCA"/>
    <w:rsid w:val="00013A6E"/>
    <w:rsid w:val="00024C93"/>
    <w:rsid w:val="0003046A"/>
    <w:rsid w:val="0004589E"/>
    <w:rsid w:val="00050225"/>
    <w:rsid w:val="00051045"/>
    <w:rsid w:val="00057853"/>
    <w:rsid w:val="000709D1"/>
    <w:rsid w:val="0007350C"/>
    <w:rsid w:val="00073CA4"/>
    <w:rsid w:val="000755A5"/>
    <w:rsid w:val="000814E3"/>
    <w:rsid w:val="000949E6"/>
    <w:rsid w:val="000A0E68"/>
    <w:rsid w:val="000A2D92"/>
    <w:rsid w:val="000A3B1C"/>
    <w:rsid w:val="000A5440"/>
    <w:rsid w:val="000B56BE"/>
    <w:rsid w:val="000C005E"/>
    <w:rsid w:val="000C1AFF"/>
    <w:rsid w:val="000D362C"/>
    <w:rsid w:val="000D6AD7"/>
    <w:rsid w:val="000D6B09"/>
    <w:rsid w:val="000E36C1"/>
    <w:rsid w:val="000E376A"/>
    <w:rsid w:val="000E4461"/>
    <w:rsid w:val="000F1E87"/>
    <w:rsid w:val="000F2236"/>
    <w:rsid w:val="000F4A6F"/>
    <w:rsid w:val="00103397"/>
    <w:rsid w:val="001312CE"/>
    <w:rsid w:val="00137186"/>
    <w:rsid w:val="00137E74"/>
    <w:rsid w:val="00144875"/>
    <w:rsid w:val="00146545"/>
    <w:rsid w:val="0015433E"/>
    <w:rsid w:val="00154898"/>
    <w:rsid w:val="00173528"/>
    <w:rsid w:val="00182581"/>
    <w:rsid w:val="001874D7"/>
    <w:rsid w:val="001B0C69"/>
    <w:rsid w:val="001C7E89"/>
    <w:rsid w:val="001D016C"/>
    <w:rsid w:val="001D3668"/>
    <w:rsid w:val="001D6286"/>
    <w:rsid w:val="001E41CD"/>
    <w:rsid w:val="00200420"/>
    <w:rsid w:val="002146B5"/>
    <w:rsid w:val="002164CD"/>
    <w:rsid w:val="00217107"/>
    <w:rsid w:val="002200BB"/>
    <w:rsid w:val="002203AE"/>
    <w:rsid w:val="002240FD"/>
    <w:rsid w:val="00243A7E"/>
    <w:rsid w:val="00246B75"/>
    <w:rsid w:val="002527CD"/>
    <w:rsid w:val="00263393"/>
    <w:rsid w:val="0026357F"/>
    <w:rsid w:val="00263A6C"/>
    <w:rsid w:val="0026467F"/>
    <w:rsid w:val="002741C4"/>
    <w:rsid w:val="00280641"/>
    <w:rsid w:val="00287794"/>
    <w:rsid w:val="00292A96"/>
    <w:rsid w:val="00292ADE"/>
    <w:rsid w:val="002A0EC8"/>
    <w:rsid w:val="002A4F61"/>
    <w:rsid w:val="002A5402"/>
    <w:rsid w:val="002D10F5"/>
    <w:rsid w:val="002D2001"/>
    <w:rsid w:val="002D2D61"/>
    <w:rsid w:val="002D70FD"/>
    <w:rsid w:val="002E1FA0"/>
    <w:rsid w:val="002E7993"/>
    <w:rsid w:val="002F2345"/>
    <w:rsid w:val="002F28CC"/>
    <w:rsid w:val="003019D0"/>
    <w:rsid w:val="00310B34"/>
    <w:rsid w:val="00314F0D"/>
    <w:rsid w:val="00324BDB"/>
    <w:rsid w:val="0032631A"/>
    <w:rsid w:val="003447B1"/>
    <w:rsid w:val="00354B1D"/>
    <w:rsid w:val="00363849"/>
    <w:rsid w:val="0037380A"/>
    <w:rsid w:val="003772E1"/>
    <w:rsid w:val="003776EC"/>
    <w:rsid w:val="0038202A"/>
    <w:rsid w:val="00385EDE"/>
    <w:rsid w:val="0038732C"/>
    <w:rsid w:val="003C1003"/>
    <w:rsid w:val="003C3E07"/>
    <w:rsid w:val="003C42A6"/>
    <w:rsid w:val="003D1B8D"/>
    <w:rsid w:val="003E2762"/>
    <w:rsid w:val="003E76B4"/>
    <w:rsid w:val="003F75D1"/>
    <w:rsid w:val="00400A4D"/>
    <w:rsid w:val="00414774"/>
    <w:rsid w:val="00416466"/>
    <w:rsid w:val="004226E2"/>
    <w:rsid w:val="004243D9"/>
    <w:rsid w:val="0043068C"/>
    <w:rsid w:val="00430D14"/>
    <w:rsid w:val="00445528"/>
    <w:rsid w:val="00446E3C"/>
    <w:rsid w:val="00461AD0"/>
    <w:rsid w:val="0046295D"/>
    <w:rsid w:val="00462960"/>
    <w:rsid w:val="00462DEC"/>
    <w:rsid w:val="00463CAD"/>
    <w:rsid w:val="00466DF9"/>
    <w:rsid w:val="00471F32"/>
    <w:rsid w:val="00473919"/>
    <w:rsid w:val="00480E8A"/>
    <w:rsid w:val="00490B74"/>
    <w:rsid w:val="00490BA3"/>
    <w:rsid w:val="0049298B"/>
    <w:rsid w:val="004A2E05"/>
    <w:rsid w:val="004C3450"/>
    <w:rsid w:val="004D0C85"/>
    <w:rsid w:val="004E2AB9"/>
    <w:rsid w:val="004E44ED"/>
    <w:rsid w:val="004F0C3C"/>
    <w:rsid w:val="00512564"/>
    <w:rsid w:val="00517786"/>
    <w:rsid w:val="00521171"/>
    <w:rsid w:val="00537596"/>
    <w:rsid w:val="00540BAB"/>
    <w:rsid w:val="0054392C"/>
    <w:rsid w:val="00543A71"/>
    <w:rsid w:val="00543E0F"/>
    <w:rsid w:val="00546C91"/>
    <w:rsid w:val="0056145D"/>
    <w:rsid w:val="00563B45"/>
    <w:rsid w:val="00574460"/>
    <w:rsid w:val="00580733"/>
    <w:rsid w:val="00581D5B"/>
    <w:rsid w:val="00582EDB"/>
    <w:rsid w:val="005A6293"/>
    <w:rsid w:val="005B4C40"/>
    <w:rsid w:val="005C023E"/>
    <w:rsid w:val="005C43E2"/>
    <w:rsid w:val="005C453F"/>
    <w:rsid w:val="005C5BE4"/>
    <w:rsid w:val="005D072C"/>
    <w:rsid w:val="005D3729"/>
    <w:rsid w:val="005D38C5"/>
    <w:rsid w:val="005E2285"/>
    <w:rsid w:val="005F309C"/>
    <w:rsid w:val="00601D1D"/>
    <w:rsid w:val="00603AD9"/>
    <w:rsid w:val="006109EC"/>
    <w:rsid w:val="006133A0"/>
    <w:rsid w:val="006365BD"/>
    <w:rsid w:val="006367F6"/>
    <w:rsid w:val="00636A0C"/>
    <w:rsid w:val="00636E23"/>
    <w:rsid w:val="00652818"/>
    <w:rsid w:val="0065618D"/>
    <w:rsid w:val="00666F15"/>
    <w:rsid w:val="006707CC"/>
    <w:rsid w:val="00671B76"/>
    <w:rsid w:val="006766CC"/>
    <w:rsid w:val="00681B9B"/>
    <w:rsid w:val="00686389"/>
    <w:rsid w:val="00693B31"/>
    <w:rsid w:val="006A098C"/>
    <w:rsid w:val="006A55FA"/>
    <w:rsid w:val="006A5E61"/>
    <w:rsid w:val="006B1410"/>
    <w:rsid w:val="006C4CAC"/>
    <w:rsid w:val="006C631D"/>
    <w:rsid w:val="006D2198"/>
    <w:rsid w:val="006E0535"/>
    <w:rsid w:val="006E07C1"/>
    <w:rsid w:val="006E152A"/>
    <w:rsid w:val="006E3CD5"/>
    <w:rsid w:val="006E6D36"/>
    <w:rsid w:val="006F27E3"/>
    <w:rsid w:val="006F74A5"/>
    <w:rsid w:val="0070552F"/>
    <w:rsid w:val="007067A0"/>
    <w:rsid w:val="00710A25"/>
    <w:rsid w:val="00713616"/>
    <w:rsid w:val="00716421"/>
    <w:rsid w:val="0072620D"/>
    <w:rsid w:val="00740DFB"/>
    <w:rsid w:val="00740EA3"/>
    <w:rsid w:val="00743CC1"/>
    <w:rsid w:val="00751122"/>
    <w:rsid w:val="007539F3"/>
    <w:rsid w:val="00755092"/>
    <w:rsid w:val="007728B4"/>
    <w:rsid w:val="00785532"/>
    <w:rsid w:val="00793810"/>
    <w:rsid w:val="007B5C19"/>
    <w:rsid w:val="007C5282"/>
    <w:rsid w:val="007C7998"/>
    <w:rsid w:val="007D3F08"/>
    <w:rsid w:val="007D6496"/>
    <w:rsid w:val="007F024F"/>
    <w:rsid w:val="007F6C38"/>
    <w:rsid w:val="00801B3A"/>
    <w:rsid w:val="00813435"/>
    <w:rsid w:val="008150D6"/>
    <w:rsid w:val="008170A2"/>
    <w:rsid w:val="0082031C"/>
    <w:rsid w:val="00834F6C"/>
    <w:rsid w:val="00847338"/>
    <w:rsid w:val="008479A4"/>
    <w:rsid w:val="00854976"/>
    <w:rsid w:val="00857947"/>
    <w:rsid w:val="00862D9C"/>
    <w:rsid w:val="008664F2"/>
    <w:rsid w:val="0087273A"/>
    <w:rsid w:val="00881C48"/>
    <w:rsid w:val="008939F6"/>
    <w:rsid w:val="008A1B63"/>
    <w:rsid w:val="008A7DC4"/>
    <w:rsid w:val="008B0954"/>
    <w:rsid w:val="008B57F5"/>
    <w:rsid w:val="008B65B3"/>
    <w:rsid w:val="008C0DA9"/>
    <w:rsid w:val="008C125D"/>
    <w:rsid w:val="008C7A60"/>
    <w:rsid w:val="008D533D"/>
    <w:rsid w:val="008D72E5"/>
    <w:rsid w:val="008F094A"/>
    <w:rsid w:val="0090189A"/>
    <w:rsid w:val="0090211E"/>
    <w:rsid w:val="0090563D"/>
    <w:rsid w:val="00906015"/>
    <w:rsid w:val="00915DC3"/>
    <w:rsid w:val="00916B5A"/>
    <w:rsid w:val="0092736A"/>
    <w:rsid w:val="00931C88"/>
    <w:rsid w:val="0093734A"/>
    <w:rsid w:val="00943058"/>
    <w:rsid w:val="00943169"/>
    <w:rsid w:val="00952FC0"/>
    <w:rsid w:val="00964312"/>
    <w:rsid w:val="00964C1D"/>
    <w:rsid w:val="00965496"/>
    <w:rsid w:val="0097058F"/>
    <w:rsid w:val="00976FA9"/>
    <w:rsid w:val="009800A3"/>
    <w:rsid w:val="00986FEC"/>
    <w:rsid w:val="009969A3"/>
    <w:rsid w:val="009A119F"/>
    <w:rsid w:val="009B2AE3"/>
    <w:rsid w:val="009C1F69"/>
    <w:rsid w:val="009C53EA"/>
    <w:rsid w:val="009C6264"/>
    <w:rsid w:val="009D75D3"/>
    <w:rsid w:val="009E078C"/>
    <w:rsid w:val="009E1B1C"/>
    <w:rsid w:val="009E3445"/>
    <w:rsid w:val="009E6348"/>
    <w:rsid w:val="00A0133E"/>
    <w:rsid w:val="00A04847"/>
    <w:rsid w:val="00A1064E"/>
    <w:rsid w:val="00A20611"/>
    <w:rsid w:val="00A215EB"/>
    <w:rsid w:val="00A432B0"/>
    <w:rsid w:val="00A445AE"/>
    <w:rsid w:val="00A46137"/>
    <w:rsid w:val="00A52CC3"/>
    <w:rsid w:val="00A531BC"/>
    <w:rsid w:val="00A6360A"/>
    <w:rsid w:val="00A678CB"/>
    <w:rsid w:val="00A702CF"/>
    <w:rsid w:val="00A75095"/>
    <w:rsid w:val="00A76348"/>
    <w:rsid w:val="00AB2F97"/>
    <w:rsid w:val="00AC603F"/>
    <w:rsid w:val="00AC75D4"/>
    <w:rsid w:val="00AD7C4B"/>
    <w:rsid w:val="00AE07FF"/>
    <w:rsid w:val="00AE44E5"/>
    <w:rsid w:val="00AE4BED"/>
    <w:rsid w:val="00AF3D80"/>
    <w:rsid w:val="00AF7A63"/>
    <w:rsid w:val="00B05BF8"/>
    <w:rsid w:val="00B178F8"/>
    <w:rsid w:val="00B26066"/>
    <w:rsid w:val="00B262D5"/>
    <w:rsid w:val="00B34F67"/>
    <w:rsid w:val="00B358FB"/>
    <w:rsid w:val="00B41949"/>
    <w:rsid w:val="00B472D9"/>
    <w:rsid w:val="00B5194A"/>
    <w:rsid w:val="00B524CE"/>
    <w:rsid w:val="00B5476B"/>
    <w:rsid w:val="00B772A7"/>
    <w:rsid w:val="00BA34C8"/>
    <w:rsid w:val="00BA5A78"/>
    <w:rsid w:val="00BB1A6F"/>
    <w:rsid w:val="00BC6BC4"/>
    <w:rsid w:val="00BD034E"/>
    <w:rsid w:val="00BE0B99"/>
    <w:rsid w:val="00BE5144"/>
    <w:rsid w:val="00BF1776"/>
    <w:rsid w:val="00BF289B"/>
    <w:rsid w:val="00C00762"/>
    <w:rsid w:val="00C11DA6"/>
    <w:rsid w:val="00C17818"/>
    <w:rsid w:val="00C2031C"/>
    <w:rsid w:val="00C23065"/>
    <w:rsid w:val="00C30BED"/>
    <w:rsid w:val="00C342EF"/>
    <w:rsid w:val="00C34EE9"/>
    <w:rsid w:val="00C35B35"/>
    <w:rsid w:val="00C35DC3"/>
    <w:rsid w:val="00C4066E"/>
    <w:rsid w:val="00C41C4D"/>
    <w:rsid w:val="00C519C0"/>
    <w:rsid w:val="00C5389E"/>
    <w:rsid w:val="00C602B9"/>
    <w:rsid w:val="00C62C52"/>
    <w:rsid w:val="00C63BD0"/>
    <w:rsid w:val="00C667F9"/>
    <w:rsid w:val="00CB2478"/>
    <w:rsid w:val="00CB32B0"/>
    <w:rsid w:val="00CB3CE5"/>
    <w:rsid w:val="00CC05D5"/>
    <w:rsid w:val="00CC1819"/>
    <w:rsid w:val="00CE49E6"/>
    <w:rsid w:val="00CF2D12"/>
    <w:rsid w:val="00CF350E"/>
    <w:rsid w:val="00CF3C2A"/>
    <w:rsid w:val="00CF4692"/>
    <w:rsid w:val="00D022B3"/>
    <w:rsid w:val="00D041A9"/>
    <w:rsid w:val="00D079F1"/>
    <w:rsid w:val="00D1142E"/>
    <w:rsid w:val="00D12361"/>
    <w:rsid w:val="00D251E1"/>
    <w:rsid w:val="00D3058F"/>
    <w:rsid w:val="00D325CE"/>
    <w:rsid w:val="00D36A90"/>
    <w:rsid w:val="00D40D8F"/>
    <w:rsid w:val="00D5174D"/>
    <w:rsid w:val="00D55C7C"/>
    <w:rsid w:val="00D566F1"/>
    <w:rsid w:val="00D6345C"/>
    <w:rsid w:val="00D8057D"/>
    <w:rsid w:val="00D93FF0"/>
    <w:rsid w:val="00D94CF5"/>
    <w:rsid w:val="00D972DA"/>
    <w:rsid w:val="00DA1935"/>
    <w:rsid w:val="00DB0518"/>
    <w:rsid w:val="00DB47DB"/>
    <w:rsid w:val="00DC27F4"/>
    <w:rsid w:val="00DC28D8"/>
    <w:rsid w:val="00DC4016"/>
    <w:rsid w:val="00DC717F"/>
    <w:rsid w:val="00DE2380"/>
    <w:rsid w:val="00DE4229"/>
    <w:rsid w:val="00DF1D34"/>
    <w:rsid w:val="00DF29CA"/>
    <w:rsid w:val="00DF34B0"/>
    <w:rsid w:val="00DF51F4"/>
    <w:rsid w:val="00DF56E9"/>
    <w:rsid w:val="00E00FE8"/>
    <w:rsid w:val="00E04E6F"/>
    <w:rsid w:val="00E21F8B"/>
    <w:rsid w:val="00E330CF"/>
    <w:rsid w:val="00E40211"/>
    <w:rsid w:val="00E41CBD"/>
    <w:rsid w:val="00E43B91"/>
    <w:rsid w:val="00E50C17"/>
    <w:rsid w:val="00E5472A"/>
    <w:rsid w:val="00E71DA1"/>
    <w:rsid w:val="00E72935"/>
    <w:rsid w:val="00E76D51"/>
    <w:rsid w:val="00E805F9"/>
    <w:rsid w:val="00E857ED"/>
    <w:rsid w:val="00E90183"/>
    <w:rsid w:val="00E91941"/>
    <w:rsid w:val="00EA123E"/>
    <w:rsid w:val="00EB4438"/>
    <w:rsid w:val="00EB768F"/>
    <w:rsid w:val="00EC0F13"/>
    <w:rsid w:val="00EC28CE"/>
    <w:rsid w:val="00EC2960"/>
    <w:rsid w:val="00ED3159"/>
    <w:rsid w:val="00ED466F"/>
    <w:rsid w:val="00ED492F"/>
    <w:rsid w:val="00ED698C"/>
    <w:rsid w:val="00F0376B"/>
    <w:rsid w:val="00F050B6"/>
    <w:rsid w:val="00F12767"/>
    <w:rsid w:val="00F408E1"/>
    <w:rsid w:val="00F419EA"/>
    <w:rsid w:val="00F45F34"/>
    <w:rsid w:val="00F47265"/>
    <w:rsid w:val="00F527A4"/>
    <w:rsid w:val="00F52F7C"/>
    <w:rsid w:val="00F53A5B"/>
    <w:rsid w:val="00F67B31"/>
    <w:rsid w:val="00F702B0"/>
    <w:rsid w:val="00F8014D"/>
    <w:rsid w:val="00F83A2D"/>
    <w:rsid w:val="00F85664"/>
    <w:rsid w:val="00F85F70"/>
    <w:rsid w:val="00FA12C3"/>
    <w:rsid w:val="00FB186B"/>
    <w:rsid w:val="00FB6D91"/>
    <w:rsid w:val="00FC232D"/>
    <w:rsid w:val="00FC39C2"/>
    <w:rsid w:val="00FC3B66"/>
    <w:rsid w:val="00FC3EAB"/>
    <w:rsid w:val="00FD0884"/>
    <w:rsid w:val="00FD7681"/>
    <w:rsid w:val="00FE3C75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10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C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0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C10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00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C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1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1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C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1003"/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3C10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C10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00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03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3C1003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3C100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C100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C1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3C10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"/>
    <w:uiPriority w:val="99"/>
    <w:rsid w:val="003C1003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0">
    <w:name w:val="Прижатый влево"/>
    <w:basedOn w:val="a"/>
    <w:next w:val="a"/>
    <w:uiPriority w:val="99"/>
    <w:rsid w:val="003C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3C10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3C10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2">
    <w:name w:val="Основной текст_"/>
    <w:link w:val="21"/>
    <w:locked/>
    <w:rsid w:val="003C10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C1003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2">
    <w:name w:val="Основной текст1"/>
    <w:basedOn w:val="a"/>
    <w:rsid w:val="003C1003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color w:val="000000"/>
      <w:spacing w:val="2"/>
      <w:lang w:eastAsia="ru-RU"/>
    </w:rPr>
  </w:style>
  <w:style w:type="character" w:customStyle="1" w:styleId="22">
    <w:name w:val="Основной текст (2)_"/>
    <w:basedOn w:val="a0"/>
    <w:link w:val="23"/>
    <w:locked/>
    <w:rsid w:val="003C1003"/>
    <w:rPr>
      <w:rFonts w:ascii="Calibri" w:hAnsi="Calibri" w:cs="Calibri"/>
      <w:b/>
      <w:bCs/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C1003"/>
    <w:pPr>
      <w:widowControl w:val="0"/>
      <w:shd w:val="clear" w:color="auto" w:fill="FFFFFF"/>
      <w:spacing w:after="300" w:line="0" w:lineRule="atLeast"/>
      <w:jc w:val="right"/>
    </w:pPr>
    <w:rPr>
      <w:rFonts w:eastAsiaTheme="minorHAnsi" w:cs="Calibri"/>
      <w:b/>
      <w:bCs/>
      <w:spacing w:val="-2"/>
      <w:sz w:val="25"/>
      <w:szCs w:val="25"/>
    </w:rPr>
  </w:style>
  <w:style w:type="character" w:customStyle="1" w:styleId="11pt">
    <w:name w:val="Основной текст + 11 pt"/>
    <w:rsid w:val="003C100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key-valueitem-value">
    <w:name w:val="key-value__item-value"/>
    <w:basedOn w:val="a0"/>
    <w:rsid w:val="003C1003"/>
  </w:style>
  <w:style w:type="character" w:customStyle="1" w:styleId="100">
    <w:name w:val="Основной текст + 10"/>
    <w:aliases w:val="5 pt,Не полужирный,Полужирный,Основной текст + Corbel,5,Масштаб 50%"/>
    <w:basedOn w:val="af2"/>
    <w:rsid w:val="003C1003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</w:rPr>
  </w:style>
  <w:style w:type="character" w:customStyle="1" w:styleId="10pt">
    <w:name w:val="Основной текст + 10 pt"/>
    <w:aliases w:val="Интервал 0 pt"/>
    <w:basedOn w:val="af2"/>
    <w:rsid w:val="003C1003"/>
    <w:rPr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3">
    <w:name w:val="Основной шрифт абзаца1"/>
    <w:rsid w:val="003C1003"/>
  </w:style>
  <w:style w:type="character" w:customStyle="1" w:styleId="referenceable">
    <w:name w:val="referenceable"/>
    <w:basedOn w:val="a0"/>
    <w:rsid w:val="003C1003"/>
  </w:style>
  <w:style w:type="character" w:customStyle="1" w:styleId="extended-textfull">
    <w:name w:val="extended-text__full"/>
    <w:basedOn w:val="a0"/>
    <w:rsid w:val="003C1003"/>
  </w:style>
  <w:style w:type="character" w:customStyle="1" w:styleId="Mention">
    <w:name w:val="Mention"/>
    <w:basedOn w:val="a0"/>
    <w:uiPriority w:val="99"/>
    <w:semiHidden/>
    <w:rsid w:val="003C1003"/>
    <w:rPr>
      <w:color w:val="2B579A"/>
      <w:shd w:val="clear" w:color="auto" w:fill="E6E6E6"/>
    </w:rPr>
  </w:style>
  <w:style w:type="table" w:styleId="af3">
    <w:name w:val="Table Grid"/>
    <w:basedOn w:val="a1"/>
    <w:uiPriority w:val="59"/>
    <w:rsid w:val="003C10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/dokumenty/informacionnye-materialy/kreditnaya-podderzhka-dlya-startapov-i-bystrorast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3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yvoron-teploenergo.ru/" TargetMode="External"/><Relationship Id="rId5" Type="http://schemas.openxmlformats.org/officeDocument/2006/relationships/hyperlink" Target="http://www.graivoron.ru/deyatelnost/zhkh-i-blagoustrojstvo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A134329D8F628E68750B42C2A691054D6050EAFE25F2DFA0CC45E617D51C59922153589B1F5B605DB12B2F82B4FDC53c2rD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25</Pages>
  <Words>7394</Words>
  <Characters>42146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463</cp:revision>
  <cp:lastPrinted>2019-11-26T10:59:00Z</cp:lastPrinted>
  <dcterms:created xsi:type="dcterms:W3CDTF">2019-10-22T07:06:00Z</dcterms:created>
  <dcterms:modified xsi:type="dcterms:W3CDTF">2020-02-28T10:07:00Z</dcterms:modified>
</cp:coreProperties>
</file>