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8D" w:rsidRPr="0041248D" w:rsidRDefault="0041248D" w:rsidP="005A69B2">
      <w:pPr>
        <w:pStyle w:val="Default"/>
        <w:ind w:firstLine="567"/>
        <w:jc w:val="both"/>
        <w:rPr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и развития конкурентной среды </w:t>
      </w: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региона в 20</w:t>
      </w:r>
      <w:r w:rsidR="0017406F">
        <w:rPr>
          <w:rFonts w:ascii="Times New Roman" w:hAnsi="Times New Roman" w:cs="Times New Roman"/>
          <w:b/>
          <w:sz w:val="28"/>
          <w:szCs w:val="28"/>
        </w:rPr>
        <w:t>20</w:t>
      </w:r>
      <w:r w:rsidRPr="004124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41248D">
        <w:rPr>
          <w:rFonts w:ascii="Times New Roman" w:hAnsi="Times New Roman" w:cs="Times New Roman"/>
          <w:bCs/>
          <w:sz w:val="28"/>
          <w:szCs w:val="28"/>
        </w:rPr>
        <w:t>состояния и развития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товарных </w:t>
      </w:r>
      <w:r w:rsidRPr="0041248D">
        <w:rPr>
          <w:rFonts w:ascii="Times New Roman" w:hAnsi="Times New Roman" w:cs="Times New Roman"/>
          <w:bCs/>
          <w:sz w:val="28"/>
          <w:szCs w:val="28"/>
        </w:rPr>
        <w:t>рынках субъекта Российской Федерации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 Белгородской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248D">
        <w:rPr>
          <w:rFonts w:ascii="Times New Roman" w:hAnsi="Times New Roman" w:cs="Times New Roman"/>
          <w:sz w:val="28"/>
          <w:szCs w:val="28"/>
        </w:rPr>
        <w:t>у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на содействие развитию конкуренции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8D">
        <w:rPr>
          <w:rFonts w:ascii="Times New Roman" w:hAnsi="Times New Roman" w:cs="Times New Roman"/>
          <w:sz w:val="28"/>
          <w:szCs w:val="28"/>
        </w:rPr>
        <w:t xml:space="preserve">проводит опрос потребителей на предмет удовлетворенности качеством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на товарных рынках Белгородской области </w:t>
      </w:r>
      <w:r w:rsidRPr="004124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Pr="0041248D">
        <w:rPr>
          <w:rFonts w:ascii="Times New Roman" w:hAnsi="Times New Roman" w:cs="Times New Roman"/>
          <w:sz w:val="28"/>
          <w:szCs w:val="28"/>
        </w:rPr>
        <w:t>ценовой конкуренци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и предпринимателей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(отсутствия) административных барьеров и оценки состояния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субъектами предпринимательской деятельности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товарны</w:t>
      </w:r>
      <w:r w:rsidRPr="0041248D">
        <w:rPr>
          <w:rFonts w:ascii="Times New Roman" w:hAnsi="Times New Roman" w:cs="Times New Roman"/>
          <w:sz w:val="28"/>
          <w:szCs w:val="28"/>
        </w:rPr>
        <w:t>х рынках Белгородской области.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F378C6" w:rsidRPr="0041248D" w:rsidRDefault="00F378C6" w:rsidP="00F378C6">
      <w:pPr>
        <w:pStyle w:val="Default"/>
        <w:ind w:firstLine="709"/>
        <w:jc w:val="both"/>
        <w:rPr>
          <w:sz w:val="28"/>
          <w:szCs w:val="28"/>
        </w:rPr>
      </w:pPr>
      <w:r w:rsidRPr="0041248D">
        <w:rPr>
          <w:sz w:val="28"/>
          <w:szCs w:val="28"/>
        </w:rPr>
        <w:t>Мы приглашаем принять участие в опросе и выразить свое мнение жителей Белгородской области в возрасте 1</w:t>
      </w:r>
      <w:r w:rsidR="00F979FC">
        <w:rPr>
          <w:sz w:val="28"/>
          <w:szCs w:val="28"/>
        </w:rPr>
        <w:t>8</w:t>
      </w:r>
      <w:r w:rsidRPr="0041248D">
        <w:rPr>
          <w:sz w:val="28"/>
          <w:szCs w:val="28"/>
        </w:rPr>
        <w:t xml:space="preserve"> лет и старше </w:t>
      </w:r>
      <w:bookmarkStart w:id="0" w:name="_Hlk532804933"/>
      <w:r w:rsidRPr="0041248D">
        <w:rPr>
          <w:sz w:val="28"/>
          <w:szCs w:val="28"/>
        </w:rPr>
        <w:t>и заполнить</w:t>
      </w:r>
      <w:bookmarkEnd w:id="0"/>
      <w:r w:rsidR="00497BC4">
        <w:rPr>
          <w:sz w:val="28"/>
          <w:szCs w:val="28"/>
        </w:rPr>
        <w:t xml:space="preserve"> </w:t>
      </w:r>
      <w:hyperlink r:id="rId4" w:history="1">
        <w:r w:rsidR="00497BC4" w:rsidRPr="00763D51">
          <w:rPr>
            <w:rStyle w:val="a3"/>
            <w:sz w:val="28"/>
            <w:szCs w:val="28"/>
          </w:rPr>
          <w:t>«Анкету для потребителей товаров, работ и услуг»</w:t>
        </w:r>
      </w:hyperlink>
      <w:r w:rsidRPr="0041248D">
        <w:rPr>
          <w:sz w:val="28"/>
          <w:szCs w:val="28"/>
        </w:rPr>
        <w:t>, а также руководителей и собственников предприятий, общественных организаций и индивидуальных предпринимателей Белгородской области и заполнить</w:t>
      </w:r>
      <w:r w:rsidR="00497BC4">
        <w:rPr>
          <w:sz w:val="28"/>
          <w:szCs w:val="28"/>
        </w:rPr>
        <w:t xml:space="preserve"> </w:t>
      </w:r>
      <w:hyperlink r:id="rId5" w:history="1">
        <w:r w:rsidR="00497BC4" w:rsidRPr="00763D51">
          <w:rPr>
            <w:rStyle w:val="a3"/>
            <w:sz w:val="28"/>
            <w:szCs w:val="28"/>
          </w:rPr>
          <w:t>«Анк</w:t>
        </w:r>
        <w:bookmarkStart w:id="1" w:name="_GoBack"/>
        <w:bookmarkEnd w:id="1"/>
        <w:r w:rsidR="00497BC4" w:rsidRPr="00763D51">
          <w:rPr>
            <w:rStyle w:val="a3"/>
            <w:sz w:val="28"/>
            <w:szCs w:val="28"/>
          </w:rPr>
          <w:t>ету для предпринимателей»</w:t>
        </w:r>
      </w:hyperlink>
      <w:r w:rsidR="00A06332">
        <w:rPr>
          <w:sz w:val="28"/>
          <w:szCs w:val="28"/>
        </w:rPr>
        <w:t>.</w:t>
      </w:r>
    </w:p>
    <w:p w:rsidR="00F378C6" w:rsidRPr="00497BC4" w:rsidRDefault="00F378C6" w:rsidP="00497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 xml:space="preserve">Участникам опроса гарантируется конфиденциальность мнений и оценок. Обобщенные результаты исследования будут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включены в Доклад о состоянии и развитии конкуренции на рынках товаров, работ и услуг Белгородской области по итогам 2020 года, который будет направлен в ФАС России, Минэкономразвития России, Центральный банк России, АНО «АСИ», а также размещены на сайте департамента экономического развития Белгородской области </w:t>
      </w:r>
      <w:r w:rsidRPr="00497BC4">
        <w:rPr>
          <w:rFonts w:ascii="Times New Roman" w:hAnsi="Times New Roman" w:cs="Times New Roman"/>
          <w:bCs/>
          <w:sz w:val="28"/>
          <w:szCs w:val="28"/>
        </w:rPr>
        <w:t>в разделе «Развитие конкуренции».</w:t>
      </w:r>
    </w:p>
    <w:p w:rsidR="00F378C6" w:rsidRDefault="00F378C6" w:rsidP="00F37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>Развитие конкуренции в Белгородской области осуществляется в соответствии с планом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«дорожной картой» по содействию развитию конкуренции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утвержденным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Белгородской области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сентября 2019 года №66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14A1" w:rsidRPr="0041248D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4A1" w:rsidRPr="0041248D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E56B8"/>
    <w:rsid w:val="0001201F"/>
    <w:rsid w:val="00066B8F"/>
    <w:rsid w:val="00106101"/>
    <w:rsid w:val="0017406F"/>
    <w:rsid w:val="00317056"/>
    <w:rsid w:val="00374134"/>
    <w:rsid w:val="0041248D"/>
    <w:rsid w:val="00427ED5"/>
    <w:rsid w:val="00497BC4"/>
    <w:rsid w:val="005A69B2"/>
    <w:rsid w:val="005C5C5C"/>
    <w:rsid w:val="00763D51"/>
    <w:rsid w:val="007E77FE"/>
    <w:rsid w:val="009818DC"/>
    <w:rsid w:val="00A06332"/>
    <w:rsid w:val="00A440E3"/>
    <w:rsid w:val="00BD14D8"/>
    <w:rsid w:val="00D73390"/>
    <w:rsid w:val="00E81551"/>
    <w:rsid w:val="00EA496E"/>
    <w:rsid w:val="00F03D0D"/>
    <w:rsid w:val="00F15A30"/>
    <w:rsid w:val="00F214A1"/>
    <w:rsid w:val="00F378C6"/>
    <w:rsid w:val="00F979FC"/>
    <w:rsid w:val="00FB660B"/>
    <w:rsid w:val="00FE56B8"/>
    <w:rsid w:val="00FF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tpo-B3R0Od_dfNndEdLMMlboucyhnsv67in594tLh3U/viewform?edit_requested=true" TargetMode="External"/><Relationship Id="rId4" Type="http://schemas.openxmlformats.org/officeDocument/2006/relationships/hyperlink" Target="https://docs.google.com/forms/d/1zp9tr_WbWF0V_AWPMgmxqUTgr4fwunGZ19ECURViupA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Галина</cp:lastModifiedBy>
  <cp:revision>2</cp:revision>
  <cp:lastPrinted>2020-12-26T07:31:00Z</cp:lastPrinted>
  <dcterms:created xsi:type="dcterms:W3CDTF">2020-12-30T06:25:00Z</dcterms:created>
  <dcterms:modified xsi:type="dcterms:W3CDTF">2020-12-30T06:25:00Z</dcterms:modified>
</cp:coreProperties>
</file>