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7BA" w:rsidRDefault="003B77BA" w:rsidP="003B77B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3B77BA">
        <w:rPr>
          <w:rFonts w:ascii="Times New Roman" w:hAnsi="Times New Roman" w:cs="Times New Roman"/>
          <w:sz w:val="28"/>
          <w:szCs w:val="28"/>
        </w:rPr>
        <w:t xml:space="preserve">В соответствии с письмом ФБУЗ «Центр гигиены и эпидемиологии в Белгородской области» от 1 апреля 2025 года № 31-20-4/01-000687-2025 министерство сельского хозяйства и продовольствия Белгородской области сообщает следующее. В целях профилактики правонарушений в части маркировки товаров средствами идентификации ФБУЗ </w:t>
      </w:r>
      <w:proofErr w:type="spellStart"/>
      <w:r w:rsidRPr="003B77BA">
        <w:rPr>
          <w:rFonts w:ascii="Times New Roman" w:hAnsi="Times New Roman" w:cs="Times New Roman"/>
          <w:sz w:val="28"/>
          <w:szCs w:val="28"/>
        </w:rPr>
        <w:t>ФЦГиЭ</w:t>
      </w:r>
      <w:proofErr w:type="spellEnd"/>
      <w:r w:rsidRPr="003B77BA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B77B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B77BA">
        <w:rPr>
          <w:rFonts w:ascii="Times New Roman" w:hAnsi="Times New Roman" w:cs="Times New Roman"/>
          <w:sz w:val="28"/>
          <w:szCs w:val="28"/>
        </w:rPr>
        <w:t xml:space="preserve"> 15 апреля 2025 года проведет </w:t>
      </w:r>
      <w:proofErr w:type="spellStart"/>
      <w:r w:rsidRPr="003B77BA">
        <w:rPr>
          <w:rFonts w:ascii="Times New Roman" w:hAnsi="Times New Roman" w:cs="Times New Roman"/>
          <w:sz w:val="28"/>
          <w:szCs w:val="28"/>
        </w:rPr>
        <w:t>вебинар</w:t>
      </w:r>
      <w:proofErr w:type="spellEnd"/>
      <w:r w:rsidRPr="003B77BA">
        <w:rPr>
          <w:rFonts w:ascii="Times New Roman" w:hAnsi="Times New Roman" w:cs="Times New Roman"/>
          <w:sz w:val="28"/>
          <w:szCs w:val="28"/>
        </w:rPr>
        <w:t xml:space="preserve"> на тему: «Особенности проведения проверок соблюдения требований к маркировке средствами идентификации в 2025 году: как минимизировать регуляторные риски в работе предприятий розничной торговли». Лекторами на </w:t>
      </w:r>
      <w:proofErr w:type="spellStart"/>
      <w:r w:rsidRPr="003B77BA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B77BA">
        <w:rPr>
          <w:rFonts w:ascii="Times New Roman" w:hAnsi="Times New Roman" w:cs="Times New Roman"/>
          <w:sz w:val="28"/>
          <w:szCs w:val="28"/>
        </w:rPr>
        <w:t xml:space="preserve"> выступят: </w:t>
      </w:r>
      <w:proofErr w:type="spellStart"/>
      <w:r w:rsidRPr="003B77BA">
        <w:rPr>
          <w:rFonts w:ascii="Times New Roman" w:hAnsi="Times New Roman" w:cs="Times New Roman"/>
          <w:sz w:val="28"/>
          <w:szCs w:val="28"/>
        </w:rPr>
        <w:t>Пучковский</w:t>
      </w:r>
      <w:proofErr w:type="spellEnd"/>
      <w:r w:rsidRPr="003B77BA">
        <w:rPr>
          <w:rFonts w:ascii="Times New Roman" w:hAnsi="Times New Roman" w:cs="Times New Roman"/>
          <w:sz w:val="28"/>
          <w:szCs w:val="28"/>
        </w:rPr>
        <w:t xml:space="preserve"> Андрей Евгеньевич – начальник Управления </w:t>
      </w:r>
      <w:proofErr w:type="gramStart"/>
      <w:r w:rsidRPr="003B77BA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3B77BA">
        <w:rPr>
          <w:rFonts w:ascii="Times New Roman" w:hAnsi="Times New Roman" w:cs="Times New Roman"/>
          <w:sz w:val="28"/>
          <w:szCs w:val="28"/>
        </w:rPr>
        <w:t xml:space="preserve"> продукцией в обороте </w:t>
      </w:r>
      <w:proofErr w:type="spellStart"/>
      <w:r w:rsidRPr="003B77BA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  <w:r w:rsidRPr="003B77BA">
        <w:rPr>
          <w:rFonts w:ascii="Times New Roman" w:hAnsi="Times New Roman" w:cs="Times New Roman"/>
          <w:sz w:val="28"/>
          <w:szCs w:val="28"/>
        </w:rPr>
        <w:t xml:space="preserve">; </w:t>
      </w:r>
      <w:proofErr w:type="spellStart"/>
      <w:r w:rsidRPr="003B77BA">
        <w:rPr>
          <w:rFonts w:ascii="Times New Roman" w:hAnsi="Times New Roman" w:cs="Times New Roman"/>
          <w:sz w:val="28"/>
          <w:szCs w:val="28"/>
        </w:rPr>
        <w:t>Гущанский</w:t>
      </w:r>
      <w:proofErr w:type="spellEnd"/>
      <w:r w:rsidRPr="003B77BA">
        <w:rPr>
          <w:rFonts w:ascii="Times New Roman" w:hAnsi="Times New Roman" w:cs="Times New Roman"/>
          <w:sz w:val="28"/>
          <w:szCs w:val="28"/>
        </w:rPr>
        <w:t xml:space="preserve"> Антон Валерьевич – Директор по контрольной (надзорной) деятельности; Центр развития перспективных технологий – оператор национальной системы цифровой маркировки. Программа </w:t>
      </w:r>
      <w:proofErr w:type="spellStart"/>
      <w:r w:rsidRPr="003B77BA">
        <w:rPr>
          <w:rFonts w:ascii="Times New Roman" w:hAnsi="Times New Roman" w:cs="Times New Roman"/>
          <w:sz w:val="28"/>
          <w:szCs w:val="28"/>
        </w:rPr>
        <w:t>вебинара</w:t>
      </w:r>
      <w:proofErr w:type="spellEnd"/>
      <w:r w:rsidRPr="003B77BA">
        <w:rPr>
          <w:rFonts w:ascii="Times New Roman" w:hAnsi="Times New Roman" w:cs="Times New Roman"/>
          <w:sz w:val="28"/>
          <w:szCs w:val="28"/>
        </w:rPr>
        <w:t xml:space="preserve"> прилагается. Стоимость участия в </w:t>
      </w:r>
      <w:proofErr w:type="spellStart"/>
      <w:r w:rsidRPr="003B77BA">
        <w:rPr>
          <w:rFonts w:ascii="Times New Roman" w:hAnsi="Times New Roman" w:cs="Times New Roman"/>
          <w:sz w:val="28"/>
          <w:szCs w:val="28"/>
        </w:rPr>
        <w:t>вебинаре</w:t>
      </w:r>
      <w:proofErr w:type="spellEnd"/>
      <w:r w:rsidRPr="003B77BA">
        <w:rPr>
          <w:rFonts w:ascii="Times New Roman" w:hAnsi="Times New Roman" w:cs="Times New Roman"/>
          <w:sz w:val="28"/>
          <w:szCs w:val="28"/>
        </w:rPr>
        <w:t xml:space="preserve"> составит 2900 рублей (включая НДС). </w:t>
      </w:r>
    </w:p>
    <w:p w:rsidR="00C66444" w:rsidRPr="003B77BA" w:rsidRDefault="003B77BA" w:rsidP="003B77BA">
      <w:pPr>
        <w:jc w:val="both"/>
        <w:rPr>
          <w:rFonts w:ascii="Times New Roman" w:hAnsi="Times New Roman" w:cs="Times New Roman"/>
          <w:sz w:val="28"/>
          <w:szCs w:val="28"/>
        </w:rPr>
      </w:pPr>
      <w:r w:rsidRPr="003B77BA">
        <w:rPr>
          <w:rFonts w:ascii="Times New Roman" w:hAnsi="Times New Roman" w:cs="Times New Roman"/>
          <w:sz w:val="28"/>
          <w:szCs w:val="28"/>
        </w:rPr>
        <w:t>По вопросам, связанным с проведением мероприятия, можно обращаться по телефонам: +7 (495) 633-18-17, +7 (985) 621-77-87, +7 (931) 310-34-74.</w:t>
      </w:r>
    </w:p>
    <w:sectPr w:rsidR="00C66444" w:rsidRPr="003B77BA" w:rsidSect="00C664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3B77BA"/>
    <w:rsid w:val="003B77BA"/>
    <w:rsid w:val="00C6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4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168</Words>
  <Characters>960</Characters>
  <Application>Microsoft Office Word</Application>
  <DocSecurity>0</DocSecurity>
  <Lines>8</Lines>
  <Paragraphs>2</Paragraphs>
  <ScaleCrop>false</ScaleCrop>
  <Company/>
  <LinksUpToDate>false</LinksUpToDate>
  <CharactersWithSpaces>1126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Смородино01</dc:creator>
  <cp:lastModifiedBy>Смородино01</cp:lastModifiedBy>
  <cp:revision>1</cp:revision>
  <dcterms:created xsi:type="dcterms:W3CDTF">2025-04-09T07:14:00Z</dcterms:created>
  <dcterms:modified xsi:type="dcterms:W3CDTF">2025-04-09T07:16:00Z</dcterms:modified>
</cp:coreProperties>
</file>