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84" w:rsidRDefault="002C0C84" w:rsidP="002C0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84">
        <w:rPr>
          <w:rFonts w:ascii="Times New Roman" w:hAnsi="Times New Roman" w:cs="Times New Roman"/>
          <w:sz w:val="28"/>
          <w:szCs w:val="28"/>
        </w:rPr>
        <w:t>По поручению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Государственной комиссии по противодействию незаконному обороту промышленной продукции Международной ассоциацией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Антиконтрафакт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организована работа «горячей линии» с единым федеральным номером  </w:t>
      </w:r>
      <w:r w:rsidRPr="002C0C84">
        <w:rPr>
          <w:rFonts w:ascii="Times New Roman" w:hAnsi="Times New Roman" w:cs="Times New Roman"/>
          <w:b/>
          <w:sz w:val="28"/>
          <w:szCs w:val="28"/>
        </w:rPr>
        <w:t>88003335112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0C84" w:rsidRPr="002C0C84" w:rsidRDefault="002C0C84" w:rsidP="002C0C84">
      <w:pPr>
        <w:jc w:val="both"/>
        <w:rPr>
          <w:rFonts w:ascii="Times New Roman" w:hAnsi="Times New Roman" w:cs="Times New Roman"/>
          <w:sz w:val="28"/>
          <w:szCs w:val="28"/>
        </w:rPr>
      </w:pPr>
      <w:r w:rsidRPr="002C0C84">
        <w:rPr>
          <w:rFonts w:ascii="Times New Roman" w:hAnsi="Times New Roman" w:cs="Times New Roman"/>
          <w:sz w:val="28"/>
          <w:szCs w:val="28"/>
        </w:rPr>
        <w:t>«Горячая линия»</w:t>
      </w:r>
      <w:r>
        <w:rPr>
          <w:rFonts w:ascii="Times New Roman" w:hAnsi="Times New Roman" w:cs="Times New Roman"/>
          <w:sz w:val="28"/>
          <w:szCs w:val="28"/>
        </w:rPr>
        <w:t xml:space="preserve"> создана для обращений организаций и граждан по любым вопросам незаконного оборота продукции на территории всей страны. Поступившие обращения будут оперативно перенаправлены в ведомства региона, в компетенцию которых входит решение поставленных в обращении вопросов.</w:t>
      </w:r>
    </w:p>
    <w:sectPr w:rsidR="002C0C84" w:rsidRPr="002C0C84" w:rsidSect="002C0C8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84"/>
    <w:rsid w:val="002C0C84"/>
    <w:rsid w:val="003262A3"/>
    <w:rsid w:val="004619C1"/>
    <w:rsid w:val="00BD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2021-09-07T13:08:00Z</dcterms:created>
  <dcterms:modified xsi:type="dcterms:W3CDTF">2021-09-07T13:14:00Z</dcterms:modified>
</cp:coreProperties>
</file>