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76" w:rsidRDefault="005A4DCA" w:rsidP="009E1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DCA">
        <w:rPr>
          <w:rFonts w:ascii="Times New Roman" w:hAnsi="Times New Roman" w:cs="Times New Roman"/>
          <w:sz w:val="28"/>
          <w:szCs w:val="28"/>
        </w:rPr>
        <w:t xml:space="preserve"> Информация по улучшению качества питьевой воды </w:t>
      </w:r>
    </w:p>
    <w:p w:rsidR="005A4DCA" w:rsidRPr="005A4DCA" w:rsidRDefault="009E136A" w:rsidP="005A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D1776">
        <w:rPr>
          <w:rFonts w:ascii="Times New Roman" w:hAnsi="Times New Roman" w:cs="Times New Roman"/>
          <w:sz w:val="28"/>
          <w:szCs w:val="28"/>
        </w:rPr>
        <w:t>на объектах, где в 2024 году выявлено ухудшение качества питьевой воды)</w:t>
      </w:r>
      <w:r w:rsidR="005A4DCA" w:rsidRPr="005A4DC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1776" w:rsidRDefault="005A4DCA" w:rsidP="005A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      Ухудшение качества питьевой воды по результатам исследований </w:t>
      </w:r>
      <w:r w:rsidR="007D4FD4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="007D4FD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D4FD4">
        <w:rPr>
          <w:rFonts w:ascii="Times New Roman" w:hAnsi="Times New Roman" w:cs="Times New Roman"/>
          <w:sz w:val="28"/>
          <w:szCs w:val="28"/>
        </w:rPr>
        <w:t xml:space="preserve"> по Белгородской области </w:t>
      </w:r>
      <w:r w:rsidRPr="005A4DCA">
        <w:rPr>
          <w:rFonts w:ascii="Times New Roman" w:hAnsi="Times New Roman" w:cs="Times New Roman"/>
          <w:sz w:val="28"/>
          <w:szCs w:val="28"/>
        </w:rPr>
        <w:t xml:space="preserve">в процессе федерального государственного санитарно-эпидемиологического надзора </w:t>
      </w:r>
      <w:r w:rsidR="007D4FD4">
        <w:rPr>
          <w:rFonts w:ascii="Times New Roman" w:hAnsi="Times New Roman" w:cs="Times New Roman"/>
          <w:sz w:val="28"/>
          <w:szCs w:val="28"/>
        </w:rPr>
        <w:t>за 2024 год выявлено</w:t>
      </w:r>
      <w:r w:rsidR="008E2A12">
        <w:rPr>
          <w:rFonts w:ascii="Times New Roman" w:hAnsi="Times New Roman" w:cs="Times New Roman"/>
          <w:sz w:val="28"/>
          <w:szCs w:val="28"/>
        </w:rPr>
        <w:t xml:space="preserve"> на</w:t>
      </w:r>
      <w:r w:rsidR="007D4FD4">
        <w:rPr>
          <w:rFonts w:ascii="Times New Roman" w:hAnsi="Times New Roman" w:cs="Times New Roman"/>
          <w:sz w:val="28"/>
          <w:szCs w:val="28"/>
        </w:rPr>
        <w:t>:</w:t>
      </w:r>
      <w:r w:rsidR="008E2A12">
        <w:rPr>
          <w:rFonts w:ascii="Times New Roman" w:hAnsi="Times New Roman" w:cs="Times New Roman"/>
          <w:sz w:val="28"/>
          <w:szCs w:val="28"/>
        </w:rPr>
        <w:t xml:space="preserve"> водозаборе и разводящей сети </w:t>
      </w:r>
      <w:r w:rsidR="007D4FD4">
        <w:rPr>
          <w:rFonts w:ascii="Times New Roman" w:hAnsi="Times New Roman" w:cs="Times New Roman"/>
          <w:sz w:val="28"/>
          <w:szCs w:val="28"/>
        </w:rPr>
        <w:t xml:space="preserve"> с. Головчино, ул. Школьная, ул. Харьковская (превышен норматив содержания железа, мутности); водозабор Южный г. Грайворона </w:t>
      </w:r>
      <w:r w:rsidR="007D4FD4" w:rsidRPr="007D4FD4">
        <w:rPr>
          <w:rFonts w:ascii="Times New Roman" w:hAnsi="Times New Roman" w:cs="Times New Roman"/>
          <w:sz w:val="28"/>
          <w:szCs w:val="28"/>
        </w:rPr>
        <w:t xml:space="preserve">(превышен норматив </w:t>
      </w:r>
      <w:proofErr w:type="spellStart"/>
      <w:r w:rsidR="007D4FD4" w:rsidRPr="007D4FD4">
        <w:rPr>
          <w:rFonts w:ascii="Times New Roman" w:hAnsi="Times New Roman" w:cs="Times New Roman"/>
          <w:sz w:val="28"/>
          <w:szCs w:val="28"/>
        </w:rPr>
        <w:t>жесткости</w:t>
      </w:r>
      <w:proofErr w:type="spellEnd"/>
      <w:r w:rsidR="007D4FD4" w:rsidRPr="007D4FD4">
        <w:rPr>
          <w:rFonts w:ascii="Times New Roman" w:hAnsi="Times New Roman" w:cs="Times New Roman"/>
          <w:sz w:val="28"/>
          <w:szCs w:val="28"/>
        </w:rPr>
        <w:t>, мутности</w:t>
      </w:r>
      <w:r w:rsidR="00DD1776">
        <w:rPr>
          <w:rFonts w:ascii="Times New Roman" w:hAnsi="Times New Roman" w:cs="Times New Roman"/>
          <w:sz w:val="28"/>
          <w:szCs w:val="28"/>
        </w:rPr>
        <w:t>)</w:t>
      </w:r>
      <w:r w:rsidR="008E2A12">
        <w:rPr>
          <w:rFonts w:ascii="Times New Roman" w:hAnsi="Times New Roman" w:cs="Times New Roman"/>
          <w:sz w:val="28"/>
          <w:szCs w:val="28"/>
        </w:rPr>
        <w:t>;</w:t>
      </w:r>
      <w:r w:rsidR="007D4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FD4">
        <w:rPr>
          <w:rFonts w:ascii="Times New Roman" w:hAnsi="Times New Roman" w:cs="Times New Roman"/>
          <w:sz w:val="28"/>
          <w:szCs w:val="28"/>
        </w:rPr>
        <w:t>в источнике и разводящей сети с. Гора-Подол, с. Казачья Лисица</w:t>
      </w:r>
      <w:r w:rsidR="008E2A12">
        <w:rPr>
          <w:rFonts w:ascii="Times New Roman" w:hAnsi="Times New Roman" w:cs="Times New Roman"/>
          <w:sz w:val="28"/>
          <w:szCs w:val="28"/>
        </w:rPr>
        <w:t xml:space="preserve"> </w:t>
      </w:r>
      <w:r w:rsidR="007D4FD4">
        <w:rPr>
          <w:rFonts w:ascii="Times New Roman" w:hAnsi="Times New Roman" w:cs="Times New Roman"/>
          <w:sz w:val="28"/>
          <w:szCs w:val="28"/>
        </w:rPr>
        <w:t>(превышен норматив содержания железа</w:t>
      </w:r>
      <w:r w:rsidR="00DD1776">
        <w:rPr>
          <w:rFonts w:ascii="Times New Roman" w:hAnsi="Times New Roman" w:cs="Times New Roman"/>
          <w:sz w:val="28"/>
          <w:szCs w:val="28"/>
        </w:rPr>
        <w:t>); одномоментно в с. Головчино, Гора-Подол, Казачья Лисица (микробиология)</w:t>
      </w:r>
      <w:r w:rsidR="008B4A32">
        <w:rPr>
          <w:rFonts w:ascii="Times New Roman" w:hAnsi="Times New Roman" w:cs="Times New Roman"/>
          <w:sz w:val="28"/>
          <w:szCs w:val="28"/>
        </w:rPr>
        <w:t xml:space="preserve">; с. </w:t>
      </w:r>
      <w:proofErr w:type="spellStart"/>
      <w:r w:rsidR="008B4A32">
        <w:rPr>
          <w:rFonts w:ascii="Times New Roman" w:hAnsi="Times New Roman" w:cs="Times New Roman"/>
          <w:sz w:val="28"/>
          <w:szCs w:val="28"/>
        </w:rPr>
        <w:t>Смородино</w:t>
      </w:r>
      <w:proofErr w:type="spellEnd"/>
      <w:r w:rsidR="008B4A32">
        <w:rPr>
          <w:rFonts w:ascii="Times New Roman" w:hAnsi="Times New Roman" w:cs="Times New Roman"/>
          <w:sz w:val="28"/>
          <w:szCs w:val="28"/>
        </w:rPr>
        <w:t xml:space="preserve">, п. Доброполье (превышен показатель </w:t>
      </w:r>
      <w:proofErr w:type="spellStart"/>
      <w:r w:rsidR="008B4A32">
        <w:rPr>
          <w:rFonts w:ascii="Times New Roman" w:hAnsi="Times New Roman" w:cs="Times New Roman"/>
          <w:sz w:val="28"/>
          <w:szCs w:val="28"/>
        </w:rPr>
        <w:t>жесткости</w:t>
      </w:r>
      <w:proofErr w:type="spellEnd"/>
      <w:r w:rsidR="008B4A32">
        <w:rPr>
          <w:rFonts w:ascii="Times New Roman" w:hAnsi="Times New Roman" w:cs="Times New Roman"/>
          <w:sz w:val="28"/>
          <w:szCs w:val="28"/>
        </w:rPr>
        <w:t>)</w:t>
      </w:r>
      <w:r w:rsidR="00DD17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DCA" w:rsidRPr="005A4DCA" w:rsidRDefault="005A4DCA" w:rsidP="005A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4DCA">
        <w:rPr>
          <w:rFonts w:ascii="Times New Roman" w:hAnsi="Times New Roman" w:cs="Times New Roman"/>
          <w:sz w:val="28"/>
          <w:szCs w:val="28"/>
        </w:rPr>
        <w:t xml:space="preserve">Для улучшения качества питьевой воды на территории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5A4DCA" w:rsidRPr="005A4DCA" w:rsidRDefault="005A4DCA" w:rsidP="005A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-ГУП «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>» фил. «Запад</w:t>
      </w:r>
      <w:r w:rsidR="000262B0">
        <w:rPr>
          <w:rFonts w:ascii="Times New Roman" w:hAnsi="Times New Roman" w:cs="Times New Roman"/>
          <w:sz w:val="28"/>
          <w:szCs w:val="28"/>
        </w:rPr>
        <w:t>ный» ПП «</w:t>
      </w:r>
      <w:proofErr w:type="spellStart"/>
      <w:r w:rsidR="000262B0">
        <w:rPr>
          <w:rFonts w:ascii="Times New Roman" w:hAnsi="Times New Roman" w:cs="Times New Roman"/>
          <w:sz w:val="28"/>
          <w:szCs w:val="28"/>
        </w:rPr>
        <w:t>Грайворонский</w:t>
      </w:r>
      <w:proofErr w:type="spellEnd"/>
      <w:r w:rsidR="000262B0">
        <w:rPr>
          <w:rFonts w:ascii="Times New Roman" w:hAnsi="Times New Roman" w:cs="Times New Roman"/>
          <w:sz w:val="28"/>
          <w:szCs w:val="28"/>
        </w:rPr>
        <w:t xml:space="preserve"> р-н прово</w:t>
      </w:r>
      <w:r w:rsidRPr="005A4DCA">
        <w:rPr>
          <w:rFonts w:ascii="Times New Roman" w:hAnsi="Times New Roman" w:cs="Times New Roman"/>
          <w:sz w:val="28"/>
          <w:szCs w:val="28"/>
        </w:rPr>
        <w:t>д</w:t>
      </w:r>
      <w:r w:rsidR="000262B0">
        <w:rPr>
          <w:rFonts w:ascii="Times New Roman" w:hAnsi="Times New Roman" w:cs="Times New Roman"/>
          <w:sz w:val="28"/>
          <w:szCs w:val="28"/>
        </w:rPr>
        <w:t xml:space="preserve">ится  дополнительная </w:t>
      </w:r>
      <w:r w:rsidRPr="005A4DCA">
        <w:rPr>
          <w:rFonts w:ascii="Times New Roman" w:hAnsi="Times New Roman" w:cs="Times New Roman"/>
          <w:sz w:val="28"/>
          <w:szCs w:val="28"/>
        </w:rPr>
        <w:t>промывка сетей водоснабжения</w:t>
      </w:r>
      <w:r w:rsidR="000262B0">
        <w:rPr>
          <w:rFonts w:ascii="Times New Roman" w:hAnsi="Times New Roman" w:cs="Times New Roman"/>
          <w:sz w:val="28"/>
          <w:szCs w:val="28"/>
        </w:rPr>
        <w:t>, при необходимости с  хлорированием</w:t>
      </w:r>
      <w:r w:rsidRPr="005A4DCA">
        <w:rPr>
          <w:rFonts w:ascii="Times New Roman" w:hAnsi="Times New Roman" w:cs="Times New Roman"/>
          <w:sz w:val="28"/>
          <w:szCs w:val="28"/>
        </w:rPr>
        <w:t>;</w:t>
      </w:r>
    </w:p>
    <w:p w:rsidR="005A4DCA" w:rsidRPr="005A4DCA" w:rsidRDefault="005A4DCA" w:rsidP="005A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-</w:t>
      </w:r>
      <w:r w:rsidR="000262B0" w:rsidRPr="000262B0">
        <w:rPr>
          <w:rFonts w:ascii="Times New Roman" w:hAnsi="Times New Roman" w:cs="Times New Roman"/>
          <w:sz w:val="28"/>
          <w:szCs w:val="28"/>
        </w:rPr>
        <w:t xml:space="preserve"> </w:t>
      </w:r>
      <w:r w:rsidR="000262B0">
        <w:rPr>
          <w:rFonts w:ascii="Times New Roman" w:hAnsi="Times New Roman" w:cs="Times New Roman"/>
          <w:sz w:val="28"/>
          <w:szCs w:val="28"/>
        </w:rPr>
        <w:t xml:space="preserve">оправлены в министерство ЖКХ Белгородской области </w:t>
      </w:r>
      <w:r w:rsidR="000262B0" w:rsidRPr="005A4DCA">
        <w:rPr>
          <w:rFonts w:ascii="Times New Roman" w:hAnsi="Times New Roman" w:cs="Times New Roman"/>
          <w:sz w:val="28"/>
          <w:szCs w:val="28"/>
        </w:rPr>
        <w:t xml:space="preserve"> предложения по установке станции умягчения на водозаборе «Южный»;  </w:t>
      </w:r>
      <w:r w:rsidRPr="005A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DCA" w:rsidRDefault="005A4DCA" w:rsidP="009E1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-в 2024 году </w:t>
      </w:r>
      <w:r w:rsidR="00DD1776">
        <w:rPr>
          <w:rFonts w:ascii="Times New Roman" w:hAnsi="Times New Roman" w:cs="Times New Roman"/>
          <w:sz w:val="28"/>
          <w:szCs w:val="28"/>
        </w:rPr>
        <w:t>закончено</w:t>
      </w:r>
      <w:r w:rsidRPr="005A4DCA">
        <w:rPr>
          <w:rFonts w:ascii="Times New Roman" w:hAnsi="Times New Roman" w:cs="Times New Roman"/>
          <w:sz w:val="28"/>
          <w:szCs w:val="28"/>
        </w:rPr>
        <w:t xml:space="preserve"> строительство сетей и сооружений водоснабжения </w:t>
      </w:r>
      <w:proofErr w:type="gramStart"/>
      <w:r w:rsidRPr="005A4D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4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D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DCA">
        <w:rPr>
          <w:rFonts w:ascii="Times New Roman" w:hAnsi="Times New Roman" w:cs="Times New Roman"/>
          <w:sz w:val="28"/>
          <w:szCs w:val="28"/>
        </w:rPr>
        <w:t xml:space="preserve">. Головчино в соответствии с государственной программой «Обеспечение доступным и комфортным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жильем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и коммунальными услугами жителей Белгородской области»,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от 28.10.2013 года № 441-пп.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7A3B" w:rsidRDefault="00C17A3B" w:rsidP="009E1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Ухудшение качества питьевой воды в с. Головчино,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Харьковкая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,, с. Гора-Подол, с. Казачья Лисица обусловлены частыми аварийными отключениями электроэнергии в связи с оперативной обстановкой, после выявления ухудшения качества питьевой воды проводится промывка систем.</w:t>
      </w:r>
      <w:proofErr w:type="gramEnd"/>
    </w:p>
    <w:p w:rsidR="009E136A" w:rsidRDefault="00C17A3B" w:rsidP="009E1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136A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>
        <w:rPr>
          <w:rFonts w:ascii="Times New Roman" w:hAnsi="Times New Roman" w:cs="Times New Roman"/>
          <w:sz w:val="28"/>
          <w:szCs w:val="28"/>
        </w:rPr>
        <w:t>связи  с оперативной обстановкой невозможно провести</w:t>
      </w:r>
      <w:r w:rsidRPr="00C17A3B">
        <w:t xml:space="preserve"> </w:t>
      </w:r>
      <w:r w:rsidR="009E136A">
        <w:rPr>
          <w:rFonts w:ascii="Times New Roman" w:hAnsi="Times New Roman" w:cs="Times New Roman"/>
          <w:sz w:val="28"/>
          <w:szCs w:val="28"/>
        </w:rPr>
        <w:t>обследование станции водоподготовки</w:t>
      </w:r>
      <w:r w:rsidR="009E136A" w:rsidRPr="00C17A3B">
        <w:rPr>
          <w:rFonts w:ascii="Times New Roman" w:hAnsi="Times New Roman" w:cs="Times New Roman"/>
          <w:sz w:val="28"/>
          <w:szCs w:val="28"/>
        </w:rPr>
        <w:t xml:space="preserve"> </w:t>
      </w:r>
      <w:r w:rsidRPr="00C17A3B">
        <w:rPr>
          <w:rFonts w:ascii="Times New Roman" w:hAnsi="Times New Roman" w:cs="Times New Roman"/>
          <w:sz w:val="28"/>
          <w:szCs w:val="28"/>
        </w:rPr>
        <w:t>п. Доброполье</w:t>
      </w:r>
      <w:r w:rsidR="000262B0">
        <w:rPr>
          <w:rFonts w:ascii="Times New Roman" w:hAnsi="Times New Roman" w:cs="Times New Roman"/>
          <w:sz w:val="28"/>
          <w:szCs w:val="28"/>
        </w:rPr>
        <w:t xml:space="preserve"> (территория закрыта по решению оперативного штаба Белгородской области)</w:t>
      </w:r>
      <w:r w:rsidR="009E136A">
        <w:rPr>
          <w:rFonts w:ascii="Times New Roman" w:hAnsi="Times New Roman" w:cs="Times New Roman"/>
          <w:sz w:val="28"/>
          <w:szCs w:val="28"/>
        </w:rPr>
        <w:t xml:space="preserve">, установка </w:t>
      </w:r>
      <w:r w:rsidR="000262B0">
        <w:rPr>
          <w:rFonts w:ascii="Times New Roman" w:hAnsi="Times New Roman" w:cs="Times New Roman"/>
          <w:sz w:val="28"/>
          <w:szCs w:val="28"/>
        </w:rPr>
        <w:t>оборудования умягчения воды на с</w:t>
      </w:r>
      <w:r w:rsidR="009E136A">
        <w:rPr>
          <w:rFonts w:ascii="Times New Roman" w:hAnsi="Times New Roman" w:cs="Times New Roman"/>
          <w:sz w:val="28"/>
          <w:szCs w:val="28"/>
        </w:rPr>
        <w:t xml:space="preserve">танции водоподготовки </w:t>
      </w:r>
      <w:r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с. </w:t>
      </w:r>
      <w:proofErr w:type="gramEnd"/>
      <w:r>
        <w:rPr>
          <w:rFonts w:ascii="Times New Roman" w:hAnsi="Times New Roman" w:cs="Times New Roman"/>
          <w:sz w:val="28"/>
          <w:szCs w:val="28"/>
        </w:rPr>
        <w:t>Мокрая  Орловка отбор проб не производится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E136A" w:rsidRDefault="009E136A" w:rsidP="005A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р-н» фил-ла «Западный» 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постоянно проводятся </w:t>
      </w:r>
      <w:r w:rsidRPr="005A4DC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 по приведению качества воды к нор</w:t>
      </w:r>
      <w:r w:rsidR="008B4A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36A" w:rsidRPr="005A4DCA" w:rsidRDefault="009E136A" w:rsidP="005A4D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136A" w:rsidRPr="005A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F7"/>
    <w:rsid w:val="000262B0"/>
    <w:rsid w:val="005A4DCA"/>
    <w:rsid w:val="00627319"/>
    <w:rsid w:val="007D4FD4"/>
    <w:rsid w:val="008A23F6"/>
    <w:rsid w:val="008B4A32"/>
    <w:rsid w:val="008E2A12"/>
    <w:rsid w:val="009E136A"/>
    <w:rsid w:val="00A323F7"/>
    <w:rsid w:val="00C17A3B"/>
    <w:rsid w:val="00DD1776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2025-06-05T08:25:00Z</cp:lastPrinted>
  <dcterms:created xsi:type="dcterms:W3CDTF">2025-06-05T07:21:00Z</dcterms:created>
  <dcterms:modified xsi:type="dcterms:W3CDTF">2025-06-05T08:31:00Z</dcterms:modified>
</cp:coreProperties>
</file>