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61" w:rsidRDefault="00CE0061" w:rsidP="00FA118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CE0061" w:rsidRPr="00CE0061" w:rsidRDefault="00CE0061" w:rsidP="00CE0061">
      <w:pPr>
        <w:pStyle w:val="1"/>
        <w:shd w:val="clear" w:color="auto" w:fill="FFFFFF"/>
        <w:spacing w:line="360" w:lineRule="atLeast"/>
        <w:rPr>
          <w:rFonts w:ascii="Arial" w:hAnsi="Arial" w:cs="Arial"/>
          <w:color w:val="262626" w:themeColor="text1" w:themeTint="D9"/>
          <w:sz w:val="44"/>
          <w:szCs w:val="44"/>
        </w:rPr>
      </w:pPr>
      <w:r w:rsidRPr="00CE0061">
        <w:rPr>
          <w:rFonts w:ascii="Arial" w:hAnsi="Arial" w:cs="Arial"/>
          <w:color w:val="262626" w:themeColor="text1" w:themeTint="D9"/>
          <w:sz w:val="44"/>
          <w:szCs w:val="44"/>
        </w:rPr>
        <w:t>В Грузии начинается подготовка к всеобщей переписи населения</w:t>
      </w:r>
    </w:p>
    <w:p w:rsidR="00CE0061" w:rsidRPr="00CE0061" w:rsidRDefault="00CE0061" w:rsidP="00CE0061">
      <w:pPr>
        <w:pStyle w:val="preview"/>
        <w:shd w:val="clear" w:color="auto" w:fill="FFFFFF"/>
        <w:rPr>
          <w:rFonts w:ascii="Arial" w:hAnsi="Arial" w:cs="Arial"/>
          <w:b/>
          <w:color w:val="575756"/>
          <w:sz w:val="28"/>
          <w:szCs w:val="28"/>
        </w:rPr>
      </w:pPr>
      <w:r w:rsidRPr="00CE0061">
        <w:rPr>
          <w:rFonts w:ascii="Arial" w:hAnsi="Arial" w:cs="Arial"/>
          <w:b/>
          <w:color w:val="575756"/>
          <w:sz w:val="28"/>
          <w:szCs w:val="28"/>
        </w:rPr>
        <w:t>Сроки ее проведения пока неизвестны</w:t>
      </w:r>
    </w:p>
    <w:p w:rsidR="00CE0061" w:rsidRPr="00A703AD" w:rsidRDefault="00CE0061" w:rsidP="00A703AD">
      <w:pPr>
        <w:spacing w:beforeAutospacing="1"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Грузии в 2021 году начнется подготовка к всеобщей переписи населения. На первом этапе </w:t>
      </w:r>
      <w:proofErr w:type="gramStart"/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систематизированы существующие данные и начнется</w:t>
      </w:r>
      <w:proofErr w:type="gramEnd"/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сотрудников.</w:t>
      </w:r>
    </w:p>
    <w:p w:rsidR="00CE0061" w:rsidRPr="00A703AD" w:rsidRDefault="00CE0061" w:rsidP="00A703AD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когда пройдет перепись населения Грузии, пока неизвестна, сообщает </w:t>
      </w:r>
      <w:proofErr w:type="spellStart"/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>Sputnik</w:t>
      </w:r>
      <w:proofErr w:type="spellEnd"/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среднем подготовка длится от двух лет. Нужно подготовить переписчиков, разработать систему учета, установить все адреса населения и поделить их на участки.</w:t>
      </w:r>
    </w:p>
    <w:p w:rsidR="00CE0061" w:rsidRPr="00A703AD" w:rsidRDefault="00CE0061" w:rsidP="00A703AD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перепись населения прошла в стране в 2014 году, а итоги были подведены в 2016-м. Численность населения Грузии по состоянию на 5 ноября 2014 года составила 3,7 </w:t>
      </w:r>
      <w:proofErr w:type="spellStart"/>
      <w:proofErr w:type="gramStart"/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 12 лет население сократилось: в 2002 году в стране было 4,3 </w:t>
      </w:r>
      <w:proofErr w:type="spellStart"/>
      <w:proofErr w:type="gramStart"/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A7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жителей.</w:t>
      </w:r>
    </w:p>
    <w:p w:rsidR="00FA118C" w:rsidRPr="00B82EFA" w:rsidRDefault="00FA118C" w:rsidP="00FA118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</w:t>
      </w:r>
      <w:proofErr w:type="gramStart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населении</w:t>
      </w:r>
      <w:proofErr w:type="gramEnd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, которая станет первой цифровой переписью в России, пройдет в апреле 2021 года.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. Главным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её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нововведением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с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будут использовать планшеты со специальным программным обеспечением. </w:t>
      </w:r>
    </w:p>
    <w:p w:rsidR="00FA118C" w:rsidRPr="0006612E" w:rsidRDefault="00FA118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DF3437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DF3437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DF3437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DF3437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DF3437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DF3437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DF3437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FA118C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567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30" w:rsidRDefault="00BC5030" w:rsidP="00A02726">
      <w:pPr>
        <w:spacing w:after="0" w:line="240" w:lineRule="auto"/>
      </w:pPr>
      <w:r>
        <w:separator/>
      </w:r>
    </w:p>
  </w:endnote>
  <w:endnote w:type="continuationSeparator" w:id="0">
    <w:p w:rsidR="00BC5030" w:rsidRDefault="00BC50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F3437">
          <w:fldChar w:fldCharType="begin"/>
        </w:r>
        <w:r w:rsidR="00A02726">
          <w:instrText>PAGE   \* MERGEFORMAT</w:instrText>
        </w:r>
        <w:r w:rsidR="00DF3437">
          <w:fldChar w:fldCharType="separate"/>
        </w:r>
        <w:r w:rsidR="00A703AD">
          <w:rPr>
            <w:noProof/>
          </w:rPr>
          <w:t>1</w:t>
        </w:r>
        <w:r w:rsidR="00DF343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30" w:rsidRDefault="00BC5030" w:rsidP="00A02726">
      <w:pPr>
        <w:spacing w:after="0" w:line="240" w:lineRule="auto"/>
      </w:pPr>
      <w:r>
        <w:separator/>
      </w:r>
    </w:p>
  </w:footnote>
  <w:footnote w:type="continuationSeparator" w:id="0">
    <w:p w:rsidR="00BC5030" w:rsidRDefault="00BC50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F34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43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F34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0E0"/>
    <w:multiLevelType w:val="multilevel"/>
    <w:tmpl w:val="92B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612A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1DF9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3798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3767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E771E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693D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703AD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0A58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C5030"/>
    <w:rsid w:val="00BD028C"/>
    <w:rsid w:val="00BD065F"/>
    <w:rsid w:val="00BD7B39"/>
    <w:rsid w:val="00BE02A9"/>
    <w:rsid w:val="00BE1991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1710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184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0061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3437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000"/>
    <w:rsid w:val="00E859F9"/>
    <w:rsid w:val="00E86D2A"/>
    <w:rsid w:val="00E86E1E"/>
    <w:rsid w:val="00E90A16"/>
    <w:rsid w:val="00E9181D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18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3"/>
  </w:style>
  <w:style w:type="paragraph" w:styleId="1">
    <w:name w:val="heading 1"/>
    <w:basedOn w:val="a"/>
    <w:next w:val="a"/>
    <w:link w:val="10"/>
    <w:uiPriority w:val="9"/>
    <w:qFormat/>
    <w:rsid w:val="00CE00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character" w:customStyle="1" w:styleId="10">
    <w:name w:val="Заголовок 1 Знак"/>
    <w:basedOn w:val="a0"/>
    <w:link w:val="1"/>
    <w:uiPriority w:val="9"/>
    <w:rsid w:val="00CE00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review">
    <w:name w:val="preview"/>
    <w:basedOn w:val="a"/>
    <w:rsid w:val="00CE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70EB-F813-408B-ADE6-0B68A212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4</cp:revision>
  <cp:lastPrinted>2020-01-13T16:19:00Z</cp:lastPrinted>
  <dcterms:created xsi:type="dcterms:W3CDTF">2021-01-21T06:37:00Z</dcterms:created>
  <dcterms:modified xsi:type="dcterms:W3CDTF">2021-01-21T06:43:00Z</dcterms:modified>
</cp:coreProperties>
</file>