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C4C17" w14:textId="77777777" w:rsidR="00144A31" w:rsidRPr="006829D7" w:rsidRDefault="006829D7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6829D7"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 ПЕРВОЙ ЦИФРОВОЙ ВСЕРОССИЙСКОЙ ПЕРЕПИСИ</w:t>
      </w:r>
      <w:r w:rsidR="00BD56DB" w:rsidRPr="006829D7"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 </w:t>
      </w:r>
    </w:p>
    <w:p w14:paraId="5F0FE558" w14:textId="77777777" w:rsidR="00BD56DB" w:rsidRPr="00381F34" w:rsidRDefault="006829D7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населения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2020 </w:t>
      </w:r>
      <w:r w:rsidRPr="006829D7">
        <w:rPr>
          <w:rFonts w:ascii="Arial" w:eastAsia="Calibri" w:hAnsi="Arial" w:cs="Arial"/>
          <w:b/>
          <w:bCs/>
          <w:color w:val="525252"/>
          <w:sz w:val="24"/>
          <w:szCs w:val="24"/>
        </w:rPr>
        <w:t>года впервые пройдет в цифровом формате.</w:t>
      </w:r>
    </w:p>
    <w:p w14:paraId="7FDE5CBF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В связи с пандемией срок проведения Всероссийской переписи населения 2020 года был перенесен на октябрь 2021 года.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этих условиях особые надежды Росстат возлагает на новый — цифровой — способ сбора данных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10990E4A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В ход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 предстоящей переписи жители России смогут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переписаться самостоятельно на портале </w:t>
      </w:r>
      <w:proofErr w:type="spellStart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, в том числе в отделениях МФЦ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. Интернет-перепись – это новый для России способ переписи, когда между респондентом и электронным переписным листом нет посредника в виде переписчика.</w:t>
      </w:r>
    </w:p>
    <w:p w14:paraId="5AC5ECF2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участник </w:t>
      </w:r>
      <w:proofErr w:type="gramStart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gramEnd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 в качестве подтверждения прохождения переписи получит цифровой и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-код. После передачи электронных переписных листов пользователи смогут заполнить анкету обра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тной связи о качестве услуги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61FE55D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араллельно с </w:t>
      </w:r>
      <w:proofErr w:type="gramStart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Интернет-переписью</w:t>
      </w:r>
      <w:proofErr w:type="gramEnd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будет проводиться опрос населения переписчиками. Все переписчики будут оснащены планшетными компьютерами с электронными переписными листами, вопросы которых совпадают с онлайн-опросниками. Бумажные формы переписных листов могут  применяться как резервный способ сбора информации. </w:t>
      </w:r>
    </w:p>
    <w:p w14:paraId="40AF1EBD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Для проверки полноты охвата населения переписью переписчики могут проверять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-коды подтверждения участия в переписи у тех, кто переписался самостоятельно онлайн. </w:t>
      </w:r>
    </w:p>
    <w:p w14:paraId="193B1F8A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Среди преимуществ, которые да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ет внедрение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более полный охват переписью труднодоступных  групп населения и повышение качества данных переписи в целом.</w:t>
      </w:r>
    </w:p>
    <w:p w14:paraId="0C35B3AC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Сохранение других вариантов учета населения объясняется тем, что перепись населения должна проходить в удобном формате для всех жителей России. </w:t>
      </w:r>
    </w:p>
    <w:p w14:paraId="033A8C5A" w14:textId="77777777" w:rsidR="000B3804" w:rsidRPr="0037792C" w:rsidRDefault="000B3804" w:rsidP="000B3804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>Данные переписи — единственный максимально полный и достоверный источник информации о численности, национальном составе и владении языками,</w:t>
      </w:r>
      <w:r w:rsidRPr="0037792C" w:rsidDel="0043434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уровне образования и состоянии в браке, </w:t>
      </w:r>
      <w:r w:rsidR="004C1A5A"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составе домохозяйств </w:t>
      </w: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>и источниках сре</w:t>
      </w:r>
      <w:proofErr w:type="gramStart"/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>дств к с</w:t>
      </w:r>
      <w:proofErr w:type="gramEnd"/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уществованию населения страны. </w:t>
      </w:r>
    </w:p>
    <w:p w14:paraId="78271B61" w14:textId="77777777" w:rsidR="000B3804" w:rsidRPr="0037792C" w:rsidRDefault="000B3804" w:rsidP="000B3804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Полученные данные переписи позволят лучше увидеть социально-экономические процессы, происходящие в регионах России, городах и селах, точнее планировать развитие страны и принимать необходимые меры в реализации программ поддержки населения. </w:t>
      </w:r>
    </w:p>
    <w:p w14:paraId="0F524B69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6323A63A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69ACE9EA" w14:textId="77777777" w:rsidR="00FF7AF6" w:rsidRPr="00FF7AF6" w:rsidRDefault="00873BCD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996B6F6" w14:textId="77777777" w:rsidR="00FF7AF6" w:rsidRPr="00FF7AF6" w:rsidRDefault="00873BC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5F5C600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10B99E2F" w14:textId="77777777" w:rsidR="00FF7AF6" w:rsidRPr="00FF7AF6" w:rsidRDefault="00873BC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3BF61CAF" w14:textId="77777777" w:rsidR="00FF7AF6" w:rsidRPr="00FF7AF6" w:rsidRDefault="00873BC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BB73479" w14:textId="77777777" w:rsidR="00FF7AF6" w:rsidRPr="00FF7AF6" w:rsidRDefault="00873BC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E64EA0F" w14:textId="77777777" w:rsidR="00FF7AF6" w:rsidRPr="00FF7AF6" w:rsidRDefault="00873BC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0743511" w14:textId="77777777" w:rsidR="00FF7AF6" w:rsidRPr="00FF7AF6" w:rsidRDefault="00873BC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5248B23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15FAC63D" w14:textId="77777777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FCCD2FD" wp14:editId="7FC7237A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3C3D6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8525F" w14:textId="77777777" w:rsidR="00143D53" w:rsidRDefault="00143D53" w:rsidP="00A02726">
      <w:pPr>
        <w:spacing w:after="0" w:line="240" w:lineRule="auto"/>
      </w:pPr>
      <w:r>
        <w:separator/>
      </w:r>
    </w:p>
  </w:endnote>
  <w:endnote w:type="continuationSeparator" w:id="0">
    <w:p w14:paraId="0EF668FF" w14:textId="77777777" w:rsidR="00143D53" w:rsidRDefault="00143D5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39E0DA54" w14:textId="435DFB1D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7B03C7B" wp14:editId="7F0D03C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1582731" wp14:editId="1DE45A8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C7254DF" wp14:editId="292EC8B4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73BCD">
          <w:rPr>
            <w:noProof/>
          </w:rPr>
          <w:t>1</w:t>
        </w:r>
        <w:r w:rsidR="0029715E">
          <w:fldChar w:fldCharType="end"/>
        </w:r>
      </w:p>
    </w:sdtContent>
  </w:sdt>
  <w:p w14:paraId="022497DE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23216" w14:textId="77777777" w:rsidR="00143D53" w:rsidRDefault="00143D53" w:rsidP="00A02726">
      <w:pPr>
        <w:spacing w:after="0" w:line="240" w:lineRule="auto"/>
      </w:pPr>
      <w:r>
        <w:separator/>
      </w:r>
    </w:p>
  </w:footnote>
  <w:footnote w:type="continuationSeparator" w:id="0">
    <w:p w14:paraId="2F88C618" w14:textId="77777777" w:rsidR="00143D53" w:rsidRDefault="00143D5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0F70E" w14:textId="77777777" w:rsidR="00962C5A" w:rsidRDefault="00873BCD">
    <w:pPr>
      <w:pStyle w:val="a3"/>
    </w:pPr>
    <w:r>
      <w:rPr>
        <w:noProof/>
        <w:lang w:eastAsia="ru-RU"/>
      </w:rPr>
      <w:pict w14:anchorId="5BDF7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4D5C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27C2EBC3" wp14:editId="7BDB5FE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3BCD">
      <w:rPr>
        <w:noProof/>
        <w:lang w:eastAsia="ru-RU"/>
      </w:rPr>
      <w:pict w14:anchorId="29FBB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84CA2" w14:textId="77777777" w:rsidR="00962C5A" w:rsidRDefault="00873BCD">
    <w:pPr>
      <w:pStyle w:val="a3"/>
    </w:pPr>
    <w:r>
      <w:rPr>
        <w:noProof/>
        <w:lang w:eastAsia="ru-RU"/>
      </w:rPr>
      <w:pict w14:anchorId="02D66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3D53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A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7792C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29D7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02D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0FF1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3BCD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8D0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16D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98BF-A7D9-462E-A80B-85CF5BA1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P31_VPN08</cp:lastModifiedBy>
  <cp:revision>3</cp:revision>
  <cp:lastPrinted>2021-05-28T08:45:00Z</cp:lastPrinted>
  <dcterms:created xsi:type="dcterms:W3CDTF">2021-06-23T08:20:00Z</dcterms:created>
  <dcterms:modified xsi:type="dcterms:W3CDTF">2021-06-23T14:40:00Z</dcterms:modified>
</cp:coreProperties>
</file>