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D" w:rsidRDefault="006A4235">
      <w:pPr>
        <w:pStyle w:val="a0"/>
        <w:spacing w:before="0" w:after="0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.7pt;margin-top:4.35pt;width:309.75pt;height:57pt;z-index:-1">
            <v:imagedata r:id="rId8" o:title="logo_small"/>
          </v:shape>
        </w:pict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A26BD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</w:p>
    <w:p w:rsidR="00E17F50" w:rsidRPr="00D33ECC" w:rsidRDefault="00585195" w:rsidP="00F72CAD">
      <w:pPr>
        <w:pStyle w:val="a0"/>
        <w:spacing w:before="0" w:after="0"/>
        <w:ind w:left="637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Краткие итоги</w:t>
      </w:r>
    </w:p>
    <w:p w:rsidR="00EA26BD" w:rsidRPr="00D33ECC" w:rsidRDefault="00EA26BD">
      <w:pPr>
        <w:pStyle w:val="a0"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Pr="00D33ECC">
        <w:rPr>
          <w:rFonts w:ascii="Times New Roman" w:hAnsi="Times New Roman"/>
          <w:b/>
          <w:bCs/>
          <w:sz w:val="28"/>
          <w:szCs w:val="28"/>
        </w:rPr>
        <w:tab/>
      </w:r>
      <w:r w:rsidR="00F72CAD" w:rsidRPr="00D33ECC">
        <w:rPr>
          <w:rFonts w:ascii="Times New Roman" w:hAnsi="Times New Roman"/>
          <w:b/>
          <w:bCs/>
          <w:sz w:val="28"/>
          <w:szCs w:val="28"/>
        </w:rPr>
        <w:tab/>
      </w:r>
      <w:r w:rsidR="00585195">
        <w:rPr>
          <w:rFonts w:ascii="Times New Roman" w:hAnsi="Times New Roman"/>
          <w:b/>
          <w:bCs/>
          <w:sz w:val="28"/>
          <w:szCs w:val="28"/>
        </w:rPr>
        <w:t>28</w:t>
      </w:r>
      <w:r w:rsidRPr="00D33E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5D1B" w:rsidRPr="00D33ECC">
        <w:rPr>
          <w:rFonts w:ascii="Times New Roman" w:hAnsi="Times New Roman"/>
          <w:b/>
          <w:bCs/>
          <w:sz w:val="28"/>
          <w:szCs w:val="28"/>
        </w:rPr>
        <w:t>марта</w:t>
      </w:r>
      <w:r w:rsidRPr="00D33E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F35" w:rsidRPr="00D33ECC">
        <w:rPr>
          <w:rFonts w:ascii="Times New Roman" w:hAnsi="Times New Roman"/>
          <w:b/>
          <w:bCs/>
          <w:sz w:val="28"/>
          <w:szCs w:val="28"/>
        </w:rPr>
        <w:t>20</w:t>
      </w:r>
      <w:r w:rsidR="00950132" w:rsidRPr="00D33ECC">
        <w:rPr>
          <w:rFonts w:ascii="Times New Roman" w:hAnsi="Times New Roman"/>
          <w:b/>
          <w:bCs/>
          <w:sz w:val="28"/>
          <w:szCs w:val="28"/>
        </w:rPr>
        <w:t>2</w:t>
      </w:r>
      <w:r w:rsidR="00585195">
        <w:rPr>
          <w:rFonts w:ascii="Times New Roman" w:hAnsi="Times New Roman"/>
          <w:b/>
          <w:bCs/>
          <w:sz w:val="28"/>
          <w:szCs w:val="28"/>
        </w:rPr>
        <w:t>2</w:t>
      </w:r>
      <w:r w:rsidRPr="00D33EC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A2CAD" w:rsidRDefault="004A2CAD" w:rsidP="0036511C">
      <w:pPr>
        <w:pStyle w:val="a0"/>
        <w:tabs>
          <w:tab w:val="left" w:pos="7185"/>
        </w:tabs>
        <w:spacing w:before="0" w:after="0"/>
        <w:ind w:firstLine="0"/>
        <w:rPr>
          <w:sz w:val="28"/>
          <w:szCs w:val="28"/>
        </w:rPr>
      </w:pPr>
    </w:p>
    <w:p w:rsidR="004A2CAD" w:rsidRDefault="004A2CAD">
      <w:pPr>
        <w:pStyle w:val="a0"/>
        <w:spacing w:before="0" w:after="0"/>
        <w:ind w:firstLine="0"/>
        <w:rPr>
          <w:sz w:val="28"/>
          <w:szCs w:val="28"/>
        </w:rPr>
      </w:pPr>
    </w:p>
    <w:p w:rsidR="00585195" w:rsidRDefault="00585195" w:rsidP="00585195">
      <w:pPr>
        <w:pStyle w:val="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СРЕДНЯЯ </w:t>
      </w:r>
      <w:r w:rsidRPr="008808E6">
        <w:rPr>
          <w:rFonts w:ascii="Times New Roman" w:hAnsi="Times New Roman"/>
        </w:rPr>
        <w:t>ЗАРАБОТН</w:t>
      </w:r>
      <w:r>
        <w:rPr>
          <w:rFonts w:ascii="Times New Roman" w:hAnsi="Times New Roman"/>
        </w:rPr>
        <w:t>АЯ</w:t>
      </w:r>
      <w:r w:rsidRPr="008808E6">
        <w:rPr>
          <w:rFonts w:ascii="Times New Roman" w:hAnsi="Times New Roman"/>
        </w:rPr>
        <w:t xml:space="preserve"> ПЛАТ</w:t>
      </w:r>
      <w:r>
        <w:rPr>
          <w:rFonts w:ascii="Times New Roman" w:hAnsi="Times New Roman"/>
        </w:rPr>
        <w:t>А</w:t>
      </w:r>
      <w:r w:rsidRPr="008808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8808E6">
        <w:rPr>
          <w:rFonts w:ascii="Times New Roman" w:hAnsi="Times New Roman"/>
        </w:rPr>
        <w:t xml:space="preserve"> КРУПНЫ</w:t>
      </w:r>
      <w:r>
        <w:rPr>
          <w:rFonts w:ascii="Times New Roman" w:hAnsi="Times New Roman"/>
        </w:rPr>
        <w:t xml:space="preserve">Х </w:t>
      </w:r>
      <w:r w:rsidRPr="008808E6">
        <w:rPr>
          <w:rFonts w:ascii="Times New Roman" w:hAnsi="Times New Roman"/>
        </w:rPr>
        <w:t>И СРЕДНИ</w:t>
      </w:r>
      <w:r>
        <w:rPr>
          <w:rFonts w:ascii="Times New Roman" w:hAnsi="Times New Roman"/>
        </w:rPr>
        <w:t>Х</w:t>
      </w:r>
      <w:r w:rsidRPr="008808E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ОРГАНИЗАЦИЯХ</w:t>
      </w:r>
      <w:r w:rsidRPr="008808E6">
        <w:rPr>
          <w:rFonts w:ascii="Times New Roman" w:hAnsi="Times New Roman"/>
        </w:rPr>
        <w:t xml:space="preserve"> ГРАЙВОРОНСКОГО</w:t>
      </w:r>
      <w:r>
        <w:rPr>
          <w:rFonts w:ascii="Times New Roman" w:hAnsi="Times New Roman"/>
        </w:rPr>
        <w:t>ГОРОДСКОГО ОКРУГА</w:t>
      </w:r>
    </w:p>
    <w:p w:rsidR="00585195" w:rsidRPr="008808E6" w:rsidRDefault="00585195" w:rsidP="00585195">
      <w:pPr>
        <w:pStyle w:val="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808E6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2021</w:t>
      </w:r>
      <w:r w:rsidRPr="008808E6">
        <w:rPr>
          <w:rFonts w:ascii="Times New Roman" w:hAnsi="Times New Roman"/>
        </w:rPr>
        <w:t xml:space="preserve"> ГОД</w:t>
      </w:r>
    </w:p>
    <w:p w:rsidR="00585195" w:rsidRPr="00585195" w:rsidRDefault="00585195" w:rsidP="00585195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85195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работникам в 2021 году, по крупным и средним организациям с численностью работающих более 15 человек, без выплат социального характера, сложилась в размере 33914,7 рубля и увеличилась по сравнению со средней заработной платой в  2020 году на 9,5%. </w:t>
      </w:r>
    </w:p>
    <w:p w:rsidR="00585195" w:rsidRPr="00585195" w:rsidRDefault="00585195" w:rsidP="00585195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85195">
        <w:rPr>
          <w:rFonts w:ascii="Times New Roman" w:hAnsi="Times New Roman"/>
          <w:sz w:val="28"/>
          <w:szCs w:val="28"/>
        </w:rPr>
        <w:t>Уровень реальной заработной платы (с учетом изменения сводного индекса потребительских цен) в  2021 году по сравнению с  2020 годом составил 100,4%.</w:t>
      </w:r>
    </w:p>
    <w:p w:rsidR="00585195" w:rsidRPr="00585195" w:rsidRDefault="00585195" w:rsidP="00585195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85195">
        <w:rPr>
          <w:rFonts w:ascii="Times New Roman" w:hAnsi="Times New Roman"/>
          <w:sz w:val="28"/>
          <w:szCs w:val="28"/>
        </w:rPr>
        <w:t>Выше средней по округу заработная плата сложилась по видам экономической деятельности: «Обеспечение электрической энергией, газом и паром» – 39927,8 (117,7% к средней заработной плате по округу), «Государственное управление и обеспечение военной безопасности; социальное обеспечение» – 38809,0 (114,3%),  «Деятельность финансовая и страховая» – 39837,7 (117,5%),  «Сельское, лесное хозяйство, охота, рыболовство и рыбоводство» – 36090,8 (106,4%).</w:t>
      </w:r>
    </w:p>
    <w:p w:rsidR="00585195" w:rsidRPr="00585195" w:rsidRDefault="00585195" w:rsidP="00585195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195">
        <w:rPr>
          <w:rFonts w:ascii="Times New Roman" w:hAnsi="Times New Roman"/>
          <w:sz w:val="28"/>
          <w:szCs w:val="28"/>
        </w:rPr>
        <w:t xml:space="preserve"> Ниже средней заработной платы по округу отмечается заработная плата в отраслях: «Торговля оптовая и розничная» – 29251,2 рубля (86,2%), «Деятельность профессиональная, научная и техническая» – 26741,5 (78,8), «Деятельность административная и сопутствующие дополнительные услуги» – 21186,3 (62,5%),  а также у организаций бюджетного финансирования. Средняя заработная плата работников в сферах: «Деятельность в области культуры, спорта, организации досуга и развлечений» составила  32413,8 (95,6%),  «Деятельность в области здравоохранения и социальных услуг» – 30824,6 (90,9%), «Образование» – 30839,9 рубля (90,9%).</w:t>
      </w:r>
    </w:p>
    <w:p w:rsidR="00655D1B" w:rsidRPr="00585195" w:rsidRDefault="00655D1B" w:rsidP="00655D1B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3ECC" w:rsidRPr="00585195" w:rsidRDefault="00D33ECC" w:rsidP="00655D1B">
      <w:pPr>
        <w:pStyle w:val="22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5D1B" w:rsidRPr="00D33ECC" w:rsidRDefault="006A4235" w:rsidP="00655D1B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4235">
        <w:rPr>
          <w:rFonts w:ascii="Times New Roman" w:hAnsi="Times New Roman"/>
          <w:noProof/>
          <w:sz w:val="28"/>
          <w:szCs w:val="28"/>
        </w:rPr>
        <w:pict>
          <v:shape id="_x0000_s1032" type="#_x0000_t75" style="position:absolute;left:0;text-align:left;margin-left:255.45pt;margin-top:7pt;width:78pt;height:62.85pt;z-index:1">
            <v:imagedata r:id="rId9" o:title="подпись"/>
          </v:shape>
        </w:pict>
      </w:r>
    </w:p>
    <w:p w:rsidR="00655D1B" w:rsidRPr="00D33ECC" w:rsidRDefault="00655D1B" w:rsidP="00655D1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33ECC">
        <w:rPr>
          <w:rFonts w:ascii="Times New Roman" w:hAnsi="Times New Roman"/>
          <w:sz w:val="28"/>
          <w:szCs w:val="28"/>
        </w:rPr>
        <w:t>Руководитель подразделения</w:t>
      </w:r>
      <w:r w:rsidRPr="00D33ECC">
        <w:rPr>
          <w:rFonts w:ascii="Times New Roman" w:hAnsi="Times New Roman"/>
          <w:sz w:val="28"/>
          <w:szCs w:val="28"/>
        </w:rPr>
        <w:tab/>
      </w:r>
    </w:p>
    <w:p w:rsidR="00655D1B" w:rsidRPr="00D33ECC" w:rsidRDefault="00655D1B" w:rsidP="00655D1B">
      <w:pPr>
        <w:contextualSpacing/>
        <w:rPr>
          <w:rFonts w:ascii="Times New Roman" w:hAnsi="Times New Roman"/>
          <w:sz w:val="28"/>
          <w:szCs w:val="28"/>
        </w:rPr>
      </w:pPr>
      <w:r w:rsidRPr="00D33ECC">
        <w:rPr>
          <w:rFonts w:ascii="Times New Roman" w:hAnsi="Times New Roman"/>
          <w:sz w:val="28"/>
          <w:szCs w:val="28"/>
        </w:rPr>
        <w:t xml:space="preserve">Белгородстата в </w:t>
      </w:r>
      <w:proofErr w:type="gramStart"/>
      <w:r w:rsidRPr="00D33ECC">
        <w:rPr>
          <w:rFonts w:ascii="Times New Roman" w:hAnsi="Times New Roman"/>
          <w:sz w:val="28"/>
          <w:szCs w:val="28"/>
        </w:rPr>
        <w:t>г</w:t>
      </w:r>
      <w:proofErr w:type="gramEnd"/>
      <w:r w:rsidRPr="00D33ECC">
        <w:rPr>
          <w:rFonts w:ascii="Times New Roman" w:hAnsi="Times New Roman"/>
          <w:sz w:val="28"/>
          <w:szCs w:val="28"/>
        </w:rPr>
        <w:t xml:space="preserve">. Грайворон                                    </w:t>
      </w:r>
      <w:r w:rsidRPr="00D33ECC">
        <w:rPr>
          <w:rFonts w:ascii="Times New Roman" w:hAnsi="Times New Roman"/>
          <w:sz w:val="28"/>
          <w:szCs w:val="28"/>
        </w:rPr>
        <w:tab/>
      </w:r>
      <w:r w:rsidRPr="00D33ECC">
        <w:rPr>
          <w:rFonts w:ascii="Times New Roman" w:hAnsi="Times New Roman"/>
          <w:sz w:val="28"/>
          <w:szCs w:val="28"/>
        </w:rPr>
        <w:tab/>
        <w:t xml:space="preserve">        С.В.Ильина</w:t>
      </w:r>
    </w:p>
    <w:p w:rsidR="00655D1B" w:rsidRPr="00D33ECC" w:rsidRDefault="00655D1B" w:rsidP="00655D1B">
      <w:pPr>
        <w:rPr>
          <w:rFonts w:ascii="Times New Roman" w:hAnsi="Times New Roman"/>
          <w:sz w:val="26"/>
          <w:szCs w:val="26"/>
        </w:rPr>
      </w:pPr>
    </w:p>
    <w:p w:rsidR="005D763B" w:rsidRPr="004357EF" w:rsidRDefault="005D763B" w:rsidP="00655D1B">
      <w:pPr>
        <w:pStyle w:val="4"/>
      </w:pPr>
    </w:p>
    <w:sectPr w:rsidR="005D763B" w:rsidRPr="004357EF" w:rsidSect="00C6606F">
      <w:headerReference w:type="default" r:id="rId10"/>
      <w:footnotePr>
        <w:numRestart w:val="eachPage"/>
      </w:footnotePr>
      <w:pgSz w:w="11907" w:h="16840" w:code="9"/>
      <w:pgMar w:top="851" w:right="708" w:bottom="567" w:left="1418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89" w:rsidRDefault="00087F89">
      <w:r>
        <w:separator/>
      </w:r>
    </w:p>
  </w:endnote>
  <w:endnote w:type="continuationSeparator" w:id="0">
    <w:p w:rsidR="00087F89" w:rsidRDefault="0008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89" w:rsidRDefault="00087F89">
      <w:r>
        <w:separator/>
      </w:r>
    </w:p>
  </w:footnote>
  <w:footnote w:type="continuationSeparator" w:id="0">
    <w:p w:rsidR="00087F89" w:rsidRDefault="00087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C0" w:rsidRDefault="006A4235">
    <w:pPr>
      <w:pStyle w:val="a7"/>
      <w:framePr w:wrap="auto" w:vAnchor="text" w:hAnchor="margin" w:xAlign="center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192FC0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D33ECC">
      <w:rPr>
        <w:rStyle w:val="a8"/>
        <w:noProof/>
        <w:sz w:val="18"/>
        <w:szCs w:val="18"/>
      </w:rPr>
      <w:t>2</w:t>
    </w:r>
    <w:r>
      <w:rPr>
        <w:rStyle w:val="a8"/>
        <w:sz w:val="18"/>
        <w:szCs w:val="18"/>
      </w:rPr>
      <w:fldChar w:fldCharType="end"/>
    </w:r>
  </w:p>
  <w:p w:rsidR="00192FC0" w:rsidRDefault="00192F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E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linkStyles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ntents" w:val="Ok"/>
    <w:docVar w:name="Subdocs" w:val="Ok"/>
  </w:docVars>
  <w:rsids>
    <w:rsidRoot w:val="00A02704"/>
    <w:rsid w:val="00002392"/>
    <w:rsid w:val="00030B36"/>
    <w:rsid w:val="000320D1"/>
    <w:rsid w:val="00062C1A"/>
    <w:rsid w:val="00080F90"/>
    <w:rsid w:val="00087F89"/>
    <w:rsid w:val="000B1816"/>
    <w:rsid w:val="000F2F1F"/>
    <w:rsid w:val="001052BC"/>
    <w:rsid w:val="00117E80"/>
    <w:rsid w:val="00123AD7"/>
    <w:rsid w:val="00132472"/>
    <w:rsid w:val="0015428D"/>
    <w:rsid w:val="00182E16"/>
    <w:rsid w:val="00184E3C"/>
    <w:rsid w:val="00191DF2"/>
    <w:rsid w:val="00192FC0"/>
    <w:rsid w:val="001B1436"/>
    <w:rsid w:val="001D4B5D"/>
    <w:rsid w:val="001E2D6A"/>
    <w:rsid w:val="0020371E"/>
    <w:rsid w:val="00256403"/>
    <w:rsid w:val="002763EC"/>
    <w:rsid w:val="00280069"/>
    <w:rsid w:val="002803D7"/>
    <w:rsid w:val="0029768D"/>
    <w:rsid w:val="002A2E0C"/>
    <w:rsid w:val="002A6D91"/>
    <w:rsid w:val="002D68CF"/>
    <w:rsid w:val="002D7FF9"/>
    <w:rsid w:val="00302EE7"/>
    <w:rsid w:val="0030436F"/>
    <w:rsid w:val="003071FC"/>
    <w:rsid w:val="0031681D"/>
    <w:rsid w:val="00332B7D"/>
    <w:rsid w:val="00332F13"/>
    <w:rsid w:val="003342EE"/>
    <w:rsid w:val="00335B44"/>
    <w:rsid w:val="00337F84"/>
    <w:rsid w:val="00343A27"/>
    <w:rsid w:val="00355F5E"/>
    <w:rsid w:val="0036511C"/>
    <w:rsid w:val="003857B3"/>
    <w:rsid w:val="003A591D"/>
    <w:rsid w:val="003D463C"/>
    <w:rsid w:val="003F7C49"/>
    <w:rsid w:val="00427878"/>
    <w:rsid w:val="00430605"/>
    <w:rsid w:val="00433D8B"/>
    <w:rsid w:val="004357EF"/>
    <w:rsid w:val="00476ACF"/>
    <w:rsid w:val="00485F72"/>
    <w:rsid w:val="00486F4D"/>
    <w:rsid w:val="004A2CAD"/>
    <w:rsid w:val="004A6AA9"/>
    <w:rsid w:val="004A76DC"/>
    <w:rsid w:val="004B7CF9"/>
    <w:rsid w:val="004E1E1D"/>
    <w:rsid w:val="004F02A0"/>
    <w:rsid w:val="005138D4"/>
    <w:rsid w:val="00522153"/>
    <w:rsid w:val="00522BCD"/>
    <w:rsid w:val="00536D12"/>
    <w:rsid w:val="00581816"/>
    <w:rsid w:val="00585195"/>
    <w:rsid w:val="005872CD"/>
    <w:rsid w:val="00591B8E"/>
    <w:rsid w:val="005A3254"/>
    <w:rsid w:val="005B45B7"/>
    <w:rsid w:val="005B7D0C"/>
    <w:rsid w:val="005C405A"/>
    <w:rsid w:val="005D3064"/>
    <w:rsid w:val="005D763B"/>
    <w:rsid w:val="005E5BAC"/>
    <w:rsid w:val="005F278D"/>
    <w:rsid w:val="0060174E"/>
    <w:rsid w:val="00620961"/>
    <w:rsid w:val="00635C72"/>
    <w:rsid w:val="00637B28"/>
    <w:rsid w:val="00637F35"/>
    <w:rsid w:val="00655D1B"/>
    <w:rsid w:val="006572F9"/>
    <w:rsid w:val="00660CA0"/>
    <w:rsid w:val="006640A9"/>
    <w:rsid w:val="00682BC3"/>
    <w:rsid w:val="00690127"/>
    <w:rsid w:val="0069427C"/>
    <w:rsid w:val="006A2EA3"/>
    <w:rsid w:val="006A4235"/>
    <w:rsid w:val="006D4909"/>
    <w:rsid w:val="006F377E"/>
    <w:rsid w:val="007125AE"/>
    <w:rsid w:val="00721858"/>
    <w:rsid w:val="00724036"/>
    <w:rsid w:val="00750689"/>
    <w:rsid w:val="00752232"/>
    <w:rsid w:val="00791466"/>
    <w:rsid w:val="007A44B4"/>
    <w:rsid w:val="007B4308"/>
    <w:rsid w:val="007D10DF"/>
    <w:rsid w:val="007F2845"/>
    <w:rsid w:val="00812028"/>
    <w:rsid w:val="008335FF"/>
    <w:rsid w:val="00837D5B"/>
    <w:rsid w:val="00846520"/>
    <w:rsid w:val="00862B29"/>
    <w:rsid w:val="00876506"/>
    <w:rsid w:val="008808E6"/>
    <w:rsid w:val="008E1814"/>
    <w:rsid w:val="00943706"/>
    <w:rsid w:val="00944F88"/>
    <w:rsid w:val="00950132"/>
    <w:rsid w:val="00987493"/>
    <w:rsid w:val="009A35F8"/>
    <w:rsid w:val="009D4530"/>
    <w:rsid w:val="009E3E4C"/>
    <w:rsid w:val="009F564D"/>
    <w:rsid w:val="00A02704"/>
    <w:rsid w:val="00A0539F"/>
    <w:rsid w:val="00A06F3C"/>
    <w:rsid w:val="00A15943"/>
    <w:rsid w:val="00A360CD"/>
    <w:rsid w:val="00A431C4"/>
    <w:rsid w:val="00A4408F"/>
    <w:rsid w:val="00A51013"/>
    <w:rsid w:val="00A70975"/>
    <w:rsid w:val="00A94520"/>
    <w:rsid w:val="00A97038"/>
    <w:rsid w:val="00AA4758"/>
    <w:rsid w:val="00AB5514"/>
    <w:rsid w:val="00AC1072"/>
    <w:rsid w:val="00AD7A96"/>
    <w:rsid w:val="00AE2A9F"/>
    <w:rsid w:val="00B07948"/>
    <w:rsid w:val="00B143FE"/>
    <w:rsid w:val="00B30C8F"/>
    <w:rsid w:val="00B5456E"/>
    <w:rsid w:val="00B55205"/>
    <w:rsid w:val="00B61CC2"/>
    <w:rsid w:val="00B642D5"/>
    <w:rsid w:val="00B748A4"/>
    <w:rsid w:val="00BB3FAE"/>
    <w:rsid w:val="00BE0BBA"/>
    <w:rsid w:val="00BF3079"/>
    <w:rsid w:val="00BF4E9D"/>
    <w:rsid w:val="00C16011"/>
    <w:rsid w:val="00C23717"/>
    <w:rsid w:val="00C6606F"/>
    <w:rsid w:val="00C66311"/>
    <w:rsid w:val="00C67F0A"/>
    <w:rsid w:val="00C71DA5"/>
    <w:rsid w:val="00C75A13"/>
    <w:rsid w:val="00C80AFD"/>
    <w:rsid w:val="00C93D0C"/>
    <w:rsid w:val="00C97466"/>
    <w:rsid w:val="00CA5E65"/>
    <w:rsid w:val="00CB610F"/>
    <w:rsid w:val="00CB7253"/>
    <w:rsid w:val="00D33ECC"/>
    <w:rsid w:val="00D45DFD"/>
    <w:rsid w:val="00D62344"/>
    <w:rsid w:val="00D64E7B"/>
    <w:rsid w:val="00D70107"/>
    <w:rsid w:val="00D74C5B"/>
    <w:rsid w:val="00D841AC"/>
    <w:rsid w:val="00D9358A"/>
    <w:rsid w:val="00DB4B61"/>
    <w:rsid w:val="00DB6D58"/>
    <w:rsid w:val="00DC01E1"/>
    <w:rsid w:val="00DC3B3B"/>
    <w:rsid w:val="00E00CD2"/>
    <w:rsid w:val="00E0465E"/>
    <w:rsid w:val="00E17F50"/>
    <w:rsid w:val="00E223E5"/>
    <w:rsid w:val="00E50BB7"/>
    <w:rsid w:val="00E90A33"/>
    <w:rsid w:val="00EA26BD"/>
    <w:rsid w:val="00EC5B6F"/>
    <w:rsid w:val="00F03DE3"/>
    <w:rsid w:val="00F255AB"/>
    <w:rsid w:val="00F268DF"/>
    <w:rsid w:val="00F30CF3"/>
    <w:rsid w:val="00F42E15"/>
    <w:rsid w:val="00F4485F"/>
    <w:rsid w:val="00F65EB4"/>
    <w:rsid w:val="00F714E4"/>
    <w:rsid w:val="00F72CAD"/>
    <w:rsid w:val="00F978EF"/>
    <w:rsid w:val="00F97918"/>
    <w:rsid w:val="00FB59A7"/>
    <w:rsid w:val="00FC70A8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1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682BC3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682BC3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82BC3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82BC3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2BC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82BC3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rsid w:val="00682BC3"/>
    <w:pPr>
      <w:keepNext/>
      <w:jc w:val="center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  <w:rsid w:val="00585195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585195"/>
  </w:style>
  <w:style w:type="paragraph" w:customStyle="1" w:styleId="a0">
    <w:name w:val="Основной текст с красной"/>
    <w:basedOn w:val="a4"/>
    <w:rsid w:val="00682BC3"/>
    <w:pPr>
      <w:ind w:firstLine="454"/>
    </w:pPr>
  </w:style>
  <w:style w:type="paragraph" w:styleId="a4">
    <w:name w:val="Body Text"/>
    <w:basedOn w:val="a"/>
    <w:rsid w:val="00682BC3"/>
    <w:pPr>
      <w:spacing w:before="60" w:after="20"/>
      <w:jc w:val="both"/>
    </w:pPr>
  </w:style>
  <w:style w:type="paragraph" w:customStyle="1" w:styleId="a5">
    <w:name w:val="Таблица текст"/>
    <w:basedOn w:val="a"/>
    <w:rsid w:val="00682BC3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6">
    <w:name w:val="Примечание"/>
    <w:basedOn w:val="a0"/>
    <w:rsid w:val="00682BC3"/>
    <w:pPr>
      <w:spacing w:before="120"/>
    </w:pPr>
    <w:rPr>
      <w:rFonts w:ascii="Arial" w:hAnsi="Arial"/>
    </w:rPr>
  </w:style>
  <w:style w:type="paragraph" w:styleId="a7">
    <w:name w:val="header"/>
    <w:aliases w:val="ВерхКолонтитул"/>
    <w:basedOn w:val="a"/>
    <w:rsid w:val="00682BC3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682BC3"/>
  </w:style>
  <w:style w:type="paragraph" w:customStyle="1" w:styleId="a9">
    <w:name w:val="Таблица цифры"/>
    <w:basedOn w:val="a5"/>
    <w:rsid w:val="00682BC3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682BC3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682BC3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682BC3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</w:rPr>
  </w:style>
  <w:style w:type="paragraph" w:customStyle="1" w:styleId="aa">
    <w:name w:val="Таблица в том числе"/>
    <w:basedOn w:val="a5"/>
    <w:next w:val="a5"/>
    <w:rsid w:val="00682BC3"/>
    <w:pPr>
      <w:keepNext/>
      <w:keepLines/>
      <w:ind w:left="227" w:right="0"/>
    </w:pPr>
    <w:rPr>
      <w:sz w:val="16"/>
    </w:rPr>
  </w:style>
  <w:style w:type="paragraph" w:customStyle="1" w:styleId="ab">
    <w:name w:val="Таблица под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c">
    <w:name w:val="Таблица 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d">
    <w:name w:val="Таблица абзац перед"/>
    <w:basedOn w:val="a0"/>
    <w:rsid w:val="00682BC3"/>
    <w:pPr>
      <w:keepNext/>
      <w:spacing w:before="240" w:after="240"/>
    </w:pPr>
    <w:rPr>
      <w:sz w:val="18"/>
    </w:rPr>
  </w:style>
  <w:style w:type="paragraph" w:customStyle="1" w:styleId="ae">
    <w:name w:val="Таблица примечание"/>
    <w:basedOn w:val="a"/>
    <w:rsid w:val="00682BC3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">
    <w:name w:val="footnote reference"/>
    <w:basedOn w:val="a1"/>
    <w:semiHidden/>
    <w:rsid w:val="00682BC3"/>
    <w:rPr>
      <w:vertAlign w:val="superscript"/>
    </w:rPr>
  </w:style>
  <w:style w:type="paragraph" w:customStyle="1" w:styleId="af0">
    <w:name w:val="Таблица шапка"/>
    <w:basedOn w:val="a5"/>
    <w:rsid w:val="00682BC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1">
    <w:name w:val="Таблица абзац после"/>
    <w:basedOn w:val="a0"/>
    <w:next w:val="a0"/>
    <w:rsid w:val="00682BC3"/>
    <w:pPr>
      <w:spacing w:before="240"/>
    </w:pPr>
    <w:rPr>
      <w:sz w:val="18"/>
    </w:rPr>
  </w:style>
  <w:style w:type="paragraph" w:customStyle="1" w:styleId="af2">
    <w:name w:val="Таблица еденицы измерения"/>
    <w:basedOn w:val="a5"/>
    <w:next w:val="af0"/>
    <w:rsid w:val="00682BC3"/>
    <w:pPr>
      <w:keepNext/>
      <w:keepLines/>
      <w:spacing w:after="120"/>
      <w:ind w:right="284"/>
      <w:jc w:val="right"/>
    </w:pPr>
    <w:rPr>
      <w:sz w:val="16"/>
    </w:rPr>
  </w:style>
  <w:style w:type="paragraph" w:styleId="af3">
    <w:name w:val="footnote text"/>
    <w:basedOn w:val="a"/>
    <w:semiHidden/>
    <w:rsid w:val="00682BC3"/>
  </w:style>
  <w:style w:type="paragraph" w:styleId="30">
    <w:name w:val="toc 3"/>
    <w:basedOn w:val="a"/>
    <w:next w:val="a"/>
    <w:autoRedefine/>
    <w:semiHidden/>
    <w:rsid w:val="00682BC3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0">
    <w:name w:val="toc 4"/>
    <w:basedOn w:val="a"/>
    <w:next w:val="a"/>
    <w:autoRedefine/>
    <w:semiHidden/>
    <w:rsid w:val="00682BC3"/>
    <w:pPr>
      <w:tabs>
        <w:tab w:val="right" w:leader="dot" w:pos="6294"/>
      </w:tabs>
      <w:ind w:left="3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82BC3"/>
    <w:pPr>
      <w:tabs>
        <w:tab w:val="right" w:leader="dot" w:pos="6294"/>
      </w:tabs>
      <w:ind w:left="48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682BC3"/>
    <w:pPr>
      <w:tabs>
        <w:tab w:val="right" w:leader="dot" w:pos="6294"/>
      </w:tabs>
      <w:ind w:left="64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82BC3"/>
    <w:pPr>
      <w:tabs>
        <w:tab w:val="right" w:leader="dot" w:pos="6294"/>
      </w:tabs>
      <w:ind w:left="8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682BC3"/>
    <w:pPr>
      <w:tabs>
        <w:tab w:val="right" w:leader="dot" w:pos="6294"/>
      </w:tabs>
      <w:ind w:left="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682BC3"/>
    <w:pPr>
      <w:tabs>
        <w:tab w:val="right" w:leader="dot" w:pos="6294"/>
      </w:tabs>
      <w:ind w:left="1120"/>
    </w:pPr>
    <w:rPr>
      <w:sz w:val="18"/>
      <w:szCs w:val="18"/>
    </w:rPr>
  </w:style>
  <w:style w:type="paragraph" w:styleId="af4">
    <w:name w:val="macro"/>
    <w:semiHidden/>
    <w:rsid w:val="00682B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5">
    <w:name w:val="index heading"/>
    <w:basedOn w:val="a"/>
    <w:next w:val="11"/>
    <w:semiHidden/>
    <w:rsid w:val="00682BC3"/>
    <w:pPr>
      <w:spacing w:before="200" w:after="120"/>
    </w:pPr>
    <w:rPr>
      <w:b/>
      <w:i/>
      <w:caps/>
    </w:rPr>
  </w:style>
  <w:style w:type="character" w:styleId="af6">
    <w:name w:val="endnote reference"/>
    <w:basedOn w:val="a1"/>
    <w:semiHidden/>
    <w:rsid w:val="00682BC3"/>
    <w:rPr>
      <w:vertAlign w:val="superscript"/>
    </w:rPr>
  </w:style>
  <w:style w:type="paragraph" w:styleId="af7">
    <w:name w:val="Body Text Indent"/>
    <w:basedOn w:val="a4"/>
    <w:rsid w:val="00682BC3"/>
    <w:pPr>
      <w:spacing w:after="120"/>
      <w:ind w:left="283"/>
    </w:pPr>
  </w:style>
  <w:style w:type="paragraph" w:styleId="af8">
    <w:name w:val="table of authorities"/>
    <w:basedOn w:val="a"/>
    <w:next w:val="a"/>
    <w:semiHidden/>
    <w:rsid w:val="00682BC3"/>
    <w:pPr>
      <w:tabs>
        <w:tab w:val="right" w:leader="dot" w:pos="6294"/>
      </w:tabs>
      <w:ind w:left="160" w:hanging="160"/>
    </w:pPr>
  </w:style>
  <w:style w:type="paragraph" w:styleId="af9">
    <w:name w:val="footer"/>
    <w:basedOn w:val="a"/>
    <w:rsid w:val="00682BC3"/>
    <w:pPr>
      <w:tabs>
        <w:tab w:val="center" w:pos="4536"/>
        <w:tab w:val="right" w:pos="9072"/>
      </w:tabs>
    </w:pPr>
  </w:style>
  <w:style w:type="paragraph" w:styleId="afa">
    <w:name w:val="endnote text"/>
    <w:basedOn w:val="a"/>
    <w:semiHidden/>
    <w:rsid w:val="00682BC3"/>
    <w:rPr>
      <w:sz w:val="18"/>
      <w:szCs w:val="18"/>
    </w:rPr>
  </w:style>
  <w:style w:type="paragraph" w:styleId="21">
    <w:name w:val="Body Text 2"/>
    <w:basedOn w:val="a"/>
    <w:rsid w:val="00682BC3"/>
    <w:rPr>
      <w:sz w:val="28"/>
    </w:rPr>
  </w:style>
  <w:style w:type="paragraph" w:styleId="31">
    <w:name w:val="Body Text 3"/>
    <w:basedOn w:val="a"/>
    <w:rsid w:val="00682BC3"/>
    <w:rPr>
      <w:b/>
      <w:bCs/>
      <w:sz w:val="28"/>
    </w:rPr>
  </w:style>
  <w:style w:type="character" w:styleId="afb">
    <w:name w:val="Hyperlink"/>
    <w:basedOn w:val="a1"/>
    <w:semiHidden/>
    <w:rsid w:val="00184E3C"/>
    <w:rPr>
      <w:color w:val="5E74A0"/>
      <w:u w:val="single"/>
    </w:rPr>
  </w:style>
  <w:style w:type="paragraph" w:styleId="afc">
    <w:name w:val="No Spacing"/>
    <w:uiPriority w:val="1"/>
    <w:qFormat/>
    <w:rsid w:val="004357EF"/>
    <w:rPr>
      <w:sz w:val="24"/>
      <w:szCs w:val="24"/>
    </w:rPr>
  </w:style>
  <w:style w:type="paragraph" w:styleId="afd">
    <w:name w:val="Balloon Text"/>
    <w:basedOn w:val="a"/>
    <w:link w:val="afe"/>
    <w:rsid w:val="00CA5E6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CA5E65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C75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C10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C1072"/>
  </w:style>
  <w:style w:type="paragraph" w:styleId="22">
    <w:name w:val="Body Text Indent 2"/>
    <w:basedOn w:val="a"/>
    <w:link w:val="23"/>
    <w:rsid w:val="00655D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55D1B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AE2F-BEF1-41D6-A0E1-80B3BBCB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Заработная плата</vt:lpstr>
    </vt:vector>
  </TitlesOfParts>
  <Company>Белоблкомстат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Заработная плата</dc:title>
  <dc:subject/>
  <dc:creator>Облстат</dc:creator>
  <cp:keywords/>
  <dc:description>Шаблон выходных документов формата A5</dc:description>
  <cp:lastModifiedBy>User</cp:lastModifiedBy>
  <cp:revision>6</cp:revision>
  <cp:lastPrinted>2019-02-18T07:19:00Z</cp:lastPrinted>
  <dcterms:created xsi:type="dcterms:W3CDTF">2019-02-18T08:10:00Z</dcterms:created>
  <dcterms:modified xsi:type="dcterms:W3CDTF">2022-03-29T13:08:00Z</dcterms:modified>
</cp:coreProperties>
</file>