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C2" w:rsidRPr="00706ACC" w:rsidRDefault="00B82240" w:rsidP="00706ACC">
      <w:pPr>
        <w:pStyle w:val="7"/>
        <w:ind w:left="680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8.7pt;margin-top:2.5pt;width:309.75pt;height:57pt;z-index:-1">
            <v:imagedata r:id="rId6" o:title="logo_small"/>
          </v:shape>
        </w:pict>
      </w:r>
      <w:r w:rsidR="00D00503">
        <w:t>Краткие итоги</w:t>
      </w:r>
    </w:p>
    <w:p w:rsidR="00CB75C3" w:rsidRPr="00706ACC" w:rsidRDefault="00A1558E" w:rsidP="00706ACC">
      <w:pPr>
        <w:pStyle w:val="7"/>
        <w:ind w:left="6804"/>
      </w:pPr>
      <w:r>
        <w:t>30</w:t>
      </w:r>
      <w:r w:rsidR="00BA3F1C" w:rsidRPr="00BA3F1C">
        <w:t xml:space="preserve"> </w:t>
      </w:r>
      <w:r>
        <w:t>ноября</w:t>
      </w:r>
      <w:r w:rsidR="00BA3F1C">
        <w:t xml:space="preserve"> </w:t>
      </w:r>
      <w:r w:rsidR="00CB75C3" w:rsidRPr="00706ACC">
        <w:t>20</w:t>
      </w:r>
      <w:r w:rsidR="009622E7">
        <w:t>2</w:t>
      </w:r>
      <w:r w:rsidR="00E96A8C">
        <w:t>1</w:t>
      </w:r>
      <w:r w:rsidR="00CB75C3" w:rsidRPr="00706ACC">
        <w:t xml:space="preserve"> года </w:t>
      </w:r>
    </w:p>
    <w:p w:rsidR="001406C2" w:rsidRDefault="001406C2">
      <w:pPr>
        <w:pStyle w:val="4"/>
        <w:jc w:val="center"/>
        <w:rPr>
          <w:b/>
        </w:rPr>
      </w:pPr>
    </w:p>
    <w:p w:rsidR="00BD6EDD" w:rsidRDefault="00BD6EDD" w:rsidP="00C90E40">
      <w:pPr>
        <w:pStyle w:val="4"/>
        <w:jc w:val="center"/>
        <w:rPr>
          <w:b/>
        </w:rPr>
      </w:pPr>
    </w:p>
    <w:p w:rsidR="00DF4238" w:rsidRPr="00D00503" w:rsidRDefault="00DF4238" w:rsidP="00C90E40">
      <w:pPr>
        <w:pStyle w:val="4"/>
        <w:jc w:val="center"/>
        <w:rPr>
          <w:b/>
        </w:rPr>
      </w:pPr>
    </w:p>
    <w:p w:rsidR="00DF4238" w:rsidRDefault="00DF4238" w:rsidP="00C90E40">
      <w:pPr>
        <w:pStyle w:val="4"/>
        <w:jc w:val="center"/>
        <w:rPr>
          <w:b/>
        </w:rPr>
      </w:pPr>
    </w:p>
    <w:p w:rsidR="00AC5F18" w:rsidRDefault="00AC5F18" w:rsidP="00E96CAA"/>
    <w:p w:rsidR="00AC5F18" w:rsidRPr="00E96CAA" w:rsidRDefault="00AC5F18" w:rsidP="00E96CAA"/>
    <w:p w:rsidR="00A1558E" w:rsidRDefault="00A1558E" w:rsidP="00A1558E">
      <w:pPr>
        <w:spacing w:before="12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показатели животноводства Грайворонского</w:t>
      </w:r>
    </w:p>
    <w:p w:rsidR="00A1558E" w:rsidRDefault="00A1558E" w:rsidP="00A1558E">
      <w:pPr>
        <w:spacing w:before="12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городского округа по состоянию на 1 ноября 202</w:t>
      </w:r>
      <w:r w:rsidRPr="007948B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:rsidR="00A1558E" w:rsidRDefault="00A1558E" w:rsidP="00A1558E">
      <w:pPr>
        <w:spacing w:before="120"/>
        <w:ind w:firstLine="709"/>
        <w:contextualSpacing/>
        <w:jc w:val="center"/>
        <w:rPr>
          <w:b/>
          <w:bCs/>
          <w:sz w:val="28"/>
          <w:szCs w:val="28"/>
        </w:rPr>
      </w:pPr>
    </w:p>
    <w:p w:rsidR="00A1558E" w:rsidRPr="00854BBE" w:rsidRDefault="00A1558E" w:rsidP="00A1558E">
      <w:pPr>
        <w:pStyle w:val="21"/>
        <w:suppressAutoHyphens/>
        <w:spacing w:line="276" w:lineRule="auto"/>
        <w:ind w:firstLine="567"/>
        <w:contextualSpacing/>
        <w:rPr>
          <w:szCs w:val="28"/>
        </w:rPr>
      </w:pPr>
      <w:r w:rsidRPr="00854BBE">
        <w:rPr>
          <w:szCs w:val="28"/>
        </w:rPr>
        <w:t>За январь-</w:t>
      </w:r>
      <w:r>
        <w:rPr>
          <w:szCs w:val="28"/>
        </w:rPr>
        <w:t>октябрь</w:t>
      </w:r>
      <w:r w:rsidRPr="00854BBE">
        <w:rPr>
          <w:szCs w:val="28"/>
        </w:rPr>
        <w:t xml:space="preserve"> 2021 года сельскохозяйственными предприятиями округа произведено </w:t>
      </w:r>
      <w:r>
        <w:rPr>
          <w:szCs w:val="28"/>
        </w:rPr>
        <w:t>23803,8</w:t>
      </w:r>
      <w:r w:rsidRPr="00854BBE">
        <w:rPr>
          <w:szCs w:val="28"/>
        </w:rPr>
        <w:t xml:space="preserve"> тонн скота и птицы на убой, в том числе крупного рогатого скота </w:t>
      </w:r>
      <w:r>
        <w:rPr>
          <w:szCs w:val="28"/>
        </w:rPr>
        <w:t>1279,2</w:t>
      </w:r>
      <w:r w:rsidRPr="00854BBE">
        <w:rPr>
          <w:szCs w:val="28"/>
        </w:rPr>
        <w:t xml:space="preserve"> тонн, свиней </w:t>
      </w:r>
      <w:r>
        <w:rPr>
          <w:szCs w:val="28"/>
        </w:rPr>
        <w:t>21736,3</w:t>
      </w:r>
      <w:r w:rsidRPr="00854BBE">
        <w:rPr>
          <w:szCs w:val="28"/>
        </w:rPr>
        <w:t xml:space="preserve"> тонн. По сравнению с соответствующим периодом 2020 года скота и птицы всего произведено на </w:t>
      </w:r>
      <w:r>
        <w:rPr>
          <w:szCs w:val="28"/>
        </w:rPr>
        <w:t>2,3%</w:t>
      </w:r>
      <w:r w:rsidRPr="00854BBE">
        <w:rPr>
          <w:szCs w:val="28"/>
        </w:rPr>
        <w:t xml:space="preserve"> меньше, в том числе крупного рогатого скота больше на 3</w:t>
      </w:r>
      <w:r>
        <w:rPr>
          <w:szCs w:val="28"/>
        </w:rPr>
        <w:t>5</w:t>
      </w:r>
      <w:r w:rsidRPr="00854BBE">
        <w:rPr>
          <w:szCs w:val="28"/>
        </w:rPr>
        <w:t>,</w:t>
      </w:r>
      <w:r>
        <w:rPr>
          <w:szCs w:val="28"/>
        </w:rPr>
        <w:t>2</w:t>
      </w:r>
      <w:r w:rsidRPr="00854BBE">
        <w:rPr>
          <w:szCs w:val="28"/>
        </w:rPr>
        <w:t xml:space="preserve">%,  свиней </w:t>
      </w:r>
      <w:r>
        <w:rPr>
          <w:szCs w:val="28"/>
        </w:rPr>
        <w:t>меньше</w:t>
      </w:r>
      <w:r w:rsidRPr="00854BBE">
        <w:rPr>
          <w:szCs w:val="28"/>
        </w:rPr>
        <w:t xml:space="preserve"> на </w:t>
      </w:r>
      <w:r>
        <w:rPr>
          <w:szCs w:val="28"/>
        </w:rPr>
        <w:t>1</w:t>
      </w:r>
      <w:r w:rsidRPr="00854BBE">
        <w:rPr>
          <w:szCs w:val="28"/>
        </w:rPr>
        <w:t>,</w:t>
      </w:r>
      <w:r>
        <w:rPr>
          <w:szCs w:val="28"/>
        </w:rPr>
        <w:t>2</w:t>
      </w:r>
      <w:r w:rsidRPr="00854BBE">
        <w:rPr>
          <w:szCs w:val="28"/>
        </w:rPr>
        <w:t xml:space="preserve">%, птицы меньше на </w:t>
      </w:r>
      <w:r>
        <w:rPr>
          <w:szCs w:val="28"/>
        </w:rPr>
        <w:t>45,1</w:t>
      </w:r>
      <w:r w:rsidRPr="00854BBE">
        <w:rPr>
          <w:szCs w:val="28"/>
        </w:rPr>
        <w:t>%.</w:t>
      </w:r>
    </w:p>
    <w:p w:rsidR="00A1558E" w:rsidRPr="00854BBE" w:rsidRDefault="00A1558E" w:rsidP="00A1558E">
      <w:pPr>
        <w:pStyle w:val="21"/>
        <w:suppressAutoHyphens/>
        <w:spacing w:line="276" w:lineRule="auto"/>
        <w:ind w:firstLine="567"/>
        <w:contextualSpacing/>
        <w:rPr>
          <w:szCs w:val="28"/>
        </w:rPr>
      </w:pPr>
      <w:r w:rsidRPr="00854BBE">
        <w:rPr>
          <w:szCs w:val="28"/>
        </w:rPr>
        <w:t xml:space="preserve">Валовой надой молока составил </w:t>
      </w:r>
      <w:r>
        <w:rPr>
          <w:szCs w:val="28"/>
        </w:rPr>
        <w:t>34426,6</w:t>
      </w:r>
      <w:r w:rsidRPr="00854BBE">
        <w:rPr>
          <w:szCs w:val="28"/>
        </w:rPr>
        <w:t xml:space="preserve"> тонн, на </w:t>
      </w:r>
      <w:r>
        <w:rPr>
          <w:szCs w:val="28"/>
        </w:rPr>
        <w:t>3,0</w:t>
      </w:r>
      <w:r w:rsidRPr="00854BBE">
        <w:rPr>
          <w:szCs w:val="28"/>
        </w:rPr>
        <w:t xml:space="preserve">% меньше, чем за </w:t>
      </w:r>
      <w:r>
        <w:rPr>
          <w:szCs w:val="28"/>
        </w:rPr>
        <w:t>10</w:t>
      </w:r>
      <w:r w:rsidRPr="00854BBE">
        <w:rPr>
          <w:szCs w:val="28"/>
        </w:rPr>
        <w:t xml:space="preserve"> месяцев 2020 года. Надоено молока в расчете на 1 корову молочного стада </w:t>
      </w:r>
      <w:r>
        <w:rPr>
          <w:szCs w:val="28"/>
        </w:rPr>
        <w:t>6166 кг, на 2,2</w:t>
      </w:r>
      <w:r w:rsidRPr="00854BBE">
        <w:rPr>
          <w:szCs w:val="28"/>
        </w:rPr>
        <w:t xml:space="preserve">% меньше, чем за аналогичный период 2020 года. </w:t>
      </w:r>
    </w:p>
    <w:p w:rsidR="00A1558E" w:rsidRPr="00854BBE" w:rsidRDefault="00A1558E" w:rsidP="00A1558E">
      <w:pPr>
        <w:pStyle w:val="21"/>
        <w:suppressAutoHyphens/>
        <w:spacing w:line="276" w:lineRule="auto"/>
        <w:ind w:firstLine="567"/>
        <w:contextualSpacing/>
        <w:rPr>
          <w:szCs w:val="28"/>
        </w:rPr>
      </w:pPr>
      <w:r w:rsidRPr="00854BBE">
        <w:rPr>
          <w:szCs w:val="28"/>
        </w:rPr>
        <w:t xml:space="preserve">Поголовье крупного рогатого скота на 1 </w:t>
      </w:r>
      <w:r>
        <w:rPr>
          <w:szCs w:val="28"/>
        </w:rPr>
        <w:t>ноября</w:t>
      </w:r>
      <w:r w:rsidRPr="00854BBE">
        <w:rPr>
          <w:szCs w:val="28"/>
        </w:rPr>
        <w:t xml:space="preserve"> 2021 года составило 13</w:t>
      </w:r>
      <w:r>
        <w:rPr>
          <w:szCs w:val="28"/>
        </w:rPr>
        <w:t>330</w:t>
      </w:r>
      <w:r w:rsidRPr="00854BBE">
        <w:rPr>
          <w:szCs w:val="28"/>
        </w:rPr>
        <w:t xml:space="preserve"> голов, </w:t>
      </w:r>
      <w:r>
        <w:rPr>
          <w:szCs w:val="28"/>
        </w:rPr>
        <w:t>мен</w:t>
      </w:r>
      <w:r w:rsidRPr="00854BBE">
        <w:rPr>
          <w:szCs w:val="28"/>
        </w:rPr>
        <w:t xml:space="preserve">ьше, чем в прошлом году на </w:t>
      </w:r>
      <w:r>
        <w:rPr>
          <w:szCs w:val="28"/>
        </w:rPr>
        <w:t>0</w:t>
      </w:r>
      <w:r w:rsidRPr="00854BBE">
        <w:rPr>
          <w:szCs w:val="28"/>
        </w:rPr>
        <w:t>,1%. В том числе поголовье коров составило 5</w:t>
      </w:r>
      <w:r>
        <w:rPr>
          <w:szCs w:val="28"/>
        </w:rPr>
        <w:t>374</w:t>
      </w:r>
      <w:r w:rsidRPr="00854BBE">
        <w:rPr>
          <w:szCs w:val="28"/>
        </w:rPr>
        <w:t xml:space="preserve"> головы, уменьшившись на </w:t>
      </w:r>
      <w:r>
        <w:rPr>
          <w:szCs w:val="28"/>
        </w:rPr>
        <w:t>3</w:t>
      </w:r>
      <w:r w:rsidRPr="00854BBE">
        <w:rPr>
          <w:szCs w:val="28"/>
        </w:rPr>
        <w:t xml:space="preserve">,7%. Поголовье свиней составило </w:t>
      </w:r>
      <w:r>
        <w:rPr>
          <w:szCs w:val="28"/>
        </w:rPr>
        <w:t>126991</w:t>
      </w:r>
      <w:r w:rsidRPr="00854BBE">
        <w:rPr>
          <w:szCs w:val="28"/>
        </w:rPr>
        <w:t xml:space="preserve"> голову, что на </w:t>
      </w:r>
      <w:r>
        <w:rPr>
          <w:szCs w:val="28"/>
        </w:rPr>
        <w:t>4</w:t>
      </w:r>
      <w:r w:rsidRPr="00854BBE">
        <w:rPr>
          <w:szCs w:val="28"/>
        </w:rPr>
        <w:t>,</w:t>
      </w:r>
      <w:r>
        <w:rPr>
          <w:szCs w:val="28"/>
        </w:rPr>
        <w:t>0</w:t>
      </w:r>
      <w:r w:rsidRPr="00854BBE">
        <w:rPr>
          <w:szCs w:val="28"/>
        </w:rPr>
        <w:t xml:space="preserve">% меньше по сравнению с 1 </w:t>
      </w:r>
      <w:r>
        <w:rPr>
          <w:szCs w:val="28"/>
        </w:rPr>
        <w:t>ноября</w:t>
      </w:r>
      <w:r w:rsidRPr="00854BBE">
        <w:rPr>
          <w:szCs w:val="28"/>
        </w:rPr>
        <w:t xml:space="preserve"> 2020 года. </w:t>
      </w:r>
    </w:p>
    <w:p w:rsidR="00A1558E" w:rsidRPr="00854BBE" w:rsidRDefault="00A1558E" w:rsidP="00A1558E">
      <w:pPr>
        <w:pStyle w:val="21"/>
        <w:suppressAutoHyphens/>
        <w:spacing w:line="276" w:lineRule="auto"/>
        <w:ind w:firstLine="567"/>
        <w:contextualSpacing/>
        <w:rPr>
          <w:szCs w:val="28"/>
        </w:rPr>
      </w:pPr>
      <w:r w:rsidRPr="00854BBE">
        <w:rPr>
          <w:szCs w:val="28"/>
        </w:rPr>
        <w:t xml:space="preserve">За </w:t>
      </w:r>
      <w:r>
        <w:rPr>
          <w:szCs w:val="28"/>
        </w:rPr>
        <w:t>10 месяцев</w:t>
      </w:r>
      <w:r w:rsidRPr="00854BBE">
        <w:rPr>
          <w:szCs w:val="28"/>
        </w:rPr>
        <w:t xml:space="preserve"> 2021 года отгружено </w:t>
      </w:r>
      <w:r>
        <w:rPr>
          <w:szCs w:val="28"/>
        </w:rPr>
        <w:t>23915,5</w:t>
      </w:r>
      <w:r w:rsidRPr="00854BBE">
        <w:rPr>
          <w:szCs w:val="28"/>
        </w:rPr>
        <w:t xml:space="preserve"> тонн скота (9</w:t>
      </w:r>
      <w:r>
        <w:rPr>
          <w:szCs w:val="28"/>
        </w:rPr>
        <w:t>7</w:t>
      </w:r>
      <w:r w:rsidRPr="00854BBE">
        <w:rPr>
          <w:szCs w:val="28"/>
        </w:rPr>
        <w:t>,</w:t>
      </w:r>
      <w:r>
        <w:rPr>
          <w:szCs w:val="28"/>
        </w:rPr>
        <w:t>5</w:t>
      </w:r>
      <w:r w:rsidRPr="00854BBE">
        <w:rPr>
          <w:szCs w:val="28"/>
        </w:rPr>
        <w:t xml:space="preserve">% к уровню соответствующего периода 2020 года), в том числе </w:t>
      </w:r>
      <w:r>
        <w:rPr>
          <w:szCs w:val="28"/>
        </w:rPr>
        <w:t>1390,9</w:t>
      </w:r>
      <w:r w:rsidRPr="00854BBE">
        <w:rPr>
          <w:szCs w:val="28"/>
        </w:rPr>
        <w:t xml:space="preserve"> (128,</w:t>
      </w:r>
      <w:r>
        <w:rPr>
          <w:szCs w:val="28"/>
        </w:rPr>
        <w:t>0</w:t>
      </w:r>
      <w:r w:rsidRPr="00854BBE">
        <w:rPr>
          <w:szCs w:val="28"/>
        </w:rPr>
        <w:t xml:space="preserve">%) тонн крупного рогатого скота и </w:t>
      </w:r>
      <w:r>
        <w:rPr>
          <w:szCs w:val="28"/>
        </w:rPr>
        <w:t>21736,3</w:t>
      </w:r>
      <w:r w:rsidRPr="00854BBE">
        <w:rPr>
          <w:szCs w:val="28"/>
        </w:rPr>
        <w:t xml:space="preserve"> тонн свиней (</w:t>
      </w:r>
      <w:r>
        <w:rPr>
          <w:szCs w:val="28"/>
        </w:rPr>
        <w:t>98,8</w:t>
      </w:r>
      <w:r w:rsidRPr="00854BBE">
        <w:rPr>
          <w:szCs w:val="28"/>
        </w:rPr>
        <w:t xml:space="preserve">%). Молока отгружено </w:t>
      </w:r>
      <w:r>
        <w:rPr>
          <w:szCs w:val="28"/>
        </w:rPr>
        <w:t>31149,6</w:t>
      </w:r>
      <w:r w:rsidRPr="00854BBE">
        <w:rPr>
          <w:szCs w:val="28"/>
        </w:rPr>
        <w:t xml:space="preserve"> тонны, 9</w:t>
      </w:r>
      <w:r>
        <w:rPr>
          <w:szCs w:val="28"/>
        </w:rPr>
        <w:t>4</w:t>
      </w:r>
      <w:r w:rsidRPr="00854BBE">
        <w:rPr>
          <w:szCs w:val="28"/>
        </w:rPr>
        <w:t>,</w:t>
      </w:r>
      <w:r>
        <w:rPr>
          <w:szCs w:val="28"/>
        </w:rPr>
        <w:t>2</w:t>
      </w:r>
      <w:r w:rsidRPr="00854BBE">
        <w:rPr>
          <w:szCs w:val="28"/>
        </w:rPr>
        <w:t xml:space="preserve">% к соответствующему периоду прошлого года. </w:t>
      </w:r>
    </w:p>
    <w:p w:rsidR="00A1558E" w:rsidRDefault="00A1558E" w:rsidP="00A1558E">
      <w:pPr>
        <w:suppressAutoHyphens/>
        <w:jc w:val="both"/>
        <w:rPr>
          <w:sz w:val="26"/>
          <w:szCs w:val="26"/>
        </w:rPr>
      </w:pPr>
    </w:p>
    <w:p w:rsidR="00E96A8C" w:rsidRDefault="00E96A8C" w:rsidP="00E96A8C">
      <w:pPr>
        <w:jc w:val="both"/>
        <w:rPr>
          <w:sz w:val="26"/>
          <w:szCs w:val="26"/>
        </w:rPr>
      </w:pPr>
    </w:p>
    <w:p w:rsidR="00E96A8C" w:rsidRPr="00521EB1" w:rsidRDefault="00E96A8C" w:rsidP="00E96A8C">
      <w:pPr>
        <w:jc w:val="both"/>
        <w:rPr>
          <w:sz w:val="26"/>
          <w:szCs w:val="26"/>
        </w:rPr>
      </w:pPr>
    </w:p>
    <w:p w:rsidR="00E96A8C" w:rsidRPr="00521EB1" w:rsidRDefault="00E96A8C" w:rsidP="00E96A8C">
      <w:pPr>
        <w:jc w:val="both"/>
        <w:rPr>
          <w:sz w:val="26"/>
          <w:szCs w:val="26"/>
        </w:rPr>
      </w:pPr>
    </w:p>
    <w:p w:rsidR="00E96A8C" w:rsidRDefault="00B82240" w:rsidP="00E96A8C">
      <w:pPr>
        <w:jc w:val="both"/>
        <w:rPr>
          <w:sz w:val="26"/>
          <w:szCs w:val="26"/>
        </w:rPr>
      </w:pPr>
      <w:r w:rsidRPr="00B82240">
        <w:rPr>
          <w:noProof/>
          <w:sz w:val="28"/>
          <w:szCs w:val="28"/>
        </w:rPr>
        <w:pict>
          <v:shape id="_x0000_s1033" type="#_x0000_t75" style="position:absolute;left:0;text-align:left;margin-left:276.45pt;margin-top:4.25pt;width:78pt;height:62.85pt;z-index:1">
            <v:imagedata r:id="rId7" o:title="подпись"/>
          </v:shape>
        </w:pict>
      </w:r>
    </w:p>
    <w:p w:rsidR="00E96A8C" w:rsidRPr="004E110E" w:rsidRDefault="00E96A8C" w:rsidP="00E96A8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E96A8C" w:rsidRPr="008C7290" w:rsidRDefault="00E96A8C" w:rsidP="00E96A8C">
      <w:pPr>
        <w:rPr>
          <w:sz w:val="28"/>
          <w:szCs w:val="28"/>
        </w:rPr>
      </w:pPr>
      <w:r w:rsidRPr="004E110E">
        <w:rPr>
          <w:sz w:val="28"/>
          <w:szCs w:val="28"/>
        </w:rPr>
        <w:t>Белго</w:t>
      </w:r>
      <w:r>
        <w:rPr>
          <w:sz w:val="28"/>
          <w:szCs w:val="28"/>
        </w:rPr>
        <w:t xml:space="preserve">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Грайворон </w:t>
      </w:r>
      <w:r w:rsidRPr="004E110E">
        <w:rPr>
          <w:sz w:val="28"/>
          <w:szCs w:val="28"/>
        </w:rPr>
        <w:t xml:space="preserve"> </w:t>
      </w:r>
      <w:r w:rsidRPr="004E110E">
        <w:rPr>
          <w:sz w:val="28"/>
          <w:szCs w:val="28"/>
        </w:rPr>
        <w:tab/>
      </w:r>
      <w:r w:rsidRPr="004E110E">
        <w:rPr>
          <w:sz w:val="28"/>
          <w:szCs w:val="28"/>
        </w:rPr>
        <w:tab/>
      </w:r>
      <w:r w:rsidRPr="004E110E">
        <w:rPr>
          <w:sz w:val="28"/>
          <w:szCs w:val="28"/>
        </w:rPr>
        <w:tab/>
      </w:r>
      <w:r w:rsidRPr="004E110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С.В.Ильина</w:t>
      </w:r>
    </w:p>
    <w:p w:rsidR="00DF4238" w:rsidRDefault="00DF4238">
      <w:pPr>
        <w:pStyle w:val="21"/>
        <w:ind w:right="0" w:firstLine="0"/>
        <w:rPr>
          <w:bCs/>
        </w:rPr>
      </w:pPr>
    </w:p>
    <w:p w:rsidR="004A425B" w:rsidRPr="004A425B" w:rsidRDefault="004A425B" w:rsidP="005A5C4B">
      <w:pPr>
        <w:pStyle w:val="21"/>
        <w:ind w:firstLine="0"/>
        <w:rPr>
          <w:szCs w:val="28"/>
        </w:rPr>
      </w:pPr>
    </w:p>
    <w:p w:rsidR="004A425B" w:rsidRPr="00711A3A" w:rsidRDefault="004A425B" w:rsidP="005A5C4B">
      <w:pPr>
        <w:pStyle w:val="21"/>
        <w:ind w:firstLine="0"/>
        <w:rPr>
          <w:szCs w:val="28"/>
        </w:rPr>
      </w:pPr>
    </w:p>
    <w:p w:rsidR="004A425B" w:rsidRPr="00711A3A" w:rsidRDefault="004A425B" w:rsidP="005A5C4B">
      <w:pPr>
        <w:pStyle w:val="21"/>
        <w:ind w:firstLine="0"/>
        <w:rPr>
          <w:szCs w:val="28"/>
        </w:rPr>
      </w:pPr>
    </w:p>
    <w:p w:rsidR="004A425B" w:rsidRDefault="004A425B" w:rsidP="005A5C4B">
      <w:pPr>
        <w:pStyle w:val="21"/>
        <w:ind w:firstLine="0"/>
        <w:rPr>
          <w:szCs w:val="28"/>
        </w:rPr>
      </w:pPr>
    </w:p>
    <w:p w:rsidR="00095CB0" w:rsidRPr="004A425B" w:rsidRDefault="00095CB0" w:rsidP="005A5C4B">
      <w:pPr>
        <w:pStyle w:val="21"/>
        <w:ind w:firstLine="0"/>
        <w:rPr>
          <w:szCs w:val="28"/>
        </w:rPr>
      </w:pPr>
    </w:p>
    <w:p w:rsidR="004A425B" w:rsidRPr="004A425B" w:rsidRDefault="004A425B" w:rsidP="005A5C4B">
      <w:pPr>
        <w:pStyle w:val="21"/>
        <w:ind w:firstLine="0"/>
        <w:rPr>
          <w:szCs w:val="28"/>
        </w:rPr>
      </w:pPr>
    </w:p>
    <w:p w:rsidR="004A425B" w:rsidRPr="004A425B" w:rsidRDefault="004A425B" w:rsidP="004A425B">
      <w:pPr>
        <w:rPr>
          <w:sz w:val="20"/>
        </w:rPr>
      </w:pPr>
      <w:r w:rsidRPr="004A425B">
        <w:rPr>
          <w:sz w:val="20"/>
        </w:rPr>
        <w:t>Исп. С.В.Ильина</w:t>
      </w:r>
    </w:p>
    <w:p w:rsidR="004A425B" w:rsidRPr="004A425B" w:rsidRDefault="004A425B" w:rsidP="004A425B">
      <w:pPr>
        <w:rPr>
          <w:sz w:val="16"/>
        </w:rPr>
      </w:pPr>
      <w:r w:rsidRPr="004A425B">
        <w:rPr>
          <w:sz w:val="20"/>
        </w:rPr>
        <w:t>8 (47261) 4-64-88</w:t>
      </w:r>
    </w:p>
    <w:sectPr w:rsidR="004A425B" w:rsidRPr="004A425B" w:rsidSect="00DF4238">
      <w:headerReference w:type="even" r:id="rId8"/>
      <w:headerReference w:type="default" r:id="rId9"/>
      <w:pgSz w:w="11907" w:h="16840" w:code="9"/>
      <w:pgMar w:top="993" w:right="567" w:bottom="851" w:left="1418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3FE" w:rsidRDefault="00EB13FE">
      <w:r>
        <w:separator/>
      </w:r>
    </w:p>
  </w:endnote>
  <w:endnote w:type="continuationSeparator" w:id="0">
    <w:p w:rsidR="00EB13FE" w:rsidRDefault="00EB1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3FE" w:rsidRDefault="00EB13FE">
      <w:r>
        <w:separator/>
      </w:r>
    </w:p>
  </w:footnote>
  <w:footnote w:type="continuationSeparator" w:id="0">
    <w:p w:rsidR="00EB13FE" w:rsidRDefault="00EB1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CE" w:rsidRDefault="00B8224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96AC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6ACE">
      <w:rPr>
        <w:rStyle w:val="a9"/>
        <w:noProof/>
      </w:rPr>
      <w:t>2</w:t>
    </w:r>
    <w:r>
      <w:rPr>
        <w:rStyle w:val="a9"/>
      </w:rPr>
      <w:fldChar w:fldCharType="end"/>
    </w:r>
  </w:p>
  <w:p w:rsidR="00396ACE" w:rsidRDefault="00396ACE">
    <w:pPr>
      <w:pStyle w:val="a8"/>
    </w:pPr>
  </w:p>
  <w:p w:rsidR="00396ACE" w:rsidRDefault="00396A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CE" w:rsidRDefault="00B8224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96AC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6A8C">
      <w:rPr>
        <w:rStyle w:val="a9"/>
        <w:noProof/>
      </w:rPr>
      <w:t>2</w:t>
    </w:r>
    <w:r>
      <w:rPr>
        <w:rStyle w:val="a9"/>
      </w:rPr>
      <w:fldChar w:fldCharType="end"/>
    </w:r>
  </w:p>
  <w:p w:rsidR="00396ACE" w:rsidRDefault="00396ACE">
    <w:pPr>
      <w:pStyle w:val="a8"/>
    </w:pPr>
  </w:p>
  <w:p w:rsidR="00396ACE" w:rsidRDefault="00396AC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218"/>
    <w:rsid w:val="00005EC5"/>
    <w:rsid w:val="0001054E"/>
    <w:rsid w:val="00013B93"/>
    <w:rsid w:val="00016AED"/>
    <w:rsid w:val="00037FAB"/>
    <w:rsid w:val="00040371"/>
    <w:rsid w:val="0005799C"/>
    <w:rsid w:val="000649CE"/>
    <w:rsid w:val="000857B6"/>
    <w:rsid w:val="00094100"/>
    <w:rsid w:val="00095CB0"/>
    <w:rsid w:val="000A664D"/>
    <w:rsid w:val="000B56E9"/>
    <w:rsid w:val="000B7E56"/>
    <w:rsid w:val="000D40CC"/>
    <w:rsid w:val="00101247"/>
    <w:rsid w:val="0010353C"/>
    <w:rsid w:val="0010620C"/>
    <w:rsid w:val="00137C15"/>
    <w:rsid w:val="001406C2"/>
    <w:rsid w:val="001672BC"/>
    <w:rsid w:val="001A73CA"/>
    <w:rsid w:val="001B5399"/>
    <w:rsid w:val="001D46C4"/>
    <w:rsid w:val="001D6523"/>
    <w:rsid w:val="001F4A2C"/>
    <w:rsid w:val="002133B7"/>
    <w:rsid w:val="00240CCD"/>
    <w:rsid w:val="002612C4"/>
    <w:rsid w:val="00275945"/>
    <w:rsid w:val="00283DFE"/>
    <w:rsid w:val="00284DB3"/>
    <w:rsid w:val="00285DC5"/>
    <w:rsid w:val="002A36B6"/>
    <w:rsid w:val="002B0452"/>
    <w:rsid w:val="002B6202"/>
    <w:rsid w:val="002E2B81"/>
    <w:rsid w:val="002E47B5"/>
    <w:rsid w:val="002F6F83"/>
    <w:rsid w:val="00302353"/>
    <w:rsid w:val="00311563"/>
    <w:rsid w:val="00332F13"/>
    <w:rsid w:val="00333281"/>
    <w:rsid w:val="00357A10"/>
    <w:rsid w:val="00366576"/>
    <w:rsid w:val="0038117E"/>
    <w:rsid w:val="003901DE"/>
    <w:rsid w:val="00395EA4"/>
    <w:rsid w:val="00396ACE"/>
    <w:rsid w:val="003A7B29"/>
    <w:rsid w:val="003E4242"/>
    <w:rsid w:val="003F35B7"/>
    <w:rsid w:val="003F7F1B"/>
    <w:rsid w:val="00401887"/>
    <w:rsid w:val="00412D76"/>
    <w:rsid w:val="00445B32"/>
    <w:rsid w:val="004569FD"/>
    <w:rsid w:val="00461F59"/>
    <w:rsid w:val="004746D4"/>
    <w:rsid w:val="004749F0"/>
    <w:rsid w:val="00481CB3"/>
    <w:rsid w:val="0048294A"/>
    <w:rsid w:val="00485E2B"/>
    <w:rsid w:val="004A425B"/>
    <w:rsid w:val="004E5CC3"/>
    <w:rsid w:val="005228AE"/>
    <w:rsid w:val="00524F20"/>
    <w:rsid w:val="005263E8"/>
    <w:rsid w:val="00546C24"/>
    <w:rsid w:val="0056300C"/>
    <w:rsid w:val="0059451D"/>
    <w:rsid w:val="00595515"/>
    <w:rsid w:val="005A5C4B"/>
    <w:rsid w:val="005A771D"/>
    <w:rsid w:val="00605721"/>
    <w:rsid w:val="006141D6"/>
    <w:rsid w:val="00621C34"/>
    <w:rsid w:val="00631EC2"/>
    <w:rsid w:val="00635697"/>
    <w:rsid w:val="00651547"/>
    <w:rsid w:val="0069487E"/>
    <w:rsid w:val="006A3392"/>
    <w:rsid w:val="006B11B5"/>
    <w:rsid w:val="006B70A6"/>
    <w:rsid w:val="006C4896"/>
    <w:rsid w:val="006E03CE"/>
    <w:rsid w:val="00706ACC"/>
    <w:rsid w:val="00711A3A"/>
    <w:rsid w:val="00724DAF"/>
    <w:rsid w:val="00743B6A"/>
    <w:rsid w:val="007A69B6"/>
    <w:rsid w:val="007D694D"/>
    <w:rsid w:val="007D69C8"/>
    <w:rsid w:val="007F499E"/>
    <w:rsid w:val="00827429"/>
    <w:rsid w:val="00830EDB"/>
    <w:rsid w:val="008325FD"/>
    <w:rsid w:val="00846FBB"/>
    <w:rsid w:val="0085358A"/>
    <w:rsid w:val="00854830"/>
    <w:rsid w:val="008554C8"/>
    <w:rsid w:val="00857C7F"/>
    <w:rsid w:val="00860533"/>
    <w:rsid w:val="00881CD9"/>
    <w:rsid w:val="008A0F24"/>
    <w:rsid w:val="008A2D98"/>
    <w:rsid w:val="008A7D51"/>
    <w:rsid w:val="008D3C08"/>
    <w:rsid w:val="008D7332"/>
    <w:rsid w:val="008E427D"/>
    <w:rsid w:val="009379E6"/>
    <w:rsid w:val="0094462E"/>
    <w:rsid w:val="009622E7"/>
    <w:rsid w:val="00967897"/>
    <w:rsid w:val="00993855"/>
    <w:rsid w:val="009C2B36"/>
    <w:rsid w:val="009D14EB"/>
    <w:rsid w:val="009D4BE5"/>
    <w:rsid w:val="009D6A53"/>
    <w:rsid w:val="009D6B3A"/>
    <w:rsid w:val="00A03CD7"/>
    <w:rsid w:val="00A1558E"/>
    <w:rsid w:val="00A243B0"/>
    <w:rsid w:val="00A3263D"/>
    <w:rsid w:val="00A448A0"/>
    <w:rsid w:val="00A75863"/>
    <w:rsid w:val="00A816B1"/>
    <w:rsid w:val="00AC3066"/>
    <w:rsid w:val="00AC5F18"/>
    <w:rsid w:val="00AD0C90"/>
    <w:rsid w:val="00B14CBA"/>
    <w:rsid w:val="00B43FCF"/>
    <w:rsid w:val="00B4699F"/>
    <w:rsid w:val="00B56A2A"/>
    <w:rsid w:val="00B64A53"/>
    <w:rsid w:val="00B82240"/>
    <w:rsid w:val="00B92EAE"/>
    <w:rsid w:val="00BA3F1C"/>
    <w:rsid w:val="00BA4EC9"/>
    <w:rsid w:val="00BD1CDB"/>
    <w:rsid w:val="00BD2C1F"/>
    <w:rsid w:val="00BD6042"/>
    <w:rsid w:val="00BD6EDD"/>
    <w:rsid w:val="00BE4764"/>
    <w:rsid w:val="00C1161A"/>
    <w:rsid w:val="00C21662"/>
    <w:rsid w:val="00C234A1"/>
    <w:rsid w:val="00C374B1"/>
    <w:rsid w:val="00C73117"/>
    <w:rsid w:val="00C90E40"/>
    <w:rsid w:val="00CB75C3"/>
    <w:rsid w:val="00CE073B"/>
    <w:rsid w:val="00CF2E39"/>
    <w:rsid w:val="00D00503"/>
    <w:rsid w:val="00D16826"/>
    <w:rsid w:val="00D44194"/>
    <w:rsid w:val="00D46C80"/>
    <w:rsid w:val="00D749B4"/>
    <w:rsid w:val="00D87AAE"/>
    <w:rsid w:val="00D95E97"/>
    <w:rsid w:val="00DA5E2F"/>
    <w:rsid w:val="00DD2F9C"/>
    <w:rsid w:val="00DF4238"/>
    <w:rsid w:val="00E23C36"/>
    <w:rsid w:val="00E42817"/>
    <w:rsid w:val="00E72002"/>
    <w:rsid w:val="00E740DD"/>
    <w:rsid w:val="00E96A8C"/>
    <w:rsid w:val="00E96CAA"/>
    <w:rsid w:val="00EA4425"/>
    <w:rsid w:val="00EB13FE"/>
    <w:rsid w:val="00ED0EFD"/>
    <w:rsid w:val="00ED11A5"/>
    <w:rsid w:val="00ED2725"/>
    <w:rsid w:val="00EF06AE"/>
    <w:rsid w:val="00EF4FF7"/>
    <w:rsid w:val="00F04808"/>
    <w:rsid w:val="00F12268"/>
    <w:rsid w:val="00F2516A"/>
    <w:rsid w:val="00F276E9"/>
    <w:rsid w:val="00FB3218"/>
    <w:rsid w:val="00FD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897"/>
    <w:rPr>
      <w:sz w:val="24"/>
    </w:rPr>
  </w:style>
  <w:style w:type="paragraph" w:styleId="1">
    <w:name w:val="heading 1"/>
    <w:basedOn w:val="a"/>
    <w:next w:val="a0"/>
    <w:qFormat/>
    <w:rsid w:val="00967897"/>
    <w:pPr>
      <w:keepNext/>
      <w:keepLines/>
      <w:suppressAutoHyphens/>
      <w:spacing w:before="360" w:after="120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qFormat/>
    <w:rsid w:val="00967897"/>
    <w:pPr>
      <w:keepNext/>
      <w:keepLines/>
      <w:tabs>
        <w:tab w:val="left" w:pos="227"/>
        <w:tab w:val="left" w:pos="454"/>
      </w:tabs>
      <w:suppressAutoHyphens/>
      <w:spacing w:before="240" w:after="120"/>
      <w:ind w:left="113" w:right="113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967897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96789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6789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967897"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967897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967897"/>
    <w:pPr>
      <w:keepNext/>
      <w:outlineLvl w:val="7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Основной текст с красной"/>
    <w:basedOn w:val="a4"/>
    <w:rsid w:val="00967897"/>
    <w:pPr>
      <w:ind w:firstLine="454"/>
    </w:pPr>
  </w:style>
  <w:style w:type="paragraph" w:styleId="a4">
    <w:name w:val="Body Text"/>
    <w:basedOn w:val="a"/>
    <w:rsid w:val="00967897"/>
    <w:pPr>
      <w:spacing w:before="60" w:after="20"/>
      <w:jc w:val="both"/>
    </w:pPr>
  </w:style>
  <w:style w:type="paragraph" w:styleId="a5">
    <w:name w:val="macro"/>
    <w:semiHidden/>
    <w:rsid w:val="009678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a6">
    <w:name w:val="Таблица текст"/>
    <w:basedOn w:val="a"/>
    <w:rsid w:val="00967897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7">
    <w:name w:val="Примечание"/>
    <w:basedOn w:val="a0"/>
    <w:rsid w:val="00967897"/>
    <w:pPr>
      <w:spacing w:before="120"/>
    </w:pPr>
    <w:rPr>
      <w:rFonts w:ascii="Arial" w:hAnsi="Arial"/>
      <w:sz w:val="22"/>
    </w:rPr>
  </w:style>
  <w:style w:type="paragraph" w:styleId="a8">
    <w:name w:val="header"/>
    <w:basedOn w:val="a"/>
    <w:rsid w:val="00967897"/>
    <w:pPr>
      <w:tabs>
        <w:tab w:val="center" w:pos="4536"/>
        <w:tab w:val="right" w:pos="9072"/>
      </w:tabs>
    </w:pPr>
  </w:style>
  <w:style w:type="character" w:styleId="a9">
    <w:name w:val="page number"/>
    <w:basedOn w:val="a1"/>
    <w:rsid w:val="00967897"/>
  </w:style>
  <w:style w:type="paragraph" w:customStyle="1" w:styleId="aa">
    <w:name w:val="Таблица цифры"/>
    <w:basedOn w:val="a6"/>
    <w:rsid w:val="00967897"/>
    <w:pPr>
      <w:tabs>
        <w:tab w:val="left" w:pos="113"/>
        <w:tab w:val="left" w:pos="340"/>
      </w:tabs>
      <w:ind w:left="0" w:right="0"/>
      <w:jc w:val="right"/>
    </w:pPr>
  </w:style>
  <w:style w:type="paragraph" w:styleId="10">
    <w:name w:val="toc 1"/>
    <w:basedOn w:val="a"/>
    <w:next w:val="a"/>
    <w:semiHidden/>
    <w:rsid w:val="00967897"/>
    <w:pPr>
      <w:tabs>
        <w:tab w:val="right" w:leader="dot" w:pos="9072"/>
      </w:tabs>
      <w:spacing w:before="200" w:after="120"/>
    </w:pPr>
    <w:rPr>
      <w:b/>
      <w:caps/>
    </w:rPr>
  </w:style>
  <w:style w:type="paragraph" w:styleId="20">
    <w:name w:val="toc 2"/>
    <w:basedOn w:val="a"/>
    <w:next w:val="a"/>
    <w:semiHidden/>
    <w:rsid w:val="00967897"/>
    <w:pPr>
      <w:tabs>
        <w:tab w:val="right" w:leader="dot" w:pos="9072"/>
      </w:tabs>
      <w:spacing w:before="120" w:after="120"/>
    </w:pPr>
    <w:rPr>
      <w:i/>
      <w:smallCaps/>
    </w:rPr>
  </w:style>
  <w:style w:type="paragraph" w:styleId="11">
    <w:name w:val="index 1"/>
    <w:basedOn w:val="a"/>
    <w:next w:val="a"/>
    <w:semiHidden/>
    <w:rsid w:val="00967897"/>
    <w:pPr>
      <w:keepLines/>
      <w:tabs>
        <w:tab w:val="right" w:pos="2843"/>
      </w:tabs>
      <w:spacing w:before="40" w:after="20"/>
      <w:ind w:left="198" w:hanging="198"/>
    </w:pPr>
    <w:rPr>
      <w:rFonts w:ascii="Arial" w:hAnsi="Arial"/>
      <w:sz w:val="20"/>
    </w:rPr>
  </w:style>
  <w:style w:type="paragraph" w:styleId="ab">
    <w:name w:val="index heading"/>
    <w:basedOn w:val="a"/>
    <w:next w:val="11"/>
    <w:semiHidden/>
    <w:rsid w:val="00967897"/>
    <w:pPr>
      <w:spacing w:before="200" w:after="120"/>
    </w:pPr>
    <w:rPr>
      <w:b/>
      <w:i/>
      <w:caps/>
    </w:rPr>
  </w:style>
  <w:style w:type="paragraph" w:customStyle="1" w:styleId="ac">
    <w:name w:val="Таблица в том числе"/>
    <w:basedOn w:val="a6"/>
    <w:next w:val="a6"/>
    <w:rsid w:val="00967897"/>
    <w:pPr>
      <w:keepNext/>
      <w:keepLines/>
      <w:ind w:left="227" w:right="0"/>
    </w:pPr>
    <w:rPr>
      <w:sz w:val="16"/>
    </w:rPr>
  </w:style>
  <w:style w:type="paragraph" w:customStyle="1" w:styleId="ad">
    <w:name w:val="Таблица подзаголовок"/>
    <w:basedOn w:val="a4"/>
    <w:next w:val="a0"/>
    <w:rsid w:val="00967897"/>
    <w:pPr>
      <w:keepNext/>
      <w:keepLines/>
      <w:tabs>
        <w:tab w:val="left" w:pos="170"/>
      </w:tabs>
      <w:suppressAutoHyphens/>
      <w:spacing w:after="120"/>
      <w:jc w:val="center"/>
    </w:pPr>
    <w:rPr>
      <w:rFonts w:ascii="Arial" w:hAnsi="Arial"/>
    </w:rPr>
  </w:style>
  <w:style w:type="paragraph" w:customStyle="1" w:styleId="ae">
    <w:name w:val="Таблица заголовок"/>
    <w:basedOn w:val="a4"/>
    <w:next w:val="a0"/>
    <w:rsid w:val="00967897"/>
    <w:pPr>
      <w:keepNext/>
      <w:keepLines/>
      <w:tabs>
        <w:tab w:val="left" w:pos="170"/>
      </w:tabs>
      <w:suppressAutoHyphens/>
      <w:spacing w:before="160" w:after="120"/>
      <w:jc w:val="center"/>
    </w:pPr>
    <w:rPr>
      <w:caps/>
    </w:rPr>
  </w:style>
  <w:style w:type="paragraph" w:customStyle="1" w:styleId="af">
    <w:name w:val="Таблица абзац перед"/>
    <w:basedOn w:val="a0"/>
    <w:rsid w:val="00967897"/>
    <w:pPr>
      <w:keepNext/>
      <w:spacing w:before="240" w:after="240"/>
    </w:pPr>
    <w:rPr>
      <w:sz w:val="18"/>
    </w:rPr>
  </w:style>
  <w:style w:type="paragraph" w:customStyle="1" w:styleId="af0">
    <w:name w:val="Таблица примечание"/>
    <w:basedOn w:val="a"/>
    <w:rsid w:val="00967897"/>
    <w:pPr>
      <w:keepLines/>
      <w:spacing w:before="80"/>
      <w:ind w:firstLine="454"/>
      <w:jc w:val="both"/>
    </w:pPr>
    <w:rPr>
      <w:rFonts w:ascii="Arial" w:hAnsi="Arial"/>
      <w:sz w:val="16"/>
    </w:rPr>
  </w:style>
  <w:style w:type="character" w:styleId="af1">
    <w:name w:val="endnote reference"/>
    <w:basedOn w:val="a1"/>
    <w:semiHidden/>
    <w:rsid w:val="00967897"/>
    <w:rPr>
      <w:vertAlign w:val="superscript"/>
    </w:rPr>
  </w:style>
  <w:style w:type="character" w:styleId="af2">
    <w:name w:val="footnote reference"/>
    <w:basedOn w:val="a1"/>
    <w:semiHidden/>
    <w:rsid w:val="00967897"/>
    <w:rPr>
      <w:vertAlign w:val="superscript"/>
    </w:rPr>
  </w:style>
  <w:style w:type="paragraph" w:customStyle="1" w:styleId="af3">
    <w:name w:val="Таблица шапка"/>
    <w:basedOn w:val="a6"/>
    <w:rsid w:val="00967897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styleId="af4">
    <w:name w:val="Body Text Indent"/>
    <w:basedOn w:val="a4"/>
    <w:rsid w:val="00967897"/>
    <w:pPr>
      <w:spacing w:after="120"/>
      <w:ind w:left="283"/>
    </w:pPr>
  </w:style>
  <w:style w:type="paragraph" w:customStyle="1" w:styleId="af5">
    <w:name w:val="Таблица абзац после"/>
    <w:basedOn w:val="a0"/>
    <w:next w:val="a0"/>
    <w:rsid w:val="00967897"/>
    <w:pPr>
      <w:spacing w:before="240"/>
    </w:pPr>
    <w:rPr>
      <w:sz w:val="18"/>
    </w:rPr>
  </w:style>
  <w:style w:type="paragraph" w:customStyle="1" w:styleId="af6">
    <w:name w:val="Таблица еденицы измерения"/>
    <w:basedOn w:val="a6"/>
    <w:next w:val="af3"/>
    <w:rsid w:val="00967897"/>
    <w:pPr>
      <w:keepNext/>
      <w:keepLines/>
      <w:spacing w:after="120"/>
      <w:ind w:right="284"/>
      <w:jc w:val="right"/>
    </w:pPr>
    <w:rPr>
      <w:sz w:val="16"/>
    </w:rPr>
  </w:style>
  <w:style w:type="paragraph" w:styleId="21">
    <w:name w:val="Body Text Indent 2"/>
    <w:basedOn w:val="a"/>
    <w:link w:val="22"/>
    <w:rsid w:val="00967897"/>
    <w:pPr>
      <w:ind w:right="340" w:firstLine="709"/>
      <w:jc w:val="both"/>
    </w:pPr>
    <w:rPr>
      <w:sz w:val="28"/>
    </w:rPr>
  </w:style>
  <w:style w:type="paragraph" w:styleId="af7">
    <w:name w:val="footer"/>
    <w:basedOn w:val="a"/>
    <w:rsid w:val="00967897"/>
    <w:pPr>
      <w:tabs>
        <w:tab w:val="center" w:pos="4153"/>
        <w:tab w:val="right" w:pos="8306"/>
      </w:tabs>
    </w:pPr>
  </w:style>
  <w:style w:type="character" w:styleId="af8">
    <w:name w:val="annotation reference"/>
    <w:basedOn w:val="a1"/>
    <w:semiHidden/>
    <w:rsid w:val="00967897"/>
    <w:rPr>
      <w:sz w:val="16"/>
    </w:rPr>
  </w:style>
  <w:style w:type="paragraph" w:styleId="af9">
    <w:name w:val="annotation text"/>
    <w:basedOn w:val="a"/>
    <w:semiHidden/>
    <w:rsid w:val="00967897"/>
    <w:rPr>
      <w:sz w:val="20"/>
    </w:rPr>
  </w:style>
  <w:style w:type="paragraph" w:styleId="70">
    <w:name w:val="toc 7"/>
    <w:basedOn w:val="a"/>
    <w:next w:val="a"/>
    <w:autoRedefine/>
    <w:semiHidden/>
    <w:rsid w:val="00967897"/>
    <w:pPr>
      <w:tabs>
        <w:tab w:val="right" w:leader="dot" w:pos="6294"/>
      </w:tabs>
      <w:jc w:val="right"/>
    </w:pPr>
    <w:rPr>
      <w:rFonts w:ascii="Arial" w:hAnsi="Arial"/>
      <w:sz w:val="22"/>
    </w:rPr>
  </w:style>
  <w:style w:type="paragraph" w:styleId="afa">
    <w:name w:val="Document Map"/>
    <w:basedOn w:val="a"/>
    <w:semiHidden/>
    <w:rsid w:val="00967897"/>
    <w:pPr>
      <w:shd w:val="clear" w:color="auto" w:fill="000080"/>
    </w:pPr>
    <w:rPr>
      <w:rFonts w:ascii="Tahoma" w:hAnsi="Tahoma" w:cs="Tahoma"/>
    </w:rPr>
  </w:style>
  <w:style w:type="paragraph" w:styleId="23">
    <w:name w:val="Body Text 2"/>
    <w:basedOn w:val="a"/>
    <w:rsid w:val="00967897"/>
    <w:rPr>
      <w:bCs/>
      <w:sz w:val="28"/>
    </w:rPr>
  </w:style>
  <w:style w:type="paragraph" w:customStyle="1" w:styleId="xl64">
    <w:name w:val="xl64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0"/>
    </w:rPr>
  </w:style>
  <w:style w:type="paragraph" w:customStyle="1" w:styleId="xl65">
    <w:name w:val="xl65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0"/>
    </w:rPr>
  </w:style>
  <w:style w:type="paragraph" w:customStyle="1" w:styleId="xl66">
    <w:name w:val="xl66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0"/>
    </w:rPr>
  </w:style>
  <w:style w:type="paragraph" w:customStyle="1" w:styleId="xl67">
    <w:name w:val="xl67"/>
    <w:basedOn w:val="a"/>
    <w:rsid w:val="0096789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68">
    <w:name w:val="xl68"/>
    <w:basedOn w:val="a"/>
    <w:rsid w:val="00967897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69">
    <w:name w:val="xl69"/>
    <w:basedOn w:val="a"/>
    <w:rsid w:val="00967897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70">
    <w:name w:val="xl70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20"/>
    </w:rPr>
  </w:style>
  <w:style w:type="paragraph" w:customStyle="1" w:styleId="xl71">
    <w:name w:val="xl71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20"/>
    </w:rPr>
  </w:style>
  <w:style w:type="paragraph" w:customStyle="1" w:styleId="xl72">
    <w:name w:val="xl72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20"/>
    </w:rPr>
  </w:style>
  <w:style w:type="paragraph" w:customStyle="1" w:styleId="xl73">
    <w:name w:val="xl73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20"/>
    </w:rPr>
  </w:style>
  <w:style w:type="paragraph" w:customStyle="1" w:styleId="xl74">
    <w:name w:val="xl74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20"/>
    </w:rPr>
  </w:style>
  <w:style w:type="paragraph" w:styleId="afb">
    <w:name w:val="Balloon Text"/>
    <w:basedOn w:val="a"/>
    <w:link w:val="afc"/>
    <w:rsid w:val="00CE073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rsid w:val="00CE073B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1"/>
    <w:link w:val="21"/>
    <w:rsid w:val="00DF423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Госкомстат России</vt:lpstr>
    </vt:vector>
  </TitlesOfParts>
  <Company>Beloblkomstat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Госкомстат России</dc:title>
  <dc:subject/>
  <dc:creator>517_2</dc:creator>
  <cp:keywords/>
  <cp:lastModifiedBy>User</cp:lastModifiedBy>
  <cp:revision>8</cp:revision>
  <cp:lastPrinted>2018-10-15T11:46:00Z</cp:lastPrinted>
  <dcterms:created xsi:type="dcterms:W3CDTF">2021-07-12T13:54:00Z</dcterms:created>
  <dcterms:modified xsi:type="dcterms:W3CDTF">2021-11-30T06:51:00Z</dcterms:modified>
</cp:coreProperties>
</file>