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>
        <mc:AlternateContent>
          <mc:Choice Requires="wpg">
            <w:drawing>
              <wp:anchor xmlns:wp="http://schemas.openxmlformats.org/drawingml/2006/wordprocessingDrawing" distT="0" distB="0" distL="115570" distR="115570" simplePos="0" relativeHeight="251658240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57150</wp:posOffset>
                </wp:positionV>
                <wp:extent cx="561340" cy="609600"/>
                <wp:effectExtent l="0" t="0" r="0" b="0"/>
                <wp:wrapNone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61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1pt;mso-wrap-distance-top:0.0pt;mso-wrap-distance-right:9.1pt;mso-wrap-distance-bottom:0.0pt;z-index:251658240;o:allowoverlap:true;o:allowincell:true;mso-position-horizontal-relative:text;margin-left:197.2pt;mso-position-horizontal:absolute;mso-position-vertical-relative:text;margin-top:4.5pt;mso-position-vertical:absolute;width:44.2pt;height:48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816"/>
        <w:ind w:firstLine="0"/>
        <w:rPr>
          <w:rFonts w:ascii="ptastraserif" w:hAnsi="ptastraserif" w:cs="ptastraserif" w:eastAsia="ptastraserif"/>
        </w:rPr>
      </w:pPr>
      <w:r>
        <w:rPr>
          <w:rFonts w:ascii="ptastraserif" w:hAnsi="ptastraserif" w:cs="ptastraserif" w:eastAsia="ptastraserif"/>
        </w:rPr>
      </w:r>
      <w:r/>
    </w:p>
    <w:p>
      <w:pPr>
        <w:pStyle w:val="816"/>
        <w:ind w:firstLine="0"/>
        <w:rPr>
          <w:rFonts w:ascii="ptastraserif" w:hAnsi="ptastraserif" w:cs="ptastraserif" w:eastAsia="ptastraserif"/>
        </w:rPr>
      </w:pPr>
      <w:r>
        <w:rPr>
          <w:rFonts w:ascii="ptastraserif" w:hAnsi="ptastraserif" w:cs="ptastraserif" w:eastAsia="ptastraserif"/>
        </w:rPr>
      </w:r>
      <w:r/>
    </w:p>
    <w:p>
      <w:pPr>
        <w:pStyle w:val="816"/>
        <w:ind w:firstLine="0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lang w:val="ru-RU"/>
        </w:rPr>
        <w:t xml:space="preserve">ГРАЙВОРОНСКАЯ ТЕРРИТОРИАЛЬНАЯ ИЗБИРАТЕЛЬНАЯ КОМИССИЯ</w:t>
      </w:r>
      <w:r/>
    </w:p>
    <w:p>
      <w:pPr>
        <w:pStyle w:val="816"/>
        <w:ind w:firstLine="0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lang w:val="ru-RU"/>
        </w:rPr>
        <w:t xml:space="preserve">БЕЛГОРОДСКОЙ ОБЛАСТИ</w:t>
      </w:r>
      <w:r/>
    </w:p>
    <w:p>
      <w:pPr>
        <w:jc w:val="center"/>
        <w:spacing w:lineRule="auto" w:line="240" w:after="0"/>
        <w:rPr>
          <w:rFonts w:ascii="ptastraserif" w:hAnsi="ptastraserif" w:cs="ptastraserif" w:eastAsia="ptastraserif"/>
        </w:rPr>
      </w:pPr>
      <w:r>
        <w:rPr>
          <w:rFonts w:ascii="ptastraserif" w:hAnsi="ptastraserif" w:cs="ptastraserif" w:eastAsia="ptastraserif"/>
        </w:rPr>
      </w:r>
      <w:r/>
    </w:p>
    <w:p>
      <w:pPr>
        <w:jc w:val="center"/>
        <w:spacing w:lineRule="auto" w:line="240" w:after="0"/>
        <w:rPr>
          <w:rFonts w:ascii="ptastraserif" w:hAnsi="ptastraserif" w:cs="ptastraserif" w:eastAsia="ptastraserif"/>
        </w:rPr>
      </w:pPr>
      <w:r>
        <w:rPr>
          <w:rFonts w:ascii="ptastraserif" w:hAnsi="ptastraserif" w:cs="ptastraserif" w:eastAsia="ptastraserif"/>
          <w:b/>
          <w:spacing w:val="60"/>
          <w:sz w:val="32"/>
        </w:rPr>
        <w:t xml:space="preserve">ПОСТАНОВЛЕНИЕ</w:t>
      </w:r>
      <w:r/>
    </w:p>
    <w:p>
      <w:pPr>
        <w:jc w:val="center"/>
        <w:spacing w:lineRule="auto" w:line="240" w:after="0"/>
        <w:rPr>
          <w:rFonts w:ascii="ptastraserif" w:hAnsi="ptastraserif" w:cs="ptastraserif" w:eastAsia="ptastraserif"/>
        </w:rPr>
      </w:pPr>
      <w:r>
        <w:rPr>
          <w:rFonts w:ascii="ptastraserif" w:hAnsi="ptastraserif" w:cs="ptastraserif" w:eastAsia="ptastraserif"/>
        </w:rPr>
      </w:r>
      <w:r/>
    </w:p>
    <w:tbl>
      <w:tblPr>
        <w:tblW w:w="0" w:type="auto"/>
        <w:tblInd w:w="108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3504"/>
        <w:gridCol w:w="2528"/>
        <w:gridCol w:w="3107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504" w:type="dxa"/>
            <w:textDirection w:val="lrTb"/>
            <w:noWrap/>
          </w:tcPr>
          <w:p>
            <w:pPr>
              <w:spacing w:lineRule="auto" w:line="240" w:after="0"/>
              <w:rPr>
                <w:rFonts w:ascii="ptastraserif" w:hAnsi="ptastraserif" w:cs="ptastraserif" w:eastAsia="ptastraserif"/>
              </w:rPr>
            </w:pPr>
            <w:r>
              <w:rPr>
                <w:rFonts w:ascii="ptastraserif" w:hAnsi="ptastraserif" w:cs="ptastraserif" w:eastAsia="ptastraserif"/>
                <w:sz w:val="28"/>
              </w:rPr>
              <w:t xml:space="preserve">26 мая 2022 года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2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astraserif" w:hAnsi="ptastraserif" w:cs="ptastraserif" w:eastAsia="ptastraserif"/>
              </w:rPr>
            </w:pPr>
            <w:r>
              <w:rPr>
                <w:rFonts w:ascii="ptastraserif" w:hAnsi="ptastraserif" w:cs="ptastraserif" w:eastAsia="ptastra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107" w:type="dxa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astraserif" w:hAnsi="ptastraserif" w:cs="ptastraserif" w:eastAsia="ptastraserif"/>
              </w:rPr>
            </w:pPr>
            <w:r>
              <w:rPr>
                <w:rFonts w:ascii="ptastraserif" w:hAnsi="ptastraserif" w:cs="ptastraserif" w:eastAsia="ptastraserif"/>
                <w:sz w:val="28"/>
              </w:rPr>
              <w:t xml:space="preserve">№ 2/ 6-1</w:t>
            </w:r>
            <w:r/>
          </w:p>
        </w:tc>
      </w:tr>
    </w:tbl>
    <w:p>
      <w:pPr>
        <w:pStyle w:val="817"/>
        <w:ind w:firstLine="0"/>
        <w:rPr>
          <w:rFonts w:ascii="ptastraserif" w:hAnsi="ptastraserif" w:cs="ptastraserif" w:eastAsia="ptastraserif"/>
        </w:rPr>
      </w:pPr>
      <w:r>
        <w:rPr>
          <w:rFonts w:ascii="ptastraserif" w:hAnsi="ptastraserif" w:cs="ptastraserif" w:eastAsia="ptastraserif"/>
        </w:rPr>
      </w:r>
      <w:r/>
    </w:p>
    <w:p>
      <w:pPr>
        <w:pStyle w:val="818"/>
        <w:ind w:firstLine="0"/>
        <w:tabs>
          <w:tab w:val="left" w:pos="4820" w:leader="none"/>
        </w:tabs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b/>
          <w:lang w:val="ru-RU"/>
        </w:rPr>
        <w:t xml:space="preserve">Об утверждении регламента</w:t>
      </w:r>
      <w:r>
        <w:rPr>
          <w:rFonts w:ascii="ptastraserif" w:hAnsi="ptastraserif" w:cs="ptastraserif" w:eastAsia="ptastraserif"/>
          <w:b/>
        </w:rPr>
        <w:t xml:space="preserve"> </w:t>
      </w:r>
      <w:r>
        <w:rPr>
          <w:rFonts w:ascii="ptastraserif" w:hAnsi="ptastraserif" w:cs="ptastraserif" w:eastAsia="ptastraserif"/>
          <w:b/>
          <w:lang w:val="ru-RU"/>
        </w:rPr>
        <w:t xml:space="preserve">Грайворонской</w:t>
      </w:r>
      <w:r/>
    </w:p>
    <w:p>
      <w:pPr>
        <w:pStyle w:val="818"/>
        <w:ind w:firstLine="0"/>
        <w:tabs>
          <w:tab w:val="left" w:pos="4820" w:leader="none"/>
        </w:tabs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b/>
          <w:lang w:val="ru-RU"/>
        </w:rPr>
        <w:t xml:space="preserve">территориальной</w:t>
      </w:r>
      <w:r>
        <w:rPr>
          <w:rFonts w:ascii="ptastraserif" w:hAnsi="ptastraserif" w:cs="ptastraserif" w:eastAsia="ptastraserif"/>
          <w:b/>
        </w:rPr>
        <w:t xml:space="preserve"> </w:t>
      </w:r>
      <w:r>
        <w:rPr>
          <w:rFonts w:ascii="ptastraserif" w:hAnsi="ptastraserif" w:cs="ptastraserif" w:eastAsia="ptastraserif"/>
          <w:b/>
          <w:lang w:val="ru-RU"/>
        </w:rPr>
        <w:t xml:space="preserve">избирательной</w:t>
      </w:r>
      <w:r>
        <w:rPr>
          <w:rFonts w:ascii="ptastraserif" w:hAnsi="ptastraserif" w:cs="ptastraserif" w:eastAsia="ptastraserif"/>
          <w:b/>
        </w:rPr>
        <w:t xml:space="preserve"> </w:t>
      </w:r>
      <w:r>
        <w:rPr>
          <w:rFonts w:ascii="ptastraserif" w:hAnsi="ptastraserif" w:cs="ptastraserif" w:eastAsia="ptastraserif"/>
          <w:b/>
          <w:lang w:val="ru-RU"/>
        </w:rPr>
        <w:t xml:space="preserve">комиссии</w:t>
      </w:r>
      <w:r/>
    </w:p>
    <w:p>
      <w:pPr>
        <w:pStyle w:val="818"/>
        <w:ind w:firstLine="0"/>
        <w:rPr>
          <w:rFonts w:ascii="ptastraserif" w:hAnsi="ptastraserif" w:cs="ptastraserif" w:eastAsia="ptastraserif"/>
        </w:rPr>
      </w:pPr>
      <w:r>
        <w:rPr>
          <w:rFonts w:ascii="ptastraserif" w:hAnsi="ptastraserif" w:cs="ptastraserif" w:eastAsia="ptastraserif"/>
        </w:rPr>
      </w:r>
      <w:r/>
    </w:p>
    <w:p>
      <w:pPr>
        <w:pStyle w:val="814"/>
        <w:ind w:firstLine="700"/>
        <w:jc w:val="both"/>
        <w:rPr>
          <w:rFonts w:ascii="ptastraserif" w:hAnsi="ptastraserif" w:cs="ptastraserif" w:eastAsia="ptastraserif"/>
        </w:rPr>
      </w:pPr>
      <w:r>
        <w:rPr>
          <w:rFonts w:ascii="ptastraserif" w:hAnsi="ptastraserif" w:cs="ptastraserif" w:eastAsia="ptastraserif"/>
          <w:sz w:val="28"/>
        </w:rPr>
        <w:t xml:space="preserve">Руководствуясь </w:t>
      </w:r>
      <w:hyperlink r:id="rId10" w:tooltip="consultantplus://offline/ref=075F1B8DA7BB151F4E673C5C647F3E3DA4D2340685F4399E2CF4F82F7FF724FC17566BF2A9ACCEDC81A1CC9C3DB86CF7A278FCEB7EA8ADA4TDIFP" w:history="1">
        <w:r>
          <w:rPr>
            <w:rFonts w:ascii="ptastraserif" w:hAnsi="ptastraserif" w:cs="ptastraserif" w:eastAsia="ptastraserif"/>
            <w:sz w:val="28"/>
          </w:rPr>
          <w:t xml:space="preserve">подпунктом «ж» пункта 10 статьи 23</w:t>
        </w:r>
      </w:hyperlink>
      <w:r>
        <w:rPr>
          <w:rFonts w:ascii="ptastraserif" w:hAnsi="ptastraserif" w:cs="ptastraserif" w:eastAsia="ptastraserif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hyperlink r:id="rId11" w:tooltip="consultantplus://offline/ref=075F1B8DA7BB151F4E67225172136037A1D8690E84F135CA73A4FE7820A722A957166DA7EAE8C0DD81AA9AC87DE635A4EE33F1ED68B4ADA2C3A94D64T9I8P" w:history="1">
        <w:r>
          <w:rPr>
            <w:rFonts w:ascii="ptastraserif" w:hAnsi="ptastraserif" w:cs="ptastraserif" w:eastAsia="ptastraserif"/>
            <w:sz w:val="28"/>
          </w:rPr>
          <w:t xml:space="preserve">пунктом 6 части 9 статьи 27</w:t>
        </w:r>
      </w:hyperlink>
      <w:r>
        <w:rPr>
          <w:rFonts w:ascii="ptastraserif" w:hAnsi="ptastraserif" w:cs="ptastraserif" w:eastAsia="ptastraserif"/>
          <w:sz w:val="28"/>
        </w:rPr>
        <w:t xml:space="preserve"> Избирательного кодекса Белгородской области, Грайворонская территориальная избирательная комиссия Белгородской области </w:t>
      </w:r>
      <w:r>
        <w:rPr>
          <w:rFonts w:ascii="ptastraserif" w:hAnsi="ptastraserif" w:cs="ptastraserif" w:eastAsia="ptastraserif"/>
          <w:b/>
          <w:sz w:val="28"/>
        </w:rPr>
        <w:t xml:space="preserve">постановляет</w:t>
      </w:r>
      <w:r>
        <w:rPr>
          <w:rFonts w:ascii="ptastraserif" w:hAnsi="ptastraserif" w:cs="ptastraserif" w:eastAsia="ptastraserif"/>
          <w:sz w:val="28"/>
        </w:rPr>
        <w:t xml:space="preserve">:</w:t>
      </w:r>
      <w:r/>
    </w:p>
    <w:p>
      <w:pPr>
        <w:pStyle w:val="814"/>
        <w:ind w:firstLine="700"/>
        <w:jc w:val="both"/>
        <w:rPr>
          <w:rFonts w:ascii="ptastraserif" w:hAnsi="ptastraserif" w:cs="ptastraserif" w:eastAsia="ptastraserif"/>
        </w:rPr>
      </w:pPr>
      <w:r>
        <w:rPr>
          <w:rFonts w:ascii="ptastraserif" w:hAnsi="ptastraserif" w:cs="ptastraserif" w:eastAsia="ptastraserif"/>
          <w:sz w:val="28"/>
        </w:rPr>
        <w:t xml:space="preserve">1. Утвердить регламент Грайворонской территориальной избирател</w:t>
      </w:r>
      <w:r>
        <w:rPr>
          <w:rFonts w:ascii="ptastraserif" w:hAnsi="ptastraserif" w:cs="ptastraserif" w:eastAsia="ptastraserif"/>
          <w:sz w:val="28"/>
        </w:rPr>
        <w:t xml:space="preserve">ьной комиссии (прилагается).</w:t>
      </w:r>
      <w:r/>
    </w:p>
    <w:p>
      <w:pPr>
        <w:pStyle w:val="819"/>
        <w:spacing w:lineRule="auto" w:line="240" w:after="0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lang w:val="ru-RU"/>
        </w:rPr>
        <w:t xml:space="preserve">2. Направить настоящее постановление Избирательной комиссии Белгородской области.</w:t>
      </w:r>
      <w:r/>
    </w:p>
    <w:p>
      <w:pPr>
        <w:pStyle w:val="819"/>
        <w:spacing w:lineRule="auto" w:line="240" w:after="0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lang w:val="ru-RU"/>
        </w:rPr>
        <w:t xml:space="preserve">3. Разместить на официальном сайте Избирательной комиссии Белгородской области в информационно-телекоммуникационной сети «Интернет».</w:t>
      </w:r>
      <w:r/>
    </w:p>
    <w:p>
      <w:pPr>
        <w:ind w:firstLine="709"/>
        <w:jc w:val="both"/>
        <w:spacing w:lineRule="auto" w:line="240" w:after="0"/>
        <w:rPr>
          <w:rFonts w:ascii="ptastraserif" w:hAnsi="ptastraserif" w:cs="ptastraserif" w:eastAsia="ptastraserif"/>
        </w:rPr>
      </w:pPr>
      <w:r>
        <w:rPr>
          <w:rFonts w:ascii="ptastraserif" w:hAnsi="ptastraserif" w:cs="ptastraserif" w:eastAsia="ptastraserif"/>
          <w:sz w:val="28"/>
        </w:rPr>
        <w:t xml:space="preserve">4. Контроль </w:t>
      </w:r>
      <w:r>
        <w:rPr>
          <w:rFonts w:ascii="ptastraserif" w:hAnsi="ptastraserif" w:cs="ptastraserif" w:eastAsia="ptastraserif"/>
          <w:sz w:val="28"/>
        </w:rPr>
        <w:t xml:space="preserve">за выполнением настоящего постановления возложить на секретаря Грайворонской территориальной избирательной комиссии Белгородской области Л.А. Угольникову.</w:t>
      </w:r>
      <w:r/>
    </w:p>
    <w:p>
      <w:pPr>
        <w:pStyle w:val="820"/>
        <w:ind w:firstLine="709"/>
        <w:jc w:val="both"/>
        <w:spacing w:lineRule="auto" w:line="240" w:after="0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lang w:val="ru-RU"/>
        </w:rPr>
      </w:r>
      <w:r/>
    </w:p>
    <w:p>
      <w:pPr>
        <w:pStyle w:val="820"/>
        <w:ind w:firstLine="709"/>
        <w:jc w:val="both"/>
        <w:spacing w:lineRule="auto" w:line="240" w:after="0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lang w:val="ru-RU"/>
        </w:rPr>
      </w:r>
      <w:r/>
    </w:p>
    <w:p>
      <w:pPr>
        <w:pStyle w:val="820"/>
        <w:ind w:firstLine="709"/>
        <w:jc w:val="both"/>
        <w:spacing w:lineRule="auto" w:line="240" w:after="0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lang w:val="ru-RU"/>
        </w:rPr>
      </w:r>
      <w:r/>
    </w:p>
    <w:tbl>
      <w:tblPr>
        <w:tblW w:w="9253" w:type="dxa"/>
        <w:jc w:val="center"/>
        <w:tblInd w:w="12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4626"/>
        <w:gridCol w:w="1701"/>
        <w:gridCol w:w="2926"/>
      </w:tblGrid>
      <w:tr>
        <w:trPr>
          <w:jc w:val="center"/>
          <w:trHeight w:val="92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astraserif" w:hAnsi="ptastraserif" w:cs="ptastraserif" w:eastAsia="ptastraserif"/>
              </w:rPr>
            </w:pPr>
            <w:r>
              <w:rPr>
                <w:rFonts w:ascii="ptastraserif" w:hAnsi="ptastraserif" w:cs="ptastraserif" w:eastAsia="ptastraserif"/>
                <w:b/>
                <w:sz w:val="28"/>
              </w:rPr>
              <w:t xml:space="preserve">Председатель</w:t>
            </w:r>
            <w:r/>
          </w:p>
          <w:p>
            <w:pPr>
              <w:jc w:val="center"/>
              <w:spacing w:lineRule="auto" w:line="240" w:after="0"/>
              <w:rPr>
                <w:rFonts w:ascii="ptastraserif" w:hAnsi="ptastraserif" w:cs="ptastraserif" w:eastAsia="ptastraserif"/>
              </w:rPr>
            </w:pPr>
            <w:r>
              <w:rPr>
                <w:rFonts w:ascii="ptastraserif" w:hAnsi="ptastraserif" w:cs="ptastraserif" w:eastAsia="ptastraserif"/>
                <w:b/>
                <w:sz w:val="28"/>
              </w:rPr>
              <w:t xml:space="preserve">Грайворонской территориальной избирательной комиссии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astraserif" w:hAnsi="ptastraserif" w:cs="ptastraserif" w:eastAsia="ptastraserif"/>
              </w:rPr>
            </w:pPr>
            <w:r>
              <w:rPr>
                <w:rFonts w:ascii="ptastraserif" w:hAnsi="ptastraserif" w:cs="ptastraserif" w:eastAsia="ptastra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astraserif" w:hAnsi="ptastraserif" w:cs="ptastraserif" w:eastAsia="ptastraserif"/>
              </w:rPr>
            </w:pPr>
            <w:r>
              <w:rPr>
                <w:rFonts w:ascii="ptastraserif" w:hAnsi="ptastraserif" w:cs="ptastraserif" w:eastAsia="ptastraserif"/>
                <w:b/>
                <w:sz w:val="28"/>
              </w:rPr>
              <w:t xml:space="preserve">С.В. Краснокутский</w:t>
            </w:r>
            <w:r/>
          </w:p>
        </w:tc>
      </w:tr>
      <w:tr>
        <w:trPr>
          <w:jc w:val="center"/>
          <w:trHeight w:val="65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astraserif" w:hAnsi="ptastraserif" w:cs="ptastraserif" w:eastAsia="ptastraserif"/>
              </w:rPr>
            </w:pPr>
            <w:r>
              <w:rPr>
                <w:rFonts w:ascii="ptastraserif" w:hAnsi="ptastraserif" w:cs="ptastraserif" w:eastAsia="ptastraserif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ptastraserif" w:hAnsi="ptastraserif" w:cs="ptastraserif" w:eastAsia="ptastraserif"/>
              </w:rPr>
            </w:pPr>
            <w:r>
              <w:rPr>
                <w:rFonts w:ascii="ptastraserif" w:hAnsi="ptastraserif" w:cs="ptastraserif" w:eastAsia="ptastra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astraserif" w:hAnsi="ptastraserif" w:cs="ptastraserif" w:eastAsia="ptastraserif"/>
              </w:rPr>
            </w:pPr>
            <w:r>
              <w:rPr>
                <w:rFonts w:ascii="ptastraserif" w:hAnsi="ptastraserif" w:cs="ptastraserif" w:eastAsia="ptastra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astraserif" w:hAnsi="ptastraserif" w:cs="ptastraserif" w:eastAsia="ptastraserif"/>
              </w:rPr>
            </w:pPr>
            <w:r>
              <w:rPr>
                <w:rFonts w:ascii="ptastraserif" w:hAnsi="ptastraserif" w:cs="ptastraserif" w:eastAsia="ptastraserif"/>
              </w:rPr>
            </w:r>
            <w:r/>
          </w:p>
        </w:tc>
      </w:tr>
      <w:tr>
        <w:trPr>
          <w:jc w:val="center"/>
          <w:trHeight w:val="96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astraserif" w:hAnsi="ptastraserif" w:cs="ptastraserif" w:eastAsia="ptastraserif"/>
              </w:rPr>
            </w:pPr>
            <w:r>
              <w:rPr>
                <w:rFonts w:ascii="ptastraserif" w:hAnsi="ptastraserif" w:cs="ptastraserif" w:eastAsia="ptastraserif"/>
                <w:b/>
                <w:sz w:val="28"/>
              </w:rPr>
              <w:t xml:space="preserve">Секретарь</w:t>
            </w:r>
            <w:r/>
          </w:p>
          <w:p>
            <w:pPr>
              <w:jc w:val="center"/>
              <w:spacing w:lineRule="auto" w:line="240" w:after="0"/>
              <w:rPr>
                <w:rFonts w:ascii="ptastraserif" w:hAnsi="ptastraserif" w:cs="ptastraserif" w:eastAsia="ptastraserif"/>
              </w:rPr>
            </w:pPr>
            <w:r>
              <w:rPr>
                <w:rFonts w:ascii="ptastraserif" w:hAnsi="ptastraserif" w:cs="ptastraserif" w:eastAsia="ptastraserif"/>
                <w:b/>
                <w:sz w:val="28"/>
              </w:rPr>
              <w:t xml:space="preserve">Грайворонской территориальной избирательной комиссии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astraserif" w:hAnsi="ptastraserif" w:cs="ptastraserif" w:eastAsia="ptastraserif"/>
              </w:rPr>
            </w:pPr>
            <w:r>
              <w:rPr>
                <w:rFonts w:ascii="ptastraserif" w:hAnsi="ptastraserif" w:cs="ptastraserif" w:eastAsia="ptastra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astraserif" w:hAnsi="ptastraserif" w:cs="ptastraserif" w:eastAsia="ptastraserif"/>
              </w:rPr>
            </w:pPr>
            <w:r>
              <w:rPr>
                <w:rFonts w:ascii="ptastraserif" w:hAnsi="ptastraserif" w:cs="ptastraserif" w:eastAsia="ptastraserif"/>
                <w:b/>
                <w:sz w:val="28"/>
              </w:rPr>
              <w:t xml:space="preserve">Л.А. Угольникова</w:t>
            </w:r>
            <w:r/>
          </w:p>
        </w:tc>
      </w:tr>
    </w:tbl>
    <w:p>
      <w:pPr>
        <w:pStyle w:val="820"/>
        <w:ind w:firstLine="709"/>
        <w:jc w:val="both"/>
        <w:spacing w:lineRule="auto" w:line="240" w:after="0"/>
        <w:rPr>
          <w:rFonts w:ascii="ptastraserif" w:hAnsi="ptastraserif" w:cs="ptastraserif" w:eastAsia="ptastraserif"/>
        </w:rPr>
      </w:pPr>
      <w:r>
        <w:rPr>
          <w:rFonts w:ascii="ptastraserif" w:hAnsi="ptastraserif" w:cs="ptastraserif" w:eastAsia="ptastraserif"/>
        </w:rPr>
      </w:r>
      <w:r/>
    </w:p>
    <w:p>
      <w:pPr>
        <w:sectPr>
          <w:footnotePr/>
          <w:endnotePr/>
          <w:type w:val="nextPage"/>
          <w:pgSz w:w="11907" w:h="16840" w:orient="portrait"/>
          <w:pgMar w:top="1134" w:right="851" w:bottom="851" w:left="1701" w:header="709" w:footer="709" w:gutter="0"/>
          <w:cols w:num="1" w:sep="0" w:space="720" w:equalWidth="1"/>
          <w:docGrid w:linePitch="360"/>
          <w:titlePg/>
        </w:sectPr>
      </w:pPr>
      <w:r/>
      <w:r/>
    </w:p>
    <w:p>
      <w:pPr>
        <w:pStyle w:val="814"/>
        <w:ind w:firstLine="700"/>
        <w:jc w:val="right"/>
        <w:rPr>
          <w:rFonts w:ascii="ptastraserif" w:hAnsi="ptastraserif" w:cs="ptastraserif" w:eastAsia="ptastraserif"/>
        </w:rPr>
      </w:pPr>
      <w:r>
        <w:rPr>
          <w:rFonts w:ascii="ptastraserif" w:hAnsi="ptastraserif" w:cs="ptastraserif" w:eastAsia="ptastraserif"/>
          <w:sz w:val="24"/>
        </w:rPr>
        <w:t xml:space="preserve">УТВЕРЖДЕН</w:t>
      </w:r>
      <w:r/>
    </w:p>
    <w:p>
      <w:pPr>
        <w:pStyle w:val="814"/>
        <w:ind w:firstLine="700"/>
        <w:jc w:val="right"/>
        <w:rPr>
          <w:rFonts w:ascii="ptastraserif" w:hAnsi="ptastraserif" w:cs="ptastraserif" w:eastAsia="ptastraserif"/>
        </w:rPr>
      </w:pPr>
      <w:r>
        <w:rPr>
          <w:rFonts w:ascii="ptastraserif" w:hAnsi="ptastraserif" w:cs="ptastraserif" w:eastAsia="ptastraserif"/>
          <w:sz w:val="24"/>
        </w:rPr>
        <w:t xml:space="preserve">постановлением Грайворонской </w:t>
      </w:r>
      <w:r/>
    </w:p>
    <w:p>
      <w:pPr>
        <w:pStyle w:val="814"/>
        <w:ind w:firstLine="700"/>
        <w:jc w:val="right"/>
        <w:rPr>
          <w:rFonts w:ascii="ptastraserif" w:hAnsi="ptastraserif" w:cs="ptastraserif" w:eastAsia="ptastraserif"/>
        </w:rPr>
      </w:pPr>
      <w:r>
        <w:rPr>
          <w:rFonts w:ascii="ptastraserif" w:hAnsi="ptastraserif" w:cs="ptastraserif" w:eastAsia="ptastraserif"/>
          <w:sz w:val="24"/>
        </w:rPr>
        <w:t xml:space="preserve">территориальной избирательной</w:t>
      </w:r>
      <w:r/>
    </w:p>
    <w:p>
      <w:pPr>
        <w:pStyle w:val="814"/>
        <w:ind w:firstLine="700"/>
        <w:jc w:val="right"/>
        <w:rPr>
          <w:rFonts w:ascii="ptastraserif" w:hAnsi="ptastraserif" w:cs="ptastraserif" w:eastAsia="ptastraserif"/>
        </w:rPr>
      </w:pPr>
      <w:r>
        <w:rPr>
          <w:rFonts w:ascii="ptastraserif" w:hAnsi="ptastraserif" w:cs="ptastraserif" w:eastAsia="ptastraserif"/>
          <w:sz w:val="24"/>
        </w:rPr>
        <w:t xml:space="preserve">комиссии Белгородской области</w:t>
      </w:r>
      <w:r/>
    </w:p>
    <w:p>
      <w:pPr>
        <w:pStyle w:val="814"/>
        <w:ind w:firstLine="700"/>
        <w:jc w:val="right"/>
        <w:rPr>
          <w:rFonts w:ascii="ptastraserif" w:hAnsi="ptastraserif" w:cs="ptastraserif" w:eastAsia="ptastraserif"/>
        </w:rPr>
      </w:pPr>
      <w:r>
        <w:rPr>
          <w:rFonts w:ascii="ptastraserif" w:hAnsi="ptastraserif" w:cs="ptastraserif" w:eastAsia="ptastraserif"/>
          <w:sz w:val="24"/>
        </w:rPr>
        <w:t xml:space="preserve">от 26 мая 2022 года №2/ </w:t>
      </w:r>
      <w:r/>
    </w:p>
    <w:p>
      <w:pPr>
        <w:pStyle w:val="821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lang w:val="ru-RU"/>
        </w:rPr>
      </w:r>
      <w:r/>
    </w:p>
    <w:p>
      <w:pPr>
        <w:pStyle w:val="822"/>
        <w:jc w:val="center"/>
        <w:rPr>
          <w:rFonts w:ascii="ptastraserif" w:hAnsi="ptastraserif" w:cs="ptastraserif" w:eastAsia="ptastraserif"/>
          <w:lang w:val="ru-RU"/>
        </w:rPr>
      </w:pPr>
      <w:r/>
      <w:bookmarkStart w:id="0" w:name="Par36"/>
      <w:r/>
      <w:bookmarkEnd w:id="0"/>
      <w:r/>
      <w:r/>
    </w:p>
    <w:p>
      <w:pPr>
        <w:pStyle w:val="822"/>
        <w:jc w:val="center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РЕГЛАМЕНТ</w:t>
      </w:r>
      <w:r/>
    </w:p>
    <w:p>
      <w:pPr>
        <w:pStyle w:val="822"/>
        <w:jc w:val="center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ГРАЙВОРОНСКОЙ ТЕРРИТОРИАЛЬНОЙ ИЗБИРАТЕЛЬНОЙ КОМИССИИ</w:t>
      </w:r>
      <w:r/>
    </w:p>
    <w:p>
      <w:pPr>
        <w:pStyle w:val="821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lang w:val="ru-RU"/>
        </w:rPr>
      </w:r>
      <w:r/>
    </w:p>
    <w:p>
      <w:pPr>
        <w:pStyle w:val="822"/>
        <w:jc w:val="center"/>
        <w:rPr>
          <w:rFonts w:ascii="ptastraserif" w:hAnsi="ptastraserif" w:cs="ptastraserif" w:eastAsia="ptastraserif"/>
          <w:lang w:val="ru-RU"/>
        </w:rPr>
        <w:outlineLvl w:val="1"/>
      </w:pPr>
      <w:r>
        <w:rPr>
          <w:rFonts w:ascii="ptastraserif" w:hAnsi="ptastraserif" w:cs="ptastraserif" w:eastAsia="ptastraserif"/>
          <w:sz w:val="28"/>
          <w:lang w:val="ru-RU"/>
        </w:rPr>
        <w:t xml:space="preserve">Раздел 1. ОБЩИЕ ПОЛОЖЕНИЯ</w:t>
      </w:r>
      <w:r/>
    </w:p>
    <w:p>
      <w:pPr>
        <w:pStyle w:val="821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lang w:val="ru-RU"/>
        </w:rPr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1. Настоящий регламент территориальной избирательной комиссии (далее - регламент) определяет порядок и правила работы территориальной избирательной комиссии (далее - комиссия или территориальная комиссия), по подготовке и проведению выборов в федера</w:t>
      </w:r>
      <w:r>
        <w:rPr>
          <w:rFonts w:ascii="ptastraserif" w:hAnsi="ptastraserif" w:cs="ptastraserif" w:eastAsia="ptastraserif"/>
          <w:sz w:val="28"/>
          <w:lang w:val="ru-RU"/>
        </w:rPr>
        <w:t xml:space="preserve">льные органы государственной власти, в органы государственной власти Белгородской области, в органы местного самоуправления, референдума Российской Федерации и референдума Белгородской области, иных форм прямого волеизъявления граждан на территории (части </w:t>
      </w:r>
      <w:r>
        <w:rPr>
          <w:rFonts w:ascii="ptastraserif" w:hAnsi="ptastraserif" w:cs="ptastraserif" w:eastAsia="ptastraserif"/>
          <w:sz w:val="28"/>
          <w:lang w:val="ru-RU"/>
        </w:rPr>
        <w:t xml:space="preserve">территории) муниципального образования (наименование), голосования по отзыву Губернатора Белгородской области, депутата представительного органа городского округа (сельского, городского поселения) (далее - голосование по отзыву), осуществлению контроля за </w:t>
      </w:r>
      <w:r>
        <w:rPr>
          <w:rFonts w:ascii="ptastraserif" w:hAnsi="ptastraserif" w:cs="ptastraserif" w:eastAsia="ptastraserif"/>
          <w:sz w:val="28"/>
          <w:lang w:val="ru-RU"/>
        </w:rPr>
        <w:t xml:space="preserve">соблюдением избирательных прав и права на участие в референдуме граждан Российской Федерации, прав граждан на участие в голосованию по отзыву, осуществлению в пределах своей компетенции руководства деятельностью нижестоящих избирательных комиссий, оказанию</w:t>
      </w:r>
      <w:r>
        <w:rPr>
          <w:rFonts w:ascii="ptastraserif" w:hAnsi="ptastraserif" w:cs="ptastraserif" w:eastAsia="ptastraserif"/>
          <w:sz w:val="28"/>
          <w:lang w:val="ru-RU"/>
        </w:rPr>
        <w:t xml:space="preserve"> им правовой, методической, организационно-технической и иной помощи, а также исполнению иных полномочий в соответствии с законодательством Российской Федерации, решениями вышестоящих избирательных комиссий.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Территориальная комиссия при подготовке и провед</w:t>
      </w:r>
      <w:r>
        <w:rPr>
          <w:rFonts w:ascii="ptastraserif" w:hAnsi="ptastraserif" w:cs="ptastraserif" w:eastAsia="ptastraserif"/>
          <w:sz w:val="28"/>
          <w:lang w:val="ru-RU"/>
        </w:rPr>
        <w:t xml:space="preserve">ении выборов в органы местного самоуправления, местного референдума, голосования по отзыву организует подготовку и проведение выборов в органы местного самоуправления, местного референдума, голосования по отзыву, осуществляет иные полномочия в соответствии</w:t>
      </w:r>
      <w:r>
        <w:rPr>
          <w:rFonts w:ascii="ptastraserif" w:hAnsi="ptastraserif" w:cs="ptastraserif" w:eastAsia="ptastraserif"/>
          <w:sz w:val="28"/>
          <w:lang w:val="ru-RU"/>
        </w:rPr>
        <w:t xml:space="preserve"> с законом, уставом муниципального образования.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2. Комиссия является государственным органом Белгородской области и действует на постоянной основе. В своей деятельности территориальная комиссия руководствуется </w:t>
      </w:r>
      <w:hyperlink r:id="rId12" w:tooltip="consultantplus://offline/ref=075F1B8DA7BB151F4E673C5C647F3E3DA2DB30068CA56E9C7DA1F62A77A77EEC011F64FBB7ACC9C283AA9ATCIFP" w:history="1">
        <w:r>
          <w:rPr>
            <w:rFonts w:ascii="ptastraserif" w:hAnsi="ptastraserif" w:cs="ptastraserif" w:eastAsia="ptastraserif"/>
            <w:sz w:val="28"/>
            <w:lang w:val="ru-RU"/>
          </w:rPr>
          <w:t xml:space="preserve">Конституцией</w:t>
        </w:r>
      </w:hyperlink>
      <w:r>
        <w:rPr>
          <w:rFonts w:ascii="ptastraserif" w:hAnsi="ptastraserif" w:cs="ptastraserif" w:eastAsia="ptastraserif"/>
          <w:sz w:val="28"/>
          <w:lang w:val="ru-RU"/>
        </w:rPr>
        <w:t xml:space="preserve"> Российской Федерации,</w:t>
      </w:r>
      <w:r>
        <w:rPr>
          <w:rFonts w:ascii="ptastraserif" w:hAnsi="ptastraserif" w:cs="ptastraserif" w:eastAsia="ptastraserif"/>
          <w:sz w:val="28"/>
          <w:lang w:val="ru-RU"/>
        </w:rPr>
        <w:t xml:space="preserve"> федеральными законами и законами Белгородской области, решениями вышестоящих избирательных комиссий, настоящим Примерным регламентом, иными нормативными правовыми актами, Уставом муниципального образования.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Срок полномочий комиссии составляет пять лет.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</w:t>
      </w:r>
      <w:r>
        <w:rPr>
          <w:rFonts w:ascii="ptastraserif" w:hAnsi="ptastraserif" w:cs="ptastraserif" w:eastAsia="ptastraserif"/>
          <w:sz w:val="28"/>
          <w:lang w:val="ru-RU"/>
        </w:rPr>
        <w:t xml:space="preserve">атья 3. В соответствии с пунктом 4 статьи </w:t>
      </w:r>
      <w:hyperlink r:id="rId13" w:tooltip="consultantplus://offline/ref=075F1B8DA7BB151F4E67225172136037A1D8690E84F135CA73A4FE7820A722A957166DA7EAE8C0DD81AA9ACF7CE635A4EE33F1ED68B4ADA2C3A94D64T9I8P" w:history="1">
        <w:r>
          <w:rPr>
            <w:rFonts w:ascii="ptastraserif" w:hAnsi="ptastraserif" w:cs="ptastraserif" w:eastAsia="ptastraserif"/>
            <w:sz w:val="28"/>
            <w:lang w:val="ru-RU"/>
          </w:rPr>
          <w:t xml:space="preserve">26</w:t>
        </w:r>
      </w:hyperlink>
      <w:r>
        <w:rPr>
          <w:rFonts w:ascii="ptastraserif" w:hAnsi="ptastraserif" w:cs="ptastraserif" w:eastAsia="ptastraserif"/>
          <w:sz w:val="28"/>
          <w:lang w:val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территориальн</w:t>
      </w:r>
      <w:r>
        <w:rPr>
          <w:rFonts w:ascii="ptastraserif" w:hAnsi="ptastraserif" w:cs="ptastraserif" w:eastAsia="ptastraserif"/>
          <w:sz w:val="28"/>
          <w:lang w:val="ru-RU"/>
        </w:rPr>
        <w:t xml:space="preserve">ой комиссии может быть придан статус юридического лица законом Белгородской области.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4. Комиссия состоит из 10 членов с правом решающего голоса, которые назначаются Избирательной комиссией Белгородской области в соответствии со </w:t>
      </w:r>
      <w:hyperlink r:id="rId14" w:tooltip="consultantplus://offline/ref=075F1B8DA7BB151F4E673C5C647F3E3DA4D2340685F4399E2CF4F82F7FF724FC17566BF2A9ACCED987A1CC9C3DB86CF7A278FCEB7EA8ADA4TDIFP" w:history="1">
        <w:r>
          <w:rPr>
            <w:rFonts w:ascii="ptastraserif" w:hAnsi="ptastraserif" w:cs="ptastraserif" w:eastAsia="ptastraserif"/>
            <w:sz w:val="28"/>
            <w:lang w:val="ru-RU"/>
          </w:rPr>
          <w:t xml:space="preserve">статьей 26</w:t>
        </w:r>
      </w:hyperlink>
      <w:r>
        <w:rPr>
          <w:rFonts w:ascii="ptastraserif" w:hAnsi="ptastraserif" w:cs="ptastraserif" w:eastAsia="ptastraserif"/>
          <w:sz w:val="28"/>
          <w:lang w:val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hyperlink r:id="rId15" w:tooltip="consultantplus://offline/ref=075F1B8DA7BB151F4E67225172136037A1D8690E84F135CA73A4FE7820A722A957166DA7EAE8C0DD81AA9ACF78E635A4EE33F1ED68B4ADA2C3A94D64T9I8P" w:history="1">
        <w:r>
          <w:rPr>
            <w:rFonts w:ascii="ptastraserif" w:hAnsi="ptastraserif" w:cs="ptastraserif" w:eastAsia="ptastraserif"/>
            <w:sz w:val="28"/>
            <w:lang w:val="ru-RU"/>
          </w:rPr>
          <w:t xml:space="preserve">статьей </w:t>
        </w:r>
      </w:hyperlink>
      <w:r>
        <w:rPr>
          <w:rFonts w:ascii="ptastraserif" w:hAnsi="ptastraserif" w:cs="ptastraserif" w:eastAsia="ptastraserif"/>
          <w:sz w:val="28"/>
          <w:lang w:val="ru-RU"/>
        </w:rPr>
        <w:t xml:space="preserve">30</w:t>
      </w:r>
      <w:r>
        <w:rPr>
          <w:rFonts w:ascii="ptastraserif" w:hAnsi="ptastraserif" w:cs="ptastraserif" w:eastAsia="ptastraserif"/>
          <w:sz w:val="28"/>
          <w:lang w:val="ru-RU"/>
        </w:rPr>
        <w:t xml:space="preserve"> Избирательного кодекса Белгородской области.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5. Полномочия члена комиссии с правом решающего голоса приостанавливаются по решению соответствующей комиссии, если такое приостановление не приведет к тому, что комиссия останется в неправомочном состав</w:t>
      </w:r>
      <w:r>
        <w:rPr>
          <w:rFonts w:ascii="ptastraserif" w:hAnsi="ptastraserif" w:cs="ptastraserif" w:eastAsia="ptastraserif"/>
          <w:sz w:val="28"/>
          <w:lang w:val="ru-RU"/>
        </w:rPr>
        <w:t xml:space="preserve">е в случае появления оснований, предусмотренных пунктом 1</w:t>
      </w:r>
      <w:hyperlink r:id="rId16" w:tooltip="consultantplus://offline/ref=075F1B8DA7BB151F4E673C5C647F3E3DA4D2340685F4399E2CF4F82F7FF724FC17566BF2A9AEC5DE86A1CC9C3DB86CF7A278FCEB7EA8ADA4TDIFP" w:history="1">
        <w:r>
          <w:rPr>
            <w:rFonts w:ascii="ptastraserif" w:hAnsi="ptastraserif" w:cs="ptastraserif" w:eastAsia="ptastraserif"/>
            <w:sz w:val="28"/>
            <w:lang w:val="ru-RU"/>
          </w:rPr>
          <w:t xml:space="preserve"> статьи 29</w:t>
        </w:r>
      </w:hyperlink>
      <w:r>
        <w:rPr>
          <w:rFonts w:ascii="ptastraserif" w:hAnsi="ptastraserif" w:cs="ptastraserif" w:eastAsia="ptastraserif"/>
          <w:sz w:val="28"/>
          <w:lang w:val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(члена</w:t>
      </w:r>
      <w:r>
        <w:rPr>
          <w:rFonts w:ascii="ptastraserif" w:hAnsi="ptastraserif" w:cs="ptastraserif" w:eastAsia="ptastraserif"/>
          <w:sz w:val="28"/>
          <w:lang w:val="ru-RU"/>
        </w:rPr>
        <w:t xml:space="preserve">ми комиссий с правом решающего голоса не могут быть на соответствующих выборах - кандидаты, их уполномоченные представители и доверенные лица, уполномоченные представители и доверенные лица избирательных объединений, выдвинувших кандидатов, списки кандидат</w:t>
      </w:r>
      <w:r>
        <w:rPr>
          <w:rFonts w:ascii="ptastraserif" w:hAnsi="ptastraserif" w:cs="ptastraserif" w:eastAsia="ptastraserif"/>
          <w:sz w:val="28"/>
          <w:lang w:val="ru-RU"/>
        </w:rPr>
        <w:t xml:space="preserve">ов, супруги и близкие родственники кандидатов, близкие родственники супругов кандидатов, лица, которые находятся в непосредственном подчинении у кандидатов).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6. При появлении оснований для досрочного освобождения (прекращения полномочий) члена комис</w:t>
      </w:r>
      <w:r>
        <w:rPr>
          <w:rFonts w:ascii="ptastraserif" w:hAnsi="ptastraserif" w:cs="ptastraserif" w:eastAsia="ptastraserif"/>
          <w:sz w:val="28"/>
          <w:lang w:val="ru-RU"/>
        </w:rPr>
        <w:t xml:space="preserve">сии с правом решающего голоса от обязанностей члена комиссии в случаях, предусмотренных </w:t>
      </w:r>
      <w:hyperlink r:id="rId17" w:tooltip="consultantplus://offline/ref=075F1B8DA7BB151F4E673C5C647F3E3DA4D2340685F4399E2CF4F82F7FF724FC17566BF2A9ACC9D883A1CC9C3DB86CF7A278FCEB7EA8ADA4TDIFP" w:history="1">
        <w:r>
          <w:rPr>
            <w:rFonts w:ascii="ptastraserif" w:hAnsi="ptastraserif" w:cs="ptastraserif" w:eastAsia="ptastraserif"/>
            <w:sz w:val="28"/>
            <w:lang w:val="ru-RU"/>
          </w:rPr>
          <w:t xml:space="preserve">пунктами 6</w:t>
        </w:r>
      </w:hyperlink>
      <w:r>
        <w:rPr>
          <w:rFonts w:ascii="ptastraserif" w:hAnsi="ptastraserif" w:cs="ptastraserif" w:eastAsia="ptastraserif"/>
          <w:sz w:val="28"/>
          <w:lang w:val="ru-RU"/>
        </w:rPr>
        <w:t xml:space="preserve">, </w:t>
      </w:r>
      <w:hyperlink r:id="rId18" w:tooltip="consultantplus://offline/ref=075F1B8DA7BB151F4E673C5C647F3E3DA4D2340685F4399E2CF4F82F7FF724FC17566BF2A9ACC9D887A1CC9C3DB86CF7A278FCEB7EA8ADA4TDIFP" w:history="1">
        <w:r>
          <w:rPr>
            <w:rFonts w:ascii="ptastraserif" w:hAnsi="ptastraserif" w:cs="ptastraserif" w:eastAsia="ptastraserif"/>
            <w:sz w:val="28"/>
            <w:lang w:val="ru-RU"/>
          </w:rPr>
          <w:t xml:space="preserve">8 статьи 29</w:t>
        </w:r>
      </w:hyperlink>
      <w:r>
        <w:rPr>
          <w:rFonts w:ascii="ptastraserif" w:hAnsi="ptastraserif" w:cs="ptastraserif" w:eastAsia="ptastraserif"/>
          <w:sz w:val="28"/>
          <w:lang w:val="ru-RU"/>
        </w:rPr>
        <w:t xml:space="preserve"> Федерального закона «Об основн</w:t>
      </w:r>
      <w:r>
        <w:rPr>
          <w:rFonts w:ascii="ptastraserif" w:hAnsi="ptastraserif" w:cs="ptastraserif" w:eastAsia="ptastraserif"/>
          <w:sz w:val="28"/>
          <w:lang w:val="ru-RU"/>
        </w:rPr>
        <w:t xml:space="preserve">ых гарантиях избирательных прав и права на участие в референдуме граждан Российской Федерации», председатель комиссии незамедлительно обращается в Избирательную комиссию Белгородской области с предложением о досрочном прекращении полномочий указанного член</w:t>
      </w:r>
      <w:r>
        <w:rPr>
          <w:rFonts w:ascii="ptastraserif" w:hAnsi="ptastraserif" w:cs="ptastraserif" w:eastAsia="ptastraserif"/>
          <w:sz w:val="28"/>
          <w:lang w:val="ru-RU"/>
        </w:rPr>
        <w:t xml:space="preserve">а комиссии с правом решающего голоса и о назначении нового члена комиссии.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Избирательная комиссия Белгородской области назначает нового члена комиссии с правом решающего голоса вместо выбывшего не позднее чем в месячный срок, а в период избирательной кампа</w:t>
      </w:r>
      <w:r>
        <w:rPr>
          <w:rFonts w:ascii="ptastraserif" w:hAnsi="ptastraserif" w:cs="ptastraserif" w:eastAsia="ptastraserif"/>
          <w:sz w:val="28"/>
          <w:lang w:val="ru-RU"/>
        </w:rPr>
        <w:t xml:space="preserve">нии, в период со дня назначения референдума и до окончания кампании референдума - не позднее чем через десять дней со дня его выбытия, в соответствии с требованиями, установленными Федеральным </w:t>
      </w:r>
      <w:hyperlink r:id="rId19" w:tooltip="consultantplus://offline/ref=075F1B8DA7BB151F4E673C5C647F3E3DA4D2340685F4399E2CF4F82F7FF724FC055633FEABA4D3DC85B49ACD7BTEIFP" w:history="1">
        <w:r>
          <w:rPr>
            <w:rFonts w:ascii="ptastraserif" w:hAnsi="ptastraserif" w:cs="ptastraserif" w:eastAsia="ptastraserif"/>
            <w:sz w:val="28"/>
            <w:lang w:val="ru-RU"/>
          </w:rPr>
          <w:t xml:space="preserve">законом</w:t>
        </w:r>
      </w:hyperlink>
      <w:r>
        <w:rPr>
          <w:rFonts w:ascii="ptastraserif" w:hAnsi="ptastraserif" w:cs="ptastraserif" w:eastAsia="ptastraserif"/>
          <w:sz w:val="28"/>
          <w:lang w:val="ru-RU"/>
        </w:rPr>
        <w:t xml:space="preserve"> «Об основных гарантиях избирательных прав </w:t>
      </w:r>
      <w:r>
        <w:rPr>
          <w:rFonts w:ascii="ptastraserif" w:hAnsi="ptastraserif" w:cs="ptastraserif" w:eastAsia="ptastraserif"/>
          <w:sz w:val="28"/>
          <w:lang w:val="ru-RU"/>
        </w:rPr>
        <w:t xml:space="preserve">и права на участие в референдуме граждан Российской Федерации».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В случае, если в указанный срок Избирательная комиссия Белгородской области не примет решение о досрочном прекращении полномочий члена комиссии, его полномочия прекращаются решением территориа</w:t>
      </w:r>
      <w:r>
        <w:rPr>
          <w:rFonts w:ascii="ptastraserif" w:hAnsi="ptastraserif" w:cs="ptastraserif" w:eastAsia="ptastraserif"/>
          <w:sz w:val="28"/>
          <w:lang w:val="ru-RU"/>
        </w:rPr>
        <w:t xml:space="preserve">льной комиссии, в которую он входит, в течение трех дней со дня истечения этого срока.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7. Деятельность комиссии осуществляется на основе коллегиальности, свободного, открытого и гласного обсуждения и решения вопросов, входящих в ее компетенцию.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</w:t>
      </w:r>
      <w:r>
        <w:rPr>
          <w:rFonts w:ascii="ptastraserif" w:hAnsi="ptastraserif" w:cs="ptastraserif" w:eastAsia="ptastraserif"/>
          <w:sz w:val="28"/>
          <w:lang w:val="ru-RU"/>
        </w:rPr>
        <w:t xml:space="preserve">ья 8. Решения и акты комиссии, принятые в пределах ее компетенции, обязательны для органов исполнительной власти Белгородской области, государственных учреждений, органов местного самоуправления, кандидатов, избирательных объединений, общественных объедине</w:t>
      </w:r>
      <w:r>
        <w:rPr>
          <w:rFonts w:ascii="ptastraserif" w:hAnsi="ptastraserif" w:cs="ptastraserif" w:eastAsia="ptastraserif"/>
          <w:sz w:val="28"/>
          <w:lang w:val="ru-RU"/>
        </w:rPr>
        <w:t xml:space="preserve">ний, организаций, должностных лиц и избирателей.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Решения и иные акты комиссии не подлежат государственной регистрации.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Решения комиссии, принятые в пределах ее компетенции, обязательны для нижестоящих избирательных комиссий.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9. Комиссия имеет гербов</w:t>
      </w:r>
      <w:r>
        <w:rPr>
          <w:rFonts w:ascii="ptastraserif" w:hAnsi="ptastraserif" w:cs="ptastraserif" w:eastAsia="ptastraserif"/>
          <w:sz w:val="28"/>
          <w:lang w:val="ru-RU"/>
        </w:rPr>
        <w:t xml:space="preserve">ую печать со своим наименованием и изображением герба Белгородской области, другие печати и штампы, необходимые для обеспечения деятельности комиссии.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Комиссия имеет страницу в информационно-телекоммуникационной сети общего пользования «Интернет» по адресу</w:t>
      </w:r>
      <w:r>
        <w:rPr>
          <w:rFonts w:ascii="ptastraserif" w:hAnsi="ptastraserif" w:cs="ptastraserif" w:eastAsia="ptastraserif"/>
          <w:sz w:val="28"/>
          <w:lang w:val="ru-RU"/>
        </w:rPr>
        <w:t xml:space="preserve">: ВКонтакте «Избирательная комиссия Грайворонского округа».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10. Место постоянного пребывания комиссии – город Грайворон, ул.Комсомольская, д. 21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Заседания территориальной комиссии проводятся по месту ее постоянного пребывания. Комиссия вправе принят</w:t>
      </w:r>
      <w:r>
        <w:rPr>
          <w:rFonts w:ascii="ptastraserif" w:hAnsi="ptastraserif" w:cs="ptastraserif" w:eastAsia="ptastraserif"/>
          <w:sz w:val="28"/>
          <w:lang w:val="ru-RU"/>
        </w:rPr>
        <w:t xml:space="preserve">ь решение о проведении выездного заседания.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При введении р</w:t>
      </w:r>
      <w:r>
        <w:rPr>
          <w:rFonts w:ascii="ptastraserif" w:hAnsi="ptastraserif" w:cs="ptastraserif" w:eastAsia="ptastraserif"/>
          <w:sz w:val="28"/>
          <w:lang w:val="ru-RU"/>
        </w:rPr>
        <w:t xml:space="preserve">ежима повышенной готовности или чрезвычайной ситуации в целях принятия мер по предупреждению рисков для здоровья граждан, связанных со сложившейся эпидемиологической ситуацией, комиссия вправе провести заседание с использованием систем видеоконференцсвязи.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color w:val="212529"/>
          <w:lang w:val="ru-RU"/>
        </w:rPr>
      </w:pPr>
      <w:r>
        <w:rPr>
          <w:rFonts w:ascii="ptastraserif" w:hAnsi="ptastraserif" w:cs="ptastraserif" w:eastAsia="ptastraserif"/>
          <w:color w:val="212529"/>
          <w:sz w:val="28"/>
          <w:lang w:val="ru-RU"/>
        </w:rPr>
        <w:t xml:space="preserve">Заседания Комиссии с использованием систем видеоконференцсвязи проводятся по решению председателя территориальной комиссии.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color w:val="212529"/>
          <w:lang w:val="ru-RU"/>
        </w:rPr>
      </w:pPr>
      <w:r>
        <w:rPr>
          <w:rFonts w:ascii="ptastraserif" w:hAnsi="ptastraserif" w:cs="ptastraserif" w:eastAsia="ptastraserif"/>
          <w:color w:val="212529"/>
          <w:sz w:val="28"/>
          <w:lang w:val="ru-RU"/>
        </w:rPr>
        <w:t xml:space="preserve">Член комиссии с правом решающего голоса в случае его участия в заседании комиссии с использованием систем видеоконференцсвязи счита</w:t>
      </w:r>
      <w:r>
        <w:rPr>
          <w:rFonts w:ascii="ptastraserif" w:hAnsi="ptastraserif" w:cs="ptastraserif" w:eastAsia="ptastraserif"/>
          <w:color w:val="212529"/>
          <w:sz w:val="28"/>
          <w:lang w:val="ru-RU"/>
        </w:rPr>
        <w:t xml:space="preserve">ется присутствующим на соответствующем заседании комиссии.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color w:val="212529"/>
          <w:lang w:val="ru-RU"/>
        </w:rPr>
      </w:pPr>
      <w:r>
        <w:rPr>
          <w:rFonts w:ascii="ptastraserif" w:hAnsi="ptastraserif" w:cs="ptastraserif" w:eastAsia="ptastraserif"/>
          <w:color w:val="212529"/>
          <w:sz w:val="28"/>
          <w:lang w:val="ru-RU"/>
        </w:rPr>
        <w:t xml:space="preserve">Заседание Комиссии не может быть проведено с использованием систем видеоконференцсвязи в случае, если в повестку соответствующего заседания комиссии включен вопрос, по которому должно проводиться т</w:t>
      </w:r>
      <w:r>
        <w:rPr>
          <w:rFonts w:ascii="ptastraserif" w:hAnsi="ptastraserif" w:cs="ptastraserif" w:eastAsia="ptastraserif"/>
          <w:color w:val="212529"/>
          <w:sz w:val="28"/>
          <w:lang w:val="ru-RU"/>
        </w:rPr>
        <w:t xml:space="preserve">айное голосование, и (или) вопрос, связанный с подписанием протоколов об итогах голосования, о результатах выборов, референдума, отзыва и сводных таблиц.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11. В регламенте территориальной комиссии используются следующие термины: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1) член комиссии с пр</w:t>
      </w:r>
      <w:r>
        <w:rPr>
          <w:rFonts w:ascii="ptastraserif" w:hAnsi="ptastraserif" w:cs="ptastraserif" w:eastAsia="ptastraserif"/>
          <w:sz w:val="28"/>
          <w:lang w:val="ru-RU"/>
        </w:rPr>
        <w:t xml:space="preserve">авом решающего голоса - член территориальной комиссии, назначенный Избирательной комиссией Белгородской области, в соответствии с Федеральным </w:t>
      </w:r>
      <w:hyperlink r:id="rId20" w:tooltip="consultantplus://offline/ref=075F1B8DA7BB151F4E673C5C647F3E3DA4D2340685F4399E2CF4F82F7FF724FC055633FEABA4D3DC85B49ACD7BTEIFP" w:history="1">
        <w:r>
          <w:rPr>
            <w:rFonts w:ascii="ptastraserif" w:hAnsi="ptastraserif" w:cs="ptastraserif" w:eastAsia="ptastraserif"/>
            <w:sz w:val="28"/>
            <w:lang w:val="ru-RU"/>
          </w:rPr>
          <w:t xml:space="preserve">законом</w:t>
        </w:r>
      </w:hyperlink>
      <w:r>
        <w:rPr>
          <w:rFonts w:ascii="ptastraserif" w:hAnsi="ptastraserif" w:cs="ptastraserif" w:eastAsia="ptastraserif"/>
          <w:sz w:val="28"/>
          <w:lang w:val="ru-RU"/>
        </w:rPr>
        <w:t xml:space="preserve"> «Об основных гарантиях избирательных прав и права на участие в референдуме граждан Российской</w:t>
      </w:r>
      <w:r>
        <w:rPr>
          <w:rFonts w:ascii="ptastraserif" w:hAnsi="ptastraserif" w:cs="ptastraserif" w:eastAsia="ptastraserif"/>
          <w:sz w:val="28"/>
          <w:lang w:val="ru-RU"/>
        </w:rPr>
        <w:t xml:space="preserve"> Федерации» и Избирательным </w:t>
      </w:r>
      <w:hyperlink r:id="rId21" w:tooltip="consultantplus://offline/ref=075F1B8DA7BB151F4E67225172136037A1D8690E84F135CA73A4FE7820A722A957166DA7F8E898D183A286CD7DF363F5A8T6I4P" w:history="1">
        <w:r>
          <w:rPr>
            <w:rFonts w:ascii="ptastraserif" w:hAnsi="ptastraserif" w:cs="ptastraserif" w:eastAsia="ptastraserif"/>
            <w:sz w:val="28"/>
            <w:lang w:val="ru-RU"/>
          </w:rPr>
          <w:t xml:space="preserve">кодексом</w:t>
        </w:r>
      </w:hyperlink>
      <w:r>
        <w:rPr>
          <w:rFonts w:ascii="ptastraserif" w:hAnsi="ptastraserif" w:cs="ptastraserif" w:eastAsia="ptastraserif"/>
          <w:sz w:val="28"/>
          <w:lang w:val="ru-RU"/>
        </w:rPr>
        <w:t xml:space="preserve"> Белгородской области;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2) установленное число членов комиссии - число ее членов, установленное Избирательной комиссией Белгородской области в соответствии с Федеральным </w:t>
      </w:r>
      <w:hyperlink r:id="rId22" w:tooltip="consultantplus://offline/ref=075F1B8DA7BB151F4E673C5C647F3E3DA4D2340685F4399E2CF4F82F7FF724FC055633FEABA4D3DC85B49ACD7BTEIFP" w:history="1">
        <w:r>
          <w:rPr>
            <w:rFonts w:ascii="ptastraserif" w:hAnsi="ptastraserif" w:cs="ptastraserif" w:eastAsia="ptastraserif"/>
            <w:sz w:val="28"/>
            <w:lang w:val="ru-RU"/>
          </w:rPr>
          <w:t xml:space="preserve">законом</w:t>
        </w:r>
      </w:hyperlink>
      <w:r>
        <w:rPr>
          <w:rFonts w:ascii="ptastraserif" w:hAnsi="ptastraserif" w:cs="ptastraserif" w:eastAsia="ptastraserif"/>
          <w:sz w:val="28"/>
          <w:lang w:val="ru-RU"/>
        </w:rPr>
        <w:t xml:space="preserve"> «Об основных гарантиях избирательных прав и права на участие в референдуме граждан Российской Федерации» и Избирательным </w:t>
      </w:r>
      <w:hyperlink r:id="rId23" w:tooltip="consultantplus://offline/ref=075F1B8DA7BB151F4E67225172136037A1D8690E84F135CA73A4FE7820A722A957166DA7F8E898D183A286CD7DF363F5A8T6I4P" w:history="1">
        <w:r>
          <w:rPr>
            <w:rFonts w:ascii="ptastraserif" w:hAnsi="ptastraserif" w:cs="ptastraserif" w:eastAsia="ptastraserif"/>
            <w:sz w:val="28"/>
            <w:lang w:val="ru-RU"/>
          </w:rPr>
          <w:t xml:space="preserve">кодексом</w:t>
        </w:r>
      </w:hyperlink>
      <w:r>
        <w:rPr>
          <w:rFonts w:ascii="ptastraserif" w:hAnsi="ptastraserif" w:cs="ptastraserif" w:eastAsia="ptastraserif"/>
          <w:sz w:val="28"/>
          <w:lang w:val="ru-RU"/>
        </w:rPr>
        <w:t xml:space="preserve"> Белгородской области;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3) число присутствующих членов территориальной комиссии </w:t>
      </w:r>
      <w:r>
        <w:rPr>
          <w:rFonts w:ascii="ptastraserif" w:hAnsi="ptastraserif" w:cs="ptastraserif" w:eastAsia="ptastraserif"/>
          <w:sz w:val="28"/>
          <w:lang w:val="ru-RU"/>
        </w:rPr>
        <w:t xml:space="preserve">- число ее членов с правом решающего голоса, участвующих в конкретном заседании комиссии;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4) нижестоящие избирательные комиссии - окружные, участковые избирательные комиссии, обеспечивающие подготовку и проведение соответствующих выборов, участковые избира</w:t>
      </w:r>
      <w:r>
        <w:rPr>
          <w:rFonts w:ascii="ptastraserif" w:hAnsi="ptastraserif" w:cs="ptastraserif" w:eastAsia="ptastraserif"/>
          <w:sz w:val="28"/>
          <w:lang w:val="ru-RU"/>
        </w:rPr>
        <w:t xml:space="preserve">тельные комиссии, обеспечивающие проведение отзыва Губернатора Белгородской области, референдума Белгородской области и местного референдума, голосования по отзыву, иных форм прямого волеизъявления граждан, а также голосования по отзыву депутата.</w:t>
      </w:r>
      <w:r/>
    </w:p>
    <w:p>
      <w:pPr>
        <w:pStyle w:val="821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lang w:val="ru-RU"/>
        </w:rPr>
      </w:r>
      <w:r/>
    </w:p>
    <w:p>
      <w:pPr>
        <w:pStyle w:val="822"/>
        <w:jc w:val="center"/>
        <w:rPr>
          <w:rFonts w:ascii="ptastraserif" w:hAnsi="ptastraserif" w:cs="ptastraserif" w:eastAsia="ptastraserif"/>
          <w:lang w:val="ru-RU"/>
        </w:rPr>
        <w:outlineLvl w:val="1"/>
      </w:pPr>
      <w:r>
        <w:rPr>
          <w:rFonts w:ascii="ptastraserif" w:hAnsi="ptastraserif" w:cs="ptastraserif" w:eastAsia="ptastraserif"/>
          <w:sz w:val="28"/>
          <w:lang w:val="ru-RU"/>
        </w:rPr>
        <w:t xml:space="preserve">Раздел 2</w:t>
      </w:r>
      <w:r>
        <w:rPr>
          <w:rFonts w:ascii="ptastraserif" w:hAnsi="ptastraserif" w:cs="ptastraserif" w:eastAsia="ptastraserif"/>
          <w:sz w:val="28"/>
          <w:lang w:val="ru-RU"/>
        </w:rPr>
        <w:t xml:space="preserve">. ПРЕДСЕДАТЕЛЬ, ЗАМЕСТИТЕЛЬ ПРЕДСЕДАТЕЛЯ</w:t>
      </w:r>
      <w:r/>
    </w:p>
    <w:p>
      <w:pPr>
        <w:pStyle w:val="822"/>
        <w:jc w:val="center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И СЕКРЕТАРЬ ТЕРРИТОРИАЛЬНОЙ ИЗБИРАТЕЛЬНОЙ КОМИССИИ</w:t>
      </w:r>
      <w:r/>
    </w:p>
    <w:p>
      <w:pPr>
        <w:pStyle w:val="821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lang w:val="ru-RU"/>
        </w:rPr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12. Председатель комиссии назначается на должность из числа ее членов с правом решающего голоса и освобождается от должности Избирательной комиссией Белгоро</w:t>
      </w:r>
      <w:r>
        <w:rPr>
          <w:rFonts w:ascii="ptastraserif" w:hAnsi="ptastraserif" w:cs="ptastraserif" w:eastAsia="ptastraserif"/>
          <w:sz w:val="28"/>
          <w:lang w:val="ru-RU"/>
        </w:rPr>
        <w:t xml:space="preserve">дской области.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/>
      <w:bookmarkStart w:id="1" w:name="Par81"/>
      <w:r/>
      <w:bookmarkEnd w:id="1"/>
      <w:r>
        <w:rPr>
          <w:rFonts w:ascii="ptastraserif" w:hAnsi="ptastraserif" w:cs="ptastraserif" w:eastAsia="ptastraserif"/>
          <w:sz w:val="28"/>
          <w:lang w:val="ru-RU"/>
        </w:rPr>
        <w:t xml:space="preserve">Статья 13. Заместитель председателя и секретарь территориальной комиссии избираются на первом заседании комиссии из числа членов комиссии с правом решающего голоса тайным голосованием с использованием бюллетеней для голосования.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/>
      <w:bookmarkStart w:id="2" w:name="Par82"/>
      <w:r/>
      <w:bookmarkEnd w:id="2"/>
      <w:r>
        <w:rPr>
          <w:rFonts w:ascii="ptastraserif" w:hAnsi="ptastraserif" w:cs="ptastraserif" w:eastAsia="ptastraserif"/>
          <w:sz w:val="28"/>
          <w:lang w:val="ru-RU"/>
        </w:rPr>
        <w:t xml:space="preserve">Статья 14. В</w:t>
      </w:r>
      <w:r>
        <w:rPr>
          <w:rFonts w:ascii="ptastraserif" w:hAnsi="ptastraserif" w:cs="ptastraserif" w:eastAsia="ptastraserif"/>
          <w:sz w:val="28"/>
          <w:lang w:val="ru-RU"/>
        </w:rPr>
        <w:t xml:space="preserve"> список для тайного голосования на должность заместителя председателя комиссии в первоочередном порядке вносятся кандидатуры, предложенные председателем комиссии, а также фамилии иных кандидатур, выдвинутых членами комиссии с правом решающего голоса, за ис</w:t>
      </w:r>
      <w:r>
        <w:rPr>
          <w:rFonts w:ascii="ptastraserif" w:hAnsi="ptastraserif" w:cs="ptastraserif" w:eastAsia="ptastraserif"/>
          <w:sz w:val="28"/>
          <w:lang w:val="ru-RU"/>
        </w:rPr>
        <w:t xml:space="preserve">ключением лиц, взявших самоотвод. Самоотвод принимается без голосования. В список для тайного голосования могут быть также включены лица, выдвинувшие свои кандидатуры в порядке самовыдвижения.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Для проведения тайного голосования избирается счетная комиссия </w:t>
      </w:r>
      <w:r>
        <w:rPr>
          <w:rFonts w:ascii="ptastraserif" w:hAnsi="ptastraserif" w:cs="ptastraserif" w:eastAsia="ptastraserif"/>
          <w:sz w:val="28"/>
          <w:lang w:val="ru-RU"/>
        </w:rPr>
        <w:t xml:space="preserve">в составе 3 членов комиссии с правом решающего голоса открытым голосованием большинством голосов от числа присутствующих членов комиссии.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Избранным на должность заместителя председателя комиссии считается кандидат, получивший в результате тайного голосован</w:t>
      </w:r>
      <w:r>
        <w:rPr>
          <w:rFonts w:ascii="ptastraserif" w:hAnsi="ptastraserif" w:cs="ptastraserif" w:eastAsia="ptastraserif"/>
          <w:sz w:val="28"/>
          <w:lang w:val="ru-RU"/>
        </w:rPr>
        <w:t xml:space="preserve">ия более половины голосов от установленного числа членов комиссии.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В случае, если на должность заместителя председателя комиссии было выдвинуто две и более кандидатуры и ни одна из них не набрала требуемого для избрания числа голосов, проводятся следующие </w:t>
      </w:r>
      <w:r>
        <w:rPr>
          <w:rFonts w:ascii="ptastraserif" w:hAnsi="ptastraserif" w:cs="ptastraserif" w:eastAsia="ptastraserif"/>
          <w:sz w:val="28"/>
          <w:lang w:val="ru-RU"/>
        </w:rPr>
        <w:t xml:space="preserve">процедуры: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1) если в первом туре было выдвинуто две кандидатуры, то второй тур голосования проводится по одной кандидатуре, получившей наибольшее число голосов;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2) при выдвижении в первом туре более двух кандидатур второй тур голосования проводится по двум</w:t>
      </w:r>
      <w:r>
        <w:rPr>
          <w:rFonts w:ascii="ptastraserif" w:hAnsi="ptastraserif" w:cs="ptastraserif" w:eastAsia="ptastraserif"/>
          <w:sz w:val="28"/>
          <w:lang w:val="ru-RU"/>
        </w:rPr>
        <w:t xml:space="preserve"> кандидатурам, получившим наибольшее число голосов;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3) если за кандидатом, получившим наибольшее число голосов, следующие по порядку в бюллетене два или более кандидатов получили равное число голосов, то все они вместе с кандидатурой, получившей наибольшее</w:t>
      </w:r>
      <w:r>
        <w:rPr>
          <w:rFonts w:ascii="ptastraserif" w:hAnsi="ptastraserif" w:cs="ptastraserif" w:eastAsia="ptastraserif"/>
          <w:sz w:val="28"/>
          <w:lang w:val="ru-RU"/>
        </w:rPr>
        <w:t xml:space="preserve"> число голосов, включаются в бюллетень второго тура голосования.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Если во втором туре голосования в группе ни один из кандидатов не набрал необходимого числа голосов, то процедура выборов повторяется в полном объеме.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Избрание заместителя председателя комисс</w:t>
      </w:r>
      <w:r>
        <w:rPr>
          <w:rFonts w:ascii="ptastraserif" w:hAnsi="ptastraserif" w:cs="ptastraserif" w:eastAsia="ptastraserif"/>
          <w:sz w:val="28"/>
          <w:lang w:val="ru-RU"/>
        </w:rPr>
        <w:t xml:space="preserve">ии оформляется отдельным решением комиссии. Протоколы счетной комиссии, бюллетени для голосования по избранию заместителя председателя комиссии опечатываются в конверты и хранятся в делах территориальной избирательной комиссии вместе с протоколом заседания</w:t>
      </w:r>
      <w:r>
        <w:rPr>
          <w:rFonts w:ascii="ptastraserif" w:hAnsi="ptastraserif" w:cs="ptastraserif" w:eastAsia="ptastraserif"/>
          <w:sz w:val="28"/>
          <w:lang w:val="ru-RU"/>
        </w:rPr>
        <w:t xml:space="preserve">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15. Избрание секретаря комиссии проводится в порядке, установленном и настоящего Примерного регламента.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16. Председатель комиссии, действующей на постоянной основе и являющейся юридическим лицом, работает в комиссии на постоянной (штатной) </w:t>
      </w:r>
      <w:r>
        <w:rPr>
          <w:rFonts w:ascii="ptastraserif" w:hAnsi="ptastraserif" w:cs="ptastraserif" w:eastAsia="ptastraserif"/>
          <w:sz w:val="28"/>
          <w:lang w:val="ru-RU"/>
        </w:rPr>
        <w:t xml:space="preserve">основе и замещает государственную должность Белгородской области.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17. Председатель территориальной комиссии: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1) организует работу комиссии;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2) формирует проекты повесток заседаний комиссии;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3) созывает заседания комиссии и председательствует на них;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4) подписывает решения комиссии и протоколы заседаний комиссии, а также договоры, соглашения и иные документы от имени комиссии;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5) издает распоряжения и дает поручения по вопросам, отнесенным к его компетенции;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6) является распорядителем финансовых средств, выделяемых комиссии из федерального, областного и местного бюджетов;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7) организует бухгалтерский учет в комиссии;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8) действует без доверенности от имени комиссии;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9) представляет комиссию во взаимоотношениях с</w:t>
      </w:r>
      <w:r>
        <w:rPr>
          <w:rFonts w:ascii="ptastraserif" w:hAnsi="ptastraserif" w:cs="ptastraserif" w:eastAsia="ptastraserif"/>
          <w:sz w:val="28"/>
          <w:lang w:val="ru-RU"/>
        </w:rPr>
        <w:t xml:space="preserve"> Избирательной комиссией Белгородской области, органами государственной власти, судами, правоохранительными органами, иными государственными органами, органами местного самоуправления, избирательными комиссиями, комиссиями референдума, комиссиями по отзыву</w:t>
      </w:r>
      <w:r>
        <w:rPr>
          <w:rFonts w:ascii="ptastraserif" w:hAnsi="ptastraserif" w:cs="ptastraserif" w:eastAsia="ptastraserif"/>
          <w:sz w:val="28"/>
          <w:lang w:val="ru-RU"/>
        </w:rPr>
        <w:t xml:space="preserve">, политическими партиями, политическими движениями, общественными объединениями, другими организациями и должностными лицами, средствами массовой информации, гражданами;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10) взаимодействует с Избирательной комиссией Белгородской области по вопросу работы Г</w:t>
      </w:r>
      <w:r>
        <w:rPr>
          <w:rFonts w:ascii="ptastraserif" w:hAnsi="ptastraserif" w:cs="ptastraserif" w:eastAsia="ptastraserif"/>
          <w:sz w:val="28"/>
          <w:lang w:val="ru-RU"/>
        </w:rPr>
        <w:t xml:space="preserve">АС «Выборы»;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11) организует выполнение мероприятий областной, территориальной программ повышения правовой культуры организаторов и участников выборов, представляет территориальную комиссию по этим вопросам во взаимоотношениях с иными организациями и лицами</w:t>
      </w:r>
      <w:r>
        <w:rPr>
          <w:rFonts w:ascii="ptastraserif" w:hAnsi="ptastraserif" w:cs="ptastraserif" w:eastAsia="ptastraserif"/>
          <w:sz w:val="28"/>
          <w:lang w:val="ru-RU"/>
        </w:rPr>
        <w:t xml:space="preserve">, осуществляет контроль за целевым расходованием средств федерального, областного и местного бюджетов, предусмотренных на эти цели;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12) взаимодействует с главой местной администрации по вопросам регистрации (учета) избирателей, участников референдума, учас</w:t>
      </w:r>
      <w:r>
        <w:rPr>
          <w:rFonts w:ascii="ptastraserif" w:hAnsi="ptastraserif" w:cs="ptastraserif" w:eastAsia="ptastraserif"/>
          <w:sz w:val="28"/>
          <w:lang w:val="ru-RU"/>
        </w:rPr>
        <w:t xml:space="preserve">тников голосования по отзыву на территории муниципального образования, образованию избирательных участков, участков референдума, составлению списков избирателей, участников референдума, участников голосования по отзыву;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13) организует работу по формировани</w:t>
      </w:r>
      <w:r>
        <w:rPr>
          <w:rFonts w:ascii="ptastraserif" w:hAnsi="ptastraserif" w:cs="ptastraserif" w:eastAsia="ptastraserif"/>
          <w:sz w:val="28"/>
          <w:lang w:val="ru-RU"/>
        </w:rPr>
        <w:t xml:space="preserve">ю нижестоящих избирательных комиссий, работу по резерву составов участковых избирательных комиссий, обеспечивает соблюдение законодательства в работе нижестоящих избирательных комиссий;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14) организует работу по обучению нижестоящих избирательных комиссий, </w:t>
      </w:r>
      <w:r>
        <w:rPr>
          <w:rFonts w:ascii="ptastraserif" w:hAnsi="ptastraserif" w:cs="ptastraserif" w:eastAsia="ptastraserif"/>
          <w:sz w:val="28"/>
          <w:lang w:val="ru-RU"/>
        </w:rPr>
        <w:t xml:space="preserve">а также по обучению резерва составов участковых избирательных комиссий;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15) принимает оперативные решения по делам, не терпящим отлагательства, в пределах своей компетенции;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16) от имени комиссии подписывает исковые заявления, жалобы, заявления, направляем</w:t>
      </w:r>
      <w:r>
        <w:rPr>
          <w:rFonts w:ascii="ptastraserif" w:hAnsi="ptastraserif" w:cs="ptastraserif" w:eastAsia="ptastraserif"/>
          <w:sz w:val="28"/>
          <w:lang w:val="ru-RU"/>
        </w:rPr>
        <w:t xml:space="preserve">ые в суды и в иные органы, в случаях, предусмотренных законодательством;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17) выступает от имени комиссии с официальными заявлениями и информацией для средств массовой информации о деятельности комиссии, принятых ею решениях и осуществляемых действиях;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18) </w:t>
      </w:r>
      <w:r>
        <w:rPr>
          <w:rFonts w:ascii="ptastraserif" w:hAnsi="ptastraserif" w:cs="ptastraserif" w:eastAsia="ptastraserif"/>
          <w:sz w:val="28"/>
          <w:lang w:val="ru-RU"/>
        </w:rPr>
        <w:t xml:space="preserve">осуществляет прием граждан по личным вопросам;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19) организует и контролирует в комиссии работу по рассмотрению обращений граждан;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20) выдает доверенности членам комиссии, иным лицам по представлению комиссии в судах при рассмотрении исков, заявлений, жалоб</w:t>
      </w:r>
      <w:r>
        <w:rPr>
          <w:rFonts w:ascii="ptastraserif" w:hAnsi="ptastraserif" w:cs="ptastraserif" w:eastAsia="ptastraserif"/>
          <w:sz w:val="28"/>
          <w:lang w:val="ru-RU"/>
        </w:rPr>
        <w:t xml:space="preserve">, одной из сторон в которых является территориальная комиссия (подтверждением полномочий председателя территориальной комиссии в суде является заверенная копия постановления Избирательной комиссии Белгородской области о назначении данного лица председателе</w:t>
      </w:r>
      <w:r>
        <w:rPr>
          <w:rFonts w:ascii="ptastraserif" w:hAnsi="ptastraserif" w:cs="ptastraserif" w:eastAsia="ptastraserif"/>
          <w:sz w:val="28"/>
          <w:lang w:val="ru-RU"/>
        </w:rPr>
        <w:t xml:space="preserve">м территориальной комиссии, а также служебное удостоверение);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21) организует материально-техническое обеспечение деятельности комиссии и нижестоящих избирательных комиссий;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22) дает поручения заместителю председателя, секретарю комиссии и членам комиссии;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23) осуществляет иные полномочия в соответствии с федеральными конституционными законами, федеральными законами, законами </w:t>
      </w:r>
      <w:r>
        <w:rPr>
          <w:rFonts w:ascii="ptastraserif" w:hAnsi="ptastraserif" w:cs="ptastraserif" w:eastAsia="ptastraserif"/>
          <w:sz w:val="28"/>
          <w:lang w:val="ru-RU"/>
        </w:rPr>
        <w:t xml:space="preserve">Белгородской области, настоящим Примерным регламентом и распределением обязанностей в комиссии.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В период временного отсутствия председ</w:t>
      </w:r>
      <w:r>
        <w:rPr>
          <w:rFonts w:ascii="ptastraserif" w:hAnsi="ptastraserif" w:cs="ptastraserif" w:eastAsia="ptastraserif"/>
          <w:sz w:val="28"/>
          <w:lang w:val="ru-RU"/>
        </w:rPr>
        <w:t xml:space="preserve">ателя комиссии (отпуск, болезнь, иные уважительные причины) по согласованию с Избирательной комиссией Белгородской области его обязанности могут возлагаться на заместителя председателя комиссии. На период длительного отсутствия председателя комиссии либо д</w:t>
      </w:r>
      <w:r>
        <w:rPr>
          <w:rFonts w:ascii="ptastraserif" w:hAnsi="ptastraserif" w:cs="ptastraserif" w:eastAsia="ptastraserif"/>
          <w:sz w:val="28"/>
          <w:lang w:val="ru-RU"/>
        </w:rPr>
        <w:t xml:space="preserve">о назначения нового председателя комиссии постановлением Избирательной комиссии Белгородской области временно исполняющим обязанности председателя комиссии может быть назначен заместитель председателя комиссии, а при невозможности исполнения обязанностей п</w:t>
      </w:r>
      <w:r>
        <w:rPr>
          <w:rFonts w:ascii="ptastraserif" w:hAnsi="ptastraserif" w:cs="ptastraserif" w:eastAsia="ptastraserif"/>
          <w:sz w:val="28"/>
          <w:lang w:val="ru-RU"/>
        </w:rPr>
        <w:t xml:space="preserve">редседателя комиссии заместителем председателя комиссии - секретарь комиссии.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18. Заместитель председателя территориальной комиссии: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1) выполняет поручения председателя территориальной комиссии;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2) вносит председателю комиссии предложения по рассмот</w:t>
      </w:r>
      <w:r>
        <w:rPr>
          <w:rFonts w:ascii="ptastraserif" w:hAnsi="ptastraserif" w:cs="ptastraserif" w:eastAsia="ptastraserif"/>
          <w:sz w:val="28"/>
          <w:lang w:val="ru-RU"/>
        </w:rPr>
        <w:t xml:space="preserve">рению на заседаниях комиссии соответствующих вопросов, рассмотрение которых входит в компетенцию территориальной комиссии;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3) принимает участие в реализации мероприятий областной и территориальной программ повышения правовой культуры организаторов и участн</w:t>
      </w:r>
      <w:r>
        <w:rPr>
          <w:rFonts w:ascii="ptastraserif" w:hAnsi="ptastraserif" w:cs="ptastraserif" w:eastAsia="ptastraserif"/>
          <w:sz w:val="28"/>
          <w:lang w:val="ru-RU"/>
        </w:rPr>
        <w:t xml:space="preserve">иков выборов, в том числе, по согласованию с председателем комиссии, осуществляет разработку соответствующих программ, осуществляет организацию мероприятий по реализации данных программ;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4) по поручению председателя комиссии осуществляет взаимодействие с п</w:t>
      </w:r>
      <w:r>
        <w:rPr>
          <w:rFonts w:ascii="ptastraserif" w:hAnsi="ptastraserif" w:cs="ptastraserif" w:eastAsia="ptastraserif"/>
          <w:sz w:val="28"/>
          <w:lang w:val="ru-RU"/>
        </w:rPr>
        <w:t xml:space="preserve">равоохранительными органами по вопросам обеспечения реализации избирательных прав и права на участие в референдуме граждан Российской Федерации;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5) принимает участие в разработке перспективных и текущих планов работы территориальной комиссии в пределах сво</w:t>
      </w:r>
      <w:r>
        <w:rPr>
          <w:rFonts w:ascii="ptastraserif" w:hAnsi="ptastraserif" w:cs="ptastraserif" w:eastAsia="ptastraserif"/>
          <w:sz w:val="28"/>
          <w:lang w:val="ru-RU"/>
        </w:rPr>
        <w:t xml:space="preserve">их полномочий;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6) осуществляет иные полномочия в соответствии с настоящим Примерным регламентом и распределением обязанностей в территориальной комиссии.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В период подготовки и проведения выборов, референдумов, голосования по отзыву: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1) возглавляет Рабочую группу по информационным спорам и иным вопросам информационного обеспечения выборов при территориальной избирательной комиссии и организует работу по контролю за соблюдением участниками избирательных кампаний, кампаний референдума, к</w:t>
      </w:r>
      <w:r>
        <w:rPr>
          <w:rFonts w:ascii="ptastraserif" w:hAnsi="ptastraserif" w:cs="ptastraserif" w:eastAsia="ptastraserif"/>
          <w:sz w:val="28"/>
          <w:lang w:val="ru-RU"/>
        </w:rPr>
        <w:t xml:space="preserve">ампаний голосования по отзыву порядка и правил ведения предвыборной агитации, агитации по вопросам референдума, агитации по отзыву, обеспечению прав избирателей, участников референдума, участников голосования по отзыву на получение информации о выборах и р</w:t>
      </w:r>
      <w:r>
        <w:rPr>
          <w:rFonts w:ascii="ptastraserif" w:hAnsi="ptastraserif" w:cs="ptastraserif" w:eastAsia="ptastraserif"/>
          <w:sz w:val="28"/>
          <w:lang w:val="ru-RU"/>
        </w:rPr>
        <w:t xml:space="preserve">еферендумах, обеспечению прав граждан Российской Федерации, политических партий и других общественных объединений на агитацию при проведении выборов и референдумов, голосования по отзыву, в том числе через средства массовой информации;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2) по поручению пред</w:t>
      </w:r>
      <w:r>
        <w:rPr>
          <w:rFonts w:ascii="ptastraserif" w:hAnsi="ptastraserif" w:cs="ptastraserif" w:eastAsia="ptastraserif"/>
          <w:sz w:val="28"/>
          <w:lang w:val="ru-RU"/>
        </w:rPr>
        <w:t xml:space="preserve">седателя комиссии организует информирование избирателей о сроках и порядке осуществления избирательных действий, действий, связанных с подготовкой и проведением референдумов, голосования по отзыву, информирование избирателей о кандидатах, зарегистрированны</w:t>
      </w:r>
      <w:r>
        <w:rPr>
          <w:rFonts w:ascii="ptastraserif" w:hAnsi="ptastraserif" w:cs="ptastraserif" w:eastAsia="ptastraserif"/>
          <w:sz w:val="28"/>
          <w:lang w:val="ru-RU"/>
        </w:rPr>
        <w:t xml:space="preserve">х кандидатах, зарегистрированных списках кандидатов, выдвинутых избирательными объединениями;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3) по поручению председателя территориальной комиссии организует в комиссии работу по рассмотрению обращений граждан;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4) организует работу Контрольно-ревизионной </w:t>
      </w:r>
      <w:r>
        <w:rPr>
          <w:rFonts w:ascii="ptastraserif" w:hAnsi="ptastraserif" w:cs="ptastraserif" w:eastAsia="ptastraserif"/>
          <w:sz w:val="28"/>
          <w:lang w:val="ru-RU"/>
        </w:rPr>
        <w:t xml:space="preserve">службы при территориальной комиссии, в том числе, осуществляет работу по контролю за источниками поступления, учетом и использованием денежных средств избирательных фондов избирательных объединений, выдвинувших список кандидатов в депутаты представительног</w:t>
      </w:r>
      <w:r>
        <w:rPr>
          <w:rFonts w:ascii="ptastraserif" w:hAnsi="ptastraserif" w:cs="ptastraserif" w:eastAsia="ptastraserif"/>
          <w:sz w:val="28"/>
          <w:lang w:val="ru-RU"/>
        </w:rPr>
        <w:t xml:space="preserve">о органа по единому избирательному округу, избирательных фондов кандидатов, фондов референдума, фондов голосования по отзыву, проверке финансовых отчетов избирательных объединений, кандидатов, инициативных групп по проведению референдума, инициативных груп</w:t>
      </w:r>
      <w:r>
        <w:rPr>
          <w:rFonts w:ascii="ptastraserif" w:hAnsi="ptastraserif" w:cs="ptastraserif" w:eastAsia="ptastraserif"/>
          <w:sz w:val="28"/>
          <w:lang w:val="ru-RU"/>
        </w:rPr>
        <w:t xml:space="preserve">п голосования по отзыву, контролю за источниками и размерами имущества, принадлежащего кандидатам (каждому кандидату из списка кандидатов) на праве собственности (в том числе, совместной собственности), пожертвованиями граждан и юридических лиц и т.д.;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5) </w:t>
      </w:r>
      <w:r>
        <w:rPr>
          <w:rFonts w:ascii="ptastraserif" w:hAnsi="ptastraserif" w:cs="ptastraserif" w:eastAsia="ptastraserif"/>
          <w:sz w:val="28"/>
          <w:lang w:val="ru-RU"/>
        </w:rPr>
        <w:t xml:space="preserve">осуществляет иные полномочия в соответствии с настоящим Примерным регламентом и распределением обязанностей в территориальной комиссии.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Заместитель председателя комиссии дает поручения в пределах своей компетенции.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При возникновении необходимости и (или) в</w:t>
      </w:r>
      <w:r>
        <w:rPr>
          <w:rFonts w:ascii="ptastraserif" w:hAnsi="ptastraserif" w:cs="ptastraserif" w:eastAsia="ptastraserif"/>
          <w:sz w:val="28"/>
          <w:lang w:val="ru-RU"/>
        </w:rPr>
        <w:t xml:space="preserve"> целях обеспечения полномочий территориальной комиссии полномочия заместителя председателя могут быть уточнены и дополнены.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19. Секретарь территориальной комиссии: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1) выполняет поручения председателя территориальной комиссии;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2) подписывает решения </w:t>
      </w:r>
      <w:r>
        <w:rPr>
          <w:rFonts w:ascii="ptastraserif" w:hAnsi="ptastraserif" w:cs="ptastraserif" w:eastAsia="ptastraserif"/>
          <w:sz w:val="28"/>
          <w:lang w:val="ru-RU"/>
        </w:rPr>
        <w:t xml:space="preserve">комиссии и протоколы заседаний комиссии;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3) вносит председателю комиссии предложения по рассмотрению на заседаниях территориальной комиссии соответствующих вопросов, рассмотрение которых входит в компетенцию территориальной комиссии;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4) по согласованию с п</w:t>
      </w:r>
      <w:r>
        <w:rPr>
          <w:rFonts w:ascii="ptastraserif" w:hAnsi="ptastraserif" w:cs="ptastraserif" w:eastAsia="ptastraserif"/>
          <w:sz w:val="28"/>
          <w:lang w:val="ru-RU"/>
        </w:rPr>
        <w:t xml:space="preserve">редседателем территориальной комиссии обеспечивает передачу документов территориальной комиссии, нижестоящих комиссий в архив;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5) организует работу по документационному обеспечению деятельности территориальной комиссии, в том числе, обеспечивает доведение </w:t>
      </w:r>
      <w:r>
        <w:rPr>
          <w:rFonts w:ascii="ptastraserif" w:hAnsi="ptastraserif" w:cs="ptastraserif" w:eastAsia="ptastraserif"/>
          <w:sz w:val="28"/>
          <w:lang w:val="ru-RU"/>
        </w:rPr>
        <w:t xml:space="preserve">решений и иных материалов комиссии до сведения членов территориальной комиссии, Избирательной комиссии Белгородской области, нижестоящих избирательных комиссий, органов государственной власти, органов местного самоуправления, учреждений и организаций, долж</w:t>
      </w:r>
      <w:r>
        <w:rPr>
          <w:rFonts w:ascii="ptastraserif" w:hAnsi="ptastraserif" w:cs="ptastraserif" w:eastAsia="ptastraserif"/>
          <w:sz w:val="28"/>
          <w:lang w:val="ru-RU"/>
        </w:rPr>
        <w:t xml:space="preserve">ностных лиц, общественных объединений, средств массовой информации, граждан;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6) дает поручения членам территориальной комиссии в пределах своей компетенции;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7) осуществляет иные полномочия в соответствии с настоящим Примерным регламентом и распределением о</w:t>
      </w:r>
      <w:r>
        <w:rPr>
          <w:rFonts w:ascii="ptastraserif" w:hAnsi="ptastraserif" w:cs="ptastraserif" w:eastAsia="ptastraserif"/>
          <w:sz w:val="28"/>
          <w:lang w:val="ru-RU"/>
        </w:rPr>
        <w:t xml:space="preserve">бязанностей в территориальной комиссии.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В период подготовки и проведения выборов, референдумов, голосования по отзыву: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1) по поручению председателя комиссии организует работу по составлению списков избирателей, участников референдума, участников голосования по отзыву и координирует вопросы использования фрагмента ГАС «Выборы»;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2) осуществляет документационное обеспечение и</w:t>
      </w:r>
      <w:r>
        <w:rPr>
          <w:rFonts w:ascii="ptastraserif" w:hAnsi="ptastraserif" w:cs="ptastraserif" w:eastAsia="ptastraserif"/>
          <w:sz w:val="28"/>
          <w:lang w:val="ru-RU"/>
        </w:rPr>
        <w:t xml:space="preserve">збирательных кампаний, готовит предложения по перечням избирательной документации, порядку и правилам работы с ней, контролирует своевременность оформления документов нижестоящими избирательными комиссиями и передачу их в территориальную комиссию, а также </w:t>
      </w:r>
      <w:r>
        <w:rPr>
          <w:rFonts w:ascii="ptastraserif" w:hAnsi="ptastraserif" w:cs="ptastraserif" w:eastAsia="ptastraserif"/>
          <w:sz w:val="28"/>
          <w:lang w:val="ru-RU"/>
        </w:rPr>
        <w:t xml:space="preserve">координирует работу по разработке и изготовлению избирательных документов, документов референдумов, голосования по отзыву;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3) осуществляет прием документов о выдвижении и для регистрации кандидатов, выдвинутых избирательными объединениями по одно/многоманд</w:t>
      </w:r>
      <w:r>
        <w:rPr>
          <w:rFonts w:ascii="ptastraserif" w:hAnsi="ptastraserif" w:cs="ptastraserif" w:eastAsia="ptastraserif"/>
          <w:sz w:val="28"/>
          <w:lang w:val="ru-RU"/>
        </w:rPr>
        <w:t xml:space="preserve">атным избирательным округам, организует проверку соответствия документов действующему законодательству и проверку достоверности содержащихся в них сведений;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4) организует работу по контролю за соблюдением нормативов технологического оборудования нижестоящи</w:t>
      </w:r>
      <w:r>
        <w:rPr>
          <w:rFonts w:ascii="ptastraserif" w:hAnsi="ptastraserif" w:cs="ptastraserif" w:eastAsia="ptastraserif"/>
          <w:sz w:val="28"/>
          <w:lang w:val="ru-RU"/>
        </w:rPr>
        <w:t xml:space="preserve">ми избирательными комиссиями;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5) ведет учет рабочего времени членов комиссии;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6) осуществляет иные полномочия в соответствии с настоящим Примерным регламентом и распределением обязанностей в территориальной комиссии.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При возникновении необходимости и (или)</w:t>
      </w:r>
      <w:r>
        <w:rPr>
          <w:rFonts w:ascii="ptastraserif" w:hAnsi="ptastraserif" w:cs="ptastraserif" w:eastAsia="ptastraserif"/>
          <w:sz w:val="28"/>
          <w:lang w:val="ru-RU"/>
        </w:rPr>
        <w:t xml:space="preserve"> в целях обеспечения полномочий территориальной комиссии полномочия секретаря комиссии могут быть уточнены и дополнены.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20. В случае временного отсутствия заместителя председателя, секретаря территориальной комиссии их обязанности могут быть возложе</w:t>
      </w:r>
      <w:r>
        <w:rPr>
          <w:rFonts w:ascii="ptastraserif" w:hAnsi="ptastraserif" w:cs="ptastraserif" w:eastAsia="ptastraserif"/>
          <w:sz w:val="28"/>
          <w:lang w:val="ru-RU"/>
        </w:rPr>
        <w:t xml:space="preserve">ны распоряжением председателя комиссии на других членов территориальной комиссии с правом решающего голоса.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21. Председатель территориальной комиссии может быть досрочно освобожден от занимаемой должности постановлением Избирательной комиссией Белго</w:t>
      </w:r>
      <w:r>
        <w:rPr>
          <w:rFonts w:ascii="ptastraserif" w:hAnsi="ptastraserif" w:cs="ptastraserif" w:eastAsia="ptastraserif"/>
          <w:sz w:val="28"/>
          <w:lang w:val="ru-RU"/>
        </w:rPr>
        <w:t xml:space="preserve">родской области.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В случае досрочного освобождения от должности председателя комиссии его обязанности временно, до назначения нового председателя комиссии, исполняет заместитель председателя комиссии или секретарь комиссии (при невозможности исполнения полн</w:t>
      </w:r>
      <w:r>
        <w:rPr>
          <w:rFonts w:ascii="ptastraserif" w:hAnsi="ptastraserif" w:cs="ptastraserif" w:eastAsia="ptastraserif"/>
          <w:sz w:val="28"/>
          <w:lang w:val="ru-RU"/>
        </w:rPr>
        <w:t xml:space="preserve">омочий заместителем председателя комиссии).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Заместитель председателя, секретарь комиссии могут быть досро</w:t>
      </w:r>
      <w:r>
        <w:rPr>
          <w:rFonts w:ascii="ptastraserif" w:hAnsi="ptastraserif" w:cs="ptastraserif" w:eastAsia="ptastraserif"/>
          <w:sz w:val="28"/>
          <w:lang w:val="ru-RU"/>
        </w:rPr>
        <w:t xml:space="preserve">чно освобождены от занимаемых должностей на основании решения территориальной комиссии, принимаемого большинством голосов от установленного числа членов комиссии при тайном голосовании (за исключением случая освобождения от должности по личному заявлению).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В случае досрочного освобождения от должностей заместителя председателя, секретаря комиссии временное исполнение их обязанностей распоряжением председателя может быть возложено на других членов территориальной комиссии с правом решающего голоса.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В случае </w:t>
      </w:r>
      <w:r>
        <w:rPr>
          <w:rFonts w:ascii="ptastraserif" w:hAnsi="ptastraserif" w:cs="ptastraserif" w:eastAsia="ptastraserif"/>
          <w:sz w:val="28"/>
          <w:lang w:val="ru-RU"/>
        </w:rPr>
        <w:t xml:space="preserve">досрочного освобождения от должностей заместителя председателя, секретаря комиссии новые выборы заместителя председателя комиссии, секретаря комиссии проводятся не позднее чем через 7 дней со дня их освобождения в порядке, установленном настоящим Примерным</w:t>
      </w:r>
      <w:r>
        <w:rPr>
          <w:rFonts w:ascii="ptastraserif" w:hAnsi="ptastraserif" w:cs="ptastraserif" w:eastAsia="ptastraserif"/>
          <w:sz w:val="28"/>
          <w:lang w:val="ru-RU"/>
        </w:rPr>
        <w:t xml:space="preserve"> регламентом.</w:t>
      </w:r>
      <w:r/>
    </w:p>
    <w:p>
      <w:pPr>
        <w:pStyle w:val="821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lang w:val="ru-RU"/>
        </w:rPr>
      </w:r>
      <w:r/>
    </w:p>
    <w:p>
      <w:pPr>
        <w:pStyle w:val="822"/>
        <w:jc w:val="center"/>
        <w:rPr>
          <w:rFonts w:ascii="ptastraserif" w:hAnsi="ptastraserif" w:cs="ptastraserif" w:eastAsia="ptastraserif"/>
          <w:lang w:val="ru-RU"/>
        </w:rPr>
        <w:outlineLvl w:val="1"/>
      </w:pPr>
      <w:r>
        <w:rPr>
          <w:rFonts w:ascii="ptastraserif" w:hAnsi="ptastraserif" w:cs="ptastraserif" w:eastAsia="ptastraserif"/>
          <w:sz w:val="28"/>
          <w:lang w:val="ru-RU"/>
        </w:rPr>
        <w:t xml:space="preserve">Раздел 3. ЧЛЕНЫ ТЕРРИТОРИАЛЬНОЙ ИЗБИРАТЕЛЬНОЙ КОМИССИИ</w:t>
      </w:r>
      <w:r/>
    </w:p>
    <w:p>
      <w:pPr>
        <w:pStyle w:val="821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lang w:val="ru-RU"/>
        </w:rPr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22. Члены территориальной комиссии с правом решающего голоса на основании решений и планов комиссии по поручению председателя комиссии организуют конкретные мероприятия по направ</w:t>
      </w:r>
      <w:r>
        <w:rPr>
          <w:rFonts w:ascii="ptastraserif" w:hAnsi="ptastraserif" w:cs="ptastraserif" w:eastAsia="ptastraserif"/>
          <w:sz w:val="28"/>
          <w:lang w:val="ru-RU"/>
        </w:rPr>
        <w:t xml:space="preserve">лениям ее деятельности.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Распределение обязанностей по направлениям деятельности территориальной комиссии и иных обязанностей членов комиссии с правом решающего голоса осуществляется на заседании комиссии и оформляется ее решением.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23. Члены территор</w:t>
      </w:r>
      <w:r>
        <w:rPr>
          <w:rFonts w:ascii="ptastraserif" w:hAnsi="ptastraserif" w:cs="ptastraserif" w:eastAsia="ptastraserif"/>
          <w:sz w:val="28"/>
          <w:lang w:val="ru-RU"/>
        </w:rPr>
        <w:t xml:space="preserve">иальной комиссии с правом решающего голоса: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lang w:val="ru-RU"/>
        </w:rPr>
        <w:t xml:space="preserve">1</w:t>
      </w:r>
      <w:r>
        <w:rPr>
          <w:rFonts w:ascii="ptastraserif" w:hAnsi="ptastraserif" w:cs="ptastraserif" w:eastAsia="ptastraserif"/>
          <w:sz w:val="28"/>
          <w:lang w:val="ru-RU"/>
        </w:rPr>
        <w:t xml:space="preserve">) заблаговременно извещаются о заседаниях соответствующей комиссии;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2) вправе выступать на заседании комиссии, вносить предложения по вопросам, отнесенным к компетенции соответствующей комиссии, и требовать пров</w:t>
      </w:r>
      <w:r>
        <w:rPr>
          <w:rFonts w:ascii="ptastraserif" w:hAnsi="ptastraserif" w:cs="ptastraserif" w:eastAsia="ptastraserif"/>
          <w:sz w:val="28"/>
          <w:lang w:val="ru-RU"/>
        </w:rPr>
        <w:t xml:space="preserve">едения по данным вопросам голосования;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3) вправе задавать другим участникам заседания комиссии вопросы в соответствии с повесткой дня и получать на них ответы по существу;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/>
      <w:bookmarkStart w:id="3" w:name="Par1126"/>
      <w:r/>
      <w:bookmarkEnd w:id="3"/>
      <w:r>
        <w:rPr>
          <w:rFonts w:ascii="ptastraserif" w:hAnsi="ptastraserif" w:cs="ptastraserif" w:eastAsia="ptastraserif"/>
          <w:sz w:val="28"/>
          <w:lang w:val="ru-RU"/>
        </w:rPr>
        <w:t xml:space="preserve">4) вправе знакомиться с документами и материалами (в том числе со списками избирател</w:t>
      </w:r>
      <w:r>
        <w:rPr>
          <w:rFonts w:ascii="ptastraserif" w:hAnsi="ptastraserif" w:cs="ptastraserif" w:eastAsia="ptastraserif"/>
          <w:sz w:val="28"/>
          <w:lang w:val="ru-RU"/>
        </w:rPr>
        <w:t xml:space="preserve">ей, участников референдума, участников голосования по отзыву, включая списки, составленные в электронном виде, сведения об избирателях, участниках референдума, участников голосования по отзыву, подавших заявления о включении в список избирателей, участнико</w:t>
      </w:r>
      <w:r>
        <w:rPr>
          <w:rFonts w:ascii="ptastraserif" w:hAnsi="ptastraserif" w:cs="ptastraserif" w:eastAsia="ptastraserif"/>
          <w:sz w:val="28"/>
          <w:lang w:val="ru-RU"/>
        </w:rPr>
        <w:t xml:space="preserve">в референдума, участников голосования по отзыву по месту своего нахождения, с подписными листами, финансовыми отчетами кандидатов, избирательных объединений, бюллетенями), непосредственно связанными с выборами, референдумом, голосованием по отзыву, включая</w:t>
      </w:r>
      <w:r>
        <w:rPr>
          <w:rFonts w:ascii="ptastraserif" w:hAnsi="ptastraserif" w:cs="ptastraserif" w:eastAsia="ptastraserif"/>
          <w:sz w:val="28"/>
          <w:lang w:val="ru-RU"/>
        </w:rPr>
        <w:t xml:space="preserve"> документы и материалы, находящиеся на машиночитаемых носителях, соответствующей </w:t>
      </w:r>
      <w:r>
        <w:rPr>
          <w:rFonts w:ascii="ptastraserif" w:hAnsi="ptastraserif" w:cs="ptastraserif" w:eastAsia="ptastraserif"/>
          <w:sz w:val="28"/>
          <w:lang w:val="ru-RU"/>
        </w:rPr>
        <w:t xml:space="preserve">комиссии и получать копии этих документов и материалов (за исключением бюллетеней, открепительных удостоверений, списков избирателей, участников референдума, участников голосо</w:t>
      </w:r>
      <w:r>
        <w:rPr>
          <w:rFonts w:ascii="ptastraserif" w:hAnsi="ptastraserif" w:cs="ptastraserif" w:eastAsia="ptastraserif"/>
          <w:sz w:val="28"/>
          <w:lang w:val="ru-RU"/>
        </w:rPr>
        <w:t xml:space="preserve">вания по отзыву, в том числе составленных в электронном виде, подписных листов, иных документов и материалов, содержащих конфиденциальную информацию, отнесенную к таковой в порядке, установленном федеральным законом), требовать заверения указанных копий;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5</w:t>
      </w:r>
      <w:r>
        <w:rPr>
          <w:rFonts w:ascii="ptastraserif" w:hAnsi="ptastraserif" w:cs="ptastraserif" w:eastAsia="ptastraserif"/>
          <w:sz w:val="28"/>
          <w:lang w:val="ru-RU"/>
        </w:rPr>
        <w:t xml:space="preserve">) вправе знакомиться с документами и материалами нижестоящих комиссий и получать копии этих документов и материалов (за исключением бюллетеней, открепительных удостоверений, списков избирателей, участников референдума, участников голосования по отзыву, в т</w:t>
      </w:r>
      <w:r>
        <w:rPr>
          <w:rFonts w:ascii="ptastraserif" w:hAnsi="ptastraserif" w:cs="ptastraserif" w:eastAsia="ptastraserif"/>
          <w:sz w:val="28"/>
          <w:lang w:val="ru-RU"/>
        </w:rPr>
        <w:t xml:space="preserve">ом числе составленных в электронном виде, подписных листов, иных документов и материалов, содержащих конфиденциальную информацию, отнесенную к таковой в порядке, установленном федеральным законом), требовать заверения указанных копий;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6) вправе удостоверит</w:t>
      </w:r>
      <w:r>
        <w:rPr>
          <w:rFonts w:ascii="ptastraserif" w:hAnsi="ptastraserif" w:cs="ptastraserif" w:eastAsia="ptastraserif"/>
          <w:sz w:val="28"/>
          <w:lang w:val="ru-RU"/>
        </w:rPr>
        <w:t xml:space="preserve">ься в правильности подсчета по спискам избирателей, участников референдума, участников голосования по отзыву, в том числе составленным в электронном виде, числа лиц, принявших участие в голосовании, голосовании по отзыву в правильности сортировки бюллетене</w:t>
      </w:r>
      <w:r>
        <w:rPr>
          <w:rFonts w:ascii="ptastraserif" w:hAnsi="ptastraserif" w:cs="ptastraserif" w:eastAsia="ptastraserif"/>
          <w:sz w:val="28"/>
          <w:lang w:val="ru-RU"/>
        </w:rPr>
        <w:t xml:space="preserve">й по кандидатам, избирательным объединениям, вариантам ответа на вопрос референдума, отзыва;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/>
      <w:bookmarkStart w:id="4" w:name="Par1132"/>
      <w:r/>
      <w:bookmarkEnd w:id="4"/>
      <w:r>
        <w:rPr>
          <w:rFonts w:ascii="ptastraserif" w:hAnsi="ptastraserif" w:cs="ptastraserif" w:eastAsia="ptastraserif"/>
          <w:sz w:val="28"/>
          <w:lang w:val="ru-RU"/>
        </w:rPr>
        <w:t xml:space="preserve">7) вправе обжаловать действия (бездействие) комиссии в соответствующую вышестоящую комиссию или в суд.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24. Член территориальной комиссии с правом решающего </w:t>
      </w:r>
      <w:r>
        <w:rPr>
          <w:rFonts w:ascii="ptastraserif" w:hAnsi="ptastraserif" w:cs="ptastraserif" w:eastAsia="ptastraserif"/>
          <w:sz w:val="28"/>
          <w:lang w:val="ru-RU"/>
        </w:rPr>
        <w:t xml:space="preserve">голоса обязан: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1) присутствовать на всех заседаниях комиссии;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2) принимать участие в голосовании по вопросам, включенным в повестку дня;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3) обеспечивать выполнение принятых комиссией решений;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4) заблаговременно информировать председателя или секретаря коми</w:t>
      </w:r>
      <w:r>
        <w:rPr>
          <w:rFonts w:ascii="ptastraserif" w:hAnsi="ptastraserif" w:cs="ptastraserif" w:eastAsia="ptastraserif"/>
          <w:sz w:val="28"/>
          <w:lang w:val="ru-RU"/>
        </w:rPr>
        <w:t xml:space="preserve">ссии о невозможности присутствовать на заседании комиссии по уважительной причине;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5) выполнять поручения комиссии, председателя комиссии, а также заместителя председателя комиссии, секретаря комиссии, данные в пределах их компетенции, и информировать об и</w:t>
      </w:r>
      <w:r>
        <w:rPr>
          <w:rFonts w:ascii="ptastraserif" w:hAnsi="ptastraserif" w:cs="ptastraserif" w:eastAsia="ptastraserif"/>
          <w:sz w:val="28"/>
          <w:lang w:val="ru-RU"/>
        </w:rPr>
        <w:t xml:space="preserve">х выполнении в установленный срок;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6) незамедлительно информировать комиссию о наступлении обстоятельств, несовместимых со статусом члена комиссии с правом решающего голоса, изменением места работы (службы), занимаемой должности, адреса места жительства, н</w:t>
      </w:r>
      <w:r>
        <w:rPr>
          <w:rFonts w:ascii="ptastraserif" w:hAnsi="ptastraserif" w:cs="ptastraserif" w:eastAsia="ptastraserif"/>
          <w:sz w:val="28"/>
          <w:lang w:val="ru-RU"/>
        </w:rPr>
        <w:t xml:space="preserve">омеров телефонов.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25. В случае систематического неисполнения членом комиссии с правом решающего голоса своих обязанностей на заседании комиссии может быть поставлен вопрос о досрочном прекращении его полномочий в судебном порядке. Решение комиссии о</w:t>
      </w:r>
      <w:r>
        <w:rPr>
          <w:rFonts w:ascii="ptastraserif" w:hAnsi="ptastraserif" w:cs="ptastraserif" w:eastAsia="ptastraserif"/>
          <w:sz w:val="28"/>
          <w:lang w:val="ru-RU"/>
        </w:rPr>
        <w:t xml:space="preserve"> направлении в суд заявления о признании члена комиссии систематически не выполняющим свои </w:t>
      </w:r>
      <w:r>
        <w:rPr>
          <w:rFonts w:ascii="ptastraserif" w:hAnsi="ptastraserif" w:cs="ptastraserif" w:eastAsia="ptastraserif"/>
          <w:sz w:val="28"/>
          <w:lang w:val="ru-RU"/>
        </w:rPr>
        <w:t xml:space="preserve">обязанности принимается большинством голосов от установленного числа членов комиссии.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26. Полномочия члена территориальной комиссии с правом решающего голоса </w:t>
      </w:r>
      <w:r>
        <w:rPr>
          <w:rFonts w:ascii="ptastraserif" w:hAnsi="ptastraserif" w:cs="ptastraserif" w:eastAsia="ptastraserif"/>
          <w:sz w:val="28"/>
          <w:lang w:val="ru-RU"/>
        </w:rPr>
        <w:t xml:space="preserve">прекращаются немедленно в случае: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1) утраты членом комиссии гражданства Российской Федерации, приобретения им гражданства (подданства) иностранного государства либо получения им вида на жительство или иного документа, подтверждающего право на постоянное пр</w:t>
      </w:r>
      <w:r>
        <w:rPr>
          <w:rFonts w:ascii="ptastraserif" w:hAnsi="ptastraserif" w:cs="ptastraserif" w:eastAsia="ptastraserif"/>
          <w:sz w:val="28"/>
          <w:lang w:val="ru-RU"/>
        </w:rPr>
        <w:t xml:space="preserve">оживание гражданина Российской Федерации на территории иностранного государства;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2) вступления в законную силу в отношении члена комиссии обвинительного приговора суда либо решения (постановления) суда о назначении административного наказания за нарушение законодательства о выборах и референдумах;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3) признания члена комиссии решением с</w:t>
      </w:r>
      <w:r>
        <w:rPr>
          <w:rFonts w:ascii="ptastraserif" w:hAnsi="ptastraserif" w:cs="ptastraserif" w:eastAsia="ptastraserif"/>
          <w:sz w:val="28"/>
          <w:lang w:val="ru-RU"/>
        </w:rPr>
        <w:t xml:space="preserve">уда, вступившим в законную силу, недееспособным, ограниченно дееспособным, безвестно отсутствующим или умершим;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4) смерти члена комиссии;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5) признания члена комиссии решением суда, вступившим в законную силу, на основании заявления соответствующей комиссии</w:t>
      </w:r>
      <w:r>
        <w:rPr>
          <w:rFonts w:ascii="ptastraserif" w:hAnsi="ptastraserif" w:cs="ptastraserif" w:eastAsia="ptastraserif"/>
          <w:sz w:val="28"/>
          <w:lang w:val="ru-RU"/>
        </w:rPr>
        <w:t xml:space="preserve"> систематически не выполняющим свои обязанности;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6) вступления в законную силу решения суда о расформировании комиссии.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27. Член комиссии с правом решающего голоса освобождается от обязанностей члена комиссии до истечения срока своих полномочий по р</w:t>
      </w:r>
      <w:r>
        <w:rPr>
          <w:rFonts w:ascii="ptastraserif" w:hAnsi="ptastraserif" w:cs="ptastraserif" w:eastAsia="ptastraserif"/>
          <w:sz w:val="28"/>
          <w:lang w:val="ru-RU"/>
        </w:rPr>
        <w:t xml:space="preserve">ешению органа, его назначившего, в случае: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1) подачи членом комиссии заявления в письменной форме о сложении своих полномочий. Указанное заявление не может быть подано в период, начинающийся за десять дней до дня (первого дня) голосования и заканчивающийся</w:t>
      </w:r>
      <w:r>
        <w:rPr>
          <w:rFonts w:ascii="ptastraserif" w:hAnsi="ptastraserif" w:cs="ptastraserif" w:eastAsia="ptastraserif"/>
          <w:sz w:val="28"/>
          <w:lang w:val="ru-RU"/>
        </w:rPr>
        <w:t xml:space="preserve"> в день установления итогов голосования, определения результатов выборов, референдума, отзыва, за исключением случая, когда оно подается в связи с вынуждающими к тому обстоятельствами: тяжелой болезнью, стойким расстройством здоровья члена комиссии, его бл</w:t>
      </w:r>
      <w:r>
        <w:rPr>
          <w:rFonts w:ascii="ptastraserif" w:hAnsi="ptastraserif" w:cs="ptastraserif" w:eastAsia="ptastraserif"/>
          <w:sz w:val="28"/>
          <w:lang w:val="ru-RU"/>
        </w:rPr>
        <w:t xml:space="preserve">изких родственников;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2) появления оснований, предусмотренных пунктами 1 и  статьи 29 Федерального закона «Об основных гарантиях избирательных прав и права на участие в референдуме граждан Российской Федерации»;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3) несоблюдения членом комиссии с правом решающего голоса, работающим в комиссии на постоянной (штатной) основе, ограничений, запретов, неисполнения обязанностей, которые установлены Федеральным </w:t>
      </w:r>
      <w:hyperlink r:id="rId24" w:tooltip="https://login.consultant.ru/link/?req=doc&amp;demo=2&amp;base=LAW&amp;n=413544&amp;date=03.05.2022" w:history="1">
        <w:r>
          <w:rPr>
            <w:rFonts w:ascii="ptastraserif" w:hAnsi="ptastraserif" w:cs="ptastraserif" w:eastAsia="ptastraserif"/>
            <w:sz w:val="28"/>
            <w:lang w:val="ru-RU"/>
          </w:rPr>
          <w:t xml:space="preserve">законом</w:t>
        </w:r>
      </w:hyperlink>
      <w:r>
        <w:rPr>
          <w:rFonts w:ascii="ptastraserif" w:hAnsi="ptastraserif" w:cs="ptastraserif" w:eastAsia="ptastraserif"/>
          <w:sz w:val="28"/>
          <w:lang w:val="ru-RU"/>
        </w:rPr>
        <w:t xml:space="preserve"> от 25 декабря 2008 года № 273-ФЗ «О противодействии коррупции», Федеральным </w:t>
      </w:r>
      <w:hyperlink r:id="rId25" w:tooltip="https://login.consultant.ru/link/?req=doc&amp;demo=2&amp;base=LAW&amp;n=413528&amp;date=03.05.2022" w:history="1">
        <w:r>
          <w:rPr>
            <w:rFonts w:ascii="ptastraserif" w:hAnsi="ptastraserif" w:cs="ptastraserif" w:eastAsia="ptastraserif"/>
            <w:sz w:val="28"/>
            <w:lang w:val="ru-RU"/>
          </w:rPr>
          <w:t xml:space="preserve">законом</w:t>
        </w:r>
      </w:hyperlink>
      <w:r>
        <w:rPr>
          <w:rFonts w:ascii="ptastraserif" w:hAnsi="ptastraserif" w:cs="ptastraserif" w:eastAsia="ptastraserif"/>
          <w:sz w:val="28"/>
          <w:lang w:val="ru-RU"/>
        </w:rPr>
        <w:t xml:space="preserve"> от 3 декабря 2012 года № 230-ФЗ «О контроле за соответствием расходов лиц, замещающих государственные должности</w:t>
      </w:r>
      <w:r>
        <w:rPr>
          <w:rFonts w:ascii="ptastraserif" w:hAnsi="ptastraserif" w:cs="ptastraserif" w:eastAsia="ptastraserif"/>
          <w:sz w:val="28"/>
          <w:lang w:val="ru-RU"/>
        </w:rPr>
        <w:t xml:space="preserve">, и иных лиц их доходам», Федеральным </w:t>
      </w:r>
      <w:hyperlink r:id="rId26" w:tooltip="https://login.consultant.ru/link/?req=doc&amp;demo=2&amp;base=LAW&amp;n=385032&amp;date=03.05.2022" w:history="1">
        <w:r>
          <w:rPr>
            <w:rFonts w:ascii="ptastraserif" w:hAnsi="ptastraserif" w:cs="ptastraserif" w:eastAsia="ptastraserif"/>
            <w:sz w:val="28"/>
            <w:lang w:val="ru-RU"/>
          </w:rPr>
          <w:t xml:space="preserve">законом</w:t>
        </w:r>
      </w:hyperlink>
      <w:r>
        <w:rPr>
          <w:rFonts w:ascii="ptastraserif" w:hAnsi="ptastraserif" w:cs="ptastraserif" w:eastAsia="ptastraserif"/>
          <w:sz w:val="28"/>
          <w:lang w:val="ru-RU"/>
        </w:rPr>
        <w:t xml:space="preserve"> от 07.05.2013 № 79-ФЗ «О </w:t>
      </w:r>
      <w:r>
        <w:rPr>
          <w:rFonts w:ascii="ptastraserif" w:hAnsi="ptastraserif" w:cs="ptastraserif" w:eastAsia="ptastraserif"/>
          <w:sz w:val="28"/>
          <w:lang w:val="ru-RU"/>
        </w:rPr>
        <w:t xml:space="preserve">запрете отдельным категориям лиц открывать и иметь счета (вклады), хранить наличные денежные средства и ценности в иностранных банках, </w:t>
      </w:r>
      <w:r>
        <w:rPr>
          <w:rFonts w:ascii="ptastraserif" w:hAnsi="ptastraserif" w:cs="ptastraserif" w:eastAsia="ptastraserif"/>
          <w:sz w:val="28"/>
          <w:lang w:val="ru-RU"/>
        </w:rPr>
        <w:t xml:space="preserve">расположенных за пределами территории Российской Федерации, владеть и (или) пользоваться иностранными финансовыми инструм</w:t>
      </w:r>
      <w:r>
        <w:rPr>
          <w:rFonts w:ascii="ptastraserif" w:hAnsi="ptastraserif" w:cs="ptastraserif" w:eastAsia="ptastraserif"/>
          <w:sz w:val="28"/>
          <w:lang w:val="ru-RU"/>
        </w:rPr>
        <w:t xml:space="preserve">ентами»;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/>
      <w:bookmarkStart w:id="5" w:name="Par1041"/>
      <w:r/>
      <w:bookmarkEnd w:id="5"/>
      <w:r>
        <w:rPr>
          <w:rFonts w:ascii="ptastraserif" w:hAnsi="ptastraserif" w:cs="ptastraserif" w:eastAsia="ptastraserif"/>
          <w:sz w:val="28"/>
          <w:lang w:val="ru-RU"/>
        </w:rPr>
        <w:t xml:space="preserve">4) освобождения от обязанностей члена комиссии по решению органа, его назначившего, на основании мотивированного представления политической партии о досрочном прекращении его полномочий, внесенного в соответствии с  Федерального </w:t>
      </w:r>
      <w:hyperlink r:id="rId27" w:tooltip="consultantplus://offline/ref=075F1B8DA7BB151F4E673C5C647F3E3DA4D2340685F4399E2CF4F82F7FF724FC055633FEABA4D3DC85B49ACD7BTEIFP" w:history="1">
        <w:r>
          <w:rPr>
            <w:rFonts w:ascii="ptastraserif" w:hAnsi="ptastraserif" w:cs="ptastraserif" w:eastAsia="ptastraserif"/>
            <w:sz w:val="28"/>
            <w:lang w:val="ru-RU"/>
          </w:rPr>
          <w:t xml:space="preserve">закон</w:t>
        </w:r>
        <w:r>
          <w:rPr>
            <w:rFonts w:ascii="ptastraserif" w:hAnsi="ptastraserif" w:cs="ptastraserif" w:eastAsia="ptastraserif"/>
            <w:sz w:val="28"/>
            <w:lang w:val="ru-RU"/>
          </w:rPr>
          <w:t xml:space="preserve">а</w:t>
        </w:r>
      </w:hyperlink>
      <w:r>
        <w:rPr>
          <w:rFonts w:ascii="ptastraserif" w:hAnsi="ptastraserif" w:cs="ptastraserif" w:eastAsia="ptastraserif"/>
          <w:sz w:val="28"/>
          <w:lang w:val="ru-RU"/>
        </w:rPr>
        <w:t xml:space="preserve"> «Об основных гарантиях избирательных прав и права на участие в референдуме граждан Российской Федерации».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28. Гарантии деятельности членов территориальной комиссии.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Члену комиссии с правом решающего голоса может производиться дополнительная оплата</w:t>
      </w:r>
      <w:r>
        <w:rPr>
          <w:rFonts w:ascii="ptastraserif" w:hAnsi="ptastraserif" w:cs="ptastraserif" w:eastAsia="ptastraserif"/>
          <w:sz w:val="28"/>
          <w:lang w:val="ru-RU"/>
        </w:rPr>
        <w:t xml:space="preserve"> труда (вознаграждение) за работу в комиссии по подготовке и проведению выборов, референдума, голосования по отзыву.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За членом комиссии с правом решающего голоса, освобожденным на основании представления комиссии от основной работы на период подготовки и п</w:t>
      </w:r>
      <w:r>
        <w:rPr>
          <w:rFonts w:ascii="ptastraserif" w:hAnsi="ptastraserif" w:cs="ptastraserif" w:eastAsia="ptastraserif"/>
          <w:sz w:val="28"/>
          <w:lang w:val="ru-RU"/>
        </w:rPr>
        <w:t xml:space="preserve">роведения выборов, референдума, голосования по отзыву сохраняется основное место работы (должность), и ему выплачивается компенсация за период, в течение которого он был освобожден от основной работы.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Размеры и порядок выплаты компенсации и дополнительной </w:t>
      </w:r>
      <w:r>
        <w:rPr>
          <w:rFonts w:ascii="ptastraserif" w:hAnsi="ptastraserif" w:cs="ptastraserif" w:eastAsia="ptastraserif"/>
          <w:sz w:val="28"/>
          <w:lang w:val="ru-RU"/>
        </w:rPr>
        <w:t xml:space="preserve">оплаты труда (вознаграждения) устанавливаются комиссией, организующей соответствующие выборы, референдум, голосование по отзыву, за счет и в пределах бюджетных средств, выделенных на проведение этих выборов, референдума, голосования по отзыву.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Член комисси</w:t>
      </w:r>
      <w:r>
        <w:rPr>
          <w:rFonts w:ascii="ptastraserif" w:hAnsi="ptastraserif" w:cs="ptastraserif" w:eastAsia="ptastraserif"/>
          <w:sz w:val="28"/>
          <w:lang w:val="ru-RU"/>
        </w:rPr>
        <w:t xml:space="preserve">и с правом решающего голоса до окончания срока своих полномочий не может быть уволен с работы по инициативе работодателя или без его согласия переведен на другую работу.</w:t>
      </w:r>
      <w:r/>
    </w:p>
    <w:p>
      <w:pPr>
        <w:pStyle w:val="821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lang w:val="ru-RU"/>
        </w:rPr>
      </w:r>
      <w:r/>
    </w:p>
    <w:p>
      <w:pPr>
        <w:pStyle w:val="822"/>
        <w:jc w:val="center"/>
        <w:rPr>
          <w:rFonts w:ascii="ptastraserif" w:hAnsi="ptastraserif" w:cs="ptastraserif" w:eastAsia="ptastraserif"/>
          <w:lang w:val="ru-RU"/>
        </w:rPr>
        <w:outlineLvl w:val="1"/>
      </w:pPr>
      <w:r>
        <w:rPr>
          <w:rFonts w:ascii="ptastraserif" w:hAnsi="ptastraserif" w:cs="ptastraserif" w:eastAsia="ptastraserif"/>
          <w:sz w:val="28"/>
          <w:lang w:val="ru-RU"/>
        </w:rPr>
        <w:t xml:space="preserve">Раздел 4. ПОРЯДОК ПРОВЕДЕНИЯ ЗАСЕДАНИЙ</w:t>
      </w:r>
      <w:r/>
    </w:p>
    <w:p>
      <w:pPr>
        <w:pStyle w:val="822"/>
        <w:jc w:val="center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ТЕРРИТОРИАЛЬНОЙ ИЗБИРАТЕЛЬНОЙ КОМИССИИ</w:t>
      </w:r>
      <w:r/>
    </w:p>
    <w:p>
      <w:pPr>
        <w:pStyle w:val="821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lang w:val="ru-RU"/>
        </w:rPr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</w:t>
      </w:r>
      <w:r>
        <w:rPr>
          <w:rFonts w:ascii="ptastraserif" w:hAnsi="ptastraserif" w:cs="ptastraserif" w:eastAsia="ptastraserif"/>
          <w:sz w:val="28"/>
          <w:lang w:val="ru-RU"/>
        </w:rPr>
        <w:t xml:space="preserve"> 29. Комиссия собирается на свое первое заседание не позднее чем на пятнадцатый день после принятия Избирательной комиссией Белгородской области решения о формировании комиссии и не ранее истечения срока полномочий комиссии прежнего состава. Срок полномочи</w:t>
      </w:r>
      <w:r>
        <w:rPr>
          <w:rFonts w:ascii="ptastraserif" w:hAnsi="ptastraserif" w:cs="ptastraserif" w:eastAsia="ptastraserif"/>
          <w:sz w:val="28"/>
          <w:lang w:val="ru-RU"/>
        </w:rPr>
        <w:t xml:space="preserve">й комиссии начинается со дня ее первого заседания.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30. Заседание комиссии считается правомочным, если на нем присутствуют большинство от установленного числа членов комиссии с правом решающего голоса.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31. В день первого заседания комиссии нов</w:t>
      </w:r>
      <w:r>
        <w:rPr>
          <w:rFonts w:ascii="ptastraserif" w:hAnsi="ptastraserif" w:cs="ptastraserif" w:eastAsia="ptastraserif"/>
          <w:sz w:val="28"/>
          <w:lang w:val="ru-RU"/>
        </w:rPr>
        <w:t xml:space="preserve">ого состава, полномочия комиссии прежнего состава прекращаются.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32. Первое заседание комиссии открывает и ведет назначенный Избирательной комиссией Белгородской области председатель территориальной комиссии.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На первом заседании комиссии: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1) председа</w:t>
      </w:r>
      <w:r>
        <w:rPr>
          <w:rFonts w:ascii="ptastraserif" w:hAnsi="ptastraserif" w:cs="ptastraserif" w:eastAsia="ptastraserif"/>
          <w:sz w:val="28"/>
          <w:lang w:val="ru-RU"/>
        </w:rPr>
        <w:t xml:space="preserve">тель комиссии представляет членов комиссии с правом решающего голоса, назначенных в соответствии с Федеральным </w:t>
      </w:r>
      <w:hyperlink r:id="rId28" w:tooltip="consultantplus://offline/ref=075F1B8DA7BB151F4E673C5C647F3E3DA4D2340685F4399E2CF4F82F7FF724FC055633FEABA4D3DC85B49ACD7BTEIFP" w:history="1">
        <w:r>
          <w:rPr>
            <w:rFonts w:ascii="ptastraserif" w:hAnsi="ptastraserif" w:cs="ptastraserif" w:eastAsia="ptastraserif"/>
            <w:sz w:val="28"/>
            <w:lang w:val="ru-RU"/>
          </w:rPr>
          <w:t xml:space="preserve">законом</w:t>
        </w:r>
      </w:hyperlink>
      <w:r>
        <w:rPr>
          <w:rFonts w:ascii="ptastraserif" w:hAnsi="ptastraserif" w:cs="ptastraserif" w:eastAsia="ptastraserif"/>
          <w:sz w:val="28"/>
          <w:lang w:val="ru-RU"/>
        </w:rPr>
        <w:t xml:space="preserve"> «Об основных гарантиях избирательных прав и права на участие в референдуме граждан Российской Федерации» и Избирательным </w:t>
      </w:r>
      <w:hyperlink r:id="rId29" w:tooltip="consultantplus://offline/ref=075F1B8DA7BB151F4E67225172136037A1D8690E84F135CA73A4FE7820A722A957166DA7F8E898D183A286CD7DF363F5A8T6I4P" w:history="1">
        <w:r>
          <w:rPr>
            <w:rFonts w:ascii="ptastraserif" w:hAnsi="ptastraserif" w:cs="ptastraserif" w:eastAsia="ptastraserif"/>
            <w:sz w:val="28"/>
            <w:lang w:val="ru-RU"/>
          </w:rPr>
          <w:t xml:space="preserve">кодексом</w:t>
        </w:r>
      </w:hyperlink>
      <w:r>
        <w:rPr>
          <w:rFonts w:ascii="ptastraserif" w:hAnsi="ptastraserif" w:cs="ptastraserif" w:eastAsia="ptastraserif"/>
          <w:sz w:val="28"/>
          <w:lang w:val="ru-RU"/>
        </w:rPr>
        <w:t xml:space="preserve"> Белгородской области;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2) проводятся выборы заместителя председателя комиссии и секретаря комиссии в порядке, установленном настоящим Примерным регламентом;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3) распределяются обязанности между членами территориальной комиссии.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33. Комиссия вправе рассмотреть любой вопрос, входящий в ее компетенцию.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34. Исключительно на заседаниях комиссии решаются вопросы: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1) избрания на должности либо освобожден</w:t>
      </w:r>
      <w:r>
        <w:rPr>
          <w:rFonts w:ascii="ptastraserif" w:hAnsi="ptastraserif" w:cs="ptastraserif" w:eastAsia="ptastraserif"/>
          <w:sz w:val="28"/>
          <w:lang w:val="ru-RU"/>
        </w:rPr>
        <w:t xml:space="preserve">ия от должности заместителя председателя комиссии и секретаря комиссии, внесения предложений по кандидатурам на указанные должности;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2) формирования составов нижестоящих избирательных комиссий, назначения на должность либо освобождения от должности председ</w:t>
      </w:r>
      <w:r>
        <w:rPr>
          <w:rFonts w:ascii="ptastraserif" w:hAnsi="ptastraserif" w:cs="ptastraserif" w:eastAsia="ptastraserif"/>
          <w:sz w:val="28"/>
          <w:lang w:val="ru-RU"/>
        </w:rPr>
        <w:t xml:space="preserve">ателей нижестоящих избирательных комиссий;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3) регистрации кандидатов, списка кандидатов;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4) финансового обеспечения подготовки и проведения выборов, референдумов, голосования по отзыву;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5) определения итогов голосования или результатов выборов, референдумо</w:t>
      </w:r>
      <w:r>
        <w:rPr>
          <w:rFonts w:ascii="ptastraserif" w:hAnsi="ptastraserif" w:cs="ptastraserif" w:eastAsia="ptastraserif"/>
          <w:sz w:val="28"/>
          <w:lang w:val="ru-RU"/>
        </w:rPr>
        <w:t xml:space="preserve">в, голосования по отзыву на соответствующей территории;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6) о признании выборов, референдумов, голосования по отзыву на соответствующей территории несостоявшимися или недействительными;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7) об обращении комиссии в суд с заявлениями и исками;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8) о проведении </w:t>
      </w:r>
      <w:r>
        <w:rPr>
          <w:rFonts w:ascii="ptastraserif" w:hAnsi="ptastraserif" w:cs="ptastraserif" w:eastAsia="ptastraserif"/>
          <w:sz w:val="28"/>
          <w:lang w:val="ru-RU"/>
        </w:rPr>
        <w:t xml:space="preserve">повторного голосования или повторных выборов;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9) отмены решений нижестоящих избирательных комиссий;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10) утверждения планов работы территориальной комиссии;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11) распределения обязанностей между членами территориальной комиссии;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12) издания в рамках своих полномочий методических материалов комиссии;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13) принятия Регламента комиссии, внесения в него изменений и дополнений;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14) утверждение положения о Контрольно-ревизионной службе при комиссии и ее состава, внесения в них изменений </w:t>
      </w:r>
      <w:r>
        <w:rPr>
          <w:rFonts w:ascii="ptastraserif" w:hAnsi="ptastraserif" w:cs="ptastraserif" w:eastAsia="ptastraserif"/>
          <w:sz w:val="28"/>
          <w:lang w:val="ru-RU"/>
        </w:rPr>
        <w:t xml:space="preserve">и дополнений;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15) утверждение положения о Рабочей группы по информационным спорам и иным вопросам информационного обеспечения выборов при территориальной избирательной комиссии и ее состава;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16) иные вопросы, предусмотренные федеральными законами и законам</w:t>
      </w:r>
      <w:r>
        <w:rPr>
          <w:rFonts w:ascii="ptastraserif" w:hAnsi="ptastraserif" w:cs="ptastraserif" w:eastAsia="ptastraserif"/>
          <w:sz w:val="28"/>
          <w:lang w:val="ru-RU"/>
        </w:rPr>
        <w:t xml:space="preserve">и Белгородской области.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Комиссия по требованию любого ее члена обязана проводить голосование по любым вопросам, входящим в ее компетенцию и </w:t>
      </w:r>
      <w:r>
        <w:rPr>
          <w:rFonts w:ascii="ptastraserif" w:hAnsi="ptastraserif" w:cs="ptastraserif" w:eastAsia="ptastraserif"/>
          <w:sz w:val="28"/>
          <w:lang w:val="ru-RU"/>
        </w:rPr>
        <w:t xml:space="preserve">рассматриваемым комиссией на заседании в соответствии с утвержденной повесткой дня.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35. Заседания территориал</w:t>
      </w:r>
      <w:r>
        <w:rPr>
          <w:rFonts w:ascii="ptastraserif" w:hAnsi="ptastraserif" w:cs="ptastraserif" w:eastAsia="ptastraserif"/>
          <w:sz w:val="28"/>
          <w:lang w:val="ru-RU"/>
        </w:rPr>
        <w:t xml:space="preserve">ьной комиссии проводятся открыто и гласно.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На всех заседаниях комиссии, а также при осуществлении комиссией работы со списками избирателей, участников референдума, голосования по отзыву, с избирательными бюллетенями, протоколами об итогах голосования и со </w:t>
      </w:r>
      <w:r>
        <w:rPr>
          <w:rFonts w:ascii="ptastraserif" w:hAnsi="ptastraserif" w:cs="ptastraserif" w:eastAsia="ptastraserif"/>
          <w:sz w:val="28"/>
          <w:lang w:val="ru-RU"/>
        </w:rPr>
        <w:t xml:space="preserve">сводными таблицами вправе присутствовать члены вышестоящих комиссий с правом решающего голоса и работники их аппаратов, кандидат, зарегистрированный данной либо вышестоящей комиссией, либо его уполномоченный представитель по финансовым вопросам или доверен</w:t>
      </w:r>
      <w:r>
        <w:rPr>
          <w:rFonts w:ascii="ptastraserif" w:hAnsi="ptastraserif" w:cs="ptastraserif" w:eastAsia="ptastraserif"/>
          <w:sz w:val="28"/>
          <w:lang w:val="ru-RU"/>
        </w:rPr>
        <w:t xml:space="preserve">ное лицо, уполномоченный представитель или доверенное лицо избирательного объединения, список кандидатов которого зарегистрирован данной либо вышестоящей комиссией, или кандидат из указанного списка, член или уполномоченный представитель инициативной групп</w:t>
      </w:r>
      <w:r>
        <w:rPr>
          <w:rFonts w:ascii="ptastraserif" w:hAnsi="ptastraserif" w:cs="ptastraserif" w:eastAsia="ptastraserif"/>
          <w:sz w:val="28"/>
          <w:lang w:val="ru-RU"/>
        </w:rPr>
        <w:t xml:space="preserve">ы по проведению референдума. На заседании комиссии, на котором будет рассматриваться вопрос о регистрации кандидата, списка кандидатов, вправе присутствовать соответственно выдвинутый кандидат либо его уполномоченный представитель по финансовым вопросам, у</w:t>
      </w:r>
      <w:r>
        <w:rPr>
          <w:rFonts w:ascii="ptastraserif" w:hAnsi="ptastraserif" w:cs="ptastraserif" w:eastAsia="ptastraserif"/>
          <w:sz w:val="28"/>
          <w:lang w:val="ru-RU"/>
        </w:rPr>
        <w:t xml:space="preserve">полномоченный представитель избирательного объединения. 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Для присутствия на заседаниях комиссии и при осуществлении ею работы с указанными избирательными документами, документами, связанными с подготовкой и проведением референдума, голосования по отзыву ук</w:t>
      </w:r>
      <w:r>
        <w:rPr>
          <w:rFonts w:ascii="ptastraserif" w:hAnsi="ptastraserif" w:cs="ptastraserif" w:eastAsia="ptastraserif"/>
          <w:sz w:val="28"/>
          <w:lang w:val="ru-RU"/>
        </w:rPr>
        <w:t xml:space="preserve">азанным лицам не требуется дополнительное разрешение. 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На всех заседаниях комиссии и при осуществлении ею работы с документами вправе присутствовать представители средств массовой информации, а на заседаниях комиссии при установлении ею итогов голосования,</w:t>
      </w:r>
      <w:r>
        <w:rPr>
          <w:rFonts w:ascii="ptastraserif" w:hAnsi="ptastraserif" w:cs="ptastraserif" w:eastAsia="ptastraserif"/>
          <w:sz w:val="28"/>
          <w:lang w:val="ru-RU"/>
        </w:rPr>
        <w:t xml:space="preserve"> определении результатов выборов, референдума, голосования по отзыву вправе присутствовать представители средств массовой информации, работающие в редакциях средств массовой информации на основании заключенного не менее чем за два месяца до дня официальног</w:t>
      </w:r>
      <w:r>
        <w:rPr>
          <w:rFonts w:ascii="ptastraserif" w:hAnsi="ptastraserif" w:cs="ptastraserif" w:eastAsia="ptastraserif"/>
          <w:sz w:val="28"/>
          <w:lang w:val="ru-RU"/>
        </w:rPr>
        <w:t xml:space="preserve">о опубликования (публикации) решения о назначении выборов, референдума, голосования по отзыву трудового или возмездного гражданско-правового договора, аккредитованные в установленном порядке.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36. Заседания комиссии проводятся не реже 1 раза в месяц.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Заседания комиссии созываются по инициативе председателя комиссии или по требованию не менее чем одной трети от установленного числа членов комиссии.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37. Члены комиссии извещаются председателем или секретарем комиссии о заседании комиссии, проекты решений комиссии и другие необходимые материалы предоставляются (направляются) членам комиссии.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38. Председательствующий на заседании комиссии: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1) ведет заседание комиссии;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2) организует обсуждение вопросов повестки дня заседания комиссии, ставит ее на голосование;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3) предоставляет слово для выступления членам комиссии в порядке очередности поступивших заявок, а также приглашенным лицам;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4) ставит</w:t>
      </w:r>
      <w:r>
        <w:rPr>
          <w:rFonts w:ascii="ptastraserif" w:hAnsi="ptastraserif" w:cs="ptastraserif" w:eastAsia="ptastraserif"/>
          <w:sz w:val="28"/>
          <w:lang w:val="ru-RU"/>
        </w:rPr>
        <w:t xml:space="preserve"> на голосование в порядке поступления все предложения членов комиссии;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5) организует голосование и подсчет голосов, оглашает результаты голосования;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6) обеспечивает соблюдение положений настоящего Примерного регламента членами комиссии и приглашенными лица</w:t>
      </w:r>
      <w:r>
        <w:rPr>
          <w:rFonts w:ascii="ptastraserif" w:hAnsi="ptastraserif" w:cs="ptastraserif" w:eastAsia="ptastraserif"/>
          <w:sz w:val="28"/>
          <w:lang w:val="ru-RU"/>
        </w:rPr>
        <w:t xml:space="preserve">ми;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7) может удалить из зала заседаний приглашенных лиц, мешающих работе территориальной комиссии.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Председательствующий во время выступлений членов территориальной комиссии и приглашенных лиц не вправе комментировать их высказывания, за исключением случаев</w:t>
      </w:r>
      <w:r>
        <w:rPr>
          <w:rFonts w:ascii="ptastraserif" w:hAnsi="ptastraserif" w:cs="ptastraserif" w:eastAsia="ptastraserif"/>
          <w:sz w:val="28"/>
          <w:lang w:val="ru-RU"/>
        </w:rPr>
        <w:t xml:space="preserve"> отклонения темы выступлений от утвержденной повестки дня. Участвуя в открытом голосовании, председательствующий голосует последним.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39. На заседании территориальной комиссии ведется протокол. Протокол составляется на основании записей, произведенны</w:t>
      </w:r>
      <w:r>
        <w:rPr>
          <w:rFonts w:ascii="ptastraserif" w:hAnsi="ptastraserif" w:cs="ptastraserif" w:eastAsia="ptastraserif"/>
          <w:sz w:val="28"/>
          <w:lang w:val="ru-RU"/>
        </w:rPr>
        <w:t xml:space="preserve">х во время заседания, представленных тезисов докладов. Запись хода заседания, сбор материалов и подготовка текста протокола возлагается на секретаря комиссии (в случае его отсутствия - на иного члена территориальной комиссии). Текст протокола должен быть п</w:t>
      </w:r>
      <w:r>
        <w:rPr>
          <w:rFonts w:ascii="ptastraserif" w:hAnsi="ptastraserif" w:cs="ptastraserif" w:eastAsia="ptastraserif"/>
          <w:sz w:val="28"/>
          <w:lang w:val="ru-RU"/>
        </w:rPr>
        <w:t xml:space="preserve">одготовлен в течение трех дней со дня заседания.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Протокол заседания комиссии состоит из вводной и основной частей.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В вводной части указываются фамилии и инициалы председателя (председательствующего), заместителя председателя комиссии, секретаря и членов те</w:t>
      </w:r>
      <w:r>
        <w:rPr>
          <w:rFonts w:ascii="ptastraserif" w:hAnsi="ptastraserif" w:cs="ptastraserif" w:eastAsia="ptastraserif"/>
          <w:sz w:val="28"/>
          <w:lang w:val="ru-RU"/>
        </w:rPr>
        <w:t xml:space="preserve">рриториальной комиссии, а также фамилии и инициалы приглашенных на заседание кандидатов, зарегистрированных кандидатов, их доверенных лиц, представителей политических партий, избирательных объединений, инициативных групп, сторонних организаций и средств ма</w:t>
      </w:r>
      <w:r>
        <w:rPr>
          <w:rFonts w:ascii="ptastraserif" w:hAnsi="ptastraserif" w:cs="ptastraserif" w:eastAsia="ptastraserif"/>
          <w:sz w:val="28"/>
          <w:lang w:val="ru-RU"/>
        </w:rPr>
        <w:t xml:space="preserve">ссовой информации.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В случае, если на заседание комиссии приглашается большое число представителей сторонних организаций, средств массовой информации, их фамилии перечисляются в прилагаемом к протоколу списке.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Вводная часть протокола должна включать в себя </w:t>
      </w:r>
      <w:r>
        <w:rPr>
          <w:rFonts w:ascii="ptastraserif" w:hAnsi="ptastraserif" w:cs="ptastraserif" w:eastAsia="ptastraserif"/>
          <w:sz w:val="28"/>
          <w:lang w:val="ru-RU"/>
        </w:rPr>
        <w:t xml:space="preserve">также повестку дня с указанием докладчиков по каждому пункту повестки.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Основная часть протокола состоит из разделов, соответствующих пунктам повестки дня. Текст каждого раздела строится по схеме: СЛУШАЛИ - ВЫСТУПИЛИ - РЕШИЛИ. Основное содержание докладов и</w:t>
      </w:r>
      <w:r>
        <w:rPr>
          <w:rFonts w:ascii="ptastraserif" w:hAnsi="ptastraserif" w:cs="ptastraserif" w:eastAsia="ptastraserif"/>
          <w:sz w:val="28"/>
          <w:lang w:val="ru-RU"/>
        </w:rPr>
        <w:t xml:space="preserve"> выступлений помещается в тексте протокола либо прилагается к нему. Содержание особого мнения, высказанного во время обсуждения, записывается в тексте протокола после соответствующего решения. В протоколе фиксируются итоги голосования по каждому вопросу.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К</w:t>
      </w:r>
      <w:r>
        <w:rPr>
          <w:rFonts w:ascii="ptastraserif" w:hAnsi="ptastraserif" w:cs="ptastraserif" w:eastAsia="ptastraserif"/>
          <w:sz w:val="28"/>
          <w:lang w:val="ru-RU"/>
        </w:rPr>
        <w:t xml:space="preserve"> протоколу заседания комиссии прилагаются подлинные экземпляры решений. Решениям комиссии присваиваются порядковые номера. </w:t>
      </w:r>
      <w:r>
        <w:rPr>
          <w:rFonts w:ascii="ptastraserif" w:hAnsi="ptastraserif" w:cs="ptastraserif" w:eastAsia="ptastraserif"/>
          <w:sz w:val="28"/>
          <w:lang w:val="ru-RU"/>
        </w:rPr>
        <w:t xml:space="preserve">Первичные документы по рассматриваемому вопросу прикладываются к решению.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Протокол заседания и решения комиссии подписываются председ</w:t>
      </w:r>
      <w:r>
        <w:rPr>
          <w:rFonts w:ascii="ptastraserif" w:hAnsi="ptastraserif" w:cs="ptastraserif" w:eastAsia="ptastraserif"/>
          <w:sz w:val="28"/>
          <w:lang w:val="ru-RU"/>
        </w:rPr>
        <w:t xml:space="preserve">ателем (председательствующим) и секретарем комиссии (секретарем заседания). Принятые решения доводятся до исполнителей в виде выписок из протокола либо рассылкой копий решений комиссии.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40. Протокол комиссии об итогах голосования на территории и рез</w:t>
      </w:r>
      <w:r>
        <w:rPr>
          <w:rFonts w:ascii="ptastraserif" w:hAnsi="ptastraserif" w:cs="ptastraserif" w:eastAsia="ptastraserif"/>
          <w:sz w:val="28"/>
          <w:lang w:val="ru-RU"/>
        </w:rPr>
        <w:t xml:space="preserve">ультатах выборов подписывается всеми членами комиссии с правом решающего голоса, присутствовавшими на заседании комиссии.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41. Заседания комиссии проводятся в соответствии с планом ее работы.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Продолжительность докладов, содокладов, заключительного сл</w:t>
      </w:r>
      <w:r>
        <w:rPr>
          <w:rFonts w:ascii="ptastraserif" w:hAnsi="ptastraserif" w:cs="ptastraserif" w:eastAsia="ptastraserif"/>
          <w:sz w:val="28"/>
          <w:lang w:val="ru-RU"/>
        </w:rPr>
        <w:t xml:space="preserve">ова, иных выступлений на заседаниях комиссии устанавливается председательствующим по согласованию с докладчиками и содокладчиками и не должна превышать: для доклада - 10 минут, для содоклада - 5 минут, для заключительного слова - 3 минуты, для выступления </w:t>
      </w:r>
      <w:r>
        <w:rPr>
          <w:rFonts w:ascii="ptastraserif" w:hAnsi="ptastraserif" w:cs="ptastraserif" w:eastAsia="ptastraserif"/>
          <w:sz w:val="28"/>
          <w:lang w:val="ru-RU"/>
        </w:rPr>
        <w:t xml:space="preserve">в прениях - 3 минуты, для дачи справок, оглашения информации, заявлений и обращений - 2 минуты, для повторного выступления - до 2 минут.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42. Выступающий на заседании комиссии не вправе употреблять в речи грубые, оскорбительные выражения, наносящие у</w:t>
      </w:r>
      <w:r>
        <w:rPr>
          <w:rFonts w:ascii="ptastraserif" w:hAnsi="ptastraserif" w:cs="ptastraserif" w:eastAsia="ptastraserif"/>
          <w:sz w:val="28"/>
          <w:lang w:val="ru-RU"/>
        </w:rPr>
        <w:t xml:space="preserve">щерб чести и достоинству граждан и должностных лиц, призывать к насильственным действиям, использовать ложную информацию, допускать необоснованные обвинения в чей - либо адрес. В случае нарушения установленного настоящим Примерным регламентом порядка, выст</w:t>
      </w:r>
      <w:r>
        <w:rPr>
          <w:rFonts w:ascii="ptastraserif" w:hAnsi="ptastraserif" w:cs="ptastraserif" w:eastAsia="ptastraserif"/>
          <w:sz w:val="28"/>
          <w:lang w:val="ru-RU"/>
        </w:rPr>
        <w:t xml:space="preserve">упающий может быть лишен слова без предупреждения. Указанным лицам слово для повторного выступления по обсуждаемому вопросу не предоставляется.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43. Никто не вправе выступать на заседании комиссии без разрешения председательствующего.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44. Для </w:t>
      </w:r>
      <w:r>
        <w:rPr>
          <w:rFonts w:ascii="ptastraserif" w:hAnsi="ptastraserif" w:cs="ptastraserif" w:eastAsia="ptastraserif"/>
          <w:sz w:val="28"/>
          <w:lang w:val="ru-RU"/>
        </w:rPr>
        <w:t xml:space="preserve">предварительной подготовки вопросов, вносимых на рассмотрение комиссии, могут создаваться рабочие группы из числа членов комиссии, специалистов и экспертов. Итоги работы групп оформляются соответствующими документами (справками, заключениями и т.д.).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lang w:val="ru-RU"/>
        </w:rPr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b/>
          <w:sz w:val="28"/>
          <w:lang w:val="ru-RU"/>
        </w:rPr>
        <w:t xml:space="preserve">Разд</w:t>
      </w:r>
      <w:r>
        <w:rPr>
          <w:rFonts w:ascii="ptastraserif" w:hAnsi="ptastraserif" w:cs="ptastraserif" w:eastAsia="ptastraserif"/>
          <w:b/>
          <w:sz w:val="28"/>
          <w:lang w:val="ru-RU"/>
        </w:rPr>
        <w:t xml:space="preserve">ел 5. ПОРЯДОК ГОЛОСОВАНИЯ НА ЗАСЕДАНИЯХ</w:t>
      </w:r>
      <w:r/>
    </w:p>
    <w:p>
      <w:pPr>
        <w:pStyle w:val="822"/>
        <w:jc w:val="center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ТЕРРИТОРИАЛЬНОЙ ИЗБИРАТЕЛЬНОЙ КОМИССИИ</w:t>
      </w:r>
      <w:r/>
    </w:p>
    <w:p>
      <w:pPr>
        <w:pStyle w:val="821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lang w:val="ru-RU"/>
        </w:rPr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45. При принятии комиссией решения член комиссии может голосовать только «за» или «против». В случае равного числа голосов «за» или «против» голос председателя комиссии (председательствующего на заседании) является решающим.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46. Все решения к</w:t>
      </w:r>
      <w:r>
        <w:rPr>
          <w:rFonts w:ascii="ptastraserif" w:hAnsi="ptastraserif" w:cs="ptastraserif" w:eastAsia="ptastraserif"/>
          <w:sz w:val="28"/>
          <w:lang w:val="ru-RU"/>
        </w:rPr>
        <w:t xml:space="preserve">омиссии принимаются на ее заседаниях открытым или тайным голосованием. Открытое голосование осуществляется путем поднятия руки членом комиссии с правом решающего голоса, тайное голосование - путем использования бюллетеней.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Результаты голосования по всем во</w:t>
      </w:r>
      <w:r>
        <w:rPr>
          <w:rFonts w:ascii="ptastraserif" w:hAnsi="ptastraserif" w:cs="ptastraserif" w:eastAsia="ptastraserif"/>
          <w:sz w:val="28"/>
          <w:lang w:val="ru-RU"/>
        </w:rPr>
        <w:t xml:space="preserve">просам, оглашенные председательствующим, вносятся в протокол заседания комиссии.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47. При голосовании член комиссии с правом решающего голоса имеет один голос и голосует лично. Члены комиссии с правом решающего голоса, несогласные с решением, приняты</w:t>
      </w:r>
      <w:r>
        <w:rPr>
          <w:rFonts w:ascii="ptastraserif" w:hAnsi="ptastraserif" w:cs="ptastraserif" w:eastAsia="ptastraserif"/>
          <w:sz w:val="28"/>
          <w:lang w:val="ru-RU"/>
        </w:rPr>
        <w:t xml:space="preserve">м комиссией, вправе в письменной форме высказать особое мнение, которое должно быть отражено в протоколе комиссии и приложено к нему. Если в соответствии с требованиями законодательства о выборах указанное решение избирательной комиссии подлежит опубликова</w:t>
      </w:r>
      <w:r>
        <w:rPr>
          <w:rFonts w:ascii="ptastraserif" w:hAnsi="ptastraserif" w:cs="ptastraserif" w:eastAsia="ptastraserif"/>
          <w:sz w:val="28"/>
          <w:lang w:val="ru-RU"/>
        </w:rPr>
        <w:t xml:space="preserve">нию (обнародованию), особое мнение должно быть опубликовано (обнародовано) в том же порядке, что и решение избирательной комиссии.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48. Тайное голосование проводится в случаях, предусмотренных федеральными законами и законами Белгородской области, либо по решению комиссии, принимаемому большинством голосов от числа присутствующих членов комиссии.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Для проведения тайного голосован</w:t>
      </w:r>
      <w:r>
        <w:rPr>
          <w:rFonts w:ascii="ptastraserif" w:hAnsi="ptastraserif" w:cs="ptastraserif" w:eastAsia="ptastraserif"/>
          <w:sz w:val="28"/>
          <w:lang w:val="ru-RU"/>
        </w:rPr>
        <w:t xml:space="preserve">ия и определения его результатов избирается счетная комиссия в количестве и составе, определенных комиссией. Счетная комиссия избирает из своего состава председателя комиссии и организует проведение тайного голосования. Форма и текст бюллетеня для голосова</w:t>
      </w:r>
      <w:r>
        <w:rPr>
          <w:rFonts w:ascii="ptastraserif" w:hAnsi="ptastraserif" w:cs="ptastraserif" w:eastAsia="ptastraserif"/>
          <w:sz w:val="28"/>
          <w:lang w:val="ru-RU"/>
        </w:rPr>
        <w:t xml:space="preserve">ния утверждаются комиссией по предложению счетной комиссии.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Каждому члену комиссии с правом решающего голоса выдается один бюллетень для тайного голосования.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В кабине для тайного голосования или в помещении, отведенном для этих целей, голосующий заполняет </w:t>
      </w:r>
      <w:r>
        <w:rPr>
          <w:rFonts w:ascii="ptastraserif" w:hAnsi="ptastraserif" w:cs="ptastraserif" w:eastAsia="ptastraserif"/>
          <w:sz w:val="28"/>
          <w:lang w:val="ru-RU"/>
        </w:rPr>
        <w:t xml:space="preserve">бюллетень, после чего опускает его в ящик для голосования, опечатанный счетной комиссией.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О результатах тайного голосования счетная комиссия составляет протокол, который подписывается всеми ее членами. По докладу счетной комиссии члены комиссии с правом ре</w:t>
      </w:r>
      <w:r>
        <w:rPr>
          <w:rFonts w:ascii="ptastraserif" w:hAnsi="ptastraserif" w:cs="ptastraserif" w:eastAsia="ptastraserif"/>
          <w:sz w:val="28"/>
          <w:lang w:val="ru-RU"/>
        </w:rPr>
        <w:t xml:space="preserve">шающего голоса принимают открытым голосованием решение об утверждении результатов тайного голосования.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Недействительными считаются бюллетени, по которым невозможно однозначно определить волеизъявление членов комиссии с правом решающего голоса. Дополнения, </w:t>
      </w:r>
      <w:r>
        <w:rPr>
          <w:rFonts w:ascii="ptastraserif" w:hAnsi="ptastraserif" w:cs="ptastraserif" w:eastAsia="ptastraserif"/>
          <w:sz w:val="28"/>
          <w:lang w:val="ru-RU"/>
        </w:rPr>
        <w:t xml:space="preserve">внесенные в бюллетень, при подсчете голосов не учитываются.</w:t>
      </w:r>
      <w:r/>
    </w:p>
    <w:p>
      <w:pPr>
        <w:pStyle w:val="821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lang w:val="ru-RU"/>
        </w:rPr>
      </w:r>
      <w:r/>
    </w:p>
    <w:p>
      <w:pPr>
        <w:pStyle w:val="822"/>
        <w:jc w:val="center"/>
        <w:rPr>
          <w:rFonts w:ascii="ptastraserif" w:hAnsi="ptastraserif" w:cs="ptastraserif" w:eastAsia="ptastraserif"/>
          <w:lang w:val="ru-RU"/>
        </w:rPr>
        <w:outlineLvl w:val="1"/>
      </w:pPr>
      <w:r>
        <w:rPr>
          <w:rFonts w:ascii="ptastraserif" w:hAnsi="ptastraserif" w:cs="ptastraserif" w:eastAsia="ptastraserif"/>
          <w:sz w:val="28"/>
          <w:lang w:val="ru-RU"/>
        </w:rPr>
        <w:t xml:space="preserve">Раздел 6. ПОРЯДОК ПРИНЯТИЯ ТЕРРИТОРИАЛЬНОЙ</w:t>
      </w:r>
      <w:r/>
    </w:p>
    <w:p>
      <w:pPr>
        <w:pStyle w:val="822"/>
        <w:jc w:val="center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ИЗБИРАТЕЛЬНОЙ КОМИССИИ РЕШЕНИЙ</w:t>
      </w:r>
      <w:r/>
    </w:p>
    <w:p>
      <w:pPr>
        <w:pStyle w:val="821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lang w:val="ru-RU"/>
        </w:rPr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/>
      <w:bookmarkStart w:id="6" w:name="Par298"/>
      <w:r/>
      <w:bookmarkEnd w:id="6"/>
      <w:r>
        <w:rPr>
          <w:rFonts w:ascii="ptastraserif" w:hAnsi="ptastraserif" w:cs="ptastraserif" w:eastAsia="ptastraserif"/>
          <w:sz w:val="28"/>
          <w:lang w:val="ru-RU"/>
        </w:rPr>
        <w:t xml:space="preserve">Статья 49. Комиссия принимает решения по вопросам, отнесенным к ее ведению федеральными законами и законами Белгородской</w:t>
      </w:r>
      <w:r>
        <w:rPr>
          <w:rFonts w:ascii="ptastraserif" w:hAnsi="ptastraserif" w:cs="ptastraserif" w:eastAsia="ptastraserif"/>
          <w:sz w:val="28"/>
          <w:lang w:val="ru-RU"/>
        </w:rPr>
        <w:t xml:space="preserve"> области, в порядке, установленном настоящим регламентом.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Решения комиссии об избрании, о назначении на должность либо об освобождении от должности председателя, заместителя председателя, секретаря комиссии, а также о внесении предложений по кандидатурам н</w:t>
      </w:r>
      <w:r>
        <w:rPr>
          <w:rFonts w:ascii="ptastraserif" w:hAnsi="ptastraserif" w:cs="ptastraserif" w:eastAsia="ptastraserif"/>
          <w:sz w:val="28"/>
          <w:lang w:val="ru-RU"/>
        </w:rPr>
        <w:t xml:space="preserve">а </w:t>
      </w:r>
      <w:r>
        <w:rPr>
          <w:rFonts w:ascii="ptastraserif" w:hAnsi="ptastraserif" w:cs="ptastraserif" w:eastAsia="ptastraserif"/>
          <w:sz w:val="28"/>
          <w:lang w:val="ru-RU"/>
        </w:rPr>
        <w:t xml:space="preserve">указанные должности, о финансовом обеспечении подготовки и проведения выборов, референдума, голосования по отзыву, о регистрации кандидатов, списков кандидатов и об обращении в суд с заявлением об отмене их регистрации, об итогах голосования или о резуль</w:t>
      </w:r>
      <w:r>
        <w:rPr>
          <w:rFonts w:ascii="ptastraserif" w:hAnsi="ptastraserif" w:cs="ptastraserif" w:eastAsia="ptastraserif"/>
          <w:sz w:val="28"/>
          <w:lang w:val="ru-RU"/>
        </w:rPr>
        <w:t xml:space="preserve">татах выборов, референдума, голосования по отзыву, о признании выборов, референдума несостоявшимися или недействительными, о проведении повторного голосования или повторных выборов, об отмене решения комиссии в порядке, предусмотренном пунктом 11 статьи 20</w:t>
      </w:r>
      <w:r>
        <w:rPr>
          <w:rFonts w:ascii="ptastraserif" w:hAnsi="ptastraserif" w:cs="ptastraserif" w:eastAsia="ptastraserif"/>
          <w:sz w:val="28"/>
          <w:lang w:val="ru-RU"/>
        </w:rPr>
        <w:t xml:space="preserve"> и и Федерального закона «Об основных гарантиях избирательных прав и права на участие в референдуме граждан Российской Федерации», принимаются на заседании комиссии большинством голосов от установленного числа членов комиссии с правом решающего голоса. Реш</w:t>
      </w:r>
      <w:r>
        <w:rPr>
          <w:rFonts w:ascii="ptastraserif" w:hAnsi="ptastraserif" w:cs="ptastraserif" w:eastAsia="ptastraserif"/>
          <w:sz w:val="28"/>
          <w:lang w:val="ru-RU"/>
        </w:rPr>
        <w:t xml:space="preserve">ения об освобождении от должности председателя, заместителя председателя, секретаря комиссии, замещающих указанные должности в результате избрания, принимаются тайным голосованием (за исключением случая освобождения от должности по личному заявлению).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Реше</w:t>
      </w:r>
      <w:r>
        <w:rPr>
          <w:rFonts w:ascii="ptastraserif" w:hAnsi="ptastraserif" w:cs="ptastraserif" w:eastAsia="ptastraserif"/>
          <w:sz w:val="28"/>
          <w:lang w:val="ru-RU"/>
        </w:rPr>
        <w:t xml:space="preserve">ния комиссии по иным вопросам принимаются простым большинством голосов от числа присутствующих членов комиссии с правом решающего голоса.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50. При рассмотрении проекта решения комиссия заслушивает доклад члена комиссии, содоклады и проводит обсуждени</w:t>
      </w:r>
      <w:r>
        <w:rPr>
          <w:rFonts w:ascii="ptastraserif" w:hAnsi="ptastraserif" w:cs="ptastraserif" w:eastAsia="ptastraserif"/>
          <w:sz w:val="28"/>
          <w:lang w:val="ru-RU"/>
        </w:rPr>
        <w:t xml:space="preserve">е проекта.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Проект решения, принятый комиссией за основу, обсуждается и голосуется в дальнейшем в целом либо по пунктам или частям.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На голосование ставятся поправки, внесенные только членами комиссии. После обсуждения и голосования поправок проект решения п</w:t>
      </w:r>
      <w:r>
        <w:rPr>
          <w:rFonts w:ascii="ptastraserif" w:hAnsi="ptastraserif" w:cs="ptastraserif" w:eastAsia="ptastraserif"/>
          <w:sz w:val="28"/>
          <w:lang w:val="ru-RU"/>
        </w:rPr>
        <w:t xml:space="preserve">ринимается в целом.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51. При рассмотрении проекта решения территориальная комиссия вправе: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1) принять его или отложить его обсуждение, или отклонить, или направить на доработку членам комиссии, готовившим данный проект, а также привлечь к участию в е</w:t>
      </w:r>
      <w:r>
        <w:rPr>
          <w:rFonts w:ascii="ptastraserif" w:hAnsi="ptastraserif" w:cs="ptastraserif" w:eastAsia="ptastraserif"/>
          <w:sz w:val="28"/>
          <w:lang w:val="ru-RU"/>
        </w:rPr>
        <w:t xml:space="preserve">го доработке других членов комиссии;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2) принять его за основу, направить на доработку и повторное рассмотрение.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При повторном рассмотрении в проект решения вносятся поправки, поступившие после его первоначального рассмотрения.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52. Принятые комиссией решения, если иное не предусмотрено законом, доводятся до сведения исполнителей и заинтересованных лиц в течение 3 дней после их принятия. Решения, подлежащие обязательной публикации, в установленные законами сроки публикуются</w:t>
      </w:r>
      <w:r>
        <w:rPr>
          <w:rFonts w:ascii="ptastraserif" w:hAnsi="ptastraserif" w:cs="ptastraserif" w:eastAsia="ptastraserif"/>
          <w:sz w:val="28"/>
          <w:lang w:val="ru-RU"/>
        </w:rPr>
        <w:t xml:space="preserve"> на сайте комиссии и в соответствующих средствах массовой информации.</w:t>
      </w:r>
      <w:r/>
    </w:p>
    <w:p>
      <w:pPr>
        <w:pStyle w:val="821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lang w:val="ru-RU"/>
        </w:rPr>
      </w:r>
      <w:r/>
    </w:p>
    <w:p>
      <w:pPr>
        <w:pStyle w:val="822"/>
        <w:jc w:val="center"/>
        <w:rPr>
          <w:rFonts w:ascii="ptastraserif" w:hAnsi="ptastraserif" w:cs="ptastraserif" w:eastAsia="ptastraserif"/>
          <w:lang w:val="ru-RU"/>
        </w:rPr>
        <w:outlineLvl w:val="1"/>
      </w:pPr>
      <w:r>
        <w:rPr>
          <w:rFonts w:ascii="ptastraserif" w:hAnsi="ptastraserif" w:cs="ptastraserif" w:eastAsia="ptastraserif"/>
          <w:sz w:val="28"/>
          <w:lang w:val="ru-RU"/>
        </w:rPr>
        <w:t xml:space="preserve">Раздел 7. ОБЕСПЕЧЕНИЕ ДЕЯТЕЛЬНОСТИ</w:t>
      </w:r>
      <w:r/>
    </w:p>
    <w:p>
      <w:pPr>
        <w:pStyle w:val="822"/>
        <w:jc w:val="center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ТЕРРИТОРИАЛЬНОЙ ИЗБИРАТЕЛЬНОЙ КОМИССИИ</w:t>
      </w:r>
      <w:r/>
    </w:p>
    <w:p>
      <w:pPr>
        <w:pStyle w:val="821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lang w:val="ru-RU"/>
        </w:rPr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53. Органы государственной власти, органы местного самоуправления, государственные и муниципальные учре</w:t>
      </w:r>
      <w:r>
        <w:rPr>
          <w:rFonts w:ascii="ptastraserif" w:hAnsi="ptastraserif" w:cs="ptastraserif" w:eastAsia="ptastraserif"/>
          <w:sz w:val="28"/>
          <w:lang w:val="ru-RU"/>
        </w:rPr>
        <w:t xml:space="preserve">ждения, а также их должностные лица оказывают содействие территориальной комиссии в реализации ее полномочий, в частности на безвозмездной основе предоставляют необходимые помещения, в том числе для хранения избирательной документации и документации рефере</w:t>
      </w:r>
      <w:r>
        <w:rPr>
          <w:rFonts w:ascii="ptastraserif" w:hAnsi="ptastraserif" w:cs="ptastraserif" w:eastAsia="ptastraserif"/>
          <w:sz w:val="28"/>
          <w:lang w:val="ru-RU"/>
        </w:rPr>
        <w:t xml:space="preserve">ндума до передачи указанной документации в архив либо уничтожения по истечении сроков хранения, установленных законом, обеспечивают охрану предоставляемых помещений и указанной документации, а также предоставляют на безвозмездной основе транспортные средст</w:t>
      </w:r>
      <w:r>
        <w:rPr>
          <w:rFonts w:ascii="ptastraserif" w:hAnsi="ptastraserif" w:cs="ptastraserif" w:eastAsia="ptastraserif"/>
          <w:sz w:val="28"/>
          <w:lang w:val="ru-RU"/>
        </w:rPr>
        <w:t xml:space="preserve">ва, средства связи, техническое оборудование.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54. Комиссия в соответствии с законодательством о выборах и референдумах вправе создавать для обеспечения своей деятельности общественные органы и Рабочие группы (Контрольно-ревизионную службу, Рабочую г</w:t>
      </w:r>
      <w:r>
        <w:rPr>
          <w:rFonts w:ascii="ptastraserif" w:hAnsi="ptastraserif" w:cs="ptastraserif" w:eastAsia="ptastraserif"/>
          <w:sz w:val="28"/>
          <w:lang w:val="ru-RU"/>
        </w:rPr>
        <w:t xml:space="preserve">руппу по информационным спорам и иным вопросам информационного обеспечения выборов и иные группы), положения о которых утверждаются территориальной комиссией.</w:t>
      </w:r>
      <w:r/>
    </w:p>
    <w:p>
      <w:pPr>
        <w:pStyle w:val="821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lang w:val="ru-RU"/>
        </w:rPr>
      </w:r>
      <w:r/>
    </w:p>
    <w:p>
      <w:pPr>
        <w:pStyle w:val="822"/>
        <w:jc w:val="center"/>
        <w:rPr>
          <w:rFonts w:ascii="ptastraserif" w:hAnsi="ptastraserif" w:cs="ptastraserif" w:eastAsia="ptastraserif"/>
          <w:lang w:val="ru-RU"/>
        </w:rPr>
        <w:outlineLvl w:val="1"/>
      </w:pPr>
      <w:r>
        <w:rPr>
          <w:rFonts w:ascii="ptastraserif" w:hAnsi="ptastraserif" w:cs="ptastraserif" w:eastAsia="ptastraserif"/>
          <w:sz w:val="28"/>
          <w:lang w:val="ru-RU"/>
        </w:rPr>
        <w:t xml:space="preserve">Раздел 8. ОСУЩЕСТВЛЕНИЕ ТЕРРИТОРИАЛЬНОЙ</w:t>
      </w:r>
      <w:r/>
    </w:p>
    <w:p>
      <w:pPr>
        <w:pStyle w:val="822"/>
        <w:jc w:val="center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ИЗБИРАТЕЛЬНОЙ КОМИССИЕЙ КОНТРОЛЯ ЗА СОБЛЮДЕНИЕМ</w:t>
      </w:r>
      <w:r/>
    </w:p>
    <w:p>
      <w:pPr>
        <w:pStyle w:val="822"/>
        <w:jc w:val="center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ИЗБИРАТЕ</w:t>
      </w:r>
      <w:r>
        <w:rPr>
          <w:rFonts w:ascii="ptastraserif" w:hAnsi="ptastraserif" w:cs="ptastraserif" w:eastAsia="ptastraserif"/>
          <w:sz w:val="28"/>
          <w:lang w:val="ru-RU"/>
        </w:rPr>
        <w:t xml:space="preserve">ЛЬНЫХ ПРАВ ГРАЖДАН, ПРОЖИВАЮЩИХ</w:t>
      </w:r>
      <w:r/>
    </w:p>
    <w:p>
      <w:pPr>
        <w:pStyle w:val="822"/>
        <w:jc w:val="center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НА ТЕРРИТОРИИ МУНИЦИПАЛЬНОГО ОБРАЗОВАНИЯ</w:t>
      </w:r>
      <w:r/>
    </w:p>
    <w:p>
      <w:pPr>
        <w:pStyle w:val="821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lang w:val="ru-RU"/>
        </w:rPr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55. В соответствии с законодательством о выборах и референдумах, федеральным законом о порядке рассмотрения обращений граждан Российской Федерации, иными федеральными законами</w:t>
      </w:r>
      <w:r>
        <w:rPr>
          <w:rFonts w:ascii="ptastraserif" w:hAnsi="ptastraserif" w:cs="ptastraserif" w:eastAsia="ptastraserif"/>
          <w:sz w:val="28"/>
          <w:lang w:val="ru-RU"/>
        </w:rPr>
        <w:t xml:space="preserve"> и законами Белгородской области в комиссии рассматриваются обращения (жалобы, заявления) по фактам нарушения избирательных прав, права на участие в референдуме граждан Российской Федерации, права на участие в отзыве. По результатам рассмотрения указанных </w:t>
      </w:r>
      <w:r>
        <w:rPr>
          <w:rFonts w:ascii="ptastraserif" w:hAnsi="ptastraserif" w:cs="ptastraserif" w:eastAsia="ptastraserif"/>
          <w:sz w:val="28"/>
          <w:lang w:val="ru-RU"/>
        </w:rPr>
        <w:t xml:space="preserve">обращений принимаются решения либо даются ответы, которые должны быть мотивированы.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lang w:val="ru-RU"/>
        </w:rPr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Поступившие в ходе выборов в территориальную комиссию письменные жалобы (заявления) рассматриваются членами комиссии с правом решающего голоса или рабочей группой с направ</w:t>
      </w:r>
      <w:r>
        <w:rPr>
          <w:rFonts w:ascii="ptastraserif" w:hAnsi="ptastraserif" w:cs="ptastraserif" w:eastAsia="ptastraserif"/>
          <w:sz w:val="28"/>
          <w:lang w:val="ru-RU"/>
        </w:rPr>
        <w:t xml:space="preserve">лением письменного ответа заявителю (заявителям) за подписью председателя комиссии, а также могут быть вынесены на рассмотрение комиссии. Рассмотрение жалоб (заявлений), направление по ним письменных ответов, а также проведение по обращениям, в случае необ</w:t>
      </w:r>
      <w:r>
        <w:rPr>
          <w:rFonts w:ascii="ptastraserif" w:hAnsi="ptastraserif" w:cs="ptastraserif" w:eastAsia="ptastraserif"/>
          <w:sz w:val="28"/>
          <w:lang w:val="ru-RU"/>
        </w:rPr>
        <w:t xml:space="preserve">ходимости, дополнительных проверок, осуществляется в установленные федеральными законами и законами Белгородской области сроки.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Решение территориальной комиссии по существу жалобы (заявления) принимается большинством голосов от числа присутствующих членов </w:t>
      </w:r>
      <w:r>
        <w:rPr>
          <w:rFonts w:ascii="ptastraserif" w:hAnsi="ptastraserif" w:cs="ptastraserif" w:eastAsia="ptastraserif"/>
          <w:sz w:val="28"/>
          <w:lang w:val="ru-RU"/>
        </w:rPr>
        <w:t xml:space="preserve">комиссии, за исключением решений, принимаемых комиссией по вопросам, предусмотренным  настоящего регламента.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56. Комиссия осуществляет проверку деятельности нижестоящих избирательных комиссий по вопросам, входящим в компетенцию территориальной комис</w:t>
      </w:r>
      <w:r>
        <w:rPr>
          <w:rFonts w:ascii="ptastraserif" w:hAnsi="ptastraserif" w:cs="ptastraserif" w:eastAsia="ptastraserif"/>
          <w:sz w:val="28"/>
          <w:lang w:val="ru-RU"/>
        </w:rPr>
        <w:t xml:space="preserve">сии, а также при рассмотрении жалоб и заявлений на решения и действия (бездействие) нижестоящих комиссий, нарушающих избирательные права, право на участие в референдуме граждан.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По решению территориальной комиссии к изучению данных вопросов могут привлекат</w:t>
      </w:r>
      <w:r>
        <w:rPr>
          <w:rFonts w:ascii="ptastraserif" w:hAnsi="ptastraserif" w:cs="ptastraserif" w:eastAsia="ptastraserif"/>
          <w:sz w:val="28"/>
          <w:lang w:val="ru-RU"/>
        </w:rPr>
        <w:t xml:space="preserve">ься члены комиссии, члены нижестоящих избирательных комиссий, соответствующие специалисты.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Комиссия обязана, проверив обращение, в котором обжалуются решение, действия (бездействие) нижестоящей комиссии, не направляя жалобу в нижестоящую комиссию, за исклю</w:t>
      </w:r>
      <w:r>
        <w:rPr>
          <w:rFonts w:ascii="ptastraserif" w:hAnsi="ptastraserif" w:cs="ptastraserif" w:eastAsia="ptastraserif"/>
          <w:sz w:val="28"/>
          <w:lang w:val="ru-RU"/>
        </w:rPr>
        <w:t xml:space="preserve">чением случая, когда обстоятельства, изложенные в жалобе, не были предметом рассмотрения указанной комиссии, рассмотреть жалобу и вынести одно из следующих решений: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1) оставить жалобу без удовлетворения;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2) отменить обжалуемое решение полностью или в части</w:t>
      </w:r>
      <w:r>
        <w:rPr>
          <w:rFonts w:ascii="ptastraserif" w:hAnsi="ptastraserif" w:cs="ptastraserif" w:eastAsia="ptastraserif"/>
          <w:sz w:val="28"/>
          <w:lang w:val="ru-RU"/>
        </w:rPr>
        <w:t xml:space="preserve"> (признать незаконным действие (бездействие)) и принять решение по существу;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3) отменить обжалуемое решение полностью или в части (признать незаконным действие (бездействие)), обязав нижестоящую комиссию повторно рассмотреть вопрос и принять решение по сущ</w:t>
      </w:r>
      <w:r>
        <w:rPr>
          <w:rFonts w:ascii="ptastraserif" w:hAnsi="ptastraserif" w:cs="ptastraserif" w:eastAsia="ptastraserif"/>
          <w:sz w:val="28"/>
          <w:lang w:val="ru-RU"/>
        </w:rPr>
        <w:t xml:space="preserve">еству (совершить определенное действие).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sz w:val="28"/>
          <w:lang w:val="ru-RU"/>
        </w:rPr>
        <w:t xml:space="preserve">Комиссия также вправе в связи выявленными фактами нарушений законодательства о выборах и референдумах направлять соответствующие материалы для проведения проверки и принятия необходимых решений в правоохранительные </w:t>
      </w:r>
      <w:r>
        <w:rPr>
          <w:rFonts w:ascii="ptastraserif" w:hAnsi="ptastraserif" w:cs="ptastraserif" w:eastAsia="ptastraserif"/>
          <w:sz w:val="28"/>
          <w:lang w:val="ru-RU"/>
        </w:rPr>
        <w:t xml:space="preserve">органы и обратиться в суд.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57. В целях осуществления эффективного контроля за соблюдением избирательных</w:t>
      </w:r>
      <w:r>
        <w:rPr>
          <w:rFonts w:ascii="ptastraserif" w:hAnsi="ptastraserif" w:cs="ptastraserif" w:eastAsia="ptastraserif"/>
          <w:sz w:val="28"/>
          <w:lang w:val="ru-RU"/>
        </w:rPr>
        <w:t xml:space="preserve"> прав, права на участие в референдуме граждан, а также для обобщения практики проведения выборов, референдумов территориальная комиссия может запрашивать от нижестоящих избирательных комиссий, избирательных объединений, государственных органов и органов ме</w:t>
      </w:r>
      <w:r>
        <w:rPr>
          <w:rFonts w:ascii="ptastraserif" w:hAnsi="ptastraserif" w:cs="ptastraserif" w:eastAsia="ptastraserif"/>
          <w:sz w:val="28"/>
          <w:lang w:val="ru-RU"/>
        </w:rPr>
        <w:t xml:space="preserve">стного самоуправления, средств массовой информации, организаций, правоохранительных органов необходимую информацию по всем вопросам, связанным с реализацией федеральных законов и законов Белгородской области о выборах и референдумах, голосовании по отзыву.</w:t>
      </w:r>
      <w:r/>
    </w:p>
    <w:p>
      <w:pPr>
        <w:pStyle w:val="821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lang w:val="ru-RU"/>
        </w:rPr>
      </w:r>
      <w:r/>
    </w:p>
    <w:p>
      <w:pPr>
        <w:pStyle w:val="822"/>
        <w:jc w:val="center"/>
        <w:rPr>
          <w:rFonts w:ascii="ptastraserif" w:hAnsi="ptastraserif" w:cs="ptastraserif" w:eastAsia="ptastraserif"/>
          <w:lang w:val="ru-RU"/>
        </w:rPr>
        <w:outlineLvl w:val="1"/>
      </w:pPr>
      <w:r>
        <w:rPr>
          <w:rFonts w:ascii="ptastraserif" w:hAnsi="ptastraserif" w:cs="ptastraserif" w:eastAsia="ptastraserif"/>
          <w:sz w:val="28"/>
          <w:lang w:val="ru-RU"/>
        </w:rPr>
        <w:t xml:space="preserve">Раздел 9. ЗАКЛЮЧИТЕЛЬНЫЕ ПОЛОЖЕНИЯ</w:t>
      </w:r>
      <w:r/>
    </w:p>
    <w:p>
      <w:pPr>
        <w:pStyle w:val="821"/>
        <w:jc w:val="both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lang w:val="ru-RU"/>
        </w:rPr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58. Регламент территориальной комиссии, изменения и дополнения к нему принимаются большинством голосов от установленного числа членов территориальной комиссии с правом решающего голоса.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59. Предложения об</w:t>
      </w:r>
      <w:r>
        <w:rPr>
          <w:rFonts w:ascii="ptastraserif" w:hAnsi="ptastraserif" w:cs="ptastraserif" w:eastAsia="ptastraserif"/>
          <w:sz w:val="28"/>
          <w:lang w:val="ru-RU"/>
        </w:rPr>
        <w:t xml:space="preserve"> изменении и дополнении Регламента территориальной комиссии рассматриваются на заседании комиссии в первоочередном порядке.</w:t>
      </w:r>
      <w:r/>
    </w:p>
    <w:p>
      <w:pPr>
        <w:pStyle w:val="821"/>
        <w:ind w:firstLine="540"/>
        <w:jc w:val="both"/>
        <w:rPr>
          <w:rFonts w:ascii="ptastraserif" w:hAnsi="ptastraserif" w:cs="ptastraserif" w:eastAsia="ptastraserif"/>
          <w:lang w:val="ru-RU"/>
        </w:rPr>
        <w:outlineLvl w:val="2"/>
      </w:pPr>
      <w:r>
        <w:rPr>
          <w:rFonts w:ascii="ptastraserif" w:hAnsi="ptastraserif" w:cs="ptastraserif" w:eastAsia="ptastraserif"/>
          <w:sz w:val="28"/>
          <w:lang w:val="ru-RU"/>
        </w:rPr>
        <w:t xml:space="preserve">Статья 60. Регламент территориальной комиссии, вносимые в него изменения и дополнения, вступают в силу с момента их принятия.</w:t>
      </w:r>
      <w:r/>
      <w:r>
        <w:rPr>
          <w:rFonts w:ascii="ptastraserif" w:hAnsi="ptastraserif" w:cs="ptastraserif" w:eastAsia="ptastraserif"/>
          <w:lang w:val="ru-RU"/>
        </w:rPr>
      </w:r>
      <w:r/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astraserif">
    <w:panose1 w:val="020A0603040505020204"/>
  </w:font>
  <w:font w:name="timesnewroman">
    <w:panose1 w:val="02000603000000000000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635"/>
    <w:link w:val="656"/>
    <w:uiPriority w:val="10"/>
    <w:rPr>
      <w:sz w:val="48"/>
      <w:szCs w:val="48"/>
    </w:rPr>
  </w:style>
  <w:style w:type="character" w:styleId="35">
    <w:name w:val="Subtitle Char"/>
    <w:basedOn w:val="635"/>
    <w:link w:val="658"/>
    <w:uiPriority w:val="11"/>
    <w:rPr>
      <w:sz w:val="24"/>
      <w:szCs w:val="24"/>
    </w:rPr>
  </w:style>
  <w:style w:type="character" w:styleId="37">
    <w:name w:val="Quote Char"/>
    <w:link w:val="660"/>
    <w:uiPriority w:val="29"/>
    <w:rPr>
      <w:i/>
    </w:rPr>
  </w:style>
  <w:style w:type="character" w:styleId="39">
    <w:name w:val="Intense Quote Char"/>
    <w:link w:val="662"/>
    <w:uiPriority w:val="30"/>
    <w:rPr>
      <w:i/>
    </w:rPr>
  </w:style>
  <w:style w:type="character" w:styleId="174">
    <w:name w:val="Footnote Text Char"/>
    <w:link w:val="797"/>
    <w:uiPriority w:val="99"/>
    <w:rPr>
      <w:sz w:val="18"/>
    </w:rPr>
  </w:style>
  <w:style w:type="character" w:styleId="177">
    <w:name w:val="Endnote Text Char"/>
    <w:link w:val="800"/>
    <w:uiPriority w:val="99"/>
    <w:rPr>
      <w:sz w:val="20"/>
    </w:rPr>
  </w:style>
  <w:style w:type="paragraph" w:styleId="634" w:default="1">
    <w:name w:val="Normal"/>
    <w:qFormat/>
  </w:style>
  <w:style w:type="character" w:styleId="635" w:default="1">
    <w:name w:val="Default Paragraph Font"/>
    <w:uiPriority w:val="1"/>
    <w:semiHidden/>
    <w:unhideWhenUsed/>
  </w:style>
  <w:style w:type="table" w:styleId="63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7" w:default="1">
    <w:name w:val="No List"/>
    <w:uiPriority w:val="99"/>
    <w:semiHidden/>
    <w:unhideWhenUsed/>
  </w:style>
  <w:style w:type="paragraph" w:styleId="638" w:customStyle="1">
    <w:name w:val="Heading 1"/>
    <w:basedOn w:val="634"/>
    <w:next w:val="634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639" w:customStyle="1">
    <w:name w:val="Heading 1 Char"/>
    <w:link w:val="638"/>
    <w:uiPriority w:val="9"/>
    <w:rPr>
      <w:rFonts w:ascii="Arial" w:hAnsi="Arial" w:cs="Arial" w:eastAsia="Arial"/>
      <w:sz w:val="40"/>
      <w:szCs w:val="40"/>
    </w:rPr>
  </w:style>
  <w:style w:type="paragraph" w:styleId="640" w:customStyle="1">
    <w:name w:val="Heading 2"/>
    <w:basedOn w:val="634"/>
    <w:next w:val="634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641" w:customStyle="1">
    <w:name w:val="Heading 2 Char"/>
    <w:link w:val="640"/>
    <w:uiPriority w:val="9"/>
    <w:rPr>
      <w:rFonts w:ascii="Arial" w:hAnsi="Arial" w:cs="Arial" w:eastAsia="Arial"/>
      <w:sz w:val="34"/>
    </w:rPr>
  </w:style>
  <w:style w:type="paragraph" w:styleId="642" w:customStyle="1">
    <w:name w:val="Heading 3"/>
    <w:basedOn w:val="634"/>
    <w:next w:val="634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643" w:customStyle="1">
    <w:name w:val="Heading 3 Char"/>
    <w:link w:val="642"/>
    <w:uiPriority w:val="9"/>
    <w:rPr>
      <w:rFonts w:ascii="Arial" w:hAnsi="Arial" w:cs="Arial" w:eastAsia="Arial"/>
      <w:sz w:val="30"/>
      <w:szCs w:val="30"/>
    </w:rPr>
  </w:style>
  <w:style w:type="paragraph" w:styleId="644" w:customStyle="1">
    <w:name w:val="Heading 4"/>
    <w:basedOn w:val="634"/>
    <w:next w:val="634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645" w:customStyle="1">
    <w:name w:val="Heading 4 Char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 w:customStyle="1">
    <w:name w:val="Heading 5"/>
    <w:basedOn w:val="634"/>
    <w:next w:val="634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647" w:customStyle="1">
    <w:name w:val="Heading 5 Char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 w:customStyle="1">
    <w:name w:val="Heading 6"/>
    <w:basedOn w:val="634"/>
    <w:next w:val="634"/>
    <w:link w:val="64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649" w:customStyle="1">
    <w:name w:val="Heading 6 Char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 w:customStyle="1">
    <w:name w:val="Heading 7"/>
    <w:basedOn w:val="634"/>
    <w:next w:val="634"/>
    <w:link w:val="65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651" w:customStyle="1">
    <w:name w:val="Heading 7 Char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 w:customStyle="1">
    <w:name w:val="Heading 8"/>
    <w:basedOn w:val="634"/>
    <w:next w:val="634"/>
    <w:link w:val="65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653" w:customStyle="1">
    <w:name w:val="Heading 8 Char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 w:customStyle="1">
    <w:name w:val="Heading 9"/>
    <w:basedOn w:val="634"/>
    <w:next w:val="634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55" w:customStyle="1">
    <w:name w:val="Heading 9 Char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Title"/>
    <w:basedOn w:val="634"/>
    <w:next w:val="634"/>
    <w:link w:val="657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57" w:customStyle="1">
    <w:name w:val="Название Знак"/>
    <w:link w:val="656"/>
    <w:uiPriority w:val="10"/>
    <w:rPr>
      <w:sz w:val="48"/>
      <w:szCs w:val="48"/>
    </w:rPr>
  </w:style>
  <w:style w:type="paragraph" w:styleId="658">
    <w:name w:val="Subtitle"/>
    <w:basedOn w:val="634"/>
    <w:next w:val="634"/>
    <w:link w:val="659"/>
    <w:qFormat/>
    <w:uiPriority w:val="11"/>
    <w:rPr>
      <w:sz w:val="24"/>
      <w:szCs w:val="24"/>
    </w:rPr>
    <w:pPr>
      <w:spacing w:before="200"/>
    </w:pPr>
  </w:style>
  <w:style w:type="character" w:styleId="659" w:customStyle="1">
    <w:name w:val="Подзаголовок Знак"/>
    <w:link w:val="658"/>
    <w:uiPriority w:val="11"/>
    <w:rPr>
      <w:sz w:val="24"/>
      <w:szCs w:val="24"/>
    </w:rPr>
  </w:style>
  <w:style w:type="paragraph" w:styleId="660">
    <w:name w:val="Quote"/>
    <w:basedOn w:val="634"/>
    <w:next w:val="634"/>
    <w:link w:val="661"/>
    <w:qFormat/>
    <w:uiPriority w:val="29"/>
    <w:rPr>
      <w:i/>
    </w:rPr>
    <w:pPr>
      <w:ind w:left="720" w:right="720"/>
    </w:pPr>
  </w:style>
  <w:style w:type="character" w:styleId="661" w:customStyle="1">
    <w:name w:val="Цитата 2 Знак"/>
    <w:link w:val="660"/>
    <w:uiPriority w:val="29"/>
    <w:rPr>
      <w:i/>
    </w:rPr>
  </w:style>
  <w:style w:type="paragraph" w:styleId="662">
    <w:name w:val="Intense Quote"/>
    <w:basedOn w:val="634"/>
    <w:next w:val="634"/>
    <w:link w:val="663"/>
    <w:qFormat/>
    <w:uiPriority w:val="30"/>
    <w:rPr>
      <w:i/>
    </w:rPr>
    <w:pPr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 w:customStyle="1">
    <w:name w:val="Выделенная цитата Знак"/>
    <w:link w:val="662"/>
    <w:uiPriority w:val="30"/>
    <w:rPr>
      <w:i/>
    </w:rPr>
  </w:style>
  <w:style w:type="paragraph" w:styleId="664" w:customStyle="1">
    <w:name w:val="Header"/>
    <w:basedOn w:val="634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 w:customStyle="1">
    <w:name w:val="Header Char"/>
    <w:link w:val="664"/>
    <w:uiPriority w:val="99"/>
  </w:style>
  <w:style w:type="paragraph" w:styleId="666" w:customStyle="1">
    <w:name w:val="Footer"/>
    <w:basedOn w:val="634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 w:customStyle="1">
    <w:name w:val="Footer Char"/>
    <w:link w:val="666"/>
    <w:uiPriority w:val="99"/>
  </w:style>
  <w:style w:type="paragraph" w:styleId="668" w:customStyle="1">
    <w:name w:val="Caption"/>
    <w:basedOn w:val="634"/>
    <w:next w:val="634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669" w:customStyle="1">
    <w:name w:val="Caption Char"/>
    <w:link w:val="666"/>
    <w:uiPriority w:val="99"/>
  </w:style>
  <w:style w:type="table" w:styleId="670">
    <w:name w:val="Table Grid"/>
    <w:basedOn w:val="63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 w:customStyle="1">
    <w:name w:val="Table Grid Light"/>
    <w:basedOn w:val="63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 w:customStyle="1">
    <w:name w:val="Plain Table 1"/>
    <w:basedOn w:val="63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F2F2F2" w:themeFill="text1" w:themeFillTint="00"/>
      </w:tcPr>
    </w:tblStylePr>
    <w:tblStylePr w:type="band1Vert">
      <w:tcPr>
        <w:shd w:val="clear" w:fill="F2F2F2" w:color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 w:customStyle="1">
    <w:name w:val="Plain Table 2"/>
    <w:basedOn w:val="63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 w:customStyle="1">
    <w:name w:val="Plain Table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 w:customStyle="1">
    <w:name w:val="Plain Table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 w:customStyle="1">
    <w:name w:val="Plain Table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 w:customStyle="1">
    <w:name w:val="Grid Table 1 Light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 w:customStyle="1">
    <w:name w:val="Grid Table 1 Light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Grid Table 1 Light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 w:customStyle="1">
    <w:name w:val="Grid Table 2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 w:customStyle="1">
    <w:name w:val="Grid Table 2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 w:customStyle="1">
    <w:name w:val="Grid Table 2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 w:customStyle="1">
    <w:name w:val="Grid Table 2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Grid Table 2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 w:customStyle="1">
    <w:name w:val="Grid Table 2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Grid Table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Grid Table 3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3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3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3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3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3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4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 w:customStyle="1">
    <w:name w:val="Grid Table 4 - Accent 1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EEBF6" w:color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DEEBF6" w:color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8A2D8" w:color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00" w:customStyle="1">
    <w:name w:val="Grid Table 4 - Accent 2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01" w:customStyle="1">
    <w:name w:val="Grid Table 4 - Accent 3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02" w:customStyle="1">
    <w:name w:val="Grid Table 4 - Accent 4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03" w:customStyle="1">
    <w:name w:val="Grid Table 4 - Accent 5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04" w:customStyle="1">
    <w:name w:val="Grid Table 4 - Accent 6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05" w:customStyle="1">
    <w:name w:val="Grid Table 5 Dark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8A8A8A" w:themeFill="text1" w:themeFillTint="75"/>
      </w:tcPr>
    </w:tblStylePr>
    <w:tblStylePr w:type="band1Vert">
      <w:tcPr>
        <w:shd w:val="clear" w:fill="8A8A8A" w:color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top w:val="single" w:color="FFFFFF" w:sz="4" w:space="0" w:themeColor="light1"/>
        </w:tcBorders>
      </w:tcPr>
    </w:tblStylePr>
  </w:style>
  <w:style w:type="table" w:styleId="706" w:customStyle="1">
    <w:name w:val="Grid Table 5 Dark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B3D0EB" w:themeFill="accent1" w:themeFillTint="75"/>
      </w:tcPr>
    </w:tblStylePr>
    <w:tblStylePr w:type="band1Vert">
      <w:tcPr>
        <w:shd w:val="clear" w:fill="B3D0EB" w:color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5B9BD5" w:themeFill="accent1"/>
        <w:tcBorders>
          <w:top w:val="single" w:color="FFFFFF" w:sz="4" w:space="0" w:themeColor="light1"/>
        </w:tcBorders>
      </w:tcPr>
    </w:tblStylePr>
  </w:style>
  <w:style w:type="table" w:styleId="707" w:customStyle="1">
    <w:name w:val="Grid Table 5 Dark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F6C3A0" w:themeFill="accent2" w:themeFillTint="75"/>
      </w:tcPr>
    </w:tblStylePr>
    <w:tblStylePr w:type="band1Vert">
      <w:tcPr>
        <w:shd w:val="clear" w:fill="F6C3A0" w:color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ED7D31" w:themeFill="accent2"/>
        <w:tcBorders>
          <w:top w:val="single" w:color="FFFFFF" w:sz="4" w:space="0" w:themeColor="light1"/>
        </w:tcBorders>
      </w:tcPr>
    </w:tblStylePr>
  </w:style>
  <w:style w:type="table" w:styleId="708" w:customStyle="1">
    <w:name w:val="Grid Table 5 Dark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D5D5D5" w:themeFill="accent3" w:themeFillTint="75"/>
      </w:tcPr>
    </w:tblStylePr>
    <w:tblStylePr w:type="band1Vert">
      <w:tcPr>
        <w:shd w:val="clear" w:fill="D5D5D5" w:color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5A5A5" w:themeFill="accent3"/>
        <w:tcBorders>
          <w:top w:val="single" w:color="FFFFFF" w:sz="4" w:space="0" w:themeColor="light1"/>
        </w:tcBorders>
      </w:tcPr>
    </w:tblStylePr>
  </w:style>
  <w:style w:type="table" w:styleId="709" w:customStyle="1">
    <w:name w:val="Grid Table 5 Dark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FFE28A" w:themeFill="accent4" w:themeFillTint="75"/>
      </w:tcPr>
    </w:tblStylePr>
    <w:tblStylePr w:type="band1Vert">
      <w:tcPr>
        <w:shd w:val="clear" w:fill="FFE28A" w:color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FFC000" w:themeFill="accent4"/>
        <w:tcBorders>
          <w:top w:val="single" w:color="FFFFFF" w:sz="4" w:space="0" w:themeColor="light1"/>
        </w:tcBorders>
      </w:tcPr>
    </w:tblStylePr>
  </w:style>
  <w:style w:type="table" w:styleId="710" w:customStyle="1">
    <w:name w:val="Grid Table 5 Dark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9BEE4" w:themeFill="accent5" w:themeFillTint="75"/>
      </w:tcPr>
    </w:tblStylePr>
    <w:tblStylePr w:type="band1Vert">
      <w:tcPr>
        <w:shd w:val="clear" w:fill="A9BEE4" w:color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4472C4" w:themeFill="accent5"/>
        <w:tcBorders>
          <w:top w:val="single" w:color="FFFFFF" w:sz="4" w:space="0" w:themeColor="light1"/>
        </w:tcBorders>
      </w:tcPr>
    </w:tblStylePr>
  </w:style>
  <w:style w:type="table" w:styleId="711" w:customStyle="1">
    <w:name w:val="Grid Table 5 Dark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BCDBA8" w:themeFill="accent6" w:themeFillTint="75"/>
      </w:tcPr>
    </w:tblStylePr>
    <w:tblStylePr w:type="band1Vert">
      <w:tcPr>
        <w:shd w:val="clear" w:fill="BCDBA8" w:color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70AD47" w:themeFill="accent6"/>
        <w:tcBorders>
          <w:top w:val="single" w:color="FFFFFF" w:sz="4" w:space="0" w:themeColor="light1"/>
        </w:tcBorders>
      </w:tcPr>
    </w:tblStylePr>
  </w:style>
  <w:style w:type="table" w:styleId="712" w:customStyle="1">
    <w:name w:val="Grid Table 6 Colorful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CBCBCB" w:themeFill="text1" w:themeFillTint="34"/>
      </w:tcPr>
    </w:tblStylePr>
    <w:tblStylePr w:type="band1Vert">
      <w:tcPr>
        <w:shd w:val="clear" w:fill="CBCBCB" w:color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3" w:customStyle="1">
    <w:name w:val="Grid Table 6 Colorful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DDEAF6" w:themeFill="accent1" w:themeFillTint="34"/>
      </w:tcPr>
    </w:tblStylePr>
    <w:tblStylePr w:type="band1Vert">
      <w:tcPr>
        <w:shd w:val="clear" w:fill="DDEAF6" w:color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14" w:customStyle="1">
    <w:name w:val="Grid Table 6 Colorful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FBE5D6" w:themeFill="accent2" w:themeFillTint="32"/>
      </w:tcPr>
    </w:tblStylePr>
    <w:tblStylePr w:type="band1Vert">
      <w:tcPr>
        <w:shd w:val="clear" w:fill="FBE5D6" w:color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5" w:customStyle="1">
    <w:name w:val="Grid Table 6 Colorful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ECECEC" w:themeFill="accent3" w:themeFillTint="34"/>
      </w:tcPr>
    </w:tblStylePr>
    <w:tblStylePr w:type="band1Vert">
      <w:tcPr>
        <w:shd w:val="clear" w:fill="ECECEC" w:color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6" w:customStyle="1">
    <w:name w:val="Grid Table 6 Colorful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FFF2CB" w:themeFill="accent4" w:themeFillTint="34"/>
      </w:tcPr>
    </w:tblStylePr>
    <w:tblStylePr w:type="band1Vert">
      <w:tcPr>
        <w:shd w:val="clear" w:fill="FFF2CB" w:color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7" w:customStyle="1">
    <w:name w:val="Grid Table 6 Colorful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D8E2F3" w:themeFill="accent5" w:themeFillTint="34"/>
      </w:tcPr>
    </w:tblStylePr>
    <w:tblStylePr w:type="band1Vert">
      <w:tcPr>
        <w:shd w:val="clear" w:fill="D8E2F3" w:color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18" w:customStyle="1">
    <w:name w:val="Grid Table 6 Colorful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E1EFD8" w:color="E1EFD8" w:themeFill="accent6" w:themeFillTint="34"/>
      </w:tcPr>
    </w:tblStylePr>
    <w:tblStylePr w:type="band1Vert">
      <w:tcPr>
        <w:shd w:val="clear" w:fill="E1EFD8" w:color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19" w:customStyle="1">
    <w:name w:val="Grid Table 7 Colorful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F2F2F2" w:themeFill="text1" w:themeFillTint="00"/>
      </w:tcPr>
    </w:tblStylePr>
    <w:tblStylePr w:type="band1Vert">
      <w:tcPr>
        <w:shd w:val="clear" w:fill="F2F2F2" w:color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7 Colorful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DDEAF6" w:themeFill="accent1" w:themeFillTint="34"/>
      </w:tcPr>
    </w:tblStylePr>
    <w:tblStylePr w:type="band1Vert">
      <w:tcPr>
        <w:shd w:val="clear" w:fill="DDEAF6" w:color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fill="FFFFFF" w:color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7 Colorful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FBE5D6" w:themeFill="accent2" w:themeFillTint="32"/>
      </w:tcPr>
    </w:tblStylePr>
    <w:tblStylePr w:type="band1Vert">
      <w:tcPr>
        <w:shd w:val="clear" w:fill="FBE5D6" w:color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7 Colorful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ECECEC" w:themeFill="accent3" w:themeFillTint="34"/>
      </w:tcPr>
    </w:tblStylePr>
    <w:tblStylePr w:type="band1Vert">
      <w:tcPr>
        <w:shd w:val="clear" w:fill="ECECEC" w:color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7 Colorful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FFF2CB" w:themeFill="accent4" w:themeFillTint="34"/>
      </w:tcPr>
    </w:tblStylePr>
    <w:tblStylePr w:type="band1Vert">
      <w:tcPr>
        <w:shd w:val="clear" w:fill="FFF2CB" w:color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7 Colorful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D8E2F3" w:themeFill="accent5" w:themeFillTint="34"/>
      </w:tcPr>
    </w:tblStylePr>
    <w:tblStylePr w:type="band1Vert">
      <w:tcPr>
        <w:shd w:val="clear" w:fill="D8E2F3" w:color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fill="FFFFFF" w:color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7 Colorful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E1EFD8" w:themeFill="accent6" w:themeFillTint="34"/>
      </w:tcPr>
    </w:tblStylePr>
    <w:tblStylePr w:type="band1Vert">
      <w:tcPr>
        <w:shd w:val="clear" w:fill="E1EFD8" w:color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List Table 1 Light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List Table 1 Light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D5E5F4" w:themeFill="accent1" w:themeFillTint="40"/>
      </w:tcPr>
    </w:tblStylePr>
    <w:tblStylePr w:type="band1Vert">
      <w:tcPr>
        <w:shd w:val="clear" w:fill="D5E5F4" w:color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List Table 1 Light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FADECB" w:themeFill="accent2" w:themeFillTint="40"/>
      </w:tcPr>
    </w:tblStylePr>
    <w:tblStylePr w:type="band1Vert">
      <w:tcPr>
        <w:shd w:val="clear" w:fill="FADECB" w:color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List Table 1 Light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E8E8E8" w:themeFill="accent3" w:themeFillTint="40"/>
      </w:tcPr>
    </w:tblStylePr>
    <w:tblStylePr w:type="band1Vert">
      <w:tcPr>
        <w:shd w:val="clear" w:fill="E8E8E8" w:color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List Table 1 Light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FFEFBF" w:themeFill="accent4" w:themeFillTint="40"/>
      </w:tcPr>
    </w:tblStylePr>
    <w:tblStylePr w:type="band1Vert">
      <w:tcPr>
        <w:shd w:val="clear" w:fill="FFEFBF" w:color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List Table 1 Light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CFDBF0" w:themeFill="accent5" w:themeFillTint="40"/>
      </w:tcPr>
    </w:tblStylePr>
    <w:tblStylePr w:type="band1Vert">
      <w:tcPr>
        <w:shd w:val="clear" w:fill="CFDBF0" w:color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1 Light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DAEBCF" w:themeFill="accent6" w:themeFillTint="40"/>
      </w:tcPr>
    </w:tblStylePr>
    <w:tblStylePr w:type="band1Vert">
      <w:tcPr>
        <w:shd w:val="clear" w:fill="DAEBCF" w:color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4" w:customStyle="1">
    <w:name w:val="List Table 2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35" w:customStyle="1">
    <w:name w:val="List Table 2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36" w:customStyle="1">
    <w:name w:val="List Table 2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37" w:customStyle="1">
    <w:name w:val="List Table 2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38" w:customStyle="1">
    <w:name w:val="List Table 2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39" w:customStyle="1">
    <w:name w:val="List Table 2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40" w:customStyle="1">
    <w:name w:val="List Table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List Table 3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3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DA9DB" w:color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4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5 Dark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5" w:customStyle="1">
    <w:name w:val="List Table 5 Dark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fill="5B9BD5" w:color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5B9BD5" w:color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5B9BD5" w:color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5B9BD5" w:color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5B9BD5" w:color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List Table 5 Dark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fill="8DA9DB" w:color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DA9DB" w:color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8DA9DB" w:color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8DA9DB" w:color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8DA9DB" w:color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6 Colorful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2" w:customStyle="1">
    <w:name w:val="List Table 6 Colorful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D5E5F4" w:themeFill="accent1" w:themeFillTint="40"/>
      </w:tcPr>
    </w:tblStylePr>
    <w:tblStylePr w:type="band1Vert">
      <w:tcPr>
        <w:shd w:val="clear" w:fill="D5E5F4" w:color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63" w:customStyle="1">
    <w:name w:val="List Table 6 Colorful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FADECB" w:themeFill="accent2" w:themeFillTint="40"/>
      </w:tcPr>
    </w:tblStylePr>
    <w:tblStylePr w:type="band1Vert">
      <w:tcPr>
        <w:shd w:val="clear" w:fill="FADECB" w:color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64" w:customStyle="1">
    <w:name w:val="List Table 6 Colorful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E8E8E8" w:themeFill="accent3" w:themeFillTint="40"/>
      </w:tcPr>
    </w:tblStylePr>
    <w:tblStylePr w:type="band1Vert">
      <w:tcPr>
        <w:shd w:val="clear" w:fill="E8E8E8" w:color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65" w:customStyle="1">
    <w:name w:val="List Table 6 Colorful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FFEFBF" w:themeFill="accent4" w:themeFillTint="40"/>
      </w:tcPr>
    </w:tblStylePr>
    <w:tblStylePr w:type="band1Vert">
      <w:tcPr>
        <w:shd w:val="clear" w:fill="FFEFBF" w:color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66" w:customStyle="1">
    <w:name w:val="List Table 6 Colorful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CFDBF0" w:themeFill="accent5" w:themeFillTint="40"/>
      </w:tcPr>
    </w:tblStylePr>
    <w:tblStylePr w:type="band1Vert">
      <w:tcPr>
        <w:shd w:val="clear" w:fill="CFDBF0" w:color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67" w:customStyle="1">
    <w:name w:val="List Table 6 Colorful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DAEBCF" w:themeFill="accent6" w:themeFillTint="40"/>
      </w:tcPr>
    </w:tblStylePr>
    <w:tblStylePr w:type="band1Vert">
      <w:tcPr>
        <w:shd w:val="clear" w:fill="DAEBCF" w:color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68" w:customStyle="1">
    <w:name w:val="List Table 7 Colorful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7 Colorful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D5E5F4" w:themeFill="accent1" w:themeFillTint="40"/>
      </w:tcPr>
    </w:tblStylePr>
    <w:tblStylePr w:type="band1Vert">
      <w:tcPr>
        <w:shd w:val="clear" w:fill="D5E5F4" w:color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fill="FFFFFF" w:color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7 Colorful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FADECB" w:themeFill="accent2" w:themeFillTint="40"/>
      </w:tcPr>
    </w:tblStylePr>
    <w:tblStylePr w:type="band1Vert">
      <w:tcPr>
        <w:shd w:val="clear" w:fill="FADECB" w:color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7 Colorful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E8E8E8" w:themeFill="accent3" w:themeFillTint="40"/>
      </w:tcPr>
    </w:tblStylePr>
    <w:tblStylePr w:type="band1Vert">
      <w:tcPr>
        <w:shd w:val="clear" w:fill="E8E8E8" w:color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7 Colorful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FFEFBF" w:themeFill="accent4" w:themeFillTint="40"/>
      </w:tcPr>
    </w:tblStylePr>
    <w:tblStylePr w:type="band1Vert">
      <w:tcPr>
        <w:shd w:val="clear" w:fill="FFEFBF" w:color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7 Colorful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CFDBF0" w:themeFill="accent5" w:themeFillTint="40"/>
      </w:tcPr>
    </w:tblStylePr>
    <w:tblStylePr w:type="band1Vert">
      <w:tcPr>
        <w:shd w:val="clear" w:fill="CFDBF0" w:color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7 Colorful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DAEBCF" w:themeFill="accent6" w:themeFillTint="40"/>
      </w:tcPr>
    </w:tblStylePr>
    <w:tblStylePr w:type="band1Vert">
      <w:tcPr>
        <w:shd w:val="clear" w:fill="DAEBCF" w:color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ned - Accent"/>
    <w:basedOn w:val="63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776" w:customStyle="1">
    <w:name w:val="Lined - Accent 1"/>
    <w:basedOn w:val="63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</w:style>
  <w:style w:type="table" w:styleId="777" w:customStyle="1">
    <w:name w:val="Lined - Accent 2"/>
    <w:basedOn w:val="63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</w:style>
  <w:style w:type="table" w:styleId="778" w:customStyle="1">
    <w:name w:val="Lined - Accent 3"/>
    <w:basedOn w:val="63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</w:style>
  <w:style w:type="table" w:styleId="779" w:customStyle="1">
    <w:name w:val="Lined - Accent 4"/>
    <w:basedOn w:val="63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</w:style>
  <w:style w:type="table" w:styleId="780" w:customStyle="1">
    <w:name w:val="Lined - Accent 5"/>
    <w:basedOn w:val="63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</w:style>
  <w:style w:type="table" w:styleId="781" w:customStyle="1">
    <w:name w:val="Lined - Accent 6"/>
    <w:basedOn w:val="63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</w:style>
  <w:style w:type="table" w:styleId="782" w:customStyle="1">
    <w:name w:val="Bordered &amp; Lined - Accent"/>
    <w:basedOn w:val="63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783" w:customStyle="1">
    <w:name w:val="Bordered &amp; Lined - Accent 1"/>
    <w:basedOn w:val="63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</w:style>
  <w:style w:type="table" w:styleId="784" w:customStyle="1">
    <w:name w:val="Bordered &amp; Lined - Accent 2"/>
    <w:basedOn w:val="63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</w:style>
  <w:style w:type="table" w:styleId="785" w:customStyle="1">
    <w:name w:val="Bordered &amp; Lined - Accent 3"/>
    <w:basedOn w:val="63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</w:style>
  <w:style w:type="table" w:styleId="786" w:customStyle="1">
    <w:name w:val="Bordered &amp; Lined - Accent 4"/>
    <w:basedOn w:val="63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</w:style>
  <w:style w:type="table" w:styleId="787" w:customStyle="1">
    <w:name w:val="Bordered &amp; Lined - Accent 5"/>
    <w:basedOn w:val="63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</w:style>
  <w:style w:type="table" w:styleId="788" w:customStyle="1">
    <w:name w:val="Bordered &amp; Lined - Accent 6"/>
    <w:basedOn w:val="63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</w:style>
  <w:style w:type="table" w:styleId="789" w:customStyle="1">
    <w:name w:val="Bordered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0" w:customStyle="1">
    <w:name w:val="Bordered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791" w:customStyle="1">
    <w:name w:val="Bordered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792" w:customStyle="1">
    <w:name w:val="Bordered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793" w:customStyle="1">
    <w:name w:val="Bordered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794" w:customStyle="1">
    <w:name w:val="Bordered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795" w:customStyle="1">
    <w:name w:val="Bordered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563C1" w:themeColor="hyperlink"/>
      <w:u w:val="single"/>
    </w:rPr>
  </w:style>
  <w:style w:type="paragraph" w:styleId="797">
    <w:name w:val="footnote text"/>
    <w:basedOn w:val="63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 w:customStyle="1">
    <w:name w:val="Текст сноски Знак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basedOn w:val="63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 w:customStyle="1">
    <w:name w:val="Текст концевой сноски Знак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basedOn w:val="634"/>
    <w:next w:val="634"/>
    <w:uiPriority w:val="39"/>
    <w:unhideWhenUsed/>
    <w:pPr>
      <w:spacing w:after="57"/>
    </w:pPr>
  </w:style>
  <w:style w:type="paragraph" w:styleId="804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05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06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07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08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09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10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11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634"/>
    <w:next w:val="634"/>
    <w:uiPriority w:val="99"/>
    <w:unhideWhenUsed/>
    <w:pPr>
      <w:spacing w:after="0"/>
    </w:pPr>
  </w:style>
  <w:style w:type="paragraph" w:styleId="814">
    <w:name w:val="No Spacing"/>
    <w:basedOn w:val="634"/>
    <w:qFormat/>
    <w:uiPriority w:val="1"/>
    <w:pPr>
      <w:spacing w:lineRule="auto" w:line="240" w:after="0"/>
    </w:pPr>
  </w:style>
  <w:style w:type="paragraph" w:styleId="815">
    <w:name w:val="List Paragraph"/>
    <w:basedOn w:val="634"/>
    <w:qFormat/>
    <w:uiPriority w:val="34"/>
    <w:pPr>
      <w:contextualSpacing w:val="true"/>
      <w:ind w:left="720"/>
    </w:pPr>
  </w:style>
  <w:style w:type="paragraph" w:styleId="816">
    <w:name w:val="Body Text 3"/>
    <w:semiHidden/>
    <w:rPr>
      <w:rFonts w:ascii="timesnewroman" w:hAnsi="timesnewroman" w:cs="timesnewroman" w:eastAsia="timesnewroman"/>
      <w:b/>
      <w:sz w:val="32"/>
      <w:szCs w:val="20"/>
      <w:lang w:val="en-US" w:eastAsia="zh-CN"/>
    </w:rPr>
    <w:pPr>
      <w:ind w:firstLine="700"/>
      <w:jc w:val="center"/>
      <w:spacing w:lineRule="auto" w:line="240" w:after="0"/>
      <w:shd w:val="nil" w:fill="FFFFFF" w:color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17" w:customStyle="1">
    <w:name w:val="Body Text 22"/>
    <w:rPr>
      <w:rFonts w:ascii="timesnewroman" w:hAnsi="timesnewroman" w:cs="timesnewroman" w:eastAsia="timesnewroman"/>
      <w:sz w:val="28"/>
      <w:szCs w:val="20"/>
      <w:lang w:val="en-US" w:eastAsia="zh-CN"/>
    </w:rPr>
    <w:pPr>
      <w:ind w:firstLine="700"/>
      <w:jc w:val="both"/>
      <w:spacing w:lineRule="auto" w:line="240" w:after="0"/>
      <w:shd w:val="nil" w:fill="FFFFFF" w:color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18" w:customStyle="1">
    <w:name w:val="Body Text 21"/>
    <w:rPr>
      <w:rFonts w:ascii="timesnewroman" w:hAnsi="timesnewroman" w:cs="timesnewroman" w:eastAsia="timesnewroman"/>
      <w:sz w:val="28"/>
      <w:szCs w:val="20"/>
      <w:lang w:val="en-US" w:eastAsia="zh-CN"/>
    </w:rPr>
    <w:pPr>
      <w:ind w:firstLine="700"/>
      <w:jc w:val="both"/>
      <w:spacing w:lineRule="auto" w:line="240" w:after="0"/>
      <w:shd w:val="nil" w:fill="FFFFFF" w:color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19" w:customStyle="1">
    <w:name w:val="Проектный"/>
    <w:rPr>
      <w:rFonts w:ascii="timesnewroman" w:hAnsi="timesnewroman" w:cs="timesnewroman" w:eastAsia="timesnewroman"/>
      <w:sz w:val="28"/>
      <w:szCs w:val="20"/>
      <w:lang w:val="en-US" w:eastAsia="zh-CN"/>
    </w:rPr>
    <w:pPr>
      <w:ind w:firstLine="709"/>
      <w:jc w:val="both"/>
      <w:spacing w:lineRule="auto" w:line="360" w:after="120"/>
      <w:shd w:val="nil" w:fill="FFFFFF" w:color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20">
    <w:name w:val="Body Text 2"/>
    <w:semiHidden/>
    <w:rPr>
      <w:rFonts w:ascii="timesnewroman" w:hAnsi="timesnewroman" w:cs="timesnewroman" w:eastAsia="timesnewroman"/>
      <w:sz w:val="20"/>
      <w:szCs w:val="20"/>
      <w:lang w:val="en-US" w:eastAsia="zh-CN"/>
    </w:rPr>
    <w:pPr>
      <w:ind w:firstLine="700"/>
      <w:spacing w:lineRule="auto" w:line="480" w:after="120"/>
      <w:shd w:val="nil" w:fill="FFFFFF" w:color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21" w:customStyle="1">
    <w:name w:val="ConsPlusNormal"/>
    <w:rPr>
      <w:rFonts w:ascii="Arial" w:hAnsi="Arial" w:cs="Arial" w:eastAsia="Arial"/>
      <w:sz w:val="20"/>
      <w:szCs w:val="20"/>
      <w:lang w:val="en-US" w:eastAsia="zh-CN"/>
    </w:rPr>
    <w:pPr>
      <w:spacing w:lineRule="auto" w:line="240" w:after="0"/>
      <w:shd w:val="nil" w:fill="FFFFFF" w:color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22" w:customStyle="1">
    <w:name w:val="ConsPlusTitle"/>
    <w:rPr>
      <w:rFonts w:ascii="Arial" w:hAnsi="Arial" w:cs="Arial" w:eastAsia="Arial"/>
      <w:b/>
      <w:sz w:val="20"/>
      <w:szCs w:val="20"/>
      <w:lang w:val="en-US" w:eastAsia="zh-CN"/>
    </w:rPr>
    <w:pPr>
      <w:spacing w:lineRule="auto" w:line="240" w:after="0"/>
      <w:shd w:val="nil" w:fill="FFFFFF" w:color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Relationship Id="rId10" Type="http://schemas.openxmlformats.org/officeDocument/2006/relationships/hyperlink" Target="consultantplus://offline/ref=075F1B8DA7BB151F4E673C5C647F3E3DA4D2340685F4399E2CF4F82F7FF724FC17566BF2A9ACCEDC81A1CC9C3DB86CF7A278FCEB7EA8ADA4TDIFP" TargetMode="External"/><Relationship Id="rId11" Type="http://schemas.openxmlformats.org/officeDocument/2006/relationships/hyperlink" Target="consultantplus://offline/ref=075F1B8DA7BB151F4E67225172136037A1D8690E84F135CA73A4FE7820A722A957166DA7EAE8C0DD81AA9AC87DE635A4EE33F1ED68B4ADA2C3A94D64T9I8P" TargetMode="External"/><Relationship Id="rId12" Type="http://schemas.openxmlformats.org/officeDocument/2006/relationships/hyperlink" Target="consultantplus://offline/ref=075F1B8DA7BB151F4E673C5C647F3E3DA2DB30068CA56E9C7DA1F62A77A77EEC011F64FBB7ACC9C283AA9ATCIFP" TargetMode="External"/><Relationship Id="rId13" Type="http://schemas.openxmlformats.org/officeDocument/2006/relationships/hyperlink" Target="consultantplus://offline/ref=075F1B8DA7BB151F4E67225172136037A1D8690E84F135CA73A4FE7820A722A957166DA7EAE8C0DD81AA9ACF7CE635A4EE33F1ED68B4ADA2C3A94D64T9I8P" TargetMode="External"/><Relationship Id="rId14" Type="http://schemas.openxmlformats.org/officeDocument/2006/relationships/hyperlink" Target="consultantplus://offline/ref=075F1B8DA7BB151F4E673C5C647F3E3DA4D2340685F4399E2CF4F82F7FF724FC17566BF2A9ACCED987A1CC9C3DB86CF7A278FCEB7EA8ADA4TDIFP" TargetMode="External"/><Relationship Id="rId15" Type="http://schemas.openxmlformats.org/officeDocument/2006/relationships/hyperlink" Target="consultantplus://offline/ref=075F1B8DA7BB151F4E67225172136037A1D8690E84F135CA73A4FE7820A722A957166DA7EAE8C0DD81AA9ACF78E635A4EE33F1ED68B4ADA2C3A94D64T9I8P" TargetMode="External"/><Relationship Id="rId16" Type="http://schemas.openxmlformats.org/officeDocument/2006/relationships/hyperlink" Target="consultantplus://offline/ref=075F1B8DA7BB151F4E673C5C647F3E3DA4D2340685F4399E2CF4F82F7FF724FC17566BF2A9AEC5DE86A1CC9C3DB86CF7A278FCEB7EA8ADA4TDIFP" TargetMode="External"/><Relationship Id="rId17" Type="http://schemas.openxmlformats.org/officeDocument/2006/relationships/hyperlink" Target="consultantplus://offline/ref=075F1B8DA7BB151F4E673C5C647F3E3DA4D2340685F4399E2CF4F82F7FF724FC17566BF2A9ACC9D883A1CC9C3DB86CF7A278FCEB7EA8ADA4TDIFP" TargetMode="External"/><Relationship Id="rId18" Type="http://schemas.openxmlformats.org/officeDocument/2006/relationships/hyperlink" Target="consultantplus://offline/ref=075F1B8DA7BB151F4E673C5C647F3E3DA4D2340685F4399E2CF4F82F7FF724FC17566BF2A9ACC9D887A1CC9C3DB86CF7A278FCEB7EA8ADA4TDIFP" TargetMode="External"/><Relationship Id="rId19" Type="http://schemas.openxmlformats.org/officeDocument/2006/relationships/hyperlink" Target="consultantplus://offline/ref=075F1B8DA7BB151F4E673C5C647F3E3DA4D2340685F4399E2CF4F82F7FF724FC055633FEABA4D3DC85B49ACD7BTEIFP" TargetMode="External"/><Relationship Id="rId20" Type="http://schemas.openxmlformats.org/officeDocument/2006/relationships/hyperlink" Target="consultantplus://offline/ref=075F1B8DA7BB151F4E673C5C647F3E3DA4D2340685F4399E2CF4F82F7FF724FC055633FEABA4D3DC85B49ACD7BTEIFP" TargetMode="External"/><Relationship Id="rId21" Type="http://schemas.openxmlformats.org/officeDocument/2006/relationships/hyperlink" Target="consultantplus://offline/ref=075F1B8DA7BB151F4E67225172136037A1D8690E84F135CA73A4FE7820A722A957166DA7F8E898D183A286CD7DF363F5A8T6I4P" TargetMode="External"/><Relationship Id="rId22" Type="http://schemas.openxmlformats.org/officeDocument/2006/relationships/hyperlink" Target="consultantplus://offline/ref=075F1B8DA7BB151F4E673C5C647F3E3DA4D2340685F4399E2CF4F82F7FF724FC055633FEABA4D3DC85B49ACD7BTEIFP" TargetMode="External"/><Relationship Id="rId23" Type="http://schemas.openxmlformats.org/officeDocument/2006/relationships/hyperlink" Target="consultantplus://offline/ref=075F1B8DA7BB151F4E67225172136037A1D8690E84F135CA73A4FE7820A722A957166DA7F8E898D183A286CD7DF363F5A8T6I4P" TargetMode="External"/><Relationship Id="rId24" Type="http://schemas.openxmlformats.org/officeDocument/2006/relationships/hyperlink" Target="https://login.consultant.ru/link/?req=doc&amp;demo=2&amp;base=LAW&amp;n=413544&amp;date=03.05.2022" TargetMode="External"/><Relationship Id="rId25" Type="http://schemas.openxmlformats.org/officeDocument/2006/relationships/hyperlink" Target="https://login.consultant.ru/link/?req=doc&amp;demo=2&amp;base=LAW&amp;n=413528&amp;date=03.05.2022" TargetMode="External"/><Relationship Id="rId26" Type="http://schemas.openxmlformats.org/officeDocument/2006/relationships/hyperlink" Target="https://login.consultant.ru/link/?req=doc&amp;demo=2&amp;base=LAW&amp;n=385032&amp;date=03.05.2022" TargetMode="External"/><Relationship Id="rId27" Type="http://schemas.openxmlformats.org/officeDocument/2006/relationships/hyperlink" Target="consultantplus://offline/ref=075F1B8DA7BB151F4E673C5C647F3E3DA4D2340685F4399E2CF4F82F7FF724FC055633FEABA4D3DC85B49ACD7BTEIFP" TargetMode="External"/><Relationship Id="rId28" Type="http://schemas.openxmlformats.org/officeDocument/2006/relationships/hyperlink" Target="consultantplus://offline/ref=075F1B8DA7BB151F4E673C5C647F3E3DA4D2340685F4399E2CF4F82F7FF724FC055633FEABA4D3DC85B49ACD7BTEIFP" TargetMode="External"/><Relationship Id="rId29" Type="http://schemas.openxmlformats.org/officeDocument/2006/relationships/hyperlink" Target="consultantplus://offline/ref=075F1B8DA7BB151F4E67225172136037A1D8690E84F135CA73A4FE7820A722A957166DA7F8E898D183A286CD7DF363F5A8T6I4P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created xsi:type="dcterms:W3CDTF">2022-06-23T08:14:00Z</dcterms:created>
  <dcterms:modified xsi:type="dcterms:W3CDTF">2022-06-23T08:26:47Z</dcterms:modified>
</cp:coreProperties>
</file>