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ind w:left="0" w:right="4536"/>
        <w:jc w:val="center"/>
        <w:spacing w:lineRule="auto" w:line="240"/>
        <w:tabs>
          <w:tab w:val="left" w:pos="10206" w:leader="none"/>
        </w:tabs>
        <w:rPr>
          <w:bCs/>
          <w:iCs/>
          <w:sz w:val="28"/>
          <w:highlight w:val="none"/>
        </w:rPr>
      </w:pPr>
      <w:r>
        <w:rPr>
          <w:bCs/>
          <w:iCs/>
          <w:sz w:val="28"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51661312;o:allowoverlap:true;o:allowincell:true;mso-position-horizontal-relative:text;margin-left:231.0pt;mso-position-horizontal:absolute;mso-position-vertical-relative:text;margin-top:0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Cs/>
          <w:iCs/>
          <w:sz w:val="20"/>
        </w:rPr>
      </w:r>
      <w:r/>
    </w:p>
    <w:p>
      <w:r/>
      <w:r/>
    </w:p>
    <w:p>
      <w:pPr>
        <w:pStyle w:val="852"/>
        <w:ind w:left="0" w:right="4536"/>
        <w:jc w:val="both"/>
        <w:spacing w:lineRule="auto" w:line="240"/>
        <w:tabs>
          <w:tab w:val="left" w:pos="10206" w:leader="none"/>
        </w:tabs>
        <w:rPr>
          <w:sz w:val="20"/>
        </w:rPr>
      </w:pPr>
      <w:r>
        <w:rPr>
          <w:bCs/>
          <w:iCs/>
          <w:sz w:val="28"/>
          <w:highlight w:val="none"/>
        </w:rPr>
      </w:r>
      <w:r>
        <w:rPr>
          <w:bCs/>
          <w:iCs/>
          <w:sz w:val="28"/>
          <w:highlight w:val="none"/>
        </w:rPr>
      </w:r>
      <w:r/>
    </w:p>
    <w:p>
      <w:pPr>
        <w:pStyle w:val="852"/>
        <w:ind w:left="0" w:right="4536"/>
        <w:jc w:val="both"/>
        <w:spacing w:lineRule="auto" w:line="240"/>
        <w:tabs>
          <w:tab w:val="left" w:pos="10206" w:leader="none"/>
        </w:tabs>
        <w:rPr>
          <w:sz w:val="20"/>
        </w:rPr>
      </w:pPr>
      <w:r>
        <w:rPr>
          <w:sz w:val="20"/>
        </w:rPr>
      </w:r>
      <w:r>
        <w:rPr>
          <w:sz w:val="20"/>
        </w:rPr>
      </w:r>
      <w:r/>
    </w:p>
    <w:p>
      <w:pPr>
        <w:pStyle w:val="843"/>
        <w:jc w:val="center"/>
        <w:spacing w:lineRule="auto" w:line="240" w:before="0"/>
        <w:rPr>
          <w:rFonts w:ascii="PT Astra Serif" w:hAnsi="PT Astra Serif" w:cs="PT Astra Serif" w:eastAsia="PT Astra Serif"/>
          <w:color w:val="000000"/>
          <w:sz w:val="32"/>
          <w:szCs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ТЕРРИТОРИАЛЬНАЯ</w:t>
      </w:r>
      <w:r>
        <w:rPr>
          <w:sz w:val="32"/>
        </w:rPr>
      </w:r>
      <w:r/>
    </w:p>
    <w:p>
      <w:pPr>
        <w:pStyle w:val="843"/>
        <w:jc w:val="center"/>
        <w:spacing w:lineRule="auto" w:line="240" w:before="0"/>
        <w:rPr>
          <w:rFonts w:ascii="PT Astra Serif" w:hAnsi="PT Astra Serif" w:cs="PT Astra Serif" w:eastAsia="PT Astra Serif"/>
          <w:color w:val="000000"/>
          <w:sz w:val="32"/>
          <w:szCs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КОМИССИЯ </w:t>
      </w:r>
      <w:r>
        <w:rPr>
          <w:sz w:val="32"/>
        </w:rPr>
      </w:r>
      <w:r/>
    </w:p>
    <w:p>
      <w:pPr>
        <w:pStyle w:val="843"/>
        <w:jc w:val="center"/>
        <w:spacing w:lineRule="auto" w:line="240" w:before="0"/>
        <w:rPr>
          <w:rFonts w:ascii="PT Astra Serif" w:hAnsi="PT Astra Serif" w:cs="PT Astra Serif" w:eastAsia="PT Astra Serif"/>
          <w:b/>
          <w:color w:val="000000"/>
          <w:sz w:val="32"/>
        </w:rPr>
      </w:pPr>
      <w:r>
        <w:rPr>
          <w:rFonts w:ascii="PT Astra Serif" w:hAnsi="PT Astra Serif" w:cs="PT Astra Serif" w:eastAsia="PT Astra Serif"/>
          <w:b/>
          <w:color w:val="000000"/>
          <w:sz w:val="32"/>
        </w:rPr>
        <w:t xml:space="preserve">Б</w:t>
      </w:r>
      <w:r>
        <w:rPr>
          <w:rFonts w:ascii="PT Astra Serif" w:hAnsi="PT Astra Serif" w:cs="PT Astra Serif" w:eastAsia="PT Astra Serif"/>
          <w:b/>
          <w:color w:val="000000"/>
          <w:sz w:val="32"/>
        </w:rPr>
        <w:t xml:space="preserve">ЕЛГОРОДСКОЙ ОБЛАСТИ </w:t>
      </w:r>
      <w:r>
        <w:rPr>
          <w:sz w:val="32"/>
        </w:rPr>
      </w:r>
      <w:r/>
    </w:p>
    <w:p>
      <w:pPr>
        <w:pStyle w:val="844"/>
        <w:rPr>
          <w:rFonts w:ascii="PT Astra Serif" w:hAnsi="PT Astra Serif" w:cs="PT Astra Serif" w:eastAsia="PT Astra Serif"/>
          <w:color w:val="000000"/>
          <w:sz w:val="32"/>
          <w:szCs w:val="16"/>
        </w:rPr>
      </w:pPr>
      <w:r>
        <w:rPr>
          <w:rFonts w:ascii="PT Astra Serif" w:hAnsi="PT Astra Serif" w:cs="PT Astra Serif" w:eastAsia="PT Astra Serif"/>
          <w:color w:val="000000"/>
          <w:sz w:val="32"/>
          <w:szCs w:val="16"/>
        </w:rPr>
      </w:r>
      <w:r>
        <w:rPr>
          <w:sz w:val="32"/>
        </w:rPr>
      </w:r>
      <w:r/>
    </w:p>
    <w:p>
      <w:pPr>
        <w:pStyle w:val="844"/>
        <w:rPr>
          <w:rFonts w:ascii="PT Astra Serif" w:hAnsi="PT Astra Serif" w:cs="PT Astra Serif" w:eastAsia="PT Astra Serif"/>
          <w:color w:val="000000"/>
          <w:sz w:val="32"/>
          <w:szCs w:val="16"/>
        </w:rPr>
      </w:pPr>
      <w:r>
        <w:rPr>
          <w:rFonts w:ascii="PT Astra Serif" w:hAnsi="PT Astra Serif" w:cs="PT Astra Serif" w:eastAsia="PT Astra Serif"/>
          <w:color w:val="000000"/>
          <w:sz w:val="32"/>
        </w:rPr>
        <w:t xml:space="preserve">ПОСТАНОВЛЕНИЕ</w:t>
      </w:r>
      <w:r>
        <w:rPr>
          <w:sz w:val="32"/>
        </w:rPr>
      </w:r>
      <w:r/>
    </w:p>
    <w:p>
      <w:pPr>
        <w:rPr>
          <w:rFonts w:ascii="PT Astra Serif" w:hAnsi="PT Astra Serif" w:cs="PT Astra Serif" w:eastAsia="PT Astra Serif"/>
          <w:sz w:val="20"/>
          <w:szCs w:val="16"/>
        </w:rPr>
      </w:pPr>
      <w:r>
        <w:rPr>
          <w:rFonts w:ascii="PT Astra Serif" w:hAnsi="PT Astra Serif" w:cs="PT Astra Serif" w:eastAsia="PT Astra Serif"/>
          <w:sz w:val="28"/>
          <w:szCs w:val="16"/>
        </w:rPr>
      </w:r>
      <w:r>
        <w:rPr>
          <w:rFonts w:ascii="PT Astra Serif" w:hAnsi="PT Astra Serif" w:cs="PT Astra Serif" w:eastAsia="PT Astra Serif"/>
          <w:sz w:val="20"/>
          <w:szCs w:val="16"/>
        </w:rPr>
      </w:r>
      <w:r/>
    </w:p>
    <w:p>
      <w:pPr>
        <w:jc w:val="center"/>
        <w:spacing w:lineRule="auto" w:line="240" w:after="0"/>
        <w:rPr>
          <w:rFonts w:ascii="PT Astra Serif" w:hAnsi="PT Astra Serif" w:cs="PT Astra Serif" w:eastAsia="PT Astra Serif"/>
          <w:color w:val="000000"/>
          <w:sz w:val="24"/>
        </w:rPr>
      </w:pPr>
      <w:r>
        <w:rPr>
          <w:rFonts w:ascii="PT Astra Serif" w:hAnsi="PT Astra Serif" w:cs="PT Astra Serif" w:eastAsia="PT Astra Serif"/>
          <w:color w:val="000000"/>
          <w:sz w:val="24"/>
        </w:rPr>
        <w:t xml:space="preserve">г. Грайворон</w:t>
      </w:r>
      <w:r>
        <w:rPr>
          <w:rFonts w:ascii="PT Astra Serif" w:hAnsi="PT Astra Serif" w:cs="PT Astra Serif" w:eastAsia="PT Astra Serif"/>
          <w:sz w:val="24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8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26 мая 2022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№ 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/9-1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49"/>
        <w:jc w:val="both"/>
        <w:spacing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9"/>
        <w:jc w:val="both"/>
        <w:spacing w:lineRule="auto" w:line="240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Об ответственном за содержание </w:t>
      </w:r>
      <w:r/>
    </w:p>
    <w:p>
      <w:pPr>
        <w:pStyle w:val="849"/>
        <w:jc w:val="both"/>
        <w:spacing w:lineRule="auto" w:line="240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 хранение документов в архиве </w:t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pStyle w:val="849"/>
        <w:jc w:val="both"/>
        <w:spacing w:lineRule="auto" w:line="240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Грайворонской территориальной </w:t>
      </w:r>
      <w:r/>
    </w:p>
    <w:p>
      <w:pPr>
        <w:pStyle w:val="849"/>
        <w:jc w:val="both"/>
        <w:spacing w:lineRule="auto" w:line="240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збирательной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комиссии</w:t>
      </w:r>
      <w:r/>
    </w:p>
    <w:p>
      <w:pPr>
        <w:spacing w:lineRule="auto" w:line="240"/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pStyle w:val="849"/>
        <w:ind w:right="-1"/>
        <w:jc w:val="both"/>
        <w:spacing w:lineRule="auto" w:line="240" w:after="0" w:after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5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целях совершенствования работы по комплектованию, обеспечению сохранности, учету и использованию архивного фонда документов, созданных в результате деятельности Грайворонской территориальной избирательной комиссии,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избирательная комиссия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 w:afterAutospacing="0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1. Возложить обязанности ответственного за содержание и хранение документов в архиве Грайворонской территориальной избирательной комиссии на секретаря Грайворонской территориальной избирательной комиссии Л.А. Угольникову.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708"/>
        <w:jc w:val="both"/>
        <w:spacing w:lineRule="auto" w:line="240" w:after="0" w:after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2. </w:t>
      </w:r>
      <w:r>
        <w:rPr>
          <w:rFonts w:ascii="PT Astra Serif" w:hAnsi="PT Astra Serif" w:cs="PT Astra Serif" w:eastAsia="PT Astra Serif"/>
          <w:sz w:val="28"/>
        </w:rPr>
        <w:t xml:space="preserve">Направить</w:t>
      </w:r>
      <w:r>
        <w:rPr>
          <w:rFonts w:ascii="PT Astra Serif" w:hAnsi="PT Astra Serif" w:cs="PT Astra Serif" w:eastAsia="PT Astra Serif"/>
          <w:bCs/>
          <w:sz w:val="28"/>
        </w:rPr>
        <w:t xml:space="preserve"> настоящее постановление в </w:t>
      </w:r>
      <w:r>
        <w:rPr>
          <w:rFonts w:ascii="PT Astra Serif" w:hAnsi="PT Astra Serif" w:cs="PT Astra Serif" w:eastAsia="PT Astra Serif"/>
          <w:bCs/>
          <w:sz w:val="28"/>
        </w:rPr>
        <w:t xml:space="preserve">Избирательную комиссию Белгородской области.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jc w:val="both"/>
        <w:spacing w:lineRule="auto" w:line="240" w:after="0" w:afterAutospacing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3. 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 телекоммуникационной сети «Интернет».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4.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исполнением данного постановления возложить на председателя Грайворонской территориальной избирательной комиссии 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раснокутского С.В.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850"/>
        <w:jc w:val="both"/>
        <w:spacing w:lineRule="auto" w:line="240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Председатель </w:t>
      </w:r>
      <w:r/>
    </w:p>
    <w:p>
      <w:pPr>
        <w:ind w:left="0" w:right="0" w:firstLine="283"/>
        <w:jc w:val="both"/>
        <w:spacing w:lineRule="auto" w:line="240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Грайворонской территориальной </w:t>
      </w:r>
      <w:r/>
    </w:p>
    <w:p>
      <w:pPr>
        <w:ind w:left="0" w:right="0" w:firstLine="708"/>
        <w:jc w:val="both"/>
        <w:spacing w:lineRule="auto" w:line="240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избирательной комиссии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                                     С.В. Краснокутский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0" w:right="0" w:firstLine="850"/>
        <w:jc w:val="both"/>
        <w:spacing w:lineRule="auto" w:line="240" w:after="0"/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Секретарь</w:t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ind w:left="0" w:right="0" w:firstLine="283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b/>
          <w:sz w:val="28"/>
          <w:szCs w:val="28"/>
        </w:rPr>
      </w:r>
      <w:r/>
    </w:p>
    <w:p>
      <w:pPr>
        <w:ind w:left="0" w:right="0" w:firstLine="709"/>
        <w:jc w:val="both"/>
        <w:spacing w:lineRule="auto" w:line="240" w:after="0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избирательной комиссии             </w:t>
      </w: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  <w:t xml:space="preserve">                           Л.А. Угольникова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Verdana">
    <w:panose1 w:val="020B0606030504020204"/>
  </w:font>
  <w:font w:name="Times New Roman">
    <w:panose1 w:val="020206030504050203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2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3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4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5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6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7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8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cs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  <w:tabs>
          <w:tab w:val="num" w:pos="1004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64" w:hanging="360"/>
        <w:tabs>
          <w:tab w:val="num" w:pos="1364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84" w:hanging="360"/>
        <w:tabs>
          <w:tab w:val="num" w:pos="2084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04" w:hanging="360"/>
        <w:tabs>
          <w:tab w:val="num" w:pos="2804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24" w:hanging="360"/>
        <w:tabs>
          <w:tab w:val="num" w:pos="3524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44" w:hanging="360"/>
        <w:tabs>
          <w:tab w:val="num" w:pos="4244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964" w:hanging="360"/>
        <w:tabs>
          <w:tab w:val="num" w:pos="4964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84" w:hanging="360"/>
        <w:tabs>
          <w:tab w:val="num" w:pos="5684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04" w:hanging="360"/>
        <w:tabs>
          <w:tab w:val="num" w:pos="6404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24" w:hanging="360"/>
        <w:tabs>
          <w:tab w:val="num" w:pos="7124" w:leader="none"/>
        </w:tabs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  <w:tabs>
          <w:tab w:val="num" w:pos="216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  <w:tabs>
          <w:tab w:val="num" w:pos="432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  <w:tabs>
          <w:tab w:val="num" w:pos="648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  <w:tabs>
          <w:tab w:val="num" w:pos="7200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Heading 1 Char"/>
    <w:basedOn w:val="845"/>
    <w:link w:val="843"/>
    <w:uiPriority w:val="9"/>
    <w:rPr>
      <w:rFonts w:ascii="Arial" w:hAnsi="Arial" w:cs="Arial" w:eastAsia="Arial"/>
      <w:sz w:val="40"/>
      <w:szCs w:val="40"/>
    </w:rPr>
  </w:style>
  <w:style w:type="character" w:styleId="667">
    <w:name w:val="Heading 2 Char"/>
    <w:basedOn w:val="845"/>
    <w:link w:val="844"/>
    <w:uiPriority w:val="9"/>
    <w:rPr>
      <w:rFonts w:ascii="Arial" w:hAnsi="Arial" w:cs="Arial" w:eastAsia="Arial"/>
      <w:sz w:val="34"/>
    </w:rPr>
  </w:style>
  <w:style w:type="paragraph" w:styleId="668">
    <w:name w:val="Heading 3"/>
    <w:basedOn w:val="842"/>
    <w:next w:val="842"/>
    <w:link w:val="6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9">
    <w:name w:val="Heading 3 Char"/>
    <w:basedOn w:val="845"/>
    <w:link w:val="668"/>
    <w:uiPriority w:val="9"/>
    <w:rPr>
      <w:rFonts w:ascii="Arial" w:hAnsi="Arial" w:cs="Arial" w:eastAsia="Arial"/>
      <w:sz w:val="30"/>
      <w:szCs w:val="30"/>
    </w:rPr>
  </w:style>
  <w:style w:type="paragraph" w:styleId="670">
    <w:name w:val="Heading 4"/>
    <w:basedOn w:val="842"/>
    <w:next w:val="842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1">
    <w:name w:val="Heading 4 Char"/>
    <w:basedOn w:val="845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>
    <w:name w:val="Heading 5"/>
    <w:basedOn w:val="842"/>
    <w:next w:val="842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3">
    <w:name w:val="Heading 5 Char"/>
    <w:basedOn w:val="845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>
    <w:name w:val="Heading 6"/>
    <w:basedOn w:val="842"/>
    <w:next w:val="842"/>
    <w:link w:val="6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5">
    <w:name w:val="Heading 6 Char"/>
    <w:basedOn w:val="845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>
    <w:name w:val="Heading 7"/>
    <w:basedOn w:val="842"/>
    <w:next w:val="842"/>
    <w:link w:val="6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7">
    <w:name w:val="Heading 7 Char"/>
    <w:basedOn w:val="845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>
    <w:name w:val="Heading 8"/>
    <w:basedOn w:val="842"/>
    <w:next w:val="842"/>
    <w:link w:val="6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9">
    <w:name w:val="Heading 8 Char"/>
    <w:basedOn w:val="845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>
    <w:name w:val="Heading 9"/>
    <w:basedOn w:val="842"/>
    <w:next w:val="842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>
    <w:name w:val="Heading 9 Char"/>
    <w:basedOn w:val="845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basedOn w:val="842"/>
    <w:qFormat/>
    <w:uiPriority w:val="34"/>
    <w:pPr>
      <w:contextualSpacing w:val="true"/>
      <w:ind w:left="720"/>
    </w:pPr>
  </w:style>
  <w:style w:type="paragraph" w:styleId="683">
    <w:name w:val="No Spacing"/>
    <w:qFormat/>
    <w:uiPriority w:val="1"/>
    <w:pPr>
      <w:spacing w:lineRule="auto" w:line="240" w:after="0" w:before="0"/>
    </w:pPr>
  </w:style>
  <w:style w:type="paragraph" w:styleId="684">
    <w:name w:val="Title"/>
    <w:basedOn w:val="842"/>
    <w:next w:val="842"/>
    <w:link w:val="6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5">
    <w:name w:val="Title Char"/>
    <w:basedOn w:val="845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qFormat/>
    <w:uiPriority w:val="11"/>
    <w:rPr>
      <w:sz w:val="24"/>
      <w:szCs w:val="24"/>
    </w:rPr>
    <w:pPr>
      <w:spacing w:after="200" w:before="200"/>
    </w:pPr>
  </w:style>
  <w:style w:type="character" w:styleId="687">
    <w:name w:val="Subtitle Char"/>
    <w:basedOn w:val="845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qFormat/>
    <w:uiPriority w:val="29"/>
    <w:rPr>
      <w:i/>
    </w:rPr>
    <w:pPr>
      <w:ind w:left="720" w:right="720"/>
    </w:p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3">
    <w:name w:val="Header Char"/>
    <w:basedOn w:val="845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>
    <w:name w:val="Footer Char"/>
    <w:basedOn w:val="845"/>
    <w:link w:val="694"/>
    <w:uiPriority w:val="99"/>
  </w:style>
  <w:style w:type="paragraph" w:styleId="696">
    <w:name w:val="Caption"/>
    <w:basedOn w:val="842"/>
    <w:next w:val="8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>
    <w:name w:val="Grid Table 4 - Accent 1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8">
    <w:name w:val="Grid Table 4 - Accent 2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9">
    <w:name w:val="Grid Table 4 - Accent 3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0">
    <w:name w:val="Grid Table 4 - Accent 4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1">
    <w:name w:val="Grid Table 4 - Accent 5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2">
    <w:name w:val="Grid Table 4 - Accent 6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3">
    <w:name w:val="Grid Table 5 Dark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34">
    <w:name w:val="Grid Table 5 Dark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37">
    <w:name w:val="Grid Table 5 Dark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40">
    <w:name w:val="Grid Table 6 Colorful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2">
    <w:name w:val="List Table 2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3">
    <w:name w:val="List Table 2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4">
    <w:name w:val="List Table 2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5">
    <w:name w:val="List Table 2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6">
    <w:name w:val="List Table 2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7">
    <w:name w:val="List Table 2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8">
    <w:name w:val="List Table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0">
    <w:name w:val="List Table 6 Colorful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1">
    <w:name w:val="List Table 6 Colorful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2">
    <w:name w:val="List Table 6 Colorful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3">
    <w:name w:val="List Table 6 Colorful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4">
    <w:name w:val="List Table 6 Colorful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5">
    <w:name w:val="List Table 6 Colorful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6">
    <w:name w:val="List Table 7 Colorful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4">
    <w:name w:val="Lined - Accent 1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5">
    <w:name w:val="Lined - Accent 2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6">
    <w:name w:val="Lined - Accent 3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7">
    <w:name w:val="Lined - Accent 4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8">
    <w:name w:val="Lined - Accent 5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9">
    <w:name w:val="Lined - Accent 6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0">
    <w:name w:val="Bordered &amp; Lined - Accent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1">
    <w:name w:val="Bordered &amp; Lined - Accent 1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2">
    <w:name w:val="Bordered &amp; Lined - Accent 2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3">
    <w:name w:val="Bordered &amp; Lined - Accent 3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4">
    <w:name w:val="Bordered &amp; Lined - Accent 4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5">
    <w:name w:val="Bordered &amp; Lined - Accent 5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6">
    <w:name w:val="Bordered &amp; Lined - Accent 6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7">
    <w:name w:val="Bordered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8">
    <w:name w:val="Bordered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9">
    <w:name w:val="Bordered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0">
    <w:name w:val="Bordered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1">
    <w:name w:val="Bordered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2">
    <w:name w:val="Bordered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3">
    <w:name w:val="Bordered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5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rPr>
      <w:sz w:val="20"/>
    </w:rPr>
    <w:pPr>
      <w:spacing w:lineRule="auto" w:line="240" w:after="0"/>
    </w:p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5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paragraph" w:styleId="843">
    <w:name w:val="Heading 1"/>
    <w:basedOn w:val="842"/>
    <w:next w:val="842"/>
    <w:link w:val="851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844">
    <w:name w:val="Heading 2"/>
    <w:basedOn w:val="842"/>
    <w:next w:val="842"/>
    <w:link w:val="848"/>
    <w:qFormat/>
    <w:unhideWhenUsed/>
    <w:rPr>
      <w:rFonts w:ascii="Times New Roman" w:hAnsi="Times New Roman" w:cs="Times New Roman" w:eastAsia="Times New Roman"/>
      <w:b/>
      <w:sz w:val="32"/>
      <w:szCs w:val="20"/>
    </w:rPr>
    <w:pPr>
      <w:jc w:val="center"/>
      <w:keepNext/>
      <w:spacing w:lineRule="auto" w:line="240" w:after="0"/>
      <w:outlineLvl w:val="1"/>
    </w:p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character" w:styleId="848" w:customStyle="1">
    <w:name w:val="Заголовок 2 Знак"/>
    <w:basedOn w:val="845"/>
    <w:link w:val="844"/>
    <w:semiHidden/>
    <w:rPr>
      <w:rFonts w:ascii="Times New Roman" w:hAnsi="Times New Roman" w:cs="Times New Roman" w:eastAsia="Times New Roman"/>
      <w:b/>
      <w:sz w:val="32"/>
      <w:szCs w:val="20"/>
    </w:rPr>
  </w:style>
  <w:style w:type="paragraph" w:styleId="849">
    <w:name w:val="Body Text"/>
    <w:basedOn w:val="842"/>
    <w:link w:val="850"/>
    <w:unhideWhenUsed/>
    <w:rPr>
      <w:rFonts w:ascii="Times New Roman" w:hAnsi="Times New Roman" w:cs="Times New Roman" w:eastAsia="Times New Roman"/>
      <w:sz w:val="20"/>
      <w:szCs w:val="20"/>
    </w:rPr>
    <w:pPr>
      <w:spacing w:lineRule="auto" w:line="240" w:after="120"/>
    </w:pPr>
  </w:style>
  <w:style w:type="character" w:styleId="850" w:customStyle="1">
    <w:name w:val="Основной текст Знак"/>
    <w:basedOn w:val="845"/>
    <w:link w:val="849"/>
    <w:rPr>
      <w:rFonts w:ascii="Times New Roman" w:hAnsi="Times New Roman" w:cs="Times New Roman" w:eastAsia="Times New Roman"/>
      <w:sz w:val="20"/>
      <w:szCs w:val="20"/>
    </w:rPr>
  </w:style>
  <w:style w:type="character" w:styleId="851" w:customStyle="1">
    <w:name w:val="Заголовок 1 Знак"/>
    <w:basedOn w:val="845"/>
    <w:link w:val="843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</w:style>
  <w:style w:type="paragraph" w:styleId="852">
    <w:name w:val="Block Text"/>
    <w:basedOn w:val="842"/>
    <w:semiHidden/>
    <w:rPr>
      <w:rFonts w:ascii="Times New Roman" w:hAnsi="Times New Roman" w:cs="Times New Roman" w:eastAsia="Times New Roman"/>
      <w:sz w:val="20"/>
      <w:szCs w:val="20"/>
    </w:rPr>
    <w:pPr>
      <w:ind w:left="-69" w:right="-71"/>
      <w:jc w:val="center"/>
      <w:spacing w:lineRule="exact" w:line="200" w:after="0"/>
    </w:pPr>
  </w:style>
  <w:style w:type="paragraph" w:styleId="853" w:customStyle="1">
    <w:name w:val="Т-14.5"/>
    <w:basedOn w:val="842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54" w:customStyle="1">
    <w:name w:val="Знак Знак Знак1 Знак Знак Знак Знак"/>
    <w:basedOn w:val="842"/>
    <w:rPr>
      <w:rFonts w:ascii="Verdana" w:hAnsi="Verdana" w:cs="Times New Roman" w:eastAsia="Times New Roman"/>
      <w:sz w:val="20"/>
      <w:szCs w:val="20"/>
      <w:lang w:val="en-US" w:eastAsia="en-US"/>
    </w:rPr>
    <w:pPr>
      <w:spacing w:lineRule="exact" w:line="240" w:after="16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20</cp:revision>
  <dcterms:created xsi:type="dcterms:W3CDTF">2020-02-05T15:17:00Z</dcterms:created>
  <dcterms:modified xsi:type="dcterms:W3CDTF">2022-05-26T07:19:11Z</dcterms:modified>
</cp:coreProperties>
</file>