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EA" w:rsidRPr="00F301A6" w:rsidRDefault="00F301A6" w:rsidP="00F301A6">
      <w:pPr>
        <w:tabs>
          <w:tab w:val="left" w:pos="3968"/>
        </w:tabs>
        <w:spacing w:before="56"/>
        <w:jc w:val="center"/>
        <w:rPr>
          <w:b/>
          <w:bCs/>
        </w:rPr>
      </w:pPr>
      <w:r w:rsidRPr="00F301A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-283210</wp:posOffset>
            </wp:positionV>
            <wp:extent cx="609600" cy="685800"/>
            <wp:effectExtent l="19050" t="0" r="0" b="0"/>
            <wp:wrapNone/>
            <wp:docPr id="6" name="Рисунок 1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1A6" w:rsidRPr="00F301A6" w:rsidRDefault="00F301A6" w:rsidP="00F301A6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301A6">
        <w:rPr>
          <w:rFonts w:ascii="Times New Roman" w:hAnsi="Times New Roman" w:cs="Times New Roman"/>
          <w:color w:val="000000"/>
          <w:sz w:val="32"/>
          <w:szCs w:val="32"/>
        </w:rPr>
        <w:t>ИЗБИРАТЕЛЬНАЯ КОМИССИЯ</w:t>
      </w:r>
    </w:p>
    <w:p w:rsidR="007861EA" w:rsidRDefault="00F301A6" w:rsidP="00F301A6">
      <w:pPr>
        <w:pStyle w:val="2"/>
        <w:ind w:right="-1"/>
        <w:jc w:val="center"/>
        <w:rPr>
          <w:b/>
          <w:color w:val="000000"/>
          <w:sz w:val="32"/>
          <w:szCs w:val="32"/>
        </w:rPr>
      </w:pPr>
      <w:r w:rsidRPr="00F301A6">
        <w:rPr>
          <w:b/>
          <w:color w:val="000000"/>
          <w:sz w:val="32"/>
          <w:szCs w:val="32"/>
        </w:rPr>
        <w:t>ГРАЙВОРОНСКОГО ГОРОДСК</w:t>
      </w:r>
      <w:r w:rsidR="0058507E">
        <w:rPr>
          <w:b/>
          <w:color w:val="000000"/>
          <w:sz w:val="32"/>
          <w:szCs w:val="32"/>
        </w:rPr>
        <w:t>ОГО ОКРУГА БЕЛГОРОДСКОЙ ОБЛАСТИ</w:t>
      </w:r>
    </w:p>
    <w:p w:rsidR="00F301A6" w:rsidRPr="00F301A6" w:rsidRDefault="00F301A6" w:rsidP="00F301A6">
      <w:pPr>
        <w:pStyle w:val="2"/>
        <w:ind w:right="-1"/>
        <w:jc w:val="center"/>
        <w:rPr>
          <w:b/>
          <w:sz w:val="32"/>
          <w:szCs w:val="32"/>
        </w:rPr>
      </w:pPr>
    </w:p>
    <w:p w:rsidR="007861EA" w:rsidRPr="00F301A6" w:rsidRDefault="007861EA" w:rsidP="007861EA">
      <w:pPr>
        <w:pStyle w:val="4"/>
        <w:rPr>
          <w:sz w:val="32"/>
          <w:szCs w:val="32"/>
        </w:rPr>
      </w:pPr>
      <w:r w:rsidRPr="00F301A6">
        <w:rPr>
          <w:sz w:val="32"/>
          <w:szCs w:val="32"/>
        </w:rPr>
        <w:t>П О С Т А Н О В Л Е Н И Е</w:t>
      </w:r>
    </w:p>
    <w:p w:rsidR="007861EA" w:rsidRPr="00F301A6" w:rsidRDefault="007861EA" w:rsidP="007861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61EA" w:rsidRPr="00333D37" w:rsidRDefault="007861EA" w:rsidP="007861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3D37">
        <w:rPr>
          <w:rFonts w:ascii="Times New Roman" w:hAnsi="Times New Roman" w:cs="Times New Roman"/>
          <w:sz w:val="20"/>
          <w:szCs w:val="20"/>
        </w:rPr>
        <w:t>г. Грайворон</w:t>
      </w:r>
    </w:p>
    <w:p w:rsidR="007861EA" w:rsidRPr="007861EA" w:rsidRDefault="0058507E" w:rsidP="007861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333D37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F44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33D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C02558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457</w:t>
      </w:r>
      <w:r w:rsidR="00F44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6E5">
        <w:rPr>
          <w:rFonts w:ascii="Times New Roman" w:hAnsi="Times New Roman" w:cs="Times New Roman"/>
          <w:bCs/>
          <w:sz w:val="28"/>
          <w:szCs w:val="28"/>
        </w:rPr>
        <w:t>-1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tbl>
      <w:tblPr>
        <w:tblpPr w:leftFromText="180" w:rightFromText="180" w:vertAnchor="text" w:tblpX="19" w:tblpY="61"/>
        <w:tblW w:w="0" w:type="auto"/>
        <w:tblLook w:val="0000"/>
      </w:tblPr>
      <w:tblGrid>
        <w:gridCol w:w="5637"/>
      </w:tblGrid>
      <w:tr w:rsidR="007861EA" w:rsidRPr="007861EA" w:rsidTr="00166DC7">
        <w:trPr>
          <w:trHeight w:val="1135"/>
        </w:trPr>
        <w:tc>
          <w:tcPr>
            <w:tcW w:w="5637" w:type="dxa"/>
          </w:tcPr>
          <w:p w:rsidR="007861EA" w:rsidRPr="007861EA" w:rsidRDefault="00DE3B4E" w:rsidP="00DE3B4E">
            <w:pPr>
              <w:pStyle w:val="BodyText21"/>
              <w:widowControl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О зачислении в резерв составов участковых избирательных комиссий Головчинской сельской территории  </w:t>
            </w:r>
            <w:r w:rsidR="007861EA" w:rsidRPr="007861EA">
              <w:rPr>
                <w:b/>
                <w:szCs w:val="28"/>
              </w:rPr>
              <w:t xml:space="preserve"> </w:t>
            </w:r>
            <w:r w:rsidR="007861EA">
              <w:rPr>
                <w:b/>
                <w:szCs w:val="28"/>
              </w:rPr>
              <w:t>Скляренко Людмилы Юрьевны</w:t>
            </w:r>
          </w:p>
        </w:tc>
      </w:tr>
    </w:tbl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  <w:r w:rsidRPr="007861EA">
        <w:rPr>
          <w:szCs w:val="28"/>
        </w:rPr>
        <w:tab/>
      </w: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>Руководствуясь постановлением</w:t>
      </w:r>
      <w:r w:rsidR="00333D3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Избирательной комиссии Грайворонского г</w:t>
      </w:r>
      <w:r w:rsidR="00BB3DF5">
        <w:rPr>
          <w:rFonts w:ascii="Times New Roman" w:hAnsi="Times New Roman" w:cs="Times New Roman"/>
          <w:color w:val="000000"/>
          <w:sz w:val="28"/>
          <w:szCs w:val="28"/>
        </w:rPr>
        <w:t xml:space="preserve">ородского округа от </w:t>
      </w:r>
      <w:r w:rsidR="0058507E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BB3DF5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</w:t>
      </w:r>
      <w:r w:rsidR="00333D37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5850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33D37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B3DF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8507E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BB3DF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58507E">
        <w:rPr>
          <w:rFonts w:ascii="Times New Roman" w:hAnsi="Times New Roman" w:cs="Times New Roman"/>
          <w:color w:val="000000"/>
          <w:sz w:val="28"/>
          <w:szCs w:val="28"/>
        </w:rPr>
        <w:t>455</w:t>
      </w:r>
      <w:r w:rsidR="00BB3DF5">
        <w:rPr>
          <w:rFonts w:ascii="Times New Roman" w:hAnsi="Times New Roman" w:cs="Times New Roman"/>
          <w:color w:val="000000"/>
          <w:sz w:val="28"/>
          <w:szCs w:val="28"/>
        </w:rPr>
        <w:t>–1 «О расформировании временного избирательного участка № 1260 и участковой избирательной комиссии на территории воинской части г. Белгород-22»</w:t>
      </w:r>
      <w:r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, Избирательная комиссия Грайворонского городского округа </w:t>
      </w:r>
      <w:r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</w:t>
      </w:r>
      <w:r w:rsidR="00F90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ляет</w:t>
      </w:r>
      <w:r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861EA" w:rsidRPr="007861EA" w:rsidRDefault="007861EA" w:rsidP="00F3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EA">
        <w:rPr>
          <w:rFonts w:ascii="Times New Roman" w:hAnsi="Times New Roman" w:cs="Times New Roman"/>
          <w:sz w:val="28"/>
          <w:szCs w:val="28"/>
        </w:rPr>
        <w:tab/>
        <w:t>1. Зачислить</w:t>
      </w:r>
      <w:r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Скляренко Людмилу Юрьевну,</w:t>
      </w:r>
      <w:r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1EA">
        <w:rPr>
          <w:rFonts w:ascii="Times New Roman" w:hAnsi="Times New Roman" w:cs="Times New Roman"/>
          <w:sz w:val="28"/>
          <w:szCs w:val="28"/>
        </w:rPr>
        <w:t xml:space="preserve">1982 года рождения, образование высшее, </w:t>
      </w:r>
      <w:r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инструктора в/ч 25624, рекомендованную для назначения в состав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политической партией «Справедливая Россия»</w:t>
      </w:r>
      <w:r w:rsidR="00F301A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1A6" w:rsidRPr="00F301A6">
        <w:rPr>
          <w:rFonts w:ascii="Times New Roman" w:hAnsi="Times New Roman" w:cs="Times New Roman"/>
          <w:sz w:val="28"/>
          <w:szCs w:val="28"/>
        </w:rPr>
        <w:t>в резерв составов участковых избирательных комиссий избирательных участков №№ 489- 494 Головчинской сельской территории Грайворонского городского округа срока полномочий 2018- 2023 годов</w:t>
      </w:r>
      <w:r w:rsidR="00F301A6">
        <w:rPr>
          <w:rFonts w:ascii="Times New Roman" w:hAnsi="Times New Roman" w:cs="Times New Roman"/>
          <w:sz w:val="28"/>
          <w:szCs w:val="28"/>
        </w:rPr>
        <w:t>.</w:t>
      </w:r>
    </w:p>
    <w:p w:rsidR="007861EA" w:rsidRPr="007861EA" w:rsidRDefault="007861EA" w:rsidP="00F301A6">
      <w:pPr>
        <w:pStyle w:val="a6"/>
        <w:ind w:firstLine="708"/>
        <w:rPr>
          <w:color w:val="000000"/>
          <w:szCs w:val="28"/>
        </w:rPr>
      </w:pPr>
      <w:r w:rsidRPr="007861EA">
        <w:rPr>
          <w:color w:val="000000"/>
          <w:szCs w:val="28"/>
        </w:rPr>
        <w:t>2. 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7861EA" w:rsidRPr="007861EA" w:rsidRDefault="007861EA" w:rsidP="007861E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>3.Контроль за исполнением настоящего постановления возложить на секретаря Избирательной комиссии Грайворонского городского округа Л.А. Угольникову.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6C61" w:rsidRPr="007861EA" w:rsidRDefault="00AF6C61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С.В. Краснокутский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Секретарь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C21900" w:rsidRPr="00F301A6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Грайворонского городского округа                               Л.А. Угольникова</w:t>
      </w:r>
    </w:p>
    <w:sectPr w:rsidR="00C21900" w:rsidRPr="00F301A6" w:rsidSect="00AF6C61">
      <w:headerReference w:type="default" r:id="rId7"/>
      <w:endnotePr>
        <w:numFmt w:val="decimal"/>
      </w:endnotePr>
      <w:pgSz w:w="11907" w:h="16840"/>
      <w:pgMar w:top="851" w:right="1134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54" w:rsidRDefault="00D26D54" w:rsidP="007E5FD7">
      <w:pPr>
        <w:spacing w:after="0" w:line="240" w:lineRule="auto"/>
      </w:pPr>
      <w:r>
        <w:separator/>
      </w:r>
    </w:p>
  </w:endnote>
  <w:endnote w:type="continuationSeparator" w:id="1">
    <w:p w:rsidR="00D26D54" w:rsidRDefault="00D26D54" w:rsidP="007E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54" w:rsidRDefault="00D26D54" w:rsidP="007E5FD7">
      <w:pPr>
        <w:spacing w:after="0" w:line="240" w:lineRule="auto"/>
      </w:pPr>
      <w:r>
        <w:separator/>
      </w:r>
    </w:p>
  </w:footnote>
  <w:footnote w:type="continuationSeparator" w:id="1">
    <w:p w:rsidR="00D26D54" w:rsidRDefault="00D26D54" w:rsidP="007E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FF5ABF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C21900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F301A6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D26D54">
    <w:pPr>
      <w:pStyle w:val="a3"/>
      <w:widowControl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7861EA"/>
    <w:rsid w:val="00106CA2"/>
    <w:rsid w:val="00216B3C"/>
    <w:rsid w:val="00333D37"/>
    <w:rsid w:val="003A41BF"/>
    <w:rsid w:val="00476E18"/>
    <w:rsid w:val="0058507E"/>
    <w:rsid w:val="005A6228"/>
    <w:rsid w:val="005D26E5"/>
    <w:rsid w:val="005E1B11"/>
    <w:rsid w:val="006018BA"/>
    <w:rsid w:val="007861EA"/>
    <w:rsid w:val="007E5FD7"/>
    <w:rsid w:val="008032B1"/>
    <w:rsid w:val="00884594"/>
    <w:rsid w:val="009422CD"/>
    <w:rsid w:val="00A304FC"/>
    <w:rsid w:val="00AF6C61"/>
    <w:rsid w:val="00B102A6"/>
    <w:rsid w:val="00B15D73"/>
    <w:rsid w:val="00B31E84"/>
    <w:rsid w:val="00B91A97"/>
    <w:rsid w:val="00BB3DF5"/>
    <w:rsid w:val="00C02558"/>
    <w:rsid w:val="00C21900"/>
    <w:rsid w:val="00C451C1"/>
    <w:rsid w:val="00D26D54"/>
    <w:rsid w:val="00DC37EF"/>
    <w:rsid w:val="00DE3B4E"/>
    <w:rsid w:val="00E6553E"/>
    <w:rsid w:val="00F301A6"/>
    <w:rsid w:val="00F3163C"/>
    <w:rsid w:val="00F448BD"/>
    <w:rsid w:val="00F90B63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D7"/>
  </w:style>
  <w:style w:type="paragraph" w:styleId="1">
    <w:name w:val="heading 1"/>
    <w:basedOn w:val="a"/>
    <w:next w:val="a"/>
    <w:link w:val="10"/>
    <w:uiPriority w:val="9"/>
    <w:qFormat/>
    <w:rsid w:val="00F30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861E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61E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7861E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61E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7861EA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semiHidden/>
    <w:rsid w:val="007861EA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uiPriority w:val="99"/>
    <w:rsid w:val="007861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rsid w:val="007861EA"/>
    <w:pPr>
      <w:widowControl w:val="0"/>
      <w:spacing w:after="0" w:line="288" w:lineRule="auto"/>
      <w:ind w:right="451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F30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link w:val="a9"/>
    <w:qFormat/>
    <w:rsid w:val="00F301A6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customStyle="1" w:styleId="a9">
    <w:name w:val="Подзаголовок Знак"/>
    <w:basedOn w:val="a0"/>
    <w:link w:val="a8"/>
    <w:rsid w:val="00F301A6"/>
    <w:rPr>
      <w:rFonts w:ascii="Times New Roman" w:eastAsia="Times New Roman" w:hAnsi="Times New Roman" w:cs="Times New Roman"/>
      <w:b/>
      <w:shadow/>
      <w:snapToGrid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19</cp:revision>
  <cp:lastPrinted>2021-10-27T07:29:00Z</cp:lastPrinted>
  <dcterms:created xsi:type="dcterms:W3CDTF">2020-03-03T14:22:00Z</dcterms:created>
  <dcterms:modified xsi:type="dcterms:W3CDTF">2021-10-27T07:29:00Z</dcterms:modified>
</cp:coreProperties>
</file>