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9D3" w:rsidRDefault="00937F25" w:rsidP="004255E5">
      <w:pPr>
        <w:pStyle w:val="60"/>
        <w:shd w:val="clear" w:color="auto" w:fill="auto"/>
        <w:spacing w:line="240" w:lineRule="auto"/>
        <w:jc w:val="center"/>
        <w:rPr>
          <w:spacing w:val="-1"/>
          <w:sz w:val="28"/>
          <w:szCs w:val="28"/>
        </w:rPr>
      </w:pPr>
      <w:r>
        <w:rPr>
          <w:noProof/>
          <w:lang w:eastAsia="ru-RU"/>
        </w:rPr>
        <w:drawing>
          <wp:anchor distT="0" distB="0" distL="114300" distR="114300" simplePos="0" relativeHeight="251660288" behindDoc="0" locked="0" layoutInCell="1" allowOverlap="1">
            <wp:simplePos x="0" y="0"/>
            <wp:positionH relativeFrom="column">
              <wp:posOffset>1270</wp:posOffset>
            </wp:positionH>
            <wp:positionV relativeFrom="paragraph">
              <wp:align>center</wp:align>
            </wp:positionV>
            <wp:extent cx="7559040" cy="10688320"/>
            <wp:effectExtent l="19050" t="0" r="3810" b="0"/>
            <wp:wrapSquare wrapText="bothSides"/>
            <wp:docPr id="9" name="Рисунок 9" descr="C:\Users\User\AppData\Local\Temp\Rar$DRa0.21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a0.218\412.jpg"/>
                    <pic:cNvPicPr>
                      <a:picLocks noChangeAspect="1" noChangeArrowheads="1"/>
                    </pic:cNvPicPr>
                  </pic:nvPicPr>
                  <pic:blipFill>
                    <a:blip r:embed="rId7"/>
                    <a:srcRect/>
                    <a:stretch>
                      <a:fillRect/>
                    </a:stretch>
                  </pic:blipFill>
                  <pic:spPr bwMode="auto">
                    <a:xfrm>
                      <a:off x="0" y="0"/>
                      <a:ext cx="7559040" cy="10688320"/>
                    </a:xfrm>
                    <a:prstGeom prst="rect">
                      <a:avLst/>
                    </a:prstGeom>
                    <a:noFill/>
                    <a:ln w="9525">
                      <a:noFill/>
                      <a:miter lim="800000"/>
                      <a:headEnd/>
                      <a:tailEnd/>
                    </a:ln>
                  </pic:spPr>
                </pic:pic>
              </a:graphicData>
            </a:graphic>
          </wp:anchor>
        </w:drawing>
      </w:r>
      <w:r>
        <w:rPr>
          <w:spacing w:val="-1"/>
          <w:sz w:val="28"/>
          <w:szCs w:val="28"/>
        </w:rPr>
        <w:br w:type="page"/>
      </w:r>
      <w:r>
        <w:rPr>
          <w:noProof/>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6985</wp:posOffset>
            </wp:positionV>
            <wp:extent cx="7556500" cy="10693400"/>
            <wp:effectExtent l="19050" t="0" r="635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556500" cy="10693400"/>
                    </a:xfrm>
                    <a:prstGeom prst="rect">
                      <a:avLst/>
                    </a:prstGeom>
                    <a:noFill/>
                  </pic:spPr>
                </pic:pic>
              </a:graphicData>
            </a:graphic>
          </wp:anchor>
        </w:drawing>
      </w:r>
    </w:p>
    <w:p w:rsidR="009309D3" w:rsidRDefault="009309D3" w:rsidP="004255E5">
      <w:pPr>
        <w:pStyle w:val="60"/>
        <w:shd w:val="clear" w:color="auto" w:fill="auto"/>
        <w:spacing w:line="240" w:lineRule="auto"/>
        <w:jc w:val="center"/>
        <w:rPr>
          <w:spacing w:val="-1"/>
          <w:sz w:val="28"/>
          <w:szCs w:val="28"/>
        </w:rPr>
      </w:pPr>
    </w:p>
    <w:p w:rsidR="009309D3" w:rsidRPr="00FF47E1" w:rsidRDefault="009309D3" w:rsidP="004255E5">
      <w:pPr>
        <w:pStyle w:val="60"/>
        <w:shd w:val="clear" w:color="auto" w:fill="auto"/>
        <w:spacing w:line="240" w:lineRule="auto"/>
        <w:jc w:val="center"/>
        <w:rPr>
          <w:sz w:val="28"/>
          <w:szCs w:val="28"/>
        </w:rPr>
      </w:pPr>
      <w:r w:rsidRPr="00FF47E1">
        <w:rPr>
          <w:sz w:val="28"/>
          <w:szCs w:val="28"/>
        </w:rPr>
        <w:t>СОДЕРЖАНИЕ:</w:t>
      </w:r>
    </w:p>
    <w:tbl>
      <w:tblPr>
        <w:tblW w:w="10269" w:type="dxa"/>
        <w:tblLook w:val="0000"/>
      </w:tblPr>
      <w:tblGrid>
        <w:gridCol w:w="574"/>
        <w:gridCol w:w="734"/>
        <w:gridCol w:w="869"/>
        <w:gridCol w:w="7096"/>
        <w:gridCol w:w="996"/>
      </w:tblGrid>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r>
              <w:rPr>
                <w:rStyle w:val="39"/>
                <w:sz w:val="24"/>
                <w:szCs w:val="24"/>
              </w:rPr>
              <w:t>1</w:t>
            </w: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Pr="00302DBF" w:rsidRDefault="009309D3" w:rsidP="009E6446">
            <w:pPr>
              <w:pStyle w:val="10"/>
              <w:rPr>
                <w:rStyle w:val="39"/>
                <w:sz w:val="24"/>
                <w:szCs w:val="24"/>
              </w:rPr>
            </w:pPr>
          </w:p>
        </w:tc>
        <w:tc>
          <w:tcPr>
            <w:tcW w:w="7096" w:type="dxa"/>
            <w:vAlign w:val="center"/>
          </w:tcPr>
          <w:p w:rsidR="009309D3" w:rsidRPr="00302DBF" w:rsidRDefault="00A55480" w:rsidP="009E6446">
            <w:pPr>
              <w:pStyle w:val="10"/>
              <w:rPr>
                <w:rStyle w:val="39"/>
                <w:sz w:val="24"/>
                <w:szCs w:val="24"/>
              </w:rPr>
            </w:pPr>
            <w:hyperlink w:anchor="bookmark2" w:tooltip="Current Document">
              <w:r w:rsidR="009309D3" w:rsidRPr="00913239">
                <w:t>Основная часть</w:t>
              </w:r>
            </w:hyperlink>
          </w:p>
        </w:tc>
        <w:tc>
          <w:tcPr>
            <w:tcW w:w="996" w:type="dxa"/>
            <w:vAlign w:val="center"/>
          </w:tcPr>
          <w:p w:rsidR="009309D3" w:rsidRPr="00302DBF" w:rsidRDefault="009309D3" w:rsidP="009E6446">
            <w:pPr>
              <w:pStyle w:val="10"/>
              <w:jc w:val="center"/>
              <w:rPr>
                <w:rStyle w:val="39"/>
                <w:sz w:val="24"/>
                <w:szCs w:val="24"/>
              </w:rPr>
            </w:pPr>
            <w:r>
              <w:rPr>
                <w:rStyle w:val="39"/>
                <w:sz w:val="24"/>
                <w:szCs w:val="24"/>
              </w:rPr>
              <w:t>4</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1.1</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ind w:firstLine="0"/>
              <w:jc w:val="left"/>
              <w:rPr>
                <w:rStyle w:val="39"/>
                <w:rFonts w:eastAsia="Calibri"/>
                <w:sz w:val="24"/>
                <w:szCs w:val="24"/>
              </w:rPr>
            </w:pPr>
            <w:r w:rsidRPr="00383FA8">
              <w:rPr>
                <w:rStyle w:val="39"/>
                <w:rFonts w:eastAsia="Calibri"/>
                <w:sz w:val="24"/>
                <w:szCs w:val="24"/>
              </w:rPr>
              <w:t>Перечень используемых сокращений</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4</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1.2</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ind w:firstLine="0"/>
              <w:jc w:val="left"/>
              <w:rPr>
                <w:rStyle w:val="39"/>
                <w:rFonts w:eastAsia="Calibri"/>
                <w:sz w:val="24"/>
                <w:szCs w:val="24"/>
              </w:rPr>
            </w:pPr>
            <w:r w:rsidRPr="00383FA8">
              <w:rPr>
                <w:rStyle w:val="39"/>
                <w:rFonts w:eastAsia="Calibri"/>
                <w:sz w:val="24"/>
                <w:szCs w:val="24"/>
              </w:rPr>
              <w:t>Термины и определения</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5</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1.3</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A63A05">
            <w:pPr>
              <w:ind w:firstLine="0"/>
              <w:jc w:val="left"/>
              <w:rPr>
                <w:rStyle w:val="39"/>
                <w:rFonts w:eastAsia="Calibri"/>
                <w:sz w:val="24"/>
                <w:szCs w:val="24"/>
              </w:rPr>
            </w:pPr>
            <w:r>
              <w:rPr>
                <w:rStyle w:val="39"/>
                <w:rFonts w:eastAsia="Calibri"/>
                <w:smallCaps w:val="0"/>
                <w:sz w:val="24"/>
                <w:szCs w:val="24"/>
              </w:rPr>
              <w:t>П</w:t>
            </w:r>
            <w:r w:rsidRPr="00331714">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sidRPr="00331714">
              <w:rPr>
                <w:rStyle w:val="39"/>
                <w:rFonts w:eastAsia="Calibri"/>
                <w:smallCaps w:val="0"/>
                <w:sz w:val="24"/>
                <w:szCs w:val="24"/>
              </w:rPr>
              <w:t xml:space="preserve"> </w:t>
            </w:r>
            <w:r>
              <w:rPr>
                <w:rStyle w:val="39"/>
                <w:rFonts w:eastAsia="Calibri"/>
                <w:smallCaps w:val="0"/>
                <w:sz w:val="24"/>
                <w:szCs w:val="24"/>
              </w:rPr>
              <w:t>Ивано-Лисичанского</w:t>
            </w:r>
            <w:r w:rsidRPr="00331714">
              <w:rPr>
                <w:rStyle w:val="33"/>
                <w:rFonts w:eastAsia="Calibri"/>
                <w:smallCaps w:val="0"/>
                <w:sz w:val="24"/>
                <w:szCs w:val="24"/>
              </w:rPr>
              <w:t xml:space="preserve"> сельского поселения</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8</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1.4</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83FA8" w:rsidRDefault="009309D3" w:rsidP="009E6446">
            <w:pPr>
              <w:pStyle w:val="32"/>
              <w:shd w:val="clear" w:color="auto" w:fill="auto"/>
              <w:tabs>
                <w:tab w:val="left" w:pos="815"/>
              </w:tabs>
              <w:spacing w:before="0" w:line="240" w:lineRule="auto"/>
              <w:jc w:val="both"/>
              <w:rPr>
                <w:rStyle w:val="39"/>
                <w:smallCaps w:val="0"/>
                <w:sz w:val="24"/>
                <w:szCs w:val="24"/>
              </w:rPr>
            </w:pPr>
            <w:r w:rsidRPr="00331714">
              <w:rPr>
                <w:rStyle w:val="39"/>
                <w:smallCaps w:val="0"/>
                <w:spacing w:val="-1"/>
                <w:sz w:val="24"/>
                <w:szCs w:val="24"/>
              </w:rPr>
              <w:t>Р</w:t>
            </w:r>
            <w:r w:rsidRPr="00331714">
              <w:rPr>
                <w:rStyle w:val="33"/>
                <w:smallCaps w:val="0"/>
                <w:sz w:val="24"/>
                <w:szCs w:val="24"/>
              </w:rPr>
              <w:t xml:space="preserve">асчетные показатели минимально допустимого уровня обеспеченности объектами местного </w:t>
            </w:r>
            <w:hyperlink w:anchor="bookmark10" w:tooltip="Current Document">
              <w:r w:rsidRPr="00331714">
                <w:rPr>
                  <w:rStyle w:val="33"/>
                  <w:smallCaps w:val="0"/>
                  <w:sz w:val="24"/>
                  <w:szCs w:val="24"/>
                </w:rPr>
                <w:t>значения сельского поселения и максимально допустимого уровня территориальной доступности</w:t>
              </w:r>
            </w:hyperlink>
            <w:r w:rsidRPr="00331714">
              <w:rPr>
                <w:sz w:val="24"/>
                <w:szCs w:val="24"/>
              </w:rPr>
              <w:t xml:space="preserve"> </w:t>
            </w:r>
            <w:r w:rsidRPr="00331714">
              <w:rPr>
                <w:rStyle w:val="33"/>
                <w:smallCaps w:val="0"/>
                <w:sz w:val="24"/>
                <w:szCs w:val="24"/>
              </w:rPr>
              <w:t>таких объектов для населения</w:t>
            </w:r>
            <w:r w:rsidRPr="00302DBF">
              <w:rPr>
                <w:rStyle w:val="39"/>
                <w:spacing w:val="-1"/>
                <w:sz w:val="24"/>
                <w:szCs w:val="24"/>
              </w:rPr>
              <w:t xml:space="preserve"> </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12</w:t>
            </w:r>
          </w:p>
        </w:tc>
      </w:tr>
      <w:tr w:rsidR="009309D3" w:rsidRPr="002E3305" w:rsidTr="009E6446">
        <w:trPr>
          <w:trHeight w:val="313"/>
        </w:trPr>
        <w:tc>
          <w:tcPr>
            <w:tcW w:w="9273" w:type="dxa"/>
            <w:gridSpan w:val="4"/>
            <w:vAlign w:val="center"/>
          </w:tcPr>
          <w:p w:rsidR="009309D3" w:rsidRPr="00383FA8" w:rsidRDefault="009309D3"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913239">
              <w:rPr>
                <w:rStyle w:val="39"/>
                <w:smallCaps w:val="0"/>
                <w:spacing w:val="-1"/>
                <w:sz w:val="24"/>
                <w:szCs w:val="24"/>
              </w:rPr>
              <w:t>ПРИЛОЖЕНИЕ А. р</w:t>
            </w:r>
            <w:r w:rsidRPr="00913239">
              <w:rPr>
                <w:rStyle w:val="33"/>
                <w:smallCaps w:val="0"/>
                <w:sz w:val="24"/>
                <w:szCs w:val="24"/>
              </w:rPr>
              <w:t>асчетные показатели объектов, не относящихся к объектам местного значения сельского поселения</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16</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r>
              <w:rPr>
                <w:rStyle w:val="39"/>
                <w:sz w:val="24"/>
                <w:szCs w:val="24"/>
              </w:rPr>
              <w:t>2</w:t>
            </w: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823370">
            <w:pPr>
              <w:pStyle w:val="20"/>
              <w:shd w:val="clear" w:color="auto" w:fill="auto"/>
              <w:tabs>
                <w:tab w:val="left" w:pos="480"/>
                <w:tab w:val="right" w:leader="dot" w:pos="9571"/>
              </w:tabs>
              <w:spacing w:line="240" w:lineRule="auto"/>
              <w:rPr>
                <w:rStyle w:val="39"/>
                <w:sz w:val="24"/>
                <w:szCs w:val="24"/>
              </w:rPr>
            </w:pPr>
            <w:r>
              <w:rPr>
                <w:sz w:val="24"/>
                <w:szCs w:val="24"/>
              </w:rPr>
              <w:t>М</w:t>
            </w:r>
            <w:r w:rsidRPr="00331714">
              <w:rPr>
                <w:sz w:val="24"/>
                <w:szCs w:val="24"/>
              </w:rPr>
              <w:t xml:space="preserve">атериалы по обоснованию расчетных показателей, содержащихся в основной части МНГП </w:t>
            </w:r>
            <w:r>
              <w:rPr>
                <w:rStyle w:val="39"/>
                <w:smallCaps w:val="0"/>
                <w:sz w:val="24"/>
                <w:szCs w:val="24"/>
              </w:rPr>
              <w:t>Ивано-Лисичанского</w:t>
            </w:r>
            <w:r w:rsidRPr="00331714">
              <w:rPr>
                <w:rStyle w:val="33"/>
                <w:smallCaps w:val="0"/>
                <w:sz w:val="24"/>
                <w:szCs w:val="24"/>
              </w:rPr>
              <w:t xml:space="preserve"> </w:t>
            </w:r>
            <w:r w:rsidRPr="00331714">
              <w:rPr>
                <w:sz w:val="24"/>
                <w:szCs w:val="24"/>
              </w:rPr>
              <w:t>сельского поселения</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25</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2.1</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pStyle w:val="10"/>
              <w:rPr>
                <w:rStyle w:val="39"/>
                <w:sz w:val="24"/>
                <w:szCs w:val="24"/>
              </w:rPr>
            </w:pPr>
            <w:r w:rsidRPr="00331714">
              <w:t>Анализ социально-демографического состава населения</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25</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2.2</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pStyle w:val="10"/>
              <w:rPr>
                <w:rStyle w:val="39"/>
                <w:sz w:val="24"/>
                <w:szCs w:val="24"/>
              </w:rPr>
            </w:pPr>
            <w:r w:rsidRPr="00331714">
              <w:t>Анализ природно-климатических условий</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25</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2.3</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pStyle w:val="32"/>
              <w:shd w:val="clear" w:color="auto" w:fill="auto"/>
              <w:tabs>
                <w:tab w:val="left" w:pos="494"/>
                <w:tab w:val="right" w:leader="dot" w:pos="9589"/>
              </w:tabs>
              <w:spacing w:before="0" w:line="240" w:lineRule="auto"/>
              <w:jc w:val="both"/>
              <w:rPr>
                <w:rStyle w:val="39"/>
                <w:spacing w:val="-1"/>
                <w:sz w:val="24"/>
                <w:szCs w:val="24"/>
              </w:rPr>
            </w:pPr>
            <w:r w:rsidRPr="00331714">
              <w:rPr>
                <w:rStyle w:val="39"/>
                <w:smallCaps w:val="0"/>
                <w:spacing w:val="-1"/>
                <w:sz w:val="24"/>
                <w:szCs w:val="24"/>
              </w:rPr>
              <w:t>Д</w:t>
            </w:r>
            <w:r w:rsidRPr="00331714">
              <w:rPr>
                <w:rStyle w:val="33"/>
                <w:smallCaps w:val="0"/>
                <w:sz w:val="24"/>
                <w:szCs w:val="24"/>
              </w:rPr>
              <w:t>ифференциация проектируемой территории для целей разработки</w:t>
            </w:r>
            <w:r w:rsidRPr="00331714">
              <w:rPr>
                <w:rStyle w:val="39"/>
                <w:smallCaps w:val="0"/>
                <w:spacing w:val="-1"/>
                <w:sz w:val="24"/>
                <w:szCs w:val="24"/>
              </w:rPr>
              <w:t xml:space="preserve"> МНГП </w:t>
            </w:r>
            <w:r>
              <w:rPr>
                <w:rStyle w:val="39"/>
                <w:smallCaps w:val="0"/>
                <w:spacing w:val="-1"/>
                <w:sz w:val="24"/>
                <w:szCs w:val="24"/>
              </w:rPr>
              <w:t>Ивано-Лисичанского</w:t>
            </w:r>
            <w:r w:rsidRPr="00331714">
              <w:rPr>
                <w:rStyle w:val="33"/>
                <w:smallCaps w:val="0"/>
                <w:sz w:val="24"/>
                <w:szCs w:val="24"/>
              </w:rPr>
              <w:t xml:space="preserve"> сельского поселения</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34</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2.4</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pStyle w:val="10"/>
              <w:rPr>
                <w:rStyle w:val="39"/>
                <w:sz w:val="24"/>
                <w:szCs w:val="24"/>
              </w:rPr>
            </w:pPr>
            <w:r>
              <w:t>Об</w:t>
            </w:r>
            <w:r w:rsidRPr="00331714">
              <w:t>основание расчетных показателей, устанавливаемых для объектов социально-бытового и культурного обслуживания населения</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34</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Pr="00302DBF" w:rsidRDefault="009309D3" w:rsidP="009E6446">
            <w:pPr>
              <w:pStyle w:val="10"/>
              <w:rPr>
                <w:rStyle w:val="39"/>
                <w:sz w:val="24"/>
                <w:szCs w:val="24"/>
              </w:rPr>
            </w:pPr>
            <w:r>
              <w:rPr>
                <w:rStyle w:val="39"/>
                <w:sz w:val="24"/>
                <w:szCs w:val="24"/>
              </w:rPr>
              <w:t>2.4.1.</w:t>
            </w:r>
          </w:p>
        </w:tc>
        <w:tc>
          <w:tcPr>
            <w:tcW w:w="7096" w:type="dxa"/>
            <w:vAlign w:val="center"/>
          </w:tcPr>
          <w:p w:rsidR="009309D3" w:rsidRPr="00302DBF" w:rsidRDefault="00A55480" w:rsidP="009E6446">
            <w:pPr>
              <w:ind w:firstLine="0"/>
              <w:jc w:val="left"/>
              <w:rPr>
                <w:rStyle w:val="39"/>
                <w:rFonts w:eastAsia="Calibri"/>
                <w:sz w:val="24"/>
                <w:szCs w:val="24"/>
              </w:rPr>
            </w:pPr>
            <w:hyperlink w:anchor="bookmark26" w:tooltip="Current Document">
              <w:r w:rsidR="009309D3" w:rsidRPr="00331714">
                <w:rPr>
                  <w:rStyle w:val="40"/>
                  <w:rFonts w:eastAsia="Calibri"/>
                  <w:smallCaps w:val="0"/>
                  <w:sz w:val="24"/>
                  <w:szCs w:val="24"/>
                </w:rPr>
                <w:t>Объекты местного значения сельского поселения в области физической культуры и массового спорта</w:t>
              </w:r>
            </w:hyperlink>
          </w:p>
        </w:tc>
        <w:tc>
          <w:tcPr>
            <w:tcW w:w="996" w:type="dxa"/>
            <w:vAlign w:val="center"/>
          </w:tcPr>
          <w:p w:rsidR="009309D3" w:rsidRPr="00302DBF" w:rsidRDefault="009309D3" w:rsidP="00BF2BB2">
            <w:pPr>
              <w:ind w:firstLine="0"/>
              <w:jc w:val="center"/>
              <w:rPr>
                <w:rStyle w:val="39"/>
                <w:rFonts w:eastAsia="Calibri"/>
                <w:sz w:val="24"/>
                <w:szCs w:val="24"/>
              </w:rPr>
            </w:pPr>
            <w:r>
              <w:rPr>
                <w:rStyle w:val="39"/>
                <w:rFonts w:eastAsia="Calibri"/>
                <w:sz w:val="24"/>
                <w:szCs w:val="24"/>
              </w:rPr>
              <w:t>37</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Pr="00302DBF" w:rsidRDefault="009309D3" w:rsidP="009E6446">
            <w:pPr>
              <w:pStyle w:val="10"/>
              <w:rPr>
                <w:rStyle w:val="39"/>
                <w:sz w:val="24"/>
                <w:szCs w:val="24"/>
              </w:rPr>
            </w:pPr>
            <w:r>
              <w:rPr>
                <w:rStyle w:val="39"/>
                <w:sz w:val="24"/>
                <w:szCs w:val="24"/>
              </w:rPr>
              <w:t>2.4.2.</w:t>
            </w:r>
          </w:p>
        </w:tc>
        <w:tc>
          <w:tcPr>
            <w:tcW w:w="7096" w:type="dxa"/>
            <w:vAlign w:val="center"/>
          </w:tcPr>
          <w:p w:rsidR="009309D3" w:rsidRPr="00302DBF" w:rsidRDefault="00A55480" w:rsidP="009E6446">
            <w:pPr>
              <w:ind w:firstLine="0"/>
              <w:jc w:val="left"/>
              <w:rPr>
                <w:rStyle w:val="39"/>
                <w:rFonts w:eastAsia="Calibri"/>
                <w:sz w:val="24"/>
                <w:szCs w:val="24"/>
              </w:rPr>
            </w:pPr>
            <w:hyperlink w:anchor="bookmark29" w:tooltip="Current Document">
              <w:r w:rsidR="009309D3" w:rsidRPr="00331714">
                <w:rPr>
                  <w:rStyle w:val="40"/>
                  <w:rFonts w:eastAsia="Calibri"/>
                  <w:smallCaps w:val="0"/>
                  <w:sz w:val="24"/>
                  <w:szCs w:val="24"/>
                </w:rPr>
                <w:t>Объекты местного значения сельского поселения в области культуры и искусства</w:t>
              </w:r>
            </w:hyperlink>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37</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Pr="00302DBF" w:rsidRDefault="009309D3" w:rsidP="009E6446">
            <w:pPr>
              <w:pStyle w:val="10"/>
              <w:rPr>
                <w:rStyle w:val="39"/>
                <w:sz w:val="24"/>
                <w:szCs w:val="24"/>
              </w:rPr>
            </w:pPr>
            <w:r>
              <w:rPr>
                <w:rStyle w:val="39"/>
                <w:sz w:val="24"/>
                <w:szCs w:val="24"/>
              </w:rPr>
              <w:t>2.4.3.</w:t>
            </w:r>
          </w:p>
        </w:tc>
        <w:tc>
          <w:tcPr>
            <w:tcW w:w="7096" w:type="dxa"/>
            <w:vAlign w:val="center"/>
          </w:tcPr>
          <w:p w:rsidR="009309D3" w:rsidRPr="00302DBF" w:rsidRDefault="00A55480" w:rsidP="009E6446">
            <w:pPr>
              <w:pStyle w:val="22"/>
              <w:jc w:val="left"/>
              <w:rPr>
                <w:rStyle w:val="39"/>
                <w:sz w:val="24"/>
                <w:szCs w:val="24"/>
              </w:rPr>
            </w:pPr>
            <w:hyperlink w:anchor="bookmark31" w:tooltip="Current Document">
              <w:r w:rsidR="009309D3" w:rsidRPr="00331714">
                <w:rPr>
                  <w:rStyle w:val="40"/>
                  <w:smallCaps w:val="0"/>
                  <w:sz w:val="24"/>
                  <w:szCs w:val="24"/>
                </w:rPr>
                <w:t>Объекты местного значения сельского поселения в области молодежной политики</w:t>
              </w:r>
            </w:hyperlink>
          </w:p>
        </w:tc>
        <w:tc>
          <w:tcPr>
            <w:tcW w:w="996" w:type="dxa"/>
            <w:vAlign w:val="center"/>
          </w:tcPr>
          <w:p w:rsidR="009309D3" w:rsidRPr="00302DBF" w:rsidRDefault="009309D3" w:rsidP="00AE08C4">
            <w:pPr>
              <w:ind w:firstLine="0"/>
              <w:jc w:val="center"/>
              <w:rPr>
                <w:rStyle w:val="39"/>
                <w:rFonts w:eastAsia="Calibri"/>
                <w:sz w:val="24"/>
                <w:szCs w:val="24"/>
              </w:rPr>
            </w:pPr>
            <w:r>
              <w:rPr>
                <w:rStyle w:val="39"/>
                <w:rFonts w:eastAsia="Calibri"/>
                <w:sz w:val="24"/>
                <w:szCs w:val="24"/>
              </w:rPr>
              <w:t>38</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2.5.</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pStyle w:val="10"/>
              <w:rPr>
                <w:rStyle w:val="39"/>
                <w:sz w:val="24"/>
                <w:szCs w:val="24"/>
              </w:rPr>
            </w:pPr>
            <w:r w:rsidRPr="00331714">
              <w:t>Объекты местного значения сельского поселения в области инвестиционной деятельности</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39</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2.6.</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pStyle w:val="10"/>
              <w:rPr>
                <w:rStyle w:val="39"/>
                <w:sz w:val="24"/>
                <w:szCs w:val="24"/>
              </w:rPr>
            </w:pPr>
            <w:r w:rsidRPr="00331714">
              <w:t>Объекты местного значения сельского поселения в области связи и информатизации</w:t>
            </w:r>
            <w:r>
              <w:t xml:space="preserve"> </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39</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2.7.</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ind w:firstLine="0"/>
              <w:jc w:val="left"/>
              <w:rPr>
                <w:rStyle w:val="39"/>
                <w:rFonts w:eastAsia="Calibri"/>
                <w:sz w:val="24"/>
                <w:szCs w:val="24"/>
              </w:rPr>
            </w:pPr>
            <w:r w:rsidRPr="002E3305">
              <w:t>Объекты местного значения сельского поселения в области благоустройства и озеленения территории</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40</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2.8.</w:t>
            </w:r>
          </w:p>
        </w:tc>
        <w:tc>
          <w:tcPr>
            <w:tcW w:w="869" w:type="dxa"/>
            <w:vAlign w:val="center"/>
          </w:tcPr>
          <w:p w:rsidR="009309D3" w:rsidRPr="00302DBF"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pStyle w:val="10"/>
              <w:rPr>
                <w:rStyle w:val="39"/>
                <w:sz w:val="24"/>
                <w:szCs w:val="24"/>
              </w:rPr>
            </w:pPr>
            <w:r w:rsidRPr="00331714">
              <w:t>Обоснование расчетных показателей объектов, не относящихся к объектам местного значения</w:t>
            </w:r>
            <w:r>
              <w:t xml:space="preserve"> </w:t>
            </w:r>
            <w:r w:rsidRPr="00331714">
              <w:rPr>
                <w:rStyle w:val="33"/>
                <w:smallCaps w:val="0"/>
                <w:sz w:val="24"/>
                <w:szCs w:val="24"/>
              </w:rPr>
              <w:t>сельского поселения</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40</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Default="009309D3" w:rsidP="009E6446">
            <w:pPr>
              <w:pStyle w:val="10"/>
              <w:rPr>
                <w:rStyle w:val="39"/>
                <w:sz w:val="24"/>
                <w:szCs w:val="24"/>
              </w:rPr>
            </w:pPr>
          </w:p>
        </w:tc>
        <w:tc>
          <w:tcPr>
            <w:tcW w:w="869" w:type="dxa"/>
            <w:vAlign w:val="center"/>
          </w:tcPr>
          <w:p w:rsidR="009309D3" w:rsidRDefault="009309D3" w:rsidP="009E6446">
            <w:pPr>
              <w:ind w:firstLine="0"/>
              <w:jc w:val="center"/>
              <w:rPr>
                <w:rStyle w:val="39"/>
                <w:rFonts w:eastAsia="Calibri"/>
                <w:sz w:val="24"/>
                <w:szCs w:val="24"/>
              </w:rPr>
            </w:pPr>
            <w:r>
              <w:rPr>
                <w:rStyle w:val="39"/>
                <w:rFonts w:eastAsia="Calibri"/>
                <w:sz w:val="24"/>
                <w:szCs w:val="24"/>
              </w:rPr>
              <w:t>2.8.1.</w:t>
            </w:r>
          </w:p>
        </w:tc>
        <w:tc>
          <w:tcPr>
            <w:tcW w:w="7096" w:type="dxa"/>
            <w:vAlign w:val="center"/>
          </w:tcPr>
          <w:p w:rsidR="009309D3" w:rsidRPr="00302DBF" w:rsidRDefault="009309D3" w:rsidP="009E6446">
            <w:pPr>
              <w:pStyle w:val="22"/>
              <w:jc w:val="left"/>
              <w:rPr>
                <w:rStyle w:val="39"/>
                <w:sz w:val="24"/>
                <w:szCs w:val="24"/>
              </w:rPr>
            </w:pPr>
            <w:r w:rsidRPr="006A214E">
              <w:rPr>
                <w:rStyle w:val="40"/>
                <w:smallCaps w:val="0"/>
                <w:sz w:val="24"/>
                <w:szCs w:val="24"/>
              </w:rPr>
              <w:t>Объекты, относящиеся к области жилищного строитель</w:t>
            </w:r>
            <w:r>
              <w:rPr>
                <w:rStyle w:val="40"/>
                <w:smallCaps w:val="0"/>
                <w:sz w:val="24"/>
                <w:szCs w:val="24"/>
              </w:rPr>
              <w:t>ства</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41</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2.8.2.</w:t>
            </w:r>
          </w:p>
        </w:tc>
        <w:tc>
          <w:tcPr>
            <w:tcW w:w="7096" w:type="dxa"/>
            <w:vAlign w:val="center"/>
          </w:tcPr>
          <w:p w:rsidR="009309D3" w:rsidRPr="00302DBF" w:rsidRDefault="009309D3" w:rsidP="009E6446">
            <w:pPr>
              <w:pStyle w:val="22"/>
              <w:jc w:val="left"/>
              <w:rPr>
                <w:rStyle w:val="39"/>
                <w:sz w:val="24"/>
                <w:szCs w:val="24"/>
              </w:rPr>
            </w:pPr>
            <w:r w:rsidRPr="006A214E">
              <w:rPr>
                <w:rStyle w:val="40"/>
                <w:smallCaps w:val="0"/>
                <w:sz w:val="24"/>
                <w:szCs w:val="24"/>
              </w:rPr>
              <w:t>Объекты, относящиеся к области фармацевтики</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41</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2.8.3.</w:t>
            </w:r>
          </w:p>
        </w:tc>
        <w:tc>
          <w:tcPr>
            <w:tcW w:w="7096" w:type="dxa"/>
            <w:vAlign w:val="center"/>
          </w:tcPr>
          <w:p w:rsidR="009309D3" w:rsidRPr="00302DBF" w:rsidRDefault="009309D3" w:rsidP="009E6446">
            <w:pPr>
              <w:pStyle w:val="22"/>
              <w:jc w:val="left"/>
              <w:rPr>
                <w:rStyle w:val="39"/>
                <w:sz w:val="24"/>
                <w:szCs w:val="24"/>
              </w:rPr>
            </w:pPr>
            <w:r w:rsidRPr="006A214E">
              <w:rPr>
                <w:rStyle w:val="40"/>
                <w:smallCaps w:val="0"/>
                <w:sz w:val="24"/>
                <w:szCs w:val="24"/>
              </w:rPr>
              <w:t>Объекты, относящиеся к области физической культуры и массового спорта</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42</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2.8.4.</w:t>
            </w:r>
          </w:p>
        </w:tc>
        <w:tc>
          <w:tcPr>
            <w:tcW w:w="7096" w:type="dxa"/>
            <w:vAlign w:val="center"/>
          </w:tcPr>
          <w:p w:rsidR="009309D3" w:rsidRPr="00302DBF" w:rsidRDefault="009309D3" w:rsidP="009E6446">
            <w:pPr>
              <w:pStyle w:val="22"/>
              <w:jc w:val="left"/>
              <w:rPr>
                <w:rStyle w:val="39"/>
                <w:sz w:val="24"/>
                <w:szCs w:val="24"/>
              </w:rPr>
            </w:pPr>
            <w:r w:rsidRPr="006A214E">
              <w:rPr>
                <w:rStyle w:val="40"/>
                <w:smallCaps w:val="0"/>
                <w:sz w:val="24"/>
                <w:szCs w:val="24"/>
              </w:rPr>
              <w:t>Объекты, относящиеся к области культуры и искусства</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42</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2.8.5.</w:t>
            </w:r>
          </w:p>
        </w:tc>
        <w:tc>
          <w:tcPr>
            <w:tcW w:w="7096" w:type="dxa"/>
            <w:vAlign w:val="center"/>
          </w:tcPr>
          <w:p w:rsidR="009309D3" w:rsidRPr="00302DBF" w:rsidRDefault="009309D3" w:rsidP="009E6446">
            <w:pPr>
              <w:pStyle w:val="22"/>
              <w:jc w:val="left"/>
              <w:rPr>
                <w:rStyle w:val="39"/>
                <w:sz w:val="24"/>
                <w:szCs w:val="24"/>
              </w:rPr>
            </w:pPr>
            <w:r w:rsidRPr="006A214E">
              <w:rPr>
                <w:rStyle w:val="40"/>
                <w:smallCaps w:val="0"/>
                <w:sz w:val="24"/>
                <w:szCs w:val="24"/>
              </w:rPr>
              <w:t>Объекты, относящиеся к области торговли, общественного питания, бытового и коммунального обслуживания</w:t>
            </w:r>
          </w:p>
        </w:tc>
        <w:tc>
          <w:tcPr>
            <w:tcW w:w="996" w:type="dxa"/>
            <w:vAlign w:val="center"/>
          </w:tcPr>
          <w:p w:rsidR="009309D3" w:rsidRPr="00302DBF" w:rsidRDefault="009309D3" w:rsidP="000D0222">
            <w:pPr>
              <w:ind w:firstLine="0"/>
              <w:jc w:val="center"/>
              <w:rPr>
                <w:rStyle w:val="39"/>
                <w:rFonts w:eastAsia="Calibri"/>
                <w:sz w:val="24"/>
                <w:szCs w:val="24"/>
              </w:rPr>
            </w:pPr>
            <w:r>
              <w:rPr>
                <w:rStyle w:val="39"/>
                <w:rFonts w:eastAsia="Calibri"/>
                <w:sz w:val="24"/>
                <w:szCs w:val="24"/>
              </w:rPr>
              <w:t>42</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Default="009309D3" w:rsidP="009E6446">
            <w:pPr>
              <w:ind w:firstLine="0"/>
              <w:jc w:val="center"/>
              <w:rPr>
                <w:rStyle w:val="39"/>
                <w:rFonts w:eastAsia="Calibri"/>
                <w:sz w:val="24"/>
                <w:szCs w:val="24"/>
              </w:rPr>
            </w:pPr>
            <w:r>
              <w:rPr>
                <w:rStyle w:val="39"/>
                <w:rFonts w:eastAsia="Calibri"/>
                <w:sz w:val="24"/>
                <w:szCs w:val="24"/>
              </w:rPr>
              <w:t>2.8.6.</w:t>
            </w:r>
          </w:p>
        </w:tc>
        <w:tc>
          <w:tcPr>
            <w:tcW w:w="7096" w:type="dxa"/>
            <w:vAlign w:val="center"/>
          </w:tcPr>
          <w:p w:rsidR="009309D3" w:rsidRPr="00302DBF" w:rsidRDefault="009309D3" w:rsidP="009E6446">
            <w:pPr>
              <w:pStyle w:val="22"/>
              <w:jc w:val="left"/>
              <w:rPr>
                <w:rStyle w:val="39"/>
                <w:sz w:val="24"/>
                <w:szCs w:val="24"/>
              </w:rPr>
            </w:pPr>
            <w:r w:rsidRPr="006A214E">
              <w:rPr>
                <w:rStyle w:val="40"/>
                <w:smallCaps w:val="0"/>
                <w:sz w:val="24"/>
                <w:szCs w:val="24"/>
              </w:rPr>
              <w:t>Объекты, относящиеся к области кредитно-финансового обслуживания</w:t>
            </w:r>
          </w:p>
        </w:tc>
        <w:tc>
          <w:tcPr>
            <w:tcW w:w="996" w:type="dxa"/>
            <w:vAlign w:val="center"/>
          </w:tcPr>
          <w:p w:rsidR="009309D3" w:rsidRPr="00302DBF" w:rsidRDefault="009309D3" w:rsidP="000D0222">
            <w:pPr>
              <w:ind w:firstLine="0"/>
              <w:jc w:val="center"/>
              <w:rPr>
                <w:rStyle w:val="39"/>
                <w:rFonts w:eastAsia="Calibri"/>
                <w:sz w:val="24"/>
                <w:szCs w:val="24"/>
              </w:rPr>
            </w:pPr>
            <w:r>
              <w:rPr>
                <w:rStyle w:val="39"/>
                <w:rFonts w:eastAsia="Calibri"/>
                <w:sz w:val="24"/>
                <w:szCs w:val="24"/>
              </w:rPr>
              <w:t>42</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Default="009309D3" w:rsidP="009E6446">
            <w:pPr>
              <w:ind w:firstLine="0"/>
              <w:jc w:val="center"/>
              <w:rPr>
                <w:rStyle w:val="39"/>
                <w:rFonts w:eastAsia="Calibri"/>
                <w:sz w:val="24"/>
                <w:szCs w:val="24"/>
              </w:rPr>
            </w:pPr>
            <w:r>
              <w:rPr>
                <w:rStyle w:val="39"/>
                <w:rFonts w:eastAsia="Calibri"/>
                <w:sz w:val="24"/>
                <w:szCs w:val="24"/>
              </w:rPr>
              <w:t>2.8.7.</w:t>
            </w:r>
          </w:p>
        </w:tc>
        <w:tc>
          <w:tcPr>
            <w:tcW w:w="7096" w:type="dxa"/>
            <w:vAlign w:val="center"/>
          </w:tcPr>
          <w:p w:rsidR="009309D3" w:rsidRPr="00302DBF" w:rsidRDefault="009309D3" w:rsidP="009E6446">
            <w:pPr>
              <w:pStyle w:val="22"/>
              <w:jc w:val="left"/>
              <w:rPr>
                <w:rStyle w:val="39"/>
                <w:sz w:val="24"/>
                <w:szCs w:val="24"/>
              </w:rPr>
            </w:pPr>
            <w:r w:rsidRPr="006A214E">
              <w:rPr>
                <w:rStyle w:val="40"/>
                <w:smallCaps w:val="0"/>
                <w:sz w:val="24"/>
                <w:szCs w:val="24"/>
              </w:rPr>
              <w:t>Объекты, относящиеся к области почтовой связи</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43</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Default="009309D3" w:rsidP="009E6446">
            <w:pPr>
              <w:ind w:firstLine="0"/>
              <w:jc w:val="center"/>
              <w:rPr>
                <w:rStyle w:val="39"/>
                <w:rFonts w:eastAsia="Calibri"/>
                <w:sz w:val="24"/>
                <w:szCs w:val="24"/>
              </w:rPr>
            </w:pPr>
            <w:r>
              <w:rPr>
                <w:rStyle w:val="39"/>
                <w:rFonts w:eastAsia="Calibri"/>
                <w:sz w:val="24"/>
                <w:szCs w:val="24"/>
              </w:rPr>
              <w:t>2.8.8.</w:t>
            </w:r>
          </w:p>
        </w:tc>
        <w:tc>
          <w:tcPr>
            <w:tcW w:w="7096" w:type="dxa"/>
            <w:vAlign w:val="center"/>
          </w:tcPr>
          <w:p w:rsidR="009309D3" w:rsidRPr="00302DBF" w:rsidRDefault="009309D3" w:rsidP="009E6446">
            <w:pPr>
              <w:pStyle w:val="22"/>
              <w:jc w:val="left"/>
              <w:rPr>
                <w:rStyle w:val="39"/>
                <w:sz w:val="24"/>
                <w:szCs w:val="24"/>
              </w:rPr>
            </w:pPr>
            <w:r w:rsidRPr="006A214E">
              <w:rPr>
                <w:rStyle w:val="40"/>
                <w:smallCaps w:val="0"/>
                <w:sz w:val="24"/>
                <w:szCs w:val="24"/>
              </w:rPr>
              <w:t>Объекты в области транспортного обслуживания</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43</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Default="009309D3" w:rsidP="009E6446">
            <w:pPr>
              <w:ind w:firstLine="0"/>
              <w:jc w:val="center"/>
              <w:rPr>
                <w:rStyle w:val="39"/>
                <w:rFonts w:eastAsia="Calibri"/>
                <w:sz w:val="24"/>
                <w:szCs w:val="24"/>
              </w:rPr>
            </w:pPr>
            <w:r>
              <w:rPr>
                <w:rStyle w:val="39"/>
                <w:rFonts w:eastAsia="Calibri"/>
                <w:sz w:val="24"/>
                <w:szCs w:val="24"/>
              </w:rPr>
              <w:t>2.8.9.</w:t>
            </w:r>
          </w:p>
        </w:tc>
        <w:tc>
          <w:tcPr>
            <w:tcW w:w="7096" w:type="dxa"/>
            <w:vAlign w:val="center"/>
          </w:tcPr>
          <w:p w:rsidR="009309D3" w:rsidRPr="00302DBF" w:rsidRDefault="009309D3" w:rsidP="009E6446">
            <w:pPr>
              <w:pStyle w:val="22"/>
              <w:jc w:val="left"/>
              <w:rPr>
                <w:rStyle w:val="39"/>
                <w:sz w:val="24"/>
                <w:szCs w:val="24"/>
              </w:rPr>
            </w:pPr>
            <w:r w:rsidRPr="006A214E">
              <w:rPr>
                <w:rStyle w:val="40"/>
                <w:smallCaps w:val="0"/>
                <w:sz w:val="24"/>
                <w:szCs w:val="24"/>
              </w:rPr>
              <w:t>Объекты в области туризма и рекреации</w:t>
            </w:r>
          </w:p>
        </w:tc>
        <w:tc>
          <w:tcPr>
            <w:tcW w:w="996" w:type="dxa"/>
            <w:vAlign w:val="center"/>
          </w:tcPr>
          <w:p w:rsidR="009309D3" w:rsidRPr="00302DBF" w:rsidRDefault="009309D3" w:rsidP="000D0222">
            <w:pPr>
              <w:ind w:firstLine="0"/>
              <w:jc w:val="center"/>
              <w:rPr>
                <w:rStyle w:val="39"/>
                <w:rFonts w:eastAsia="Calibri"/>
                <w:sz w:val="24"/>
                <w:szCs w:val="24"/>
              </w:rPr>
            </w:pPr>
            <w:r>
              <w:rPr>
                <w:rStyle w:val="39"/>
                <w:rFonts w:eastAsia="Calibri"/>
                <w:sz w:val="24"/>
                <w:szCs w:val="24"/>
              </w:rPr>
              <w:t>43</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Default="009309D3" w:rsidP="009E6446">
            <w:pPr>
              <w:ind w:firstLine="0"/>
              <w:jc w:val="center"/>
              <w:rPr>
                <w:rStyle w:val="39"/>
                <w:rFonts w:eastAsia="Calibri"/>
                <w:sz w:val="24"/>
                <w:szCs w:val="24"/>
              </w:rPr>
            </w:pPr>
            <w:r>
              <w:rPr>
                <w:rStyle w:val="39"/>
                <w:rFonts w:eastAsia="Calibri"/>
                <w:sz w:val="24"/>
                <w:szCs w:val="24"/>
              </w:rPr>
              <w:t>2.8.10.</w:t>
            </w:r>
          </w:p>
        </w:tc>
        <w:tc>
          <w:tcPr>
            <w:tcW w:w="7096" w:type="dxa"/>
            <w:vAlign w:val="center"/>
          </w:tcPr>
          <w:p w:rsidR="009309D3" w:rsidRDefault="009309D3" w:rsidP="009E6446">
            <w:pPr>
              <w:pStyle w:val="22"/>
              <w:jc w:val="left"/>
              <w:rPr>
                <w:rStyle w:val="40"/>
                <w:smallCaps w:val="0"/>
                <w:sz w:val="24"/>
                <w:szCs w:val="24"/>
              </w:rPr>
            </w:pPr>
            <w:r w:rsidRPr="006A214E">
              <w:rPr>
                <w:rStyle w:val="40"/>
                <w:smallCaps w:val="0"/>
                <w:sz w:val="24"/>
                <w:szCs w:val="24"/>
              </w:rPr>
              <w:t>Объекты в области промышленности и сельского хозяйства</w:t>
            </w:r>
          </w:p>
          <w:p w:rsidR="009309D3" w:rsidRPr="00302DBF" w:rsidRDefault="009309D3" w:rsidP="009E6446">
            <w:pPr>
              <w:pStyle w:val="22"/>
              <w:jc w:val="left"/>
              <w:rPr>
                <w:rStyle w:val="39"/>
                <w:sz w:val="24"/>
                <w:szCs w:val="24"/>
              </w:rPr>
            </w:pPr>
          </w:p>
        </w:tc>
        <w:tc>
          <w:tcPr>
            <w:tcW w:w="996" w:type="dxa"/>
            <w:vAlign w:val="center"/>
          </w:tcPr>
          <w:p w:rsidR="009309D3" w:rsidRPr="00302DBF" w:rsidRDefault="009309D3" w:rsidP="000D0222">
            <w:pPr>
              <w:ind w:firstLine="0"/>
              <w:jc w:val="center"/>
              <w:rPr>
                <w:rStyle w:val="39"/>
                <w:rFonts w:eastAsia="Calibri"/>
                <w:sz w:val="24"/>
                <w:szCs w:val="24"/>
              </w:rPr>
            </w:pPr>
            <w:r>
              <w:rPr>
                <w:rStyle w:val="39"/>
                <w:rFonts w:eastAsia="Calibri"/>
                <w:sz w:val="24"/>
                <w:szCs w:val="24"/>
              </w:rPr>
              <w:lastRenderedPageBreak/>
              <w:t>43</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2.9.</w:t>
            </w:r>
          </w:p>
        </w:tc>
        <w:tc>
          <w:tcPr>
            <w:tcW w:w="869" w:type="dxa"/>
            <w:vAlign w:val="center"/>
          </w:tcPr>
          <w:p w:rsidR="009309D3"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pStyle w:val="10"/>
              <w:rPr>
                <w:rStyle w:val="39"/>
                <w:sz w:val="24"/>
                <w:szCs w:val="24"/>
              </w:rPr>
            </w:pPr>
            <w:r w:rsidRPr="00302DBF">
              <w:t xml:space="preserve">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w:t>
            </w:r>
            <w:hyperlink w:anchor="bookmark62" w:tooltip="Current Document">
              <w:r w:rsidRPr="00302DBF">
                <w:t>мероприятия по гражданской обороне</w:t>
              </w:r>
            </w:hyperlink>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47</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Default="009309D3" w:rsidP="009E6446">
            <w:pPr>
              <w:ind w:firstLine="0"/>
              <w:jc w:val="center"/>
              <w:rPr>
                <w:rStyle w:val="39"/>
                <w:rFonts w:eastAsia="Calibri"/>
                <w:sz w:val="24"/>
                <w:szCs w:val="24"/>
              </w:rPr>
            </w:pPr>
            <w:r>
              <w:rPr>
                <w:rStyle w:val="39"/>
                <w:rFonts w:eastAsia="Calibri"/>
                <w:sz w:val="24"/>
                <w:szCs w:val="24"/>
              </w:rPr>
              <w:t>2.9.1.</w:t>
            </w:r>
          </w:p>
        </w:tc>
        <w:tc>
          <w:tcPr>
            <w:tcW w:w="7096" w:type="dxa"/>
            <w:vAlign w:val="center"/>
          </w:tcPr>
          <w:p w:rsidR="009309D3" w:rsidRPr="00302DBF" w:rsidRDefault="009309D3" w:rsidP="009E6446">
            <w:pPr>
              <w:pStyle w:val="22"/>
              <w:jc w:val="left"/>
              <w:rPr>
                <w:rStyle w:val="39"/>
                <w:sz w:val="24"/>
                <w:szCs w:val="24"/>
              </w:rPr>
            </w:pPr>
            <w:r>
              <w:t>Т</w:t>
            </w:r>
            <w:r w:rsidRPr="00302DBF">
              <w:rPr>
                <w:rStyle w:val="40"/>
                <w:smallCaps w:val="0"/>
                <w:sz w:val="24"/>
                <w:szCs w:val="24"/>
              </w:rPr>
              <w:t>ребования по обеспечению охраны окружающей среды</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47</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Default="009309D3" w:rsidP="009E6446">
            <w:pPr>
              <w:ind w:firstLine="0"/>
              <w:jc w:val="center"/>
              <w:rPr>
                <w:rStyle w:val="39"/>
                <w:rFonts w:eastAsia="Calibri"/>
                <w:sz w:val="24"/>
                <w:szCs w:val="24"/>
              </w:rPr>
            </w:pPr>
            <w:r>
              <w:rPr>
                <w:rStyle w:val="39"/>
                <w:rFonts w:eastAsia="Calibri"/>
                <w:sz w:val="24"/>
                <w:szCs w:val="24"/>
              </w:rPr>
              <w:t>2.9.2.</w:t>
            </w:r>
          </w:p>
        </w:tc>
        <w:tc>
          <w:tcPr>
            <w:tcW w:w="7096" w:type="dxa"/>
            <w:vAlign w:val="center"/>
          </w:tcPr>
          <w:p w:rsidR="009309D3" w:rsidRPr="00302DBF" w:rsidRDefault="009309D3" w:rsidP="009E6446">
            <w:pPr>
              <w:pStyle w:val="22"/>
              <w:jc w:val="left"/>
              <w:rPr>
                <w:rStyle w:val="39"/>
                <w:sz w:val="24"/>
                <w:szCs w:val="24"/>
              </w:rPr>
            </w:pPr>
            <w:r w:rsidRPr="00302DBF">
              <w:rPr>
                <w:rStyle w:val="40"/>
                <w:smallCaps w:val="0"/>
                <w:sz w:val="24"/>
                <w:szCs w:val="24"/>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52</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2.10.</w:t>
            </w:r>
          </w:p>
        </w:tc>
        <w:tc>
          <w:tcPr>
            <w:tcW w:w="869" w:type="dxa"/>
            <w:vAlign w:val="center"/>
          </w:tcPr>
          <w:p w:rsidR="009309D3"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pStyle w:val="10"/>
              <w:rPr>
                <w:rStyle w:val="39"/>
                <w:sz w:val="24"/>
                <w:szCs w:val="24"/>
              </w:rPr>
            </w:pPr>
            <w:r w:rsidRPr="00302DBF">
              <w:t>Требования к охране объектов культурного наследия</w:t>
            </w:r>
          </w:p>
        </w:tc>
        <w:tc>
          <w:tcPr>
            <w:tcW w:w="996" w:type="dxa"/>
            <w:vAlign w:val="center"/>
          </w:tcPr>
          <w:p w:rsidR="009309D3" w:rsidRPr="00302DBF" w:rsidRDefault="009309D3" w:rsidP="000D0222">
            <w:pPr>
              <w:ind w:firstLine="0"/>
              <w:jc w:val="center"/>
              <w:rPr>
                <w:rStyle w:val="39"/>
                <w:rFonts w:eastAsia="Calibri"/>
                <w:sz w:val="24"/>
                <w:szCs w:val="24"/>
              </w:rPr>
            </w:pPr>
            <w:r>
              <w:rPr>
                <w:rStyle w:val="39"/>
                <w:rFonts w:eastAsia="Calibri"/>
                <w:sz w:val="24"/>
                <w:szCs w:val="24"/>
              </w:rPr>
              <w:t>54</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p>
        </w:tc>
        <w:tc>
          <w:tcPr>
            <w:tcW w:w="734" w:type="dxa"/>
            <w:vAlign w:val="center"/>
          </w:tcPr>
          <w:p w:rsidR="009309D3" w:rsidRPr="00302DBF" w:rsidRDefault="009309D3" w:rsidP="009E6446">
            <w:pPr>
              <w:pStyle w:val="10"/>
              <w:rPr>
                <w:rStyle w:val="39"/>
                <w:sz w:val="24"/>
                <w:szCs w:val="24"/>
              </w:rPr>
            </w:pPr>
            <w:r>
              <w:rPr>
                <w:rStyle w:val="39"/>
                <w:sz w:val="24"/>
                <w:szCs w:val="24"/>
              </w:rPr>
              <w:t>2.11.</w:t>
            </w:r>
          </w:p>
        </w:tc>
        <w:tc>
          <w:tcPr>
            <w:tcW w:w="869" w:type="dxa"/>
            <w:vAlign w:val="center"/>
          </w:tcPr>
          <w:p w:rsidR="009309D3"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pStyle w:val="10"/>
              <w:rPr>
                <w:rStyle w:val="39"/>
                <w:sz w:val="24"/>
                <w:szCs w:val="24"/>
              </w:rPr>
            </w:pPr>
            <w:r w:rsidRPr="00302DBF">
              <w:t xml:space="preserve">Требования и рекомендации по установлению красных линий и линий отступа от красных </w:t>
            </w:r>
            <w:r w:rsidRPr="00302DBF">
              <w:rPr>
                <w:rStyle w:val="33"/>
                <w:smallCaps w:val="0"/>
                <w:sz w:val="24"/>
                <w:szCs w:val="24"/>
              </w:rPr>
              <w:t>линий в целях определения допустимого размещения зданий, строений, сооружений</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56</w:t>
            </w:r>
          </w:p>
        </w:tc>
      </w:tr>
      <w:tr w:rsidR="009309D3" w:rsidRPr="002E3305" w:rsidTr="009E6446">
        <w:trPr>
          <w:trHeight w:val="313"/>
        </w:trPr>
        <w:tc>
          <w:tcPr>
            <w:tcW w:w="574" w:type="dxa"/>
            <w:vAlign w:val="center"/>
          </w:tcPr>
          <w:p w:rsidR="009309D3" w:rsidRPr="00302DBF" w:rsidRDefault="009309D3" w:rsidP="009E6446">
            <w:pPr>
              <w:pStyle w:val="10"/>
              <w:rPr>
                <w:rStyle w:val="39"/>
                <w:sz w:val="24"/>
                <w:szCs w:val="24"/>
              </w:rPr>
            </w:pPr>
            <w:r>
              <w:rPr>
                <w:rStyle w:val="39"/>
                <w:sz w:val="24"/>
                <w:szCs w:val="24"/>
              </w:rPr>
              <w:t>3.</w:t>
            </w:r>
          </w:p>
        </w:tc>
        <w:tc>
          <w:tcPr>
            <w:tcW w:w="734" w:type="dxa"/>
            <w:vAlign w:val="center"/>
          </w:tcPr>
          <w:p w:rsidR="009309D3" w:rsidRPr="00302DBF" w:rsidRDefault="009309D3" w:rsidP="009E6446">
            <w:pPr>
              <w:pStyle w:val="10"/>
              <w:rPr>
                <w:rStyle w:val="39"/>
                <w:sz w:val="24"/>
                <w:szCs w:val="24"/>
              </w:rPr>
            </w:pPr>
          </w:p>
        </w:tc>
        <w:tc>
          <w:tcPr>
            <w:tcW w:w="869" w:type="dxa"/>
            <w:vAlign w:val="center"/>
          </w:tcPr>
          <w:p w:rsidR="009309D3" w:rsidRDefault="009309D3" w:rsidP="009E6446">
            <w:pPr>
              <w:ind w:firstLine="0"/>
              <w:jc w:val="center"/>
              <w:rPr>
                <w:rStyle w:val="39"/>
                <w:rFonts w:eastAsia="Calibri"/>
                <w:sz w:val="24"/>
                <w:szCs w:val="24"/>
              </w:rPr>
            </w:pPr>
          </w:p>
        </w:tc>
        <w:tc>
          <w:tcPr>
            <w:tcW w:w="7096" w:type="dxa"/>
            <w:vAlign w:val="center"/>
          </w:tcPr>
          <w:p w:rsidR="009309D3" w:rsidRPr="00302DBF" w:rsidRDefault="009309D3" w:rsidP="009E6446">
            <w:pPr>
              <w:pStyle w:val="20"/>
              <w:shd w:val="clear" w:color="auto" w:fill="auto"/>
              <w:tabs>
                <w:tab w:val="left" w:pos="480"/>
                <w:tab w:val="right" w:leader="dot" w:pos="9571"/>
              </w:tabs>
              <w:spacing w:line="240" w:lineRule="auto"/>
              <w:jc w:val="left"/>
              <w:rPr>
                <w:rStyle w:val="39"/>
                <w:sz w:val="24"/>
                <w:szCs w:val="24"/>
              </w:rPr>
            </w:pPr>
            <w:r w:rsidRPr="00302DBF">
              <w:rPr>
                <w:sz w:val="24"/>
                <w:szCs w:val="24"/>
              </w:rPr>
              <w:t xml:space="preserve">Правила и область применения расчетных показателей, содержащихся в основной части МНГП </w:t>
            </w:r>
            <w:r>
              <w:rPr>
                <w:rStyle w:val="39"/>
                <w:smallCaps w:val="0"/>
                <w:sz w:val="24"/>
                <w:szCs w:val="24"/>
              </w:rPr>
              <w:t>Ивано-Лисичанского</w:t>
            </w:r>
            <w:r w:rsidRPr="00331714">
              <w:rPr>
                <w:rStyle w:val="33"/>
                <w:smallCaps w:val="0"/>
                <w:sz w:val="24"/>
                <w:szCs w:val="24"/>
              </w:rPr>
              <w:t xml:space="preserve"> </w:t>
            </w:r>
            <w:r w:rsidRPr="00302DBF">
              <w:rPr>
                <w:sz w:val="24"/>
                <w:szCs w:val="24"/>
              </w:rPr>
              <w:t>сельского поселения</w:t>
            </w:r>
          </w:p>
        </w:tc>
        <w:tc>
          <w:tcPr>
            <w:tcW w:w="996" w:type="dxa"/>
            <w:vAlign w:val="center"/>
          </w:tcPr>
          <w:p w:rsidR="009309D3" w:rsidRPr="00302DBF" w:rsidRDefault="009309D3" w:rsidP="000D0222">
            <w:pPr>
              <w:ind w:firstLine="0"/>
              <w:jc w:val="center"/>
              <w:rPr>
                <w:rStyle w:val="39"/>
                <w:rFonts w:eastAsia="Calibri"/>
                <w:sz w:val="24"/>
                <w:szCs w:val="24"/>
              </w:rPr>
            </w:pPr>
            <w:r>
              <w:rPr>
                <w:rStyle w:val="39"/>
                <w:rFonts w:eastAsia="Calibri"/>
                <w:sz w:val="24"/>
                <w:szCs w:val="24"/>
              </w:rPr>
              <w:t>58</w:t>
            </w:r>
          </w:p>
        </w:tc>
      </w:tr>
      <w:tr w:rsidR="009309D3" w:rsidRPr="002E3305" w:rsidTr="009E6446">
        <w:trPr>
          <w:trHeight w:val="313"/>
        </w:trPr>
        <w:tc>
          <w:tcPr>
            <w:tcW w:w="9273" w:type="dxa"/>
            <w:gridSpan w:val="4"/>
            <w:vAlign w:val="center"/>
          </w:tcPr>
          <w:p w:rsidR="009309D3" w:rsidRPr="00302DBF" w:rsidRDefault="00A55480" w:rsidP="009E6446">
            <w:pPr>
              <w:pStyle w:val="32"/>
              <w:shd w:val="clear" w:color="auto" w:fill="auto"/>
              <w:tabs>
                <w:tab w:val="right" w:leader="dot" w:pos="9589"/>
              </w:tabs>
              <w:spacing w:before="0" w:line="240" w:lineRule="auto"/>
              <w:rPr>
                <w:rStyle w:val="39"/>
                <w:spacing w:val="-1"/>
                <w:sz w:val="24"/>
                <w:szCs w:val="24"/>
              </w:rPr>
            </w:pPr>
            <w:hyperlink w:anchor="bookmark77" w:tooltip="Current Document">
              <w:r w:rsidR="009309D3" w:rsidRPr="00331714">
                <w:rPr>
                  <w:rStyle w:val="39"/>
                  <w:smallCaps w:val="0"/>
                  <w:spacing w:val="-1"/>
                  <w:sz w:val="24"/>
                  <w:szCs w:val="24"/>
                </w:rPr>
                <w:t>ПРИЛОЖЕНИЕ Б. п</w:t>
              </w:r>
              <w:r w:rsidR="009309D3" w:rsidRPr="00331714">
                <w:rPr>
                  <w:rStyle w:val="33"/>
                  <w:smallCaps w:val="0"/>
                  <w:sz w:val="24"/>
                  <w:szCs w:val="24"/>
                </w:rPr>
                <w:t>еречень объектов местного значения сельского поселения</w:t>
              </w:r>
            </w:hyperlink>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60</w:t>
            </w:r>
          </w:p>
        </w:tc>
      </w:tr>
      <w:tr w:rsidR="009309D3" w:rsidRPr="002E3305" w:rsidTr="009E6446">
        <w:trPr>
          <w:trHeight w:val="313"/>
        </w:trPr>
        <w:tc>
          <w:tcPr>
            <w:tcW w:w="9273" w:type="dxa"/>
            <w:gridSpan w:val="4"/>
            <w:vAlign w:val="center"/>
          </w:tcPr>
          <w:p w:rsidR="009309D3" w:rsidRPr="00302DBF" w:rsidRDefault="009309D3" w:rsidP="009E6446">
            <w:pPr>
              <w:pStyle w:val="10"/>
              <w:rPr>
                <w:rStyle w:val="39"/>
                <w:sz w:val="24"/>
                <w:szCs w:val="24"/>
              </w:rPr>
            </w:pPr>
            <w:r w:rsidRPr="00331714">
              <w:t>ПРИЛОЖЕНИЕ В</w:t>
            </w:r>
            <w:r w:rsidRPr="00331714">
              <w:rPr>
                <w:rStyle w:val="8pt"/>
                <w:sz w:val="24"/>
                <w:szCs w:val="24"/>
              </w:rPr>
              <w:t xml:space="preserve"> (справочное).</w:t>
            </w:r>
            <w:r w:rsidRPr="00331714">
              <w:t xml:space="preserve"> расчетные показатели минимально допустимого уровня обеспеченности объектами местного значения муниципального района и максимально </w:t>
            </w:r>
            <w:hyperlink w:anchor="bookmark78" w:tooltip="Current Document">
              <w:r w:rsidRPr="00331714">
                <w:t>допустимого уровня территориальной доступности таких объектов на территории сельского</w:t>
              </w:r>
            </w:hyperlink>
            <w:r w:rsidRPr="00331714">
              <w:t xml:space="preserve"> </w:t>
            </w:r>
            <w:r w:rsidRPr="00331714">
              <w:rPr>
                <w:rStyle w:val="33"/>
                <w:smallCaps w:val="0"/>
                <w:sz w:val="24"/>
                <w:szCs w:val="24"/>
              </w:rPr>
              <w:t>поселения</w:t>
            </w:r>
          </w:p>
        </w:tc>
        <w:tc>
          <w:tcPr>
            <w:tcW w:w="996" w:type="dxa"/>
            <w:vAlign w:val="center"/>
          </w:tcPr>
          <w:p w:rsidR="009309D3" w:rsidRPr="00302DBF" w:rsidRDefault="009309D3" w:rsidP="009E6446">
            <w:pPr>
              <w:ind w:firstLine="0"/>
              <w:jc w:val="center"/>
              <w:rPr>
                <w:rStyle w:val="39"/>
                <w:rFonts w:eastAsia="Calibri"/>
                <w:sz w:val="24"/>
                <w:szCs w:val="24"/>
              </w:rPr>
            </w:pPr>
            <w:r>
              <w:rPr>
                <w:rStyle w:val="39"/>
                <w:rFonts w:eastAsia="Calibri"/>
                <w:sz w:val="24"/>
                <w:szCs w:val="24"/>
              </w:rPr>
              <w:t>63</w:t>
            </w:r>
          </w:p>
        </w:tc>
      </w:tr>
    </w:tbl>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9E6446">
      <w:pPr>
        <w:pStyle w:val="10"/>
        <w:rPr>
          <w:rStyle w:val="39"/>
        </w:rPr>
      </w:pPr>
    </w:p>
    <w:p w:rsidR="009309D3" w:rsidRDefault="009309D3" w:rsidP="00C23F28">
      <w:pPr>
        <w:pStyle w:val="42"/>
        <w:shd w:val="clear" w:color="auto" w:fill="auto"/>
        <w:spacing w:before="0" w:line="240" w:lineRule="auto"/>
        <w:ind w:firstLine="0"/>
        <w:jc w:val="center"/>
        <w:rPr>
          <w:b/>
          <w:sz w:val="28"/>
          <w:szCs w:val="28"/>
        </w:rPr>
      </w:pPr>
    </w:p>
    <w:p w:rsidR="009309D3" w:rsidRDefault="009309D3" w:rsidP="00C23F28">
      <w:pPr>
        <w:pStyle w:val="42"/>
        <w:shd w:val="clear" w:color="auto" w:fill="auto"/>
        <w:spacing w:before="0" w:line="240" w:lineRule="auto"/>
        <w:ind w:firstLine="0"/>
        <w:jc w:val="center"/>
        <w:rPr>
          <w:b/>
          <w:sz w:val="28"/>
          <w:szCs w:val="28"/>
        </w:rPr>
      </w:pPr>
    </w:p>
    <w:p w:rsidR="009309D3" w:rsidRDefault="009309D3" w:rsidP="00C23F28">
      <w:pPr>
        <w:pStyle w:val="42"/>
        <w:shd w:val="clear" w:color="auto" w:fill="auto"/>
        <w:spacing w:before="0" w:line="240" w:lineRule="auto"/>
        <w:ind w:firstLine="0"/>
        <w:jc w:val="center"/>
        <w:rPr>
          <w:b/>
          <w:sz w:val="28"/>
          <w:szCs w:val="28"/>
        </w:rPr>
      </w:pPr>
    </w:p>
    <w:p w:rsidR="009309D3" w:rsidRPr="00D825D0" w:rsidRDefault="009309D3" w:rsidP="00C23F28">
      <w:pPr>
        <w:pStyle w:val="42"/>
        <w:shd w:val="clear" w:color="auto" w:fill="auto"/>
        <w:spacing w:before="0" w:line="240" w:lineRule="auto"/>
        <w:ind w:firstLine="0"/>
        <w:jc w:val="center"/>
        <w:rPr>
          <w:b/>
          <w:sz w:val="28"/>
          <w:szCs w:val="28"/>
        </w:rPr>
      </w:pPr>
      <w:r w:rsidRPr="00D825D0">
        <w:rPr>
          <w:b/>
          <w:sz w:val="28"/>
          <w:szCs w:val="28"/>
        </w:rPr>
        <w:t>1 ОСНОВНАЯ ЧАСТЬ</w:t>
      </w:r>
    </w:p>
    <w:p w:rsidR="009309D3" w:rsidRPr="00D825D0" w:rsidRDefault="009309D3" w:rsidP="00C23F28">
      <w:pPr>
        <w:pStyle w:val="42"/>
        <w:shd w:val="clear" w:color="auto" w:fill="auto"/>
        <w:spacing w:before="0" w:line="240" w:lineRule="auto"/>
        <w:ind w:firstLine="709"/>
        <w:jc w:val="both"/>
        <w:rPr>
          <w:b/>
          <w:sz w:val="24"/>
          <w:szCs w:val="24"/>
        </w:rPr>
      </w:pPr>
      <w:bookmarkStart w:id="0" w:name="bookmark3"/>
      <w:bookmarkStart w:id="1" w:name="bookmark4"/>
      <w:bookmarkStart w:id="2" w:name="bookmark5"/>
      <w:r w:rsidRPr="00D825D0">
        <w:rPr>
          <w:b/>
          <w:sz w:val="24"/>
          <w:szCs w:val="24"/>
        </w:rPr>
        <w:t>1.1 Перечень используемых сокращений</w:t>
      </w:r>
      <w:bookmarkEnd w:id="0"/>
      <w:bookmarkEnd w:id="1"/>
      <w:bookmarkEnd w:id="2"/>
    </w:p>
    <w:p w:rsidR="009309D3" w:rsidRPr="00D825D0" w:rsidRDefault="009309D3"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Pr>
          <w:rStyle w:val="39"/>
          <w:smallCaps w:val="0"/>
          <w:spacing w:val="-1"/>
          <w:sz w:val="24"/>
          <w:szCs w:val="24"/>
        </w:rPr>
        <w:t>Ивано-Лисичанского</w:t>
      </w:r>
      <w:r w:rsidRPr="00331714">
        <w:rPr>
          <w:rStyle w:val="33"/>
          <w:smallCaps w:val="0"/>
          <w:sz w:val="24"/>
          <w:szCs w:val="24"/>
        </w:rPr>
        <w:t xml:space="preserve"> </w:t>
      </w:r>
      <w:r w:rsidRPr="00D825D0">
        <w:rPr>
          <w:sz w:val="24"/>
          <w:szCs w:val="24"/>
        </w:rPr>
        <w:t>сельского поселения муниципального района «Грайворонского района» Белгородской области применяются следующие сокращения и обозначения:</w:t>
      </w:r>
    </w:p>
    <w:p w:rsidR="009309D3" w:rsidRPr="00D825D0" w:rsidRDefault="009309D3" w:rsidP="00D825D0">
      <w:pPr>
        <w:pStyle w:val="60"/>
        <w:shd w:val="clear" w:color="auto" w:fill="auto"/>
        <w:spacing w:line="240" w:lineRule="auto"/>
        <w:ind w:firstLine="709"/>
        <w:jc w:val="center"/>
        <w:rPr>
          <w:b/>
          <w:sz w:val="24"/>
          <w:szCs w:val="24"/>
        </w:rPr>
      </w:pPr>
      <w:bookmarkStart w:id="3" w:name="bookmark6"/>
      <w:r w:rsidRPr="00D825D0">
        <w:rPr>
          <w:b/>
          <w:sz w:val="24"/>
          <w:szCs w:val="24"/>
        </w:rPr>
        <w:t>Перечень принятых сокращений и обозначений</w:t>
      </w:r>
      <w:bookmarkEnd w:id="3"/>
    </w:p>
    <w:tbl>
      <w:tblPr>
        <w:tblW w:w="0" w:type="auto"/>
        <w:jc w:val="center"/>
        <w:tblLayout w:type="fixed"/>
        <w:tblCellMar>
          <w:left w:w="10" w:type="dxa"/>
          <w:right w:w="10" w:type="dxa"/>
        </w:tblCellMar>
        <w:tblLook w:val="00A0"/>
      </w:tblPr>
      <w:tblGrid>
        <w:gridCol w:w="3278"/>
        <w:gridCol w:w="6230"/>
      </w:tblGrid>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Слово/словосочетание</w:t>
            </w:r>
          </w:p>
        </w:tc>
      </w:tr>
      <w:tr w:rsidR="009309D3" w:rsidRPr="002E3305"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муниципальный район «Грайворонский район» Белгородской области</w:t>
            </w:r>
          </w:p>
        </w:tc>
      </w:tr>
      <w:tr w:rsidR="009309D3" w:rsidRPr="002E3305" w:rsidTr="00FA054A">
        <w:trPr>
          <w:trHeight w:val="572"/>
          <w:jc w:val="center"/>
        </w:trPr>
        <w:tc>
          <w:tcPr>
            <w:tcW w:w="3278" w:type="dxa"/>
            <w:tcBorders>
              <w:top w:val="single" w:sz="4" w:space="0" w:color="auto"/>
              <w:left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сельское поселение, поселение</w:t>
            </w:r>
          </w:p>
        </w:tc>
        <w:tc>
          <w:tcPr>
            <w:tcW w:w="6230" w:type="dxa"/>
            <w:tcBorders>
              <w:top w:val="single" w:sz="4" w:space="0" w:color="auto"/>
              <w:left w:val="single" w:sz="4" w:space="0" w:color="auto"/>
              <w:right w:val="single" w:sz="4" w:space="0" w:color="auto"/>
            </w:tcBorders>
            <w:shd w:val="clear" w:color="auto" w:fill="FFFFFF"/>
          </w:tcPr>
          <w:p w:rsidR="009309D3" w:rsidRPr="00D825D0" w:rsidRDefault="009309D3" w:rsidP="00A63A05">
            <w:pPr>
              <w:pStyle w:val="4"/>
              <w:shd w:val="clear" w:color="auto" w:fill="auto"/>
              <w:spacing w:before="0" w:after="0" w:line="240" w:lineRule="auto"/>
              <w:jc w:val="center"/>
              <w:rPr>
                <w:sz w:val="24"/>
                <w:szCs w:val="24"/>
              </w:rPr>
            </w:pPr>
            <w:r>
              <w:rPr>
                <w:rStyle w:val="39"/>
                <w:smallCaps w:val="0"/>
                <w:spacing w:val="-1"/>
                <w:sz w:val="24"/>
                <w:szCs w:val="24"/>
              </w:rPr>
              <w:t>Ивано-Лисичанское</w:t>
            </w:r>
            <w:r w:rsidRPr="00331714">
              <w:rPr>
                <w:rStyle w:val="33"/>
                <w:smallCaps w:val="0"/>
                <w:sz w:val="24"/>
                <w:szCs w:val="24"/>
              </w:rPr>
              <w:t xml:space="preserve"> </w:t>
            </w:r>
            <w:r w:rsidRPr="00D825D0">
              <w:rPr>
                <w:sz w:val="24"/>
                <w:szCs w:val="24"/>
              </w:rPr>
              <w:t>сельское поселение</w:t>
            </w:r>
          </w:p>
        </w:tc>
      </w:tr>
      <w:tr w:rsidR="009309D3" w:rsidRPr="002E3305" w:rsidTr="00C23F28">
        <w:trPr>
          <w:trHeight w:val="1636"/>
          <w:jc w:val="center"/>
        </w:trPr>
        <w:tc>
          <w:tcPr>
            <w:tcW w:w="3278" w:type="dxa"/>
            <w:tcBorders>
              <w:top w:val="single" w:sz="4" w:space="0" w:color="auto"/>
              <w:left w:val="single" w:sz="4" w:space="0" w:color="auto"/>
              <w:right w:val="single" w:sz="4" w:space="0" w:color="auto"/>
            </w:tcBorders>
            <w:shd w:val="clear" w:color="auto" w:fill="FFFFFF"/>
          </w:tcPr>
          <w:p w:rsidR="009309D3" w:rsidRPr="00D825D0" w:rsidRDefault="009309D3" w:rsidP="004E4168">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Pr>
                <w:rStyle w:val="39"/>
                <w:smallCaps w:val="0"/>
                <w:spacing w:val="-1"/>
                <w:sz w:val="24"/>
                <w:szCs w:val="24"/>
              </w:rPr>
              <w:t>Ивано-Лисичанского</w:t>
            </w:r>
            <w:r w:rsidRPr="00331714">
              <w:rPr>
                <w:rStyle w:val="33"/>
                <w:smallCaps w:val="0"/>
                <w:sz w:val="24"/>
                <w:szCs w:val="24"/>
              </w:rPr>
              <w:t xml:space="preserve"> </w:t>
            </w:r>
            <w:r w:rsidRPr="004E4168">
              <w:rPr>
                <w:sz w:val="24"/>
                <w:szCs w:val="24"/>
              </w:rPr>
              <w:t>сельского поселения, МНГП</w:t>
            </w:r>
            <w:r w:rsidRPr="00D825D0">
              <w:rPr>
                <w:sz w:val="24"/>
                <w:szCs w:val="24"/>
              </w:rPr>
              <w:t xml:space="preserve"> </w:t>
            </w:r>
            <w:r>
              <w:rPr>
                <w:rStyle w:val="39"/>
                <w:smallCaps w:val="0"/>
                <w:spacing w:val="-1"/>
                <w:sz w:val="24"/>
                <w:szCs w:val="24"/>
              </w:rPr>
              <w:t>Ивано-Лисичанского</w:t>
            </w:r>
            <w:r w:rsidRPr="00331714">
              <w:rPr>
                <w:rStyle w:val="33"/>
                <w:smallCaps w:val="0"/>
                <w:sz w:val="24"/>
                <w:szCs w:val="24"/>
              </w:rPr>
              <w:t xml:space="preserve"> </w:t>
            </w:r>
            <w:r w:rsidRPr="00D825D0">
              <w:rPr>
                <w:sz w:val="24"/>
                <w:szCs w:val="24"/>
              </w:rPr>
              <w:t>сельского поселения, МНГП</w:t>
            </w:r>
          </w:p>
        </w:tc>
        <w:tc>
          <w:tcPr>
            <w:tcW w:w="6230" w:type="dxa"/>
            <w:tcBorders>
              <w:top w:val="single" w:sz="4" w:space="0" w:color="auto"/>
              <w:left w:val="single" w:sz="4" w:space="0" w:color="auto"/>
              <w:right w:val="single" w:sz="4" w:space="0" w:color="auto"/>
            </w:tcBorders>
            <w:shd w:val="clear" w:color="auto" w:fill="FFFFFF"/>
          </w:tcPr>
          <w:p w:rsidR="009309D3" w:rsidRPr="00D825D0" w:rsidRDefault="009309D3" w:rsidP="00A63A05">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Pr>
                <w:rStyle w:val="39"/>
                <w:smallCaps w:val="0"/>
                <w:spacing w:val="-1"/>
                <w:sz w:val="24"/>
                <w:szCs w:val="24"/>
              </w:rPr>
              <w:t>Ивано-Лисичанское</w:t>
            </w:r>
            <w:r w:rsidRPr="00331714">
              <w:rPr>
                <w:rStyle w:val="33"/>
                <w:smallCaps w:val="0"/>
                <w:sz w:val="24"/>
                <w:szCs w:val="24"/>
              </w:rPr>
              <w:t xml:space="preserve"> </w:t>
            </w:r>
            <w:r w:rsidRPr="00D825D0">
              <w:rPr>
                <w:sz w:val="24"/>
                <w:szCs w:val="24"/>
              </w:rPr>
              <w:t>сельское поселение муниципального района «Грайворонский район» Белгородской области</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автоматическая телефонная станция</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атомная электрическая станция</w:t>
            </w:r>
          </w:p>
        </w:tc>
      </w:tr>
      <w:tr w:rsidR="009309D3" w:rsidRPr="002E330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в том числе</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газонаполнительная станция</w:t>
            </w:r>
          </w:p>
        </w:tc>
      </w:tr>
      <w:tr w:rsidR="009309D3" w:rsidRPr="002E330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гражданская оборона</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ДЮСШ</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детско-юношеская спортивная школа</w:t>
            </w:r>
          </w:p>
        </w:tc>
      </w:tr>
      <w:tr w:rsidR="009309D3" w:rsidRPr="002E330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единиц</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ж/д ст.</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железнодорожная станция</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канализационно-очистная станция</w:t>
            </w:r>
          </w:p>
        </w:tc>
      </w:tr>
      <w:tr w:rsidR="009309D3" w:rsidRPr="002E330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линия электропередачи</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максимальные расчётные землетрясения</w:t>
            </w:r>
          </w:p>
        </w:tc>
      </w:tr>
      <w:tr w:rsidR="009309D3" w:rsidRPr="002E3305"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объект культурного наследия (памятник истории и культуры) народов Российской Федерации</w:t>
            </w:r>
          </w:p>
        </w:tc>
      </w:tr>
      <w:tr w:rsidR="009309D3" w:rsidRPr="002E330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объект местного значения</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общее сейсмическое районирование</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предельно допустимые концентрации</w:t>
            </w:r>
          </w:p>
        </w:tc>
      </w:tr>
      <w:tr w:rsidR="009309D3" w:rsidRPr="002E330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предельно допустимые уровни</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проектное землетрясение</w:t>
            </w:r>
          </w:p>
        </w:tc>
      </w:tr>
      <w:tr w:rsidR="009309D3" w:rsidRPr="002E330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пункт редуцирования газа</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ПРУ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противорадиационные укрытия</w:t>
            </w:r>
          </w:p>
        </w:tc>
      </w:tr>
      <w:tr w:rsidR="009309D3" w:rsidRPr="002E3305" w:rsidTr="00C23F28">
        <w:trPr>
          <w:trHeight w:val="285"/>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РНГП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Региональные нормативы градостроительного проектирования</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село</w:t>
            </w:r>
          </w:p>
        </w:tc>
      </w:tr>
      <w:tr w:rsidR="009309D3" w:rsidRPr="002E330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санитарно-защитные зоны</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сейсмическое микрорайонирование</w:t>
            </w:r>
          </w:p>
        </w:tc>
      </w:tr>
      <w:tr w:rsidR="009309D3" w:rsidRPr="002E330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ТКО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твердые коммунальные отходы</w:t>
            </w:r>
          </w:p>
        </w:tc>
      </w:tr>
      <w:tr w:rsidR="009309D3" w:rsidRPr="002E330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технико-экономические показатели</w:t>
            </w:r>
          </w:p>
        </w:tc>
      </w:tr>
      <w:tr w:rsidR="009309D3" w:rsidRPr="002E330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теплоэлектроцентраль</w:t>
            </w:r>
          </w:p>
        </w:tc>
      </w:tr>
      <w:tr w:rsidR="009309D3" w:rsidRPr="002E3305" w:rsidTr="00FA054A">
        <w:trPr>
          <w:trHeight w:val="29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9309D3" w:rsidRPr="00D825D0" w:rsidRDefault="009309D3" w:rsidP="00D825D0">
            <w:pPr>
              <w:pStyle w:val="4"/>
              <w:shd w:val="clear" w:color="auto" w:fill="auto"/>
              <w:spacing w:before="0" w:after="0" w:line="240" w:lineRule="auto"/>
              <w:jc w:val="center"/>
              <w:rPr>
                <w:sz w:val="24"/>
                <w:szCs w:val="24"/>
              </w:rPr>
            </w:pPr>
            <w:r w:rsidRPr="00D825D0">
              <w:rPr>
                <w:sz w:val="24"/>
                <w:szCs w:val="24"/>
              </w:rPr>
              <w:t>хутор</w:t>
            </w:r>
          </w:p>
        </w:tc>
      </w:tr>
    </w:tbl>
    <w:p w:rsidR="009309D3" w:rsidRPr="00D825D0" w:rsidRDefault="009309D3" w:rsidP="009E6446">
      <w:pPr>
        <w:pStyle w:val="10"/>
      </w:pPr>
    </w:p>
    <w:p w:rsidR="009309D3" w:rsidRDefault="009309D3" w:rsidP="009E6446">
      <w:pPr>
        <w:pStyle w:val="10"/>
      </w:pPr>
    </w:p>
    <w:p w:rsidR="009309D3" w:rsidRPr="00D825D0" w:rsidRDefault="009309D3" w:rsidP="009E6446">
      <w:pPr>
        <w:pStyle w:val="10"/>
      </w:pPr>
    </w:p>
    <w:p w:rsidR="009309D3" w:rsidRPr="00D825D0" w:rsidRDefault="009309D3" w:rsidP="00C23F28">
      <w:pPr>
        <w:pStyle w:val="42"/>
        <w:shd w:val="clear" w:color="auto" w:fill="auto"/>
        <w:spacing w:before="0" w:after="63" w:line="260" w:lineRule="exact"/>
        <w:ind w:left="20" w:firstLine="0"/>
        <w:jc w:val="center"/>
        <w:rPr>
          <w:b/>
          <w:sz w:val="28"/>
          <w:szCs w:val="28"/>
        </w:rPr>
      </w:pPr>
      <w:bookmarkStart w:id="4" w:name="bookmark7"/>
      <w:bookmarkStart w:id="5" w:name="bookmark8"/>
      <w:r w:rsidRPr="00D825D0">
        <w:rPr>
          <w:b/>
          <w:sz w:val="28"/>
          <w:szCs w:val="28"/>
        </w:rPr>
        <w:t>1.2 Термины и определения</w:t>
      </w:r>
      <w:bookmarkEnd w:id="4"/>
      <w:bookmarkEnd w:id="5"/>
    </w:p>
    <w:p w:rsidR="009309D3" w:rsidRPr="00D825D0" w:rsidRDefault="009309D3"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Pr>
          <w:rStyle w:val="39"/>
          <w:smallCaps w:val="0"/>
          <w:spacing w:val="-1"/>
          <w:sz w:val="24"/>
          <w:szCs w:val="24"/>
        </w:rPr>
        <w:t>Ивано-Лисичанского</w:t>
      </w:r>
      <w:r w:rsidRPr="00331714">
        <w:rPr>
          <w:rStyle w:val="33"/>
          <w:smallCaps w:val="0"/>
          <w:sz w:val="24"/>
          <w:szCs w:val="24"/>
        </w:rPr>
        <w:t xml:space="preserve"> </w:t>
      </w:r>
      <w:r w:rsidRPr="00D825D0">
        <w:rPr>
          <w:sz w:val="24"/>
          <w:szCs w:val="24"/>
        </w:rPr>
        <w:t>сельского поселения муниципального района «Грайворонский район» Белгородской области приведенные понятия применяются в следующем значении: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Объекты озеленения общего пользования</w:t>
      </w:r>
      <w:r w:rsidRPr="00D825D0">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Парк</w:t>
      </w:r>
      <w:r w:rsidRPr="00D825D0">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Сад</w:t>
      </w:r>
      <w:r w:rsidRPr="00D825D0">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Сквер</w:t>
      </w:r>
      <w:r w:rsidRPr="00D825D0">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Бульвар</w:t>
      </w:r>
      <w:r w:rsidRPr="00D825D0">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Санитарно-защитная зона</w:t>
      </w:r>
      <w:r w:rsidRPr="00D825D0">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Чрезвычайная ситуация</w:t>
      </w:r>
      <w:r w:rsidRPr="00D825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Полигон твердых коммунальных отходов</w:t>
      </w:r>
      <w:r w:rsidRPr="00D825D0">
        <w:rPr>
          <w:sz w:val="24"/>
          <w:szCs w:val="24"/>
        </w:rPr>
        <w:t xml:space="preserve"> - специальное сооружение, предназначенное для изоляции и обезвреживания ТКО, гарантирующее санитарно - эпидемиологическую безопасность населения, обеспечивающее статическую устойчивость ТКО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 xml:space="preserve">Автоматическая телефонная станция </w:t>
      </w:r>
      <w:r w:rsidRPr="00D825D0">
        <w:rPr>
          <w:sz w:val="24"/>
          <w:szCs w:val="24"/>
        </w:rPr>
        <w:t>-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Водопроводные очистные сооружения</w:t>
      </w:r>
      <w:r w:rsidRPr="00D825D0">
        <w:rPr>
          <w:sz w:val="24"/>
          <w:szCs w:val="24"/>
        </w:rPr>
        <w:t xml:space="preserve"> - комплекс зданий, сооружений и устройств для очистки воды;</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связи (ВОЛС)</w:t>
      </w:r>
      <w:r w:rsidRPr="00D825D0">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передачи</w:t>
      </w:r>
      <w:r w:rsidRPr="00D825D0">
        <w:rPr>
          <w:sz w:val="24"/>
          <w:szCs w:val="24"/>
        </w:rPr>
        <w:t xml:space="preserve"> - совокупность линейных трактов волоконно- оптических систем передачи, имеющих общий оптический кабель, линейные сооружения и устройства их обслуживания;</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Газонаполнительный пункт</w:t>
      </w:r>
      <w:r w:rsidRPr="00D825D0">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Газонаполнительная станция</w:t>
      </w:r>
      <w:r w:rsidRPr="00D825D0">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Инженерное (инженерно-техническое) обеспечение территории</w:t>
      </w:r>
      <w:r w:rsidRPr="00D825D0">
        <w:rPr>
          <w:sz w:val="24"/>
          <w:szCs w:val="24"/>
        </w:rPr>
        <w:t xml:space="preserve"> - комплекс мероприятий по строительству новых (реконструкции существующих) сетей и сооружений </w:t>
      </w:r>
      <w:r w:rsidRPr="00D825D0">
        <w:rPr>
          <w:sz w:val="24"/>
          <w:szCs w:val="24"/>
        </w:rPr>
        <w:lastRenderedPageBreak/>
        <w:t>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Канализационные очистные сооружения</w:t>
      </w:r>
      <w:r w:rsidRPr="00D825D0">
        <w:rPr>
          <w:sz w:val="24"/>
          <w:szCs w:val="24"/>
        </w:rPr>
        <w:t xml:space="preserve"> - комплекс зданий, сооружений и устройств для очистки сточных вод, и обработки осадка;</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Линейно-кабельные сооружения связи</w:t>
      </w:r>
      <w:r w:rsidRPr="00D825D0">
        <w:rPr>
          <w:sz w:val="24"/>
          <w:szCs w:val="24"/>
        </w:rPr>
        <w:t xml:space="preserve"> - объекты инженерной инфраструктуры, созданные или приспособленные для размещения кабелей связи;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Линия электропередачи</w:t>
      </w:r>
      <w:r w:rsidRPr="00D825D0">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Общественная точка доступа</w:t>
      </w:r>
      <w:r w:rsidRPr="00D825D0">
        <w:rPr>
          <w:sz w:val="24"/>
          <w:szCs w:val="24"/>
        </w:rPr>
        <w:t>-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Переключательный пункт</w:t>
      </w:r>
      <w:r w:rsidRPr="00D825D0">
        <w:rPr>
          <w:sz w:val="24"/>
          <w:szCs w:val="24"/>
        </w:rPr>
        <w:t xml:space="preserve"> - электрическое устройство, служащее для изменения схемы линии электропередачи;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Понизительная подстанция</w:t>
      </w:r>
      <w:r w:rsidRPr="00D825D0">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Природный газ промышленного и коммунально-бытового назначения</w:t>
      </w:r>
      <w:r w:rsidRPr="00D825D0">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Пункт редуцирования газа</w:t>
      </w:r>
      <w:r w:rsidRPr="00D825D0">
        <w:rPr>
          <w:sz w:val="24"/>
          <w:szCs w:val="24"/>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Радиус эффективного теплоснабжения</w:t>
      </w:r>
      <w:r w:rsidRPr="00D825D0">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Распределительный пункт</w:t>
      </w:r>
      <w:r w:rsidRPr="00D825D0">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Связь (электросвязь)</w:t>
      </w:r>
      <w:r w:rsidRPr="00D825D0">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Сжиженный углеводородный газ</w:t>
      </w:r>
      <w:r w:rsidRPr="00D825D0">
        <w:rPr>
          <w:sz w:val="24"/>
          <w:szCs w:val="24"/>
        </w:rPr>
        <w:t xml:space="preserve"> - смесь сжиженных под давлением лёгких </w:t>
      </w:r>
      <w:hyperlink r:id="rId9" w:history="1">
        <w:r w:rsidRPr="00D825D0">
          <w:rPr>
            <w:rStyle w:val="a4"/>
            <w:color w:val="auto"/>
            <w:sz w:val="24"/>
            <w:szCs w:val="24"/>
            <w:u w:val="none"/>
          </w:rPr>
          <w:t>углеводородов;</w:t>
        </w:r>
      </w:hyperlink>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Система газоснабжения</w:t>
      </w:r>
      <w:r w:rsidRPr="00D825D0">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Тепловая сеть</w:t>
      </w:r>
      <w:r w:rsidRPr="00D825D0">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Теплоснабжение децентрализованное</w:t>
      </w:r>
      <w:r w:rsidRPr="00D825D0">
        <w:rPr>
          <w:sz w:val="24"/>
          <w:szCs w:val="24"/>
        </w:rPr>
        <w:t xml:space="preserve"> - теплоснабжение потребителей от источника тепловой энергии, не имеющего связи с энергетической системой;</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Теплоснабжение централизованное</w:t>
      </w:r>
      <w:r w:rsidRPr="00D825D0">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Трансформаторная подстанция</w:t>
      </w:r>
      <w:r w:rsidRPr="00D825D0">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Узел мультисервисного доступа (узел оптического доступа)</w:t>
      </w:r>
      <w:r w:rsidRPr="00D825D0">
        <w:rPr>
          <w:sz w:val="24"/>
          <w:szCs w:val="24"/>
        </w:rPr>
        <w:t xml:space="preserve"> - техническое устройство, предназначенное для построения отдельных узлов, сетей предоставления услуг </w:t>
      </w:r>
      <w:r w:rsidRPr="00D825D0">
        <w:rPr>
          <w:sz w:val="24"/>
          <w:szCs w:val="24"/>
        </w:rPr>
        <w:lastRenderedPageBreak/>
        <w:t>телефонной связи, широкополосного доступа к ресурсам Интернета и цифрового телевидения;</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 xml:space="preserve">Централизованная система водоотведения (канализации) </w:t>
      </w:r>
      <w:r w:rsidRPr="00D825D0">
        <w:rPr>
          <w:sz w:val="24"/>
          <w:szCs w:val="24"/>
        </w:rPr>
        <w:t>- комплекс технологически связанных между собой инженерных сооружений, предназначенных для водоотведения;</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холодного водоснабжени</w:t>
      </w:r>
      <w:r w:rsidRPr="00D825D0">
        <w:rPr>
          <w:sz w:val="24"/>
          <w:szCs w:val="24"/>
        </w:rPr>
        <w:t>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электроснабжения</w:t>
      </w:r>
      <w:r w:rsidRPr="00D825D0">
        <w:rPr>
          <w:sz w:val="24"/>
          <w:szCs w:val="24"/>
        </w:rPr>
        <w:t xml:space="preserve"> - совокупность электроустановок, предназначенных для электроснабжения потребителей от энергетической системы;</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Электростанция</w:t>
      </w:r>
      <w:r w:rsidRPr="00D825D0">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Блокированные жилые дома</w:t>
      </w:r>
      <w:r w:rsidRPr="00D825D0">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Индивидуальный жилой дом</w:t>
      </w:r>
      <w:r w:rsidRPr="00D825D0">
        <w:rPr>
          <w:sz w:val="24"/>
          <w:szCs w:val="24"/>
        </w:rPr>
        <w:t xml:space="preserve"> - отдельно стоящий жилой дом, предназначенный для проживания одной семьи;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Квартал</w:t>
      </w:r>
      <w:r w:rsidRPr="00D825D0">
        <w:rPr>
          <w:sz w:val="24"/>
          <w:szCs w:val="24"/>
        </w:rPr>
        <w:t xml:space="preserve">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Коллективные средства размещения</w:t>
      </w:r>
      <w:r w:rsidRPr="00D825D0">
        <w:rPr>
          <w:sz w:val="24"/>
          <w:szCs w:val="24"/>
        </w:rPr>
        <w:t xml:space="preserve"> - объекты, предназначенные для временного проживания туристов (гостиница, турбаза, кемпинг и другие);</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Коэффициент застройки</w:t>
      </w:r>
      <w:r w:rsidRPr="00D825D0">
        <w:rPr>
          <w:sz w:val="24"/>
          <w:szCs w:val="24"/>
        </w:rPr>
        <w:t xml:space="preserve"> - отношение площади, занятой под зданиями и сооружениями, к площади участка;</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Коэффициент плотности застройки</w:t>
      </w:r>
      <w:r w:rsidRPr="00D825D0">
        <w:rPr>
          <w:sz w:val="24"/>
          <w:szCs w:val="24"/>
        </w:rPr>
        <w:t xml:space="preserve"> - отношение площади всех этажей зданий и сооружений к площади участка;</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Красные линии</w:t>
      </w:r>
      <w:r w:rsidRPr="00D825D0">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Линии отступа от красных линий</w:t>
      </w:r>
      <w:r w:rsidRPr="00D825D0">
        <w:rPr>
          <w:sz w:val="24"/>
          <w:szCs w:val="24"/>
        </w:rPr>
        <w:t xml:space="preserve"> - линии, определяющие места допустимого размещения зданий, строений, сооружений, относительно красных линий;</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Населенный пункт</w:t>
      </w:r>
      <w:r w:rsidRPr="00D825D0">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Нормативы градостроительного проектирования поселения</w:t>
      </w:r>
      <w:r w:rsidRPr="00D825D0">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w:t>
      </w:r>
      <w:r>
        <w:rPr>
          <w:rStyle w:val="39"/>
          <w:smallCaps w:val="0"/>
          <w:spacing w:val="-1"/>
          <w:sz w:val="24"/>
          <w:szCs w:val="24"/>
        </w:rPr>
        <w:t>Ивано-Лисичанского</w:t>
      </w:r>
      <w:r w:rsidRPr="00331714">
        <w:rPr>
          <w:rStyle w:val="33"/>
          <w:smallCaps w:val="0"/>
          <w:sz w:val="24"/>
          <w:szCs w:val="24"/>
        </w:rPr>
        <w:t xml:space="preserve"> </w:t>
      </w:r>
      <w:r w:rsidRPr="00D825D0">
        <w:rPr>
          <w:sz w:val="24"/>
          <w:szCs w:val="24"/>
        </w:rPr>
        <w:t>поселения;</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Объекты иного значения</w:t>
      </w:r>
      <w:r w:rsidRPr="00D825D0">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lastRenderedPageBreak/>
        <w:t>Объекты местного значения</w:t>
      </w:r>
      <w:r w:rsidRPr="00D825D0">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w:t>
      </w:r>
      <w:r>
        <w:rPr>
          <w:rStyle w:val="39"/>
          <w:smallCaps w:val="0"/>
          <w:spacing w:val="-1"/>
          <w:sz w:val="24"/>
          <w:szCs w:val="24"/>
        </w:rPr>
        <w:t>Ивано-Лисичанского</w:t>
      </w:r>
      <w:r w:rsidRPr="00331714">
        <w:rPr>
          <w:rStyle w:val="33"/>
          <w:smallCaps w:val="0"/>
          <w:sz w:val="24"/>
          <w:szCs w:val="24"/>
        </w:rPr>
        <w:t xml:space="preserve"> </w:t>
      </w:r>
      <w:r w:rsidRPr="00D825D0">
        <w:rPr>
          <w:sz w:val="24"/>
          <w:szCs w:val="24"/>
        </w:rPr>
        <w:t>сельского поселения муниципального образования «Грайворонский район», и оказывают существенное влияние на социально- экономическое развитие муниципального района и его муниципальных образований. Виды объектов местного значения поселения, в указанных в пункте 1 части 5 статьи 23 Градостроительного кодекса Российской Федерации в областях, подлежащих отображению на генеральном плане поселения, определяются законом Белгородской области;</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Объекты периодического пользования</w:t>
      </w:r>
      <w:r w:rsidRPr="00D825D0">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Объекты повседневного пользования</w:t>
      </w:r>
      <w:r w:rsidRPr="00D825D0">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Объекты эпизодического пользования</w:t>
      </w:r>
      <w:r w:rsidRPr="00D825D0">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9309D3" w:rsidRPr="00D825D0" w:rsidRDefault="009309D3" w:rsidP="00D825D0">
      <w:pPr>
        <w:pStyle w:val="4"/>
        <w:shd w:val="clear" w:color="auto" w:fill="auto"/>
        <w:spacing w:before="0" w:after="0" w:line="240" w:lineRule="auto"/>
        <w:ind w:firstLine="709"/>
        <w:jc w:val="both"/>
        <w:rPr>
          <w:sz w:val="24"/>
          <w:szCs w:val="24"/>
        </w:rPr>
      </w:pPr>
      <w:r w:rsidRPr="00D825D0">
        <w:rPr>
          <w:b/>
          <w:sz w:val="24"/>
          <w:szCs w:val="24"/>
        </w:rPr>
        <w:t>Расчетные показатели объектов местного значения</w:t>
      </w:r>
      <w:r w:rsidRPr="00D825D0">
        <w:rPr>
          <w:sz w:val="24"/>
          <w:szCs w:val="24"/>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9309D3" w:rsidRPr="00D825D0" w:rsidRDefault="009309D3" w:rsidP="00D825D0">
      <w:pPr>
        <w:pStyle w:val="4"/>
        <w:shd w:val="clear" w:color="auto" w:fill="auto"/>
        <w:spacing w:before="0" w:after="0" w:line="240" w:lineRule="auto"/>
        <w:ind w:firstLine="709"/>
        <w:jc w:val="both"/>
        <w:rPr>
          <w:sz w:val="24"/>
          <w:szCs w:val="24"/>
        </w:rPr>
      </w:pPr>
      <w:r w:rsidRPr="00232F16">
        <w:rPr>
          <w:b/>
          <w:sz w:val="24"/>
          <w:szCs w:val="24"/>
        </w:rPr>
        <w:t>Сельский социальный кластер</w:t>
      </w:r>
      <w:r w:rsidRPr="00D825D0">
        <w:rPr>
          <w:sz w:val="24"/>
          <w:szCs w:val="24"/>
        </w:rPr>
        <w:t xml:space="preserve"> - группы объектов социальной, инженерной и транспортной инфраструктуры на территории сельского поселения, обеспечивающих в</w:t>
      </w:r>
      <w:r>
        <w:rPr>
          <w:sz w:val="24"/>
          <w:szCs w:val="24"/>
        </w:rPr>
        <w:t xml:space="preserve"> </w:t>
      </w:r>
      <w:r w:rsidRPr="00D825D0">
        <w:rPr>
          <w:sz w:val="24"/>
          <w:szCs w:val="24"/>
        </w:rPr>
        <w:t>полном объеме удовлетворение минимальных потребностей населения в социальных, образовательных, культурных и прочих бытовых услугах;</w:t>
      </w:r>
    </w:p>
    <w:p w:rsidR="009309D3" w:rsidRPr="00D825D0" w:rsidRDefault="009309D3" w:rsidP="00D825D0">
      <w:pPr>
        <w:pStyle w:val="4"/>
        <w:shd w:val="clear" w:color="auto" w:fill="auto"/>
        <w:spacing w:before="0" w:after="0" w:line="240" w:lineRule="auto"/>
        <w:ind w:firstLine="709"/>
        <w:jc w:val="both"/>
        <w:rPr>
          <w:sz w:val="24"/>
          <w:szCs w:val="24"/>
        </w:rPr>
      </w:pPr>
      <w:r w:rsidRPr="00232F16">
        <w:rPr>
          <w:b/>
          <w:sz w:val="24"/>
          <w:szCs w:val="24"/>
        </w:rPr>
        <w:t>Территории общего пользования</w:t>
      </w:r>
      <w:r w:rsidRPr="00D825D0">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309D3" w:rsidRDefault="009309D3" w:rsidP="00D825D0">
      <w:pPr>
        <w:pStyle w:val="4"/>
        <w:shd w:val="clear" w:color="auto" w:fill="auto"/>
        <w:spacing w:before="0" w:after="0" w:line="240" w:lineRule="auto"/>
        <w:ind w:firstLine="709"/>
        <w:jc w:val="both"/>
        <w:rPr>
          <w:sz w:val="24"/>
          <w:szCs w:val="24"/>
        </w:rPr>
      </w:pPr>
      <w:r w:rsidRPr="00232F16">
        <w:rPr>
          <w:b/>
          <w:sz w:val="24"/>
          <w:szCs w:val="24"/>
        </w:rPr>
        <w:t>Устойчивое развитие территорий</w:t>
      </w:r>
      <w:r w:rsidRPr="00D825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9309D3" w:rsidRPr="00D825D0" w:rsidRDefault="009309D3" w:rsidP="00D825D0">
      <w:pPr>
        <w:pStyle w:val="4"/>
        <w:shd w:val="clear" w:color="auto" w:fill="auto"/>
        <w:spacing w:before="0" w:after="0" w:line="240" w:lineRule="auto"/>
        <w:ind w:firstLine="709"/>
        <w:jc w:val="both"/>
        <w:rPr>
          <w:sz w:val="24"/>
          <w:szCs w:val="24"/>
        </w:rPr>
      </w:pPr>
    </w:p>
    <w:p w:rsidR="009309D3" w:rsidRPr="00232F16" w:rsidRDefault="009309D3" w:rsidP="00232F16">
      <w:pPr>
        <w:pStyle w:val="42"/>
        <w:shd w:val="clear" w:color="auto" w:fill="auto"/>
        <w:spacing w:before="0" w:line="240" w:lineRule="auto"/>
        <w:ind w:firstLine="0"/>
        <w:jc w:val="center"/>
        <w:rPr>
          <w:b/>
          <w:sz w:val="28"/>
          <w:szCs w:val="28"/>
        </w:rPr>
      </w:pPr>
      <w:bookmarkStart w:id="6" w:name="bookmark9"/>
      <w:r w:rsidRPr="00232F16">
        <w:rPr>
          <w:b/>
          <w:sz w:val="28"/>
          <w:szCs w:val="28"/>
        </w:rPr>
        <w:t xml:space="preserve">1.3 Перечень нормативных правовых актов и иных документов, использованных при разработке местных нормативов градостроительного </w:t>
      </w:r>
      <w:r w:rsidRPr="00A63A05">
        <w:rPr>
          <w:b/>
          <w:sz w:val="28"/>
          <w:szCs w:val="28"/>
        </w:rPr>
        <w:t xml:space="preserve">проектирования </w:t>
      </w:r>
      <w:r w:rsidRPr="00A63A05">
        <w:rPr>
          <w:rStyle w:val="39"/>
          <w:b/>
          <w:smallCaps w:val="0"/>
          <w:sz w:val="28"/>
          <w:szCs w:val="28"/>
        </w:rPr>
        <w:t>Ивано-Лисичанского</w:t>
      </w:r>
      <w:r w:rsidRPr="00331714">
        <w:rPr>
          <w:rStyle w:val="33"/>
          <w:smallCaps w:val="0"/>
          <w:sz w:val="24"/>
          <w:szCs w:val="24"/>
        </w:rPr>
        <w:t xml:space="preserve"> </w:t>
      </w:r>
      <w:r w:rsidRPr="004E4168">
        <w:rPr>
          <w:b/>
          <w:sz w:val="28"/>
          <w:szCs w:val="28"/>
        </w:rPr>
        <w:t>сельского</w:t>
      </w:r>
      <w:r w:rsidRPr="00232F16">
        <w:rPr>
          <w:b/>
          <w:sz w:val="28"/>
          <w:szCs w:val="28"/>
        </w:rPr>
        <w:t xml:space="preserve"> поселения</w:t>
      </w:r>
      <w:bookmarkEnd w:id="6"/>
    </w:p>
    <w:p w:rsidR="009309D3" w:rsidRDefault="009309D3" w:rsidP="00C23F28">
      <w:pPr>
        <w:pStyle w:val="80"/>
        <w:shd w:val="clear" w:color="auto" w:fill="auto"/>
        <w:spacing w:before="0"/>
        <w:ind w:left="4000" w:firstLine="0"/>
        <w:rPr>
          <w:b/>
          <w:sz w:val="24"/>
          <w:szCs w:val="24"/>
        </w:rPr>
      </w:pPr>
      <w:r w:rsidRPr="00232F16">
        <w:rPr>
          <w:b/>
          <w:sz w:val="24"/>
          <w:szCs w:val="24"/>
        </w:rPr>
        <w:t>Федеральные законы</w:t>
      </w:r>
    </w:p>
    <w:p w:rsidR="009309D3" w:rsidRPr="00232F16" w:rsidRDefault="009309D3" w:rsidP="00C23F28">
      <w:pPr>
        <w:pStyle w:val="80"/>
        <w:shd w:val="clear" w:color="auto" w:fill="auto"/>
        <w:spacing w:before="0"/>
        <w:ind w:left="4000" w:firstLine="0"/>
        <w:rPr>
          <w:b/>
          <w:sz w:val="24"/>
          <w:szCs w:val="24"/>
        </w:rPr>
      </w:pP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Градостроительный кодекс Российской Федерации;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Водный кодекс Российской Федерации;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Лесной кодекс Российской Федерации;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06.10.2003 № 131-ФЗ «Об общих принципах организации местного самоуправления в Российской Федерации»;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22.10.2004 № 125-ФЗ «Об архивном деле в Российской Федерации»;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26.03.2003 № 35-Ф3 «Об электроэнергетике»;</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31.03.1999 № 69-ФЗ «О газоснабжении в Российской Федерации»;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lastRenderedPageBreak/>
        <w:t>Федеральный закон от 07.07.2003 № 126-ФЗ «О связи»;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27.07.2010 № 190-ФЗ «О теплоснабжении»;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07.12.2011 № 416-ФЗ «О водоснабжении и водоотведении»;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22.07.2008 № 123-Ф3 «Технический регламент о требованиях пожарной безопасности»;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22.08.1995 № 151-ФЗ «Об аварийно-спасательных службах и статусе спасателей»;</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Федерального закона от 21.12.1994 № 68-ФЗ «О защите населения и территорий от чрезвычайных ситуаций природного и техногенного характера»;</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12.02.1998 № 28-ФЗ «О гражданской обороне»;</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04.05.1999 № 96-ФЗ «Об охране атмосферного воздуха»;</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14.03.1995 № 33-Ф3 «Об особо охраняемых природных территориях»;</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Закон Российской Федерации от 21.02.1992 № 2395-1 «О недрах».</w:t>
      </w:r>
    </w:p>
    <w:p w:rsidR="009309D3" w:rsidRPr="00232F16" w:rsidRDefault="009309D3" w:rsidP="00232F16">
      <w:pPr>
        <w:pStyle w:val="4"/>
        <w:shd w:val="clear" w:color="auto" w:fill="auto"/>
        <w:spacing w:before="0" w:after="0" w:line="240" w:lineRule="auto"/>
        <w:ind w:firstLine="709"/>
        <w:jc w:val="both"/>
        <w:rPr>
          <w:sz w:val="24"/>
          <w:szCs w:val="24"/>
        </w:rPr>
      </w:pPr>
    </w:p>
    <w:p w:rsidR="009309D3" w:rsidRDefault="009309D3" w:rsidP="00232F16">
      <w:pPr>
        <w:pStyle w:val="80"/>
        <w:shd w:val="clear" w:color="auto" w:fill="auto"/>
        <w:spacing w:before="0" w:line="240" w:lineRule="auto"/>
        <w:ind w:firstLine="709"/>
        <w:jc w:val="center"/>
        <w:rPr>
          <w:b/>
          <w:sz w:val="24"/>
          <w:szCs w:val="24"/>
        </w:rPr>
      </w:pPr>
      <w:r w:rsidRPr="00232F16">
        <w:rPr>
          <w:b/>
          <w:sz w:val="24"/>
          <w:szCs w:val="24"/>
        </w:rPr>
        <w:t>Иные нормативные акты Российской Федерации</w:t>
      </w:r>
    </w:p>
    <w:p w:rsidR="009309D3" w:rsidRPr="00232F16" w:rsidRDefault="009309D3" w:rsidP="00232F16">
      <w:pPr>
        <w:pStyle w:val="80"/>
        <w:shd w:val="clear" w:color="auto" w:fill="auto"/>
        <w:spacing w:before="0" w:line="240" w:lineRule="auto"/>
        <w:ind w:firstLine="709"/>
        <w:rPr>
          <w:b/>
          <w:sz w:val="24"/>
          <w:szCs w:val="24"/>
        </w:rPr>
      </w:pP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03.07.1996 № 1063-р «О Социальных нормативах и нормах»;</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9309D3" w:rsidRPr="00232F16" w:rsidRDefault="009309D3" w:rsidP="00232F16">
      <w:pPr>
        <w:pStyle w:val="80"/>
        <w:shd w:val="clear" w:color="auto" w:fill="auto"/>
        <w:spacing w:before="0" w:line="240" w:lineRule="auto"/>
        <w:ind w:firstLine="709"/>
        <w:rPr>
          <w:b/>
          <w:sz w:val="24"/>
          <w:szCs w:val="24"/>
        </w:rPr>
      </w:pPr>
      <w:r w:rsidRPr="00232F16">
        <w:rPr>
          <w:b/>
          <w:sz w:val="24"/>
          <w:szCs w:val="24"/>
        </w:rPr>
        <w:t>Нормативные акты Белгородской области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10.07.2007 № 133 «О регулировании градостроительной деятельности в Белгородской области»;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23.09.1998 № 41 «О защите населения и территорий от чрезвычайных ситуаций природного и техногенного характера»;</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13.11.2003 № 97 «Об объектах культурного наследия (памятниках истории и культуры) Белгородской области»;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07.02.2007 № 15-рп «О стратегии государственной молодежной политики в Белгородской области»;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17/28 «Об утверждении нормативов потребления населением коммунальных услуг по электроснабжению на территории Белгородской области при отсутствии приборов учета»;</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17/29 «Об утверждении нормативов потребления населением коммунальных услуг по холодному и горячему водоснабжению и водоотведению на территории Белгородской области при отсутствии приборов учета»;</w:t>
      </w:r>
    </w:p>
    <w:p w:rsidR="009309D3" w:rsidRDefault="009309D3"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17/30 «Об утверждении нормативов потребления населением коммунальных услуг по газоснабжению в жилых помещениях на территории Белгородской области при отсутствии приборов учета».</w:t>
      </w:r>
    </w:p>
    <w:p w:rsidR="009309D3" w:rsidRDefault="009309D3" w:rsidP="00232F16">
      <w:pPr>
        <w:pStyle w:val="4"/>
        <w:shd w:val="clear" w:color="auto" w:fill="auto"/>
        <w:spacing w:before="0" w:after="0" w:line="240" w:lineRule="auto"/>
        <w:ind w:firstLine="709"/>
        <w:jc w:val="both"/>
        <w:rPr>
          <w:sz w:val="24"/>
          <w:szCs w:val="24"/>
        </w:rPr>
      </w:pPr>
    </w:p>
    <w:p w:rsidR="009309D3" w:rsidRDefault="009309D3" w:rsidP="00232F16">
      <w:pPr>
        <w:pStyle w:val="4"/>
        <w:shd w:val="clear" w:color="auto" w:fill="auto"/>
        <w:spacing w:before="0" w:after="0" w:line="240" w:lineRule="auto"/>
        <w:ind w:firstLine="709"/>
        <w:jc w:val="both"/>
        <w:rPr>
          <w:sz w:val="24"/>
          <w:szCs w:val="24"/>
        </w:rPr>
      </w:pPr>
    </w:p>
    <w:p w:rsidR="009309D3" w:rsidRPr="00232F16" w:rsidRDefault="009309D3" w:rsidP="00232F16">
      <w:pPr>
        <w:pStyle w:val="4"/>
        <w:shd w:val="clear" w:color="auto" w:fill="auto"/>
        <w:spacing w:before="0" w:after="0" w:line="240" w:lineRule="auto"/>
        <w:ind w:firstLine="709"/>
        <w:jc w:val="both"/>
        <w:rPr>
          <w:sz w:val="24"/>
          <w:szCs w:val="24"/>
        </w:rPr>
      </w:pPr>
    </w:p>
    <w:p w:rsidR="009309D3" w:rsidRPr="00232F16" w:rsidRDefault="009309D3" w:rsidP="00232F16">
      <w:pPr>
        <w:pStyle w:val="80"/>
        <w:shd w:val="clear" w:color="auto" w:fill="auto"/>
        <w:spacing w:before="0" w:line="240" w:lineRule="auto"/>
        <w:ind w:firstLine="709"/>
        <w:jc w:val="center"/>
        <w:rPr>
          <w:b/>
          <w:sz w:val="24"/>
          <w:szCs w:val="24"/>
        </w:rPr>
      </w:pPr>
      <w:r w:rsidRPr="00232F16">
        <w:rPr>
          <w:b/>
          <w:sz w:val="24"/>
          <w:szCs w:val="24"/>
        </w:rPr>
        <w:t>Нормативные акты муниципального района «Грайворонский район» Белгородской области</w:t>
      </w:r>
    </w:p>
    <w:p w:rsidR="009309D3" w:rsidRPr="00232F16" w:rsidRDefault="009309D3" w:rsidP="00232F16">
      <w:pPr>
        <w:pStyle w:val="80"/>
        <w:shd w:val="clear" w:color="auto" w:fill="auto"/>
        <w:spacing w:before="0" w:line="240" w:lineRule="auto"/>
        <w:ind w:firstLine="709"/>
        <w:rPr>
          <w:b/>
          <w:sz w:val="24"/>
          <w:szCs w:val="24"/>
          <w:highlight w:val="red"/>
        </w:rPr>
      </w:pP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9309D3" w:rsidRPr="00232F16" w:rsidRDefault="009309D3" w:rsidP="00232F16">
      <w:r w:rsidRPr="00232F16">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культуры и искусства Грайворонского района на 2015-2020 годы»;</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9309D3" w:rsidRPr="00232F16" w:rsidRDefault="009309D3" w:rsidP="00232F16">
      <w:pPr>
        <w:pStyle w:val="4"/>
        <w:shd w:val="clear" w:color="auto" w:fill="auto"/>
        <w:spacing w:before="0" w:after="0" w:line="240" w:lineRule="auto"/>
        <w:ind w:firstLine="709"/>
        <w:jc w:val="both"/>
        <w:rPr>
          <w:sz w:val="24"/>
          <w:szCs w:val="24"/>
          <w:highlight w:val="yellow"/>
        </w:rPr>
      </w:pPr>
      <w:r w:rsidRPr="00232F16">
        <w:rPr>
          <w:sz w:val="24"/>
          <w:szCs w:val="24"/>
        </w:rPr>
        <w:t xml:space="preserve">Постановление главы администрации Грайворонского района от 14.06.2013 «О районной целевой программе «Молодежь Грайворонского района» на 2013-2017 г.г.»; </w:t>
      </w:r>
    </w:p>
    <w:p w:rsidR="009309D3" w:rsidRPr="00232F16" w:rsidRDefault="009309D3" w:rsidP="00913239">
      <w:pPr>
        <w:pStyle w:val="80"/>
        <w:shd w:val="clear" w:color="auto" w:fill="auto"/>
        <w:spacing w:before="120" w:after="120" w:line="240" w:lineRule="auto"/>
        <w:ind w:firstLine="709"/>
        <w:rPr>
          <w:b/>
          <w:sz w:val="24"/>
          <w:szCs w:val="24"/>
        </w:rPr>
      </w:pPr>
      <w:r w:rsidRPr="00232F16">
        <w:rPr>
          <w:b/>
          <w:sz w:val="24"/>
          <w:szCs w:val="24"/>
        </w:rPr>
        <w:t>Своды правил по проектированию и строительству</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42.13330.201</w:t>
      </w:r>
      <w:r>
        <w:rPr>
          <w:sz w:val="24"/>
          <w:szCs w:val="24"/>
        </w:rPr>
        <w:t>6</w:t>
      </w:r>
      <w:r w:rsidRPr="00232F16">
        <w:rPr>
          <w:sz w:val="24"/>
          <w:szCs w:val="24"/>
        </w:rPr>
        <w:t xml:space="preserve"> «СНиП 2.07.01-89* «Градостроительство. Планировка и застройка городских и сельских поселений»;</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 xml:space="preserve">СП 18.13330.2011 «СНиП </w:t>
      </w:r>
      <w:r w:rsidRPr="00232F16">
        <w:rPr>
          <w:sz w:val="24"/>
          <w:szCs w:val="24"/>
          <w:lang w:val="en-US"/>
        </w:rPr>
        <w:t>II</w:t>
      </w:r>
      <w:r w:rsidRPr="00232F16">
        <w:rPr>
          <w:sz w:val="24"/>
          <w:szCs w:val="24"/>
        </w:rPr>
        <w:t>-89-80* «Генеральные планы промышленных предприятий»;</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 xml:space="preserve">СП 19.13330.2011 «СНиП </w:t>
      </w:r>
      <w:r w:rsidRPr="00232F16">
        <w:rPr>
          <w:sz w:val="24"/>
          <w:szCs w:val="24"/>
          <w:lang w:val="en-US"/>
        </w:rPr>
        <w:t>II</w:t>
      </w:r>
      <w:r w:rsidRPr="00232F16">
        <w:rPr>
          <w:sz w:val="24"/>
          <w:szCs w:val="24"/>
        </w:rPr>
        <w:t>-97-76* «Генеральные планы сельскохозяйственных предприятий»;</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31.13330.2012 «СНиП 2.04.02-84* «Водоснабжение. Наружные сети и сооружения»;</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32.13330.2012 «СНиП 2.04.03-85 «Канализация, наружные сети и сооружения»;</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50.13330.2012 «СНиП 23-02-2003 «Тепловая защита зданий»;</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30.13330.2012 «СНиП 2.04.01-85* «Внутренний водопровод и канализация зданий»;</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36.13330.2012 «СНиП 2.05.06-89* «Магистральные трубопроводы. Актуализированная редакция»;</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62.13330.2011 «СНиП 42-01-2002 «Газораспределительные системы»;</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131.13330.2012 «СНиП 23-01-99* «Строительная климатология»;</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40.13330.2012 «СНиП 2.06.06-85 «Плотины бетонные и железобетонные»;</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39.13330.2012 «СНиП 2.06.05-84* «Плотины из грунтовых материалов»;</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88.13330.2014 «СНиП II-11 -77* «Защитные сооружения гражданской обороны»;</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58.13330.2012 «СНиП 33-01-2003 «Гидротехнические сооружения. Основные положения»;</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СП 51.13330.2011 «СНиП 23-03-2003 «Защита от шума»;</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lastRenderedPageBreak/>
        <w:t>СП 165.1325800.2014 «СНиП 2.01.51-90 «Инженерно-технические мероприятия по гражданской обороне».</w:t>
      </w:r>
    </w:p>
    <w:p w:rsidR="009309D3" w:rsidRPr="00232F16" w:rsidRDefault="009309D3" w:rsidP="00913239">
      <w:pPr>
        <w:pStyle w:val="80"/>
        <w:shd w:val="clear" w:color="auto" w:fill="auto"/>
        <w:spacing w:before="120" w:after="120" w:line="240" w:lineRule="auto"/>
        <w:ind w:firstLine="709"/>
        <w:rPr>
          <w:b/>
          <w:sz w:val="24"/>
          <w:szCs w:val="24"/>
        </w:rPr>
      </w:pPr>
      <w:r w:rsidRPr="00232F16">
        <w:rPr>
          <w:b/>
          <w:sz w:val="24"/>
          <w:szCs w:val="24"/>
        </w:rPr>
        <w:t>Строительные нормы и правила, строительные нормы</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СНиП 2.06.15-85 «Инженерная защита территории от затопления и подтопления»;</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СН 461-74 Нормы отвода земель для линий связи.</w:t>
      </w:r>
    </w:p>
    <w:p w:rsidR="009309D3" w:rsidRPr="00232F16" w:rsidRDefault="009309D3" w:rsidP="00913239">
      <w:pPr>
        <w:pStyle w:val="80"/>
        <w:shd w:val="clear" w:color="auto" w:fill="auto"/>
        <w:spacing w:before="120" w:after="120" w:line="240" w:lineRule="auto"/>
        <w:ind w:firstLine="709"/>
        <w:rPr>
          <w:b/>
          <w:sz w:val="24"/>
          <w:szCs w:val="24"/>
        </w:rPr>
      </w:pPr>
      <w:r w:rsidRPr="00232F16">
        <w:rPr>
          <w:b/>
          <w:sz w:val="24"/>
          <w:szCs w:val="24"/>
        </w:rPr>
        <w:t>Санитарные правила и нормы, санитарные нормы</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СанПиН 2.2.1/2.1.1.1076-01 «Гигиенические требования к инсоляции и солнцезащите помещений жилых и общественных зданий и территорий»;</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СанПиН 2.2.1/2.1.1.1200-03 «Санитарно-защитные зоны и санитарная классификация предприятий, сооружений и иных объектов»;</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СН 2.2.4/2.1.8.562-96 «Шум на рабочих местах, в помещениях жилых, общественных зданий и на территории жилой застройки»;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СанПиН 2.1.6.1032-01 «Гигиенические требования к обеспечению качества атмосферного воздуха населенных мест»;</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СанПиН 2.1.8/2.2.4.1383-03 «Гигиенические требования к размещению и эксплуатации передающих радиотехнических объектов»;</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СанПиН 2.1.8/2.2.4.1190-03 «Гигиенические требования к размещению и эксплуатации средств сухопутной подвижной радиосвязи»;</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СанПиН 2.1.4.1110-02 «Зоны санитарной охраны источников водоснабжения и водопроводов питьевого назначения».</w:t>
      </w:r>
    </w:p>
    <w:p w:rsidR="009309D3" w:rsidRPr="00232F16" w:rsidRDefault="009309D3" w:rsidP="00232F16">
      <w:pPr>
        <w:pStyle w:val="80"/>
        <w:shd w:val="clear" w:color="auto" w:fill="auto"/>
        <w:spacing w:before="0" w:line="240" w:lineRule="auto"/>
        <w:ind w:firstLine="709"/>
        <w:rPr>
          <w:b/>
          <w:sz w:val="24"/>
          <w:szCs w:val="24"/>
        </w:rPr>
      </w:pPr>
      <w:r w:rsidRPr="00232F16">
        <w:rPr>
          <w:b/>
          <w:sz w:val="24"/>
          <w:szCs w:val="24"/>
        </w:rPr>
        <w:t>Иные документы</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9309D3" w:rsidRPr="00232F16" w:rsidRDefault="009309D3" w:rsidP="00232F16">
      <w:pPr>
        <w:pStyle w:val="4"/>
        <w:shd w:val="clear" w:color="auto" w:fill="auto"/>
        <w:spacing w:before="0" w:after="0" w:line="240" w:lineRule="auto"/>
        <w:ind w:firstLine="709"/>
        <w:jc w:val="both"/>
        <w:rPr>
          <w:sz w:val="24"/>
          <w:szCs w:val="24"/>
        </w:rPr>
      </w:pPr>
      <w:r w:rsidRPr="00232F16">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13"/>
        <w:shd w:val="clear" w:color="auto" w:fill="auto"/>
        <w:spacing w:before="0" w:line="322" w:lineRule="exact"/>
        <w:ind w:left="580" w:right="240" w:hanging="580"/>
        <w:jc w:val="both"/>
        <w:rPr>
          <w:b/>
        </w:rPr>
        <w:sectPr w:rsidR="009309D3" w:rsidSect="00D825D0">
          <w:footerReference w:type="default" r:id="rId10"/>
          <w:pgSz w:w="11906" w:h="16838"/>
          <w:pgMar w:top="851" w:right="851" w:bottom="851" w:left="1134" w:header="709" w:footer="709" w:gutter="0"/>
          <w:cols w:space="708"/>
          <w:titlePg/>
          <w:docGrid w:linePitch="360"/>
        </w:sectPr>
      </w:pPr>
      <w:bookmarkStart w:id="7" w:name="bookmark10"/>
      <w:bookmarkStart w:id="8" w:name="bookmark11"/>
    </w:p>
    <w:p w:rsidR="009309D3" w:rsidRPr="00232F16" w:rsidRDefault="009309D3" w:rsidP="00232F16">
      <w:pPr>
        <w:ind w:firstLine="0"/>
        <w:jc w:val="center"/>
        <w:rPr>
          <w:b/>
          <w:sz w:val="28"/>
          <w:szCs w:val="28"/>
        </w:rPr>
      </w:pPr>
      <w:r w:rsidRPr="00232F16">
        <w:rPr>
          <w:b/>
          <w:sz w:val="28"/>
          <w:szCs w:val="28"/>
        </w:rPr>
        <w:lastRenderedPageBreak/>
        <w:t>1.4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bookmarkEnd w:id="7"/>
      <w:bookmarkEnd w:id="8"/>
    </w:p>
    <w:p w:rsidR="009309D3" w:rsidRPr="00B64D58" w:rsidRDefault="009309D3" w:rsidP="00B64D58">
      <w:pPr>
        <w:ind w:left="709" w:firstLine="0"/>
      </w:pPr>
    </w:p>
    <w:p w:rsidR="009309D3" w:rsidRPr="00232F16" w:rsidRDefault="009309D3" w:rsidP="00B64D58">
      <w:pPr>
        <w:ind w:left="709" w:firstLine="0"/>
        <w:rPr>
          <w:b/>
        </w:rPr>
      </w:pPr>
      <w:r w:rsidRPr="00232F16">
        <w:rPr>
          <w:b/>
        </w:rPr>
        <w:t>Таблица 1 Объекты местного значения сельского поселения в области физической культуры и массового спорта</w:t>
      </w:r>
    </w:p>
    <w:p w:rsidR="009309D3" w:rsidRPr="00B64D58" w:rsidRDefault="009309D3" w:rsidP="00B64D58">
      <w:pPr>
        <w:ind w:left="709" w:firstLine="0"/>
      </w:pPr>
    </w:p>
    <w:tbl>
      <w:tblPr>
        <w:tblW w:w="0" w:type="auto"/>
        <w:jc w:val="center"/>
        <w:tblLayout w:type="fixed"/>
        <w:tblCellMar>
          <w:left w:w="10" w:type="dxa"/>
          <w:right w:w="10" w:type="dxa"/>
        </w:tblCellMar>
        <w:tblLook w:val="00A0"/>
      </w:tblPr>
      <w:tblGrid>
        <w:gridCol w:w="4426"/>
        <w:gridCol w:w="5386"/>
        <w:gridCol w:w="4666"/>
      </w:tblGrid>
      <w:tr w:rsidR="009309D3" w:rsidRPr="002E3305" w:rsidTr="00232F16">
        <w:trPr>
          <w:trHeight w:val="475"/>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B64D58">
            <w:pPr>
              <w:ind w:left="709" w:firstLine="0"/>
              <w:rPr>
                <w:b/>
              </w:rPr>
            </w:pPr>
            <w:r w:rsidRPr="002E3305">
              <w:rPr>
                <w:b/>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B64D58">
            <w:pPr>
              <w:ind w:left="709" w:firstLine="0"/>
              <w:rPr>
                <w:b/>
              </w:rPr>
            </w:pPr>
            <w:r w:rsidRPr="002E3305">
              <w:rPr>
                <w:b/>
              </w:rPr>
              <w:t>Наименование расчетного показателя, единица измерения</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B64D58">
            <w:pPr>
              <w:ind w:left="709" w:firstLine="0"/>
              <w:rPr>
                <w:b/>
              </w:rPr>
            </w:pPr>
            <w:r w:rsidRPr="002E3305">
              <w:rPr>
                <w:b/>
              </w:rPr>
              <w:t>Значение расчетного показателя</w:t>
            </w:r>
          </w:p>
        </w:tc>
      </w:tr>
      <w:tr w:rsidR="009309D3" w:rsidRPr="002E3305" w:rsidTr="00232F16">
        <w:trPr>
          <w:trHeight w:val="994"/>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232F16">
            <w:pPr>
              <w:ind w:firstLine="0"/>
            </w:pPr>
            <w:r w:rsidRPr="002E3305">
              <w:t>Плоскостные сооружения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232F16">
            <w:pPr>
              <w:ind w:firstLine="0"/>
            </w:pPr>
            <w:r w:rsidRPr="002E3305">
              <w:t>Уровень обеспеченности, кв. м на 1 тыс. человек</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232F16">
            <w:pPr>
              <w:ind w:firstLine="0"/>
            </w:pPr>
            <w:r w:rsidRPr="002E3305">
              <w:t>3500,</w:t>
            </w:r>
          </w:p>
          <w:p w:rsidR="009309D3" w:rsidRPr="002E3305" w:rsidRDefault="009309D3" w:rsidP="00232F16">
            <w:pPr>
              <w:ind w:firstLine="0"/>
            </w:pPr>
            <w:r w:rsidRPr="002E3305">
              <w:t>в том числе по типу:</w:t>
            </w:r>
          </w:p>
          <w:p w:rsidR="009309D3" w:rsidRPr="002E3305" w:rsidRDefault="009309D3" w:rsidP="00232F16">
            <w:pPr>
              <w:ind w:firstLine="0"/>
            </w:pPr>
            <w:r w:rsidRPr="002E3305">
              <w:t>крытые плоскостные сооружения - 30%</w:t>
            </w:r>
          </w:p>
          <w:p w:rsidR="009309D3" w:rsidRPr="002E3305" w:rsidRDefault="009309D3" w:rsidP="00232F16">
            <w:pPr>
              <w:ind w:firstLine="0"/>
            </w:pPr>
            <w:r w:rsidRPr="002E3305">
              <w:t>открытые плоскостные сооружения - 70%</w:t>
            </w:r>
          </w:p>
        </w:tc>
      </w:tr>
      <w:tr w:rsidR="009309D3" w:rsidRPr="002E3305" w:rsidTr="00232F16">
        <w:trPr>
          <w:trHeight w:val="533"/>
          <w:jc w:val="center"/>
        </w:trPr>
        <w:tc>
          <w:tcPr>
            <w:tcW w:w="14478"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B64D58">
            <w:pPr>
              <w:ind w:left="709" w:firstLine="0"/>
            </w:pPr>
            <w:r w:rsidRPr="002E3305">
              <w:t>Примечание - При расчете потребности населения в плоскостных сооружениях рекомендуется учитывать плоскостные сооружения, относящиеся к объектам регионального значения (при наличии) и объектам местного значения муниципального района.</w:t>
            </w:r>
          </w:p>
        </w:tc>
      </w:tr>
    </w:tbl>
    <w:p w:rsidR="009309D3" w:rsidRDefault="009309D3" w:rsidP="00C23F28">
      <w:pPr>
        <w:pStyle w:val="4"/>
        <w:shd w:val="clear" w:color="auto" w:fill="auto"/>
        <w:spacing w:before="0" w:after="0" w:line="274" w:lineRule="exact"/>
        <w:ind w:left="20" w:right="20" w:firstLine="560"/>
        <w:jc w:val="both"/>
      </w:pPr>
    </w:p>
    <w:p w:rsidR="009309D3" w:rsidRPr="001612D9" w:rsidRDefault="009309D3" w:rsidP="001612D9">
      <w:pPr>
        <w:pStyle w:val="a6"/>
        <w:shd w:val="clear" w:color="auto" w:fill="auto"/>
        <w:spacing w:line="240" w:lineRule="auto"/>
        <w:jc w:val="center"/>
        <w:rPr>
          <w:b/>
          <w:sz w:val="28"/>
          <w:szCs w:val="28"/>
        </w:rPr>
      </w:pPr>
      <w:r w:rsidRPr="001612D9">
        <w:rPr>
          <w:b/>
          <w:sz w:val="28"/>
          <w:szCs w:val="28"/>
        </w:rPr>
        <w:t>Таблица 2 Объекты местного значения сельского поселения в области культуры и искусства</w:t>
      </w:r>
    </w:p>
    <w:p w:rsidR="009309D3" w:rsidRPr="00232F16" w:rsidRDefault="009309D3" w:rsidP="00C23F28">
      <w:pPr>
        <w:pStyle w:val="4"/>
        <w:shd w:val="clear" w:color="auto" w:fill="auto"/>
        <w:spacing w:before="0" w:after="0" w:line="274" w:lineRule="exact"/>
        <w:ind w:left="20" w:right="20" w:firstLine="560"/>
        <w:jc w:val="center"/>
        <w:rPr>
          <w:b/>
          <w:sz w:val="16"/>
          <w:szCs w:val="16"/>
        </w:rPr>
      </w:pPr>
    </w:p>
    <w:tbl>
      <w:tblPr>
        <w:tblW w:w="0" w:type="auto"/>
        <w:tblLayout w:type="fixed"/>
        <w:tblCellMar>
          <w:left w:w="10" w:type="dxa"/>
          <w:right w:w="10" w:type="dxa"/>
        </w:tblCellMar>
        <w:tblLook w:val="00A0"/>
      </w:tblPr>
      <w:tblGrid>
        <w:gridCol w:w="4344"/>
        <w:gridCol w:w="5386"/>
        <w:gridCol w:w="2270"/>
        <w:gridCol w:w="2419"/>
      </w:tblGrid>
      <w:tr w:rsidR="009309D3" w:rsidRPr="002E3305" w:rsidTr="00FA054A">
        <w:trPr>
          <w:trHeight w:val="475"/>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101"/>
              <w:shd w:val="clear" w:color="auto" w:fill="auto"/>
              <w:spacing w:line="240" w:lineRule="auto"/>
              <w:ind w:left="880" w:firstLine="0"/>
              <w:rPr>
                <w:b/>
                <w:sz w:val="24"/>
                <w:szCs w:val="24"/>
              </w:rPr>
            </w:pPr>
            <w:r w:rsidRPr="00232F16">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5D0722">
            <w:pPr>
              <w:pStyle w:val="101"/>
              <w:shd w:val="clear" w:color="auto" w:fill="auto"/>
              <w:spacing w:line="226" w:lineRule="exact"/>
              <w:ind w:firstLine="0"/>
              <w:jc w:val="center"/>
              <w:rPr>
                <w:b/>
                <w:sz w:val="24"/>
                <w:szCs w:val="24"/>
              </w:rPr>
            </w:pPr>
            <w:r w:rsidRPr="00232F16">
              <w:rPr>
                <w:b/>
                <w:sz w:val="24"/>
                <w:szCs w:val="24"/>
              </w:rPr>
              <w:t xml:space="preserve">Наименование расчетного показателя, единица </w:t>
            </w:r>
            <w:r w:rsidRPr="00232F16">
              <w:rPr>
                <w:sz w:val="24"/>
                <w:szCs w:val="24"/>
              </w:rPr>
              <w:t xml:space="preserve"> </w:t>
            </w:r>
            <w:r w:rsidRPr="00232F16">
              <w:rPr>
                <w:b/>
                <w:sz w:val="24"/>
                <w:szCs w:val="24"/>
              </w:rPr>
              <w:t>измерения</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101"/>
              <w:shd w:val="clear" w:color="auto" w:fill="auto"/>
              <w:spacing w:line="240" w:lineRule="auto"/>
              <w:ind w:left="860" w:firstLine="0"/>
              <w:rPr>
                <w:b/>
                <w:sz w:val="24"/>
                <w:szCs w:val="24"/>
              </w:rPr>
            </w:pPr>
            <w:r w:rsidRPr="00232F16">
              <w:rPr>
                <w:b/>
                <w:sz w:val="24"/>
                <w:szCs w:val="24"/>
              </w:rPr>
              <w:t>Значение расчетного показателя</w:t>
            </w:r>
          </w:p>
        </w:tc>
      </w:tr>
      <w:tr w:rsidR="009309D3" w:rsidRPr="002E3305" w:rsidTr="00FA054A">
        <w:trPr>
          <w:trHeight w:val="326"/>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20" w:firstLine="0"/>
              <w:rPr>
                <w:sz w:val="24"/>
                <w:szCs w:val="24"/>
              </w:rPr>
            </w:pPr>
            <w:r w:rsidRPr="00232F16">
              <w:rPr>
                <w:sz w:val="24"/>
                <w:szCs w:val="24"/>
              </w:rPr>
              <w:t>Учреждения культурно-досугового типа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20" w:firstLine="0"/>
              <w:rPr>
                <w:sz w:val="24"/>
                <w:szCs w:val="24"/>
              </w:rPr>
            </w:pPr>
            <w:r w:rsidRPr="00232F16">
              <w:rPr>
                <w:sz w:val="24"/>
                <w:szCs w:val="24"/>
              </w:rPr>
              <w:t>Уровень обеспеченности, мест на 1 тыс. человек</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20" w:firstLine="0"/>
              <w:rPr>
                <w:sz w:val="24"/>
                <w:szCs w:val="24"/>
              </w:rPr>
            </w:pPr>
            <w:r w:rsidRPr="00232F16">
              <w:rPr>
                <w:sz w:val="24"/>
                <w:szCs w:val="24"/>
              </w:rPr>
              <w:t>400</w:t>
            </w:r>
          </w:p>
        </w:tc>
      </w:tr>
      <w:tr w:rsidR="009309D3" w:rsidRPr="002E3305" w:rsidTr="00FA054A">
        <w:trPr>
          <w:trHeight w:val="288"/>
        </w:trPr>
        <w:tc>
          <w:tcPr>
            <w:tcW w:w="4344" w:type="dxa"/>
            <w:vMerge w:val="restart"/>
            <w:tcBorders>
              <w:top w:val="single" w:sz="4" w:space="0" w:color="auto"/>
              <w:left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20" w:firstLine="0"/>
              <w:rPr>
                <w:sz w:val="24"/>
                <w:szCs w:val="24"/>
              </w:rPr>
            </w:pPr>
            <w:r w:rsidRPr="00232F16">
              <w:rPr>
                <w:sz w:val="24"/>
                <w:szCs w:val="24"/>
              </w:rPr>
              <w:t>Музеи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20" w:firstLine="0"/>
              <w:rPr>
                <w:sz w:val="24"/>
                <w:szCs w:val="24"/>
              </w:rPr>
            </w:pPr>
            <w:r w:rsidRPr="00232F16">
              <w:rPr>
                <w:sz w:val="24"/>
                <w:szCs w:val="24"/>
              </w:rPr>
              <w:t>Уровень обеспеченности, объект на поселение</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20" w:firstLine="0"/>
              <w:rPr>
                <w:sz w:val="24"/>
                <w:szCs w:val="24"/>
              </w:rPr>
            </w:pPr>
            <w:r w:rsidRPr="00232F16">
              <w:rPr>
                <w:sz w:val="24"/>
                <w:szCs w:val="24"/>
              </w:rPr>
              <w:t>1[1]</w:t>
            </w:r>
          </w:p>
        </w:tc>
      </w:tr>
      <w:tr w:rsidR="009309D3" w:rsidRPr="002E3305" w:rsidTr="00FA054A">
        <w:trPr>
          <w:trHeight w:val="470"/>
        </w:trPr>
        <w:tc>
          <w:tcPr>
            <w:tcW w:w="4344" w:type="dxa"/>
            <w:vMerge/>
            <w:tcBorders>
              <w:left w:val="single" w:sz="4" w:space="0" w:color="auto"/>
              <w:right w:val="single" w:sz="4" w:space="0" w:color="auto"/>
            </w:tcBorders>
            <w:shd w:val="clear" w:color="auto" w:fill="FFFFFF"/>
          </w:tcPr>
          <w:p w:rsidR="009309D3" w:rsidRPr="002E3305" w:rsidRDefault="009309D3" w:rsidP="00FA054A"/>
        </w:tc>
        <w:tc>
          <w:tcPr>
            <w:tcW w:w="5386" w:type="dxa"/>
            <w:vMerge w:val="restart"/>
            <w:tcBorders>
              <w:top w:val="single" w:sz="4" w:space="0" w:color="auto"/>
              <w:left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20" w:firstLine="0"/>
              <w:rPr>
                <w:sz w:val="24"/>
                <w:szCs w:val="24"/>
              </w:rPr>
            </w:pPr>
            <w:r w:rsidRPr="00232F16">
              <w:rPr>
                <w:sz w:val="24"/>
                <w:szCs w:val="24"/>
              </w:rPr>
              <w:t>Размер земельного участка, га/объект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30" w:lineRule="exact"/>
              <w:ind w:right="480" w:firstLine="0"/>
              <w:jc w:val="right"/>
              <w:rPr>
                <w:sz w:val="24"/>
                <w:szCs w:val="24"/>
              </w:rPr>
            </w:pPr>
            <w:r w:rsidRPr="00232F16">
              <w:rPr>
                <w:sz w:val="24"/>
                <w:szCs w:val="24"/>
              </w:rPr>
              <w:t>экспозиционная площадь, кв. м</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360" w:firstLine="0"/>
              <w:rPr>
                <w:sz w:val="24"/>
                <w:szCs w:val="24"/>
              </w:rPr>
            </w:pPr>
            <w:r w:rsidRPr="00232F16">
              <w:rPr>
                <w:sz w:val="24"/>
                <w:szCs w:val="24"/>
              </w:rPr>
              <w:t>площадь участка. га</w:t>
            </w:r>
          </w:p>
        </w:tc>
      </w:tr>
      <w:tr w:rsidR="009309D3" w:rsidRPr="002E3305" w:rsidTr="00FA054A">
        <w:trPr>
          <w:trHeight w:val="240"/>
        </w:trPr>
        <w:tc>
          <w:tcPr>
            <w:tcW w:w="4344" w:type="dxa"/>
            <w:vMerge/>
            <w:tcBorders>
              <w:left w:val="single" w:sz="4" w:space="0" w:color="auto"/>
              <w:right w:val="single" w:sz="4" w:space="0" w:color="auto"/>
            </w:tcBorders>
            <w:shd w:val="clear" w:color="auto" w:fill="FFFFFF"/>
          </w:tcPr>
          <w:p w:rsidR="009309D3" w:rsidRPr="002E3305" w:rsidRDefault="009309D3" w:rsidP="00FA054A"/>
        </w:tc>
        <w:tc>
          <w:tcPr>
            <w:tcW w:w="5386" w:type="dxa"/>
            <w:vMerge/>
            <w:tcBorders>
              <w:left w:val="single" w:sz="4" w:space="0" w:color="auto"/>
              <w:right w:val="single" w:sz="4" w:space="0" w:color="auto"/>
            </w:tcBorders>
            <w:shd w:val="clear" w:color="auto" w:fill="FFFFFF"/>
          </w:tcPr>
          <w:p w:rsidR="009309D3" w:rsidRPr="002E3305" w:rsidRDefault="009309D3"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960" w:firstLine="0"/>
              <w:rPr>
                <w:sz w:val="24"/>
                <w:szCs w:val="24"/>
              </w:rPr>
            </w:pPr>
            <w:r w:rsidRPr="00232F16">
              <w:rPr>
                <w:sz w:val="24"/>
                <w:szCs w:val="24"/>
              </w:rPr>
              <w:t>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100" w:firstLine="0"/>
              <w:rPr>
                <w:sz w:val="24"/>
                <w:szCs w:val="24"/>
              </w:rPr>
            </w:pPr>
            <w:r w:rsidRPr="00232F16">
              <w:rPr>
                <w:sz w:val="24"/>
                <w:szCs w:val="24"/>
              </w:rPr>
              <w:t>0,5</w:t>
            </w:r>
          </w:p>
        </w:tc>
      </w:tr>
      <w:tr w:rsidR="009309D3" w:rsidRPr="002E3305" w:rsidTr="00FA054A">
        <w:trPr>
          <w:trHeight w:val="240"/>
        </w:trPr>
        <w:tc>
          <w:tcPr>
            <w:tcW w:w="4344" w:type="dxa"/>
            <w:vMerge/>
            <w:tcBorders>
              <w:left w:val="single" w:sz="4" w:space="0" w:color="auto"/>
              <w:right w:val="single" w:sz="4" w:space="0" w:color="auto"/>
            </w:tcBorders>
            <w:shd w:val="clear" w:color="auto" w:fill="FFFFFF"/>
          </w:tcPr>
          <w:p w:rsidR="009309D3" w:rsidRPr="002E3305" w:rsidRDefault="009309D3" w:rsidP="00FA054A"/>
        </w:tc>
        <w:tc>
          <w:tcPr>
            <w:tcW w:w="5386" w:type="dxa"/>
            <w:vMerge/>
            <w:tcBorders>
              <w:left w:val="single" w:sz="4" w:space="0" w:color="auto"/>
              <w:right w:val="single" w:sz="4" w:space="0" w:color="auto"/>
            </w:tcBorders>
            <w:shd w:val="clear" w:color="auto" w:fill="FFFFFF"/>
          </w:tcPr>
          <w:p w:rsidR="009309D3" w:rsidRPr="002E3305" w:rsidRDefault="009309D3"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960" w:firstLine="0"/>
              <w:rPr>
                <w:sz w:val="24"/>
                <w:szCs w:val="24"/>
              </w:rPr>
            </w:pPr>
            <w:r w:rsidRPr="00232F16">
              <w:rPr>
                <w:sz w:val="24"/>
                <w:szCs w:val="24"/>
              </w:rPr>
              <w:t>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100" w:firstLine="0"/>
              <w:rPr>
                <w:sz w:val="24"/>
                <w:szCs w:val="24"/>
              </w:rPr>
            </w:pPr>
            <w:r w:rsidRPr="00232F16">
              <w:rPr>
                <w:sz w:val="24"/>
                <w:szCs w:val="24"/>
              </w:rPr>
              <w:t>0,8</w:t>
            </w:r>
          </w:p>
        </w:tc>
      </w:tr>
      <w:tr w:rsidR="009309D3" w:rsidRPr="002E3305" w:rsidTr="00FA054A">
        <w:trPr>
          <w:trHeight w:val="240"/>
        </w:trPr>
        <w:tc>
          <w:tcPr>
            <w:tcW w:w="4344" w:type="dxa"/>
            <w:vMerge/>
            <w:tcBorders>
              <w:left w:val="single" w:sz="4" w:space="0" w:color="auto"/>
              <w:right w:val="single" w:sz="4" w:space="0" w:color="auto"/>
            </w:tcBorders>
            <w:shd w:val="clear" w:color="auto" w:fill="FFFFFF"/>
          </w:tcPr>
          <w:p w:rsidR="009309D3" w:rsidRPr="002E3305" w:rsidRDefault="009309D3" w:rsidP="00FA054A"/>
        </w:tc>
        <w:tc>
          <w:tcPr>
            <w:tcW w:w="5386" w:type="dxa"/>
            <w:vMerge/>
            <w:tcBorders>
              <w:left w:val="single" w:sz="4" w:space="0" w:color="auto"/>
              <w:right w:val="single" w:sz="4" w:space="0" w:color="auto"/>
            </w:tcBorders>
            <w:shd w:val="clear" w:color="auto" w:fill="FFFFFF"/>
          </w:tcPr>
          <w:p w:rsidR="009309D3" w:rsidRPr="002E3305" w:rsidRDefault="009309D3"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960" w:firstLine="0"/>
              <w:rPr>
                <w:sz w:val="24"/>
                <w:szCs w:val="24"/>
              </w:rPr>
            </w:pPr>
            <w:r w:rsidRPr="00232F16">
              <w:rPr>
                <w:sz w:val="24"/>
                <w:szCs w:val="24"/>
              </w:rPr>
              <w:t>1500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100" w:firstLine="0"/>
              <w:rPr>
                <w:sz w:val="24"/>
                <w:szCs w:val="24"/>
              </w:rPr>
            </w:pPr>
            <w:r w:rsidRPr="00232F16">
              <w:rPr>
                <w:sz w:val="24"/>
                <w:szCs w:val="24"/>
              </w:rPr>
              <w:t>1,2</w:t>
            </w:r>
          </w:p>
        </w:tc>
      </w:tr>
      <w:tr w:rsidR="009309D3" w:rsidRPr="002E3305" w:rsidTr="00FA054A">
        <w:trPr>
          <w:trHeight w:val="240"/>
        </w:trPr>
        <w:tc>
          <w:tcPr>
            <w:tcW w:w="4344" w:type="dxa"/>
            <w:vMerge/>
            <w:tcBorders>
              <w:left w:val="single" w:sz="4" w:space="0" w:color="auto"/>
              <w:right w:val="single" w:sz="4" w:space="0" w:color="auto"/>
            </w:tcBorders>
            <w:shd w:val="clear" w:color="auto" w:fill="FFFFFF"/>
          </w:tcPr>
          <w:p w:rsidR="009309D3" w:rsidRPr="002E3305" w:rsidRDefault="009309D3" w:rsidP="00FA054A"/>
        </w:tc>
        <w:tc>
          <w:tcPr>
            <w:tcW w:w="5386" w:type="dxa"/>
            <w:vMerge/>
            <w:tcBorders>
              <w:left w:val="single" w:sz="4" w:space="0" w:color="auto"/>
              <w:right w:val="single" w:sz="4" w:space="0" w:color="auto"/>
            </w:tcBorders>
            <w:shd w:val="clear" w:color="auto" w:fill="FFFFFF"/>
          </w:tcPr>
          <w:p w:rsidR="009309D3" w:rsidRPr="002E3305" w:rsidRDefault="009309D3"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960" w:firstLine="0"/>
              <w:rPr>
                <w:sz w:val="24"/>
                <w:szCs w:val="24"/>
              </w:rPr>
            </w:pPr>
            <w:r w:rsidRPr="00232F16">
              <w:rPr>
                <w:sz w:val="24"/>
                <w:szCs w:val="24"/>
              </w:rPr>
              <w:t>2000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100" w:firstLine="0"/>
              <w:rPr>
                <w:sz w:val="24"/>
                <w:szCs w:val="24"/>
              </w:rPr>
            </w:pPr>
            <w:r w:rsidRPr="00232F16">
              <w:rPr>
                <w:sz w:val="24"/>
                <w:szCs w:val="24"/>
              </w:rPr>
              <w:t>1,5</w:t>
            </w:r>
          </w:p>
        </w:tc>
      </w:tr>
      <w:tr w:rsidR="009309D3" w:rsidRPr="002E3305" w:rsidTr="00FA054A">
        <w:trPr>
          <w:trHeight w:val="240"/>
        </w:trPr>
        <w:tc>
          <w:tcPr>
            <w:tcW w:w="4344" w:type="dxa"/>
            <w:vMerge/>
            <w:tcBorders>
              <w:left w:val="single" w:sz="4" w:space="0" w:color="auto"/>
              <w:right w:val="single" w:sz="4" w:space="0" w:color="auto"/>
            </w:tcBorders>
            <w:shd w:val="clear" w:color="auto" w:fill="FFFFFF"/>
          </w:tcPr>
          <w:p w:rsidR="009309D3" w:rsidRPr="002E3305" w:rsidRDefault="009309D3" w:rsidP="00FA054A"/>
        </w:tc>
        <w:tc>
          <w:tcPr>
            <w:tcW w:w="5386" w:type="dxa"/>
            <w:vMerge/>
            <w:tcBorders>
              <w:left w:val="single" w:sz="4" w:space="0" w:color="auto"/>
              <w:right w:val="single" w:sz="4" w:space="0" w:color="auto"/>
            </w:tcBorders>
            <w:shd w:val="clear" w:color="auto" w:fill="FFFFFF"/>
          </w:tcPr>
          <w:p w:rsidR="009309D3" w:rsidRPr="002E3305" w:rsidRDefault="009309D3"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960" w:firstLine="0"/>
              <w:rPr>
                <w:sz w:val="24"/>
                <w:szCs w:val="24"/>
              </w:rPr>
            </w:pPr>
            <w:r w:rsidRPr="00232F16">
              <w:rPr>
                <w:sz w:val="24"/>
                <w:szCs w:val="24"/>
              </w:rPr>
              <w:t>2500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100" w:firstLine="0"/>
              <w:rPr>
                <w:sz w:val="24"/>
                <w:szCs w:val="24"/>
              </w:rPr>
            </w:pPr>
            <w:r w:rsidRPr="00232F16">
              <w:rPr>
                <w:sz w:val="24"/>
                <w:szCs w:val="24"/>
              </w:rPr>
              <w:t>1,8</w:t>
            </w:r>
          </w:p>
        </w:tc>
      </w:tr>
      <w:tr w:rsidR="009309D3" w:rsidRPr="002E3305" w:rsidTr="00FA054A">
        <w:trPr>
          <w:trHeight w:val="240"/>
        </w:trPr>
        <w:tc>
          <w:tcPr>
            <w:tcW w:w="4344" w:type="dxa"/>
            <w:vMerge/>
            <w:tcBorders>
              <w:left w:val="single" w:sz="4" w:space="0" w:color="auto"/>
              <w:bottom w:val="single" w:sz="4" w:space="0" w:color="auto"/>
              <w:right w:val="single" w:sz="4" w:space="0" w:color="auto"/>
            </w:tcBorders>
            <w:shd w:val="clear" w:color="auto" w:fill="FFFFFF"/>
          </w:tcPr>
          <w:p w:rsidR="009309D3" w:rsidRPr="002E3305" w:rsidRDefault="009309D3" w:rsidP="00FA054A"/>
        </w:tc>
        <w:tc>
          <w:tcPr>
            <w:tcW w:w="5386" w:type="dxa"/>
            <w:vMerge/>
            <w:tcBorders>
              <w:left w:val="single" w:sz="4" w:space="0" w:color="auto"/>
              <w:bottom w:val="single" w:sz="4" w:space="0" w:color="auto"/>
              <w:right w:val="single" w:sz="4" w:space="0" w:color="auto"/>
            </w:tcBorders>
            <w:shd w:val="clear" w:color="auto" w:fill="FFFFFF"/>
          </w:tcPr>
          <w:p w:rsidR="009309D3" w:rsidRPr="002E3305" w:rsidRDefault="009309D3"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960" w:firstLine="0"/>
              <w:rPr>
                <w:sz w:val="24"/>
                <w:szCs w:val="24"/>
              </w:rPr>
            </w:pPr>
            <w:r w:rsidRPr="00232F16">
              <w:rPr>
                <w:sz w:val="24"/>
                <w:szCs w:val="24"/>
              </w:rPr>
              <w:t>3000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FA054A">
            <w:pPr>
              <w:pStyle w:val="90"/>
              <w:shd w:val="clear" w:color="auto" w:fill="auto"/>
              <w:spacing w:line="240" w:lineRule="auto"/>
              <w:ind w:left="1100" w:firstLine="0"/>
              <w:rPr>
                <w:sz w:val="24"/>
                <w:szCs w:val="24"/>
              </w:rPr>
            </w:pPr>
            <w:r w:rsidRPr="00232F16">
              <w:rPr>
                <w:sz w:val="24"/>
                <w:szCs w:val="24"/>
              </w:rPr>
              <w:t>2,0</w:t>
            </w:r>
          </w:p>
        </w:tc>
      </w:tr>
      <w:tr w:rsidR="009309D3" w:rsidRPr="002E3305" w:rsidTr="00FA054A">
        <w:trPr>
          <w:trHeight w:val="1627"/>
        </w:trPr>
        <w:tc>
          <w:tcPr>
            <w:tcW w:w="14419" w:type="dxa"/>
            <w:gridSpan w:val="4"/>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0"/>
                <w:szCs w:val="20"/>
              </w:rPr>
            </w:pPr>
            <w:r w:rsidRPr="00232F16">
              <w:rPr>
                <w:sz w:val="20"/>
                <w:szCs w:val="20"/>
              </w:rPr>
              <w:t>Примечания:</w:t>
            </w:r>
          </w:p>
          <w:p w:rsidR="009309D3" w:rsidRPr="00232F16" w:rsidRDefault="009309D3" w:rsidP="00232F16">
            <w:pPr>
              <w:pStyle w:val="90"/>
              <w:numPr>
                <w:ilvl w:val="0"/>
                <w:numId w:val="6"/>
              </w:numPr>
              <w:shd w:val="clear" w:color="auto" w:fill="auto"/>
              <w:tabs>
                <w:tab w:val="left" w:pos="496"/>
              </w:tabs>
              <w:spacing w:line="240" w:lineRule="auto"/>
              <w:ind w:firstLine="0"/>
              <w:rPr>
                <w:sz w:val="20"/>
                <w:szCs w:val="20"/>
              </w:rPr>
            </w:pPr>
            <w:r w:rsidRPr="00232F16">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9309D3" w:rsidRPr="00232F16" w:rsidRDefault="009309D3" w:rsidP="00232F16">
            <w:pPr>
              <w:pStyle w:val="90"/>
              <w:numPr>
                <w:ilvl w:val="0"/>
                <w:numId w:val="6"/>
              </w:numPr>
              <w:shd w:val="clear" w:color="auto" w:fill="auto"/>
              <w:tabs>
                <w:tab w:val="left" w:pos="515"/>
              </w:tabs>
              <w:spacing w:line="240" w:lineRule="auto"/>
              <w:ind w:firstLine="0"/>
              <w:rPr>
                <w:sz w:val="20"/>
                <w:szCs w:val="20"/>
              </w:rPr>
            </w:pPr>
            <w:r w:rsidRPr="00232F16">
              <w:rPr>
                <w:sz w:val="20"/>
                <w:szCs w:val="20"/>
              </w:rPr>
              <w:t>Целесообразно размещать на территории поселения универсальный объект культурно-досугового назначения, который при необходимости выполнял бы функции различных видов объектов (кинотеатр, музей, учреждение культуры клубного типа и др.).</w:t>
            </w:r>
          </w:p>
          <w:p w:rsidR="009309D3" w:rsidRPr="00232F16" w:rsidRDefault="009309D3" w:rsidP="00232F16">
            <w:pPr>
              <w:pStyle w:val="90"/>
              <w:numPr>
                <w:ilvl w:val="0"/>
                <w:numId w:val="6"/>
              </w:numPr>
              <w:shd w:val="clear" w:color="auto" w:fill="auto"/>
              <w:tabs>
                <w:tab w:val="left" w:pos="510"/>
              </w:tabs>
              <w:spacing w:line="240" w:lineRule="auto"/>
              <w:ind w:firstLine="0"/>
              <w:rPr>
                <w:sz w:val="24"/>
                <w:szCs w:val="24"/>
              </w:rPr>
            </w:pPr>
            <w:r w:rsidRPr="00232F16">
              <w:rPr>
                <w:sz w:val="20"/>
                <w:szCs w:val="20"/>
              </w:rPr>
              <w:t>В населенных пунктах сельских поселений услуги киновидеопоказа рекомендуется оказывать в учреждениях культурно-досугового типа с помощью киновидеоустановок.</w:t>
            </w:r>
          </w:p>
        </w:tc>
      </w:tr>
    </w:tbl>
    <w:p w:rsidR="009309D3" w:rsidRDefault="009309D3" w:rsidP="00C23F28">
      <w:pPr>
        <w:pStyle w:val="a6"/>
        <w:shd w:val="clear" w:color="auto" w:fill="auto"/>
        <w:spacing w:line="220" w:lineRule="exact"/>
        <w:jc w:val="center"/>
        <w:rPr>
          <w:b/>
          <w:sz w:val="24"/>
          <w:szCs w:val="24"/>
        </w:rPr>
      </w:pPr>
    </w:p>
    <w:p w:rsidR="009309D3" w:rsidRPr="00232F16" w:rsidRDefault="009309D3" w:rsidP="00232F16">
      <w:pPr>
        <w:pStyle w:val="a6"/>
        <w:shd w:val="clear" w:color="auto" w:fill="auto"/>
        <w:spacing w:line="240" w:lineRule="auto"/>
        <w:jc w:val="center"/>
        <w:rPr>
          <w:b/>
          <w:sz w:val="28"/>
          <w:szCs w:val="28"/>
        </w:rPr>
      </w:pPr>
      <w:r w:rsidRPr="00232F16">
        <w:rPr>
          <w:b/>
          <w:sz w:val="28"/>
          <w:szCs w:val="28"/>
        </w:rPr>
        <w:lastRenderedPageBreak/>
        <w:t>Таблица 3 Объекты местного значения сельского поселения в области молодежной политики</w:t>
      </w:r>
    </w:p>
    <w:p w:rsidR="009309D3" w:rsidRDefault="009309D3"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63"/>
        <w:gridCol w:w="5952"/>
        <w:gridCol w:w="4267"/>
      </w:tblGrid>
      <w:tr w:rsidR="009309D3" w:rsidRPr="002E3305" w:rsidTr="00FA054A">
        <w:trPr>
          <w:trHeight w:val="475"/>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9309D3" w:rsidRPr="002E3305" w:rsidTr="00FA054A">
        <w:trPr>
          <w:trHeight w:val="240"/>
        </w:trPr>
        <w:tc>
          <w:tcPr>
            <w:tcW w:w="4363" w:type="dxa"/>
            <w:vMerge w:val="restart"/>
            <w:tcBorders>
              <w:top w:val="single" w:sz="4" w:space="0" w:color="auto"/>
              <w:left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Учреждения по работе с детьми и молодежью (Муниципальные подростково -молодежные центры и спортивно -досуговые площадки по месту жительства)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Уровень обеспеченности, объект на поселение</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1/1 [1]</w:t>
            </w:r>
          </w:p>
        </w:tc>
      </w:tr>
      <w:tr w:rsidR="009309D3" w:rsidRPr="002E3305" w:rsidTr="00FA054A">
        <w:trPr>
          <w:trHeight w:val="691"/>
        </w:trPr>
        <w:tc>
          <w:tcPr>
            <w:tcW w:w="4363" w:type="dxa"/>
            <w:vMerge/>
            <w:tcBorders>
              <w:left w:val="single" w:sz="4" w:space="0" w:color="auto"/>
              <w:bottom w:val="single" w:sz="4" w:space="0" w:color="auto"/>
              <w:right w:val="single" w:sz="4" w:space="0" w:color="auto"/>
            </w:tcBorders>
            <w:shd w:val="clear" w:color="auto" w:fill="FFFFFF"/>
          </w:tcPr>
          <w:p w:rsidR="009309D3" w:rsidRPr="002E3305" w:rsidRDefault="009309D3" w:rsidP="00232F16">
            <w:pPr>
              <w:ind w:firstLine="0"/>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1500 (от остановки общественного транспорта) [1]</w:t>
            </w:r>
          </w:p>
        </w:tc>
      </w:tr>
      <w:tr w:rsidR="009309D3" w:rsidRPr="002E3305" w:rsidTr="00FA054A">
        <w:trPr>
          <w:trHeight w:val="480"/>
        </w:trPr>
        <w:tc>
          <w:tcPr>
            <w:tcW w:w="14582"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Default="009309D3" w:rsidP="00232F16">
            <w:pPr>
              <w:pStyle w:val="90"/>
              <w:shd w:val="clear" w:color="auto" w:fill="auto"/>
              <w:spacing w:line="240" w:lineRule="auto"/>
              <w:ind w:firstLine="0"/>
              <w:rPr>
                <w:sz w:val="20"/>
                <w:szCs w:val="20"/>
              </w:rPr>
            </w:pPr>
            <w:r w:rsidRPr="00232F16">
              <w:rPr>
                <w:sz w:val="20"/>
                <w:szCs w:val="20"/>
              </w:rPr>
              <w:t xml:space="preserve">Примечание  </w:t>
            </w:r>
          </w:p>
          <w:p w:rsidR="009309D3" w:rsidRPr="00232F16" w:rsidRDefault="009309D3" w:rsidP="00232F16">
            <w:pPr>
              <w:pStyle w:val="90"/>
              <w:shd w:val="clear" w:color="auto" w:fill="auto"/>
              <w:spacing w:line="240" w:lineRule="auto"/>
              <w:ind w:firstLine="0"/>
              <w:rPr>
                <w:sz w:val="20"/>
                <w:szCs w:val="20"/>
              </w:rPr>
            </w:pPr>
            <w:r w:rsidRPr="00232F16">
              <w:rPr>
                <w:sz w:val="20"/>
                <w:szCs w:val="20"/>
              </w:rPr>
              <w:t>1 - в соответствии с Распоряжением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tc>
      </w:tr>
    </w:tbl>
    <w:p w:rsidR="009309D3" w:rsidRDefault="009309D3" w:rsidP="00C23F28">
      <w:pPr>
        <w:pStyle w:val="4"/>
        <w:shd w:val="clear" w:color="auto" w:fill="auto"/>
        <w:spacing w:before="0" w:after="0" w:line="274" w:lineRule="exact"/>
        <w:ind w:left="20" w:right="20" w:firstLine="560"/>
        <w:jc w:val="both"/>
      </w:pPr>
    </w:p>
    <w:p w:rsidR="009309D3" w:rsidRPr="00232F16" w:rsidRDefault="009309D3" w:rsidP="00232F16">
      <w:pPr>
        <w:pStyle w:val="a6"/>
        <w:shd w:val="clear" w:color="auto" w:fill="auto"/>
        <w:spacing w:line="240" w:lineRule="auto"/>
        <w:jc w:val="center"/>
        <w:rPr>
          <w:b/>
          <w:sz w:val="24"/>
          <w:szCs w:val="24"/>
        </w:rPr>
      </w:pPr>
      <w:r w:rsidRPr="00232F16">
        <w:rPr>
          <w:b/>
          <w:sz w:val="24"/>
          <w:szCs w:val="24"/>
        </w:rPr>
        <w:t>Таблица 4 Объекты местного значения сельского поселения в области инвестиционной деятельности</w:t>
      </w:r>
    </w:p>
    <w:p w:rsidR="009309D3" w:rsidRDefault="009309D3"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325"/>
        <w:gridCol w:w="5952"/>
        <w:gridCol w:w="4162"/>
      </w:tblGrid>
      <w:tr w:rsidR="009309D3" w:rsidRPr="002E3305" w:rsidTr="00232F16">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rPr>
                <w:b/>
                <w:sz w:val="24"/>
                <w:szCs w:val="24"/>
              </w:rPr>
            </w:pPr>
            <w:r w:rsidRPr="00232F16">
              <w:rPr>
                <w:b/>
                <w:sz w:val="24"/>
                <w:szCs w:val="24"/>
              </w:rPr>
              <w:t>Значение расчетного показателя</w:t>
            </w:r>
          </w:p>
        </w:tc>
      </w:tr>
      <w:tr w:rsidR="009309D3" w:rsidRPr="002E330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научно-инновационной сферы деятельности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20</w:t>
            </w:r>
          </w:p>
        </w:tc>
      </w:tr>
      <w:tr w:rsidR="009309D3" w:rsidRPr="002E330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туризма и рекреации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20</w:t>
            </w:r>
          </w:p>
        </w:tc>
      </w:tr>
      <w:tr w:rsidR="009309D3" w:rsidRPr="002E330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агропромышленного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20</w:t>
            </w:r>
          </w:p>
        </w:tc>
      </w:tr>
      <w:tr w:rsidR="009309D3" w:rsidRPr="002E330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строительного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20</w:t>
            </w:r>
          </w:p>
        </w:tc>
      </w:tr>
      <w:tr w:rsidR="009309D3" w:rsidRPr="002E3305" w:rsidTr="00232F16">
        <w:trPr>
          <w:trHeight w:val="696"/>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жилищного строительства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10</w:t>
            </w:r>
          </w:p>
        </w:tc>
      </w:tr>
      <w:tr w:rsidR="009309D3" w:rsidRPr="002E3305" w:rsidTr="00232F16">
        <w:trPr>
          <w:trHeight w:val="710"/>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прочих направлений экономики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20</w:t>
            </w:r>
          </w:p>
        </w:tc>
      </w:tr>
    </w:tbl>
    <w:p w:rsidR="009309D3" w:rsidRPr="00232F16" w:rsidRDefault="009309D3" w:rsidP="00232F16">
      <w:pPr>
        <w:pStyle w:val="a6"/>
        <w:shd w:val="clear" w:color="auto" w:fill="auto"/>
        <w:spacing w:line="240" w:lineRule="auto"/>
        <w:jc w:val="center"/>
        <w:rPr>
          <w:b/>
          <w:sz w:val="28"/>
          <w:szCs w:val="28"/>
        </w:rPr>
      </w:pPr>
      <w:r w:rsidRPr="00232F16">
        <w:rPr>
          <w:b/>
          <w:sz w:val="28"/>
          <w:szCs w:val="28"/>
        </w:rPr>
        <w:lastRenderedPageBreak/>
        <w:t>Таблица 5 Объекты местного значения сельского поселения в области связи и информатизации</w:t>
      </w:r>
    </w:p>
    <w:p w:rsidR="009309D3" w:rsidRDefault="009309D3"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138"/>
        <w:gridCol w:w="6096"/>
        <w:gridCol w:w="4109"/>
      </w:tblGrid>
      <w:tr w:rsidR="009309D3" w:rsidRPr="002E3305" w:rsidTr="00FA054A">
        <w:trPr>
          <w:trHeight w:val="677"/>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9309D3" w:rsidRPr="002E3305" w:rsidTr="00FA054A">
        <w:trPr>
          <w:trHeight w:val="456"/>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Автоматические телефонные станции.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Уровень охвата населения стационарной или мобильной связью,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100</w:t>
            </w:r>
          </w:p>
        </w:tc>
      </w:tr>
      <w:tr w:rsidR="009309D3" w:rsidRPr="002E3305" w:rsidTr="00B57B0D">
        <w:trPr>
          <w:trHeight w:val="456"/>
        </w:trPr>
        <w:tc>
          <w:tcPr>
            <w:tcW w:w="4138" w:type="dxa"/>
            <w:vMerge w:val="restart"/>
            <w:tcBorders>
              <w:top w:val="single" w:sz="4" w:space="0" w:color="auto"/>
              <w:left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Узлы мультисервисного доступа. Линии электросвязи.</w:t>
            </w:r>
          </w:p>
          <w:p w:rsidR="009309D3" w:rsidRPr="00232F16" w:rsidRDefault="009309D3" w:rsidP="00232F16">
            <w:pPr>
              <w:pStyle w:val="90"/>
              <w:shd w:val="clear" w:color="auto" w:fill="auto"/>
              <w:spacing w:line="240" w:lineRule="auto"/>
              <w:ind w:firstLine="0"/>
              <w:rPr>
                <w:sz w:val="24"/>
                <w:szCs w:val="24"/>
              </w:rPr>
            </w:pPr>
            <w:r w:rsidRPr="00232F16">
              <w:rPr>
                <w:sz w:val="24"/>
                <w:szCs w:val="24"/>
              </w:rPr>
              <w:t>Линейно-кабельные сооружения электросвязи.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Уровень охвата населения доступом в интернет,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90</w:t>
            </w:r>
          </w:p>
        </w:tc>
      </w:tr>
      <w:tr w:rsidR="009309D3" w:rsidRPr="002E3305" w:rsidTr="00B57B0D">
        <w:trPr>
          <w:trHeight w:val="456"/>
        </w:trPr>
        <w:tc>
          <w:tcPr>
            <w:tcW w:w="4138" w:type="dxa"/>
            <w:vMerge/>
            <w:tcBorders>
              <w:left w:val="single" w:sz="4" w:space="0" w:color="auto"/>
              <w:right w:val="single" w:sz="4" w:space="0" w:color="auto"/>
            </w:tcBorders>
            <w:shd w:val="clear" w:color="auto" w:fill="FFFFFF"/>
          </w:tcPr>
          <w:p w:rsidR="009309D3" w:rsidRPr="00232F16" w:rsidRDefault="009309D3"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10</w:t>
            </w:r>
          </w:p>
        </w:tc>
      </w:tr>
      <w:tr w:rsidR="009309D3" w:rsidRPr="002E3305" w:rsidTr="00B57B0D">
        <w:trPr>
          <w:trHeight w:val="456"/>
        </w:trPr>
        <w:tc>
          <w:tcPr>
            <w:tcW w:w="4138" w:type="dxa"/>
            <w:vMerge/>
            <w:tcBorders>
              <w:left w:val="single" w:sz="4" w:space="0" w:color="auto"/>
              <w:bottom w:val="single" w:sz="4" w:space="0" w:color="auto"/>
              <w:right w:val="single" w:sz="4" w:space="0" w:color="auto"/>
            </w:tcBorders>
            <w:shd w:val="clear" w:color="auto" w:fill="FFFFFF"/>
          </w:tcPr>
          <w:p w:rsidR="009309D3" w:rsidRPr="00232F16" w:rsidRDefault="009309D3"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Абонентская емкость АТС, номеров на 1 тыс. человек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400</w:t>
            </w:r>
          </w:p>
        </w:tc>
      </w:tr>
    </w:tbl>
    <w:p w:rsidR="009309D3" w:rsidRDefault="009309D3" w:rsidP="00C23F28">
      <w:pPr>
        <w:pStyle w:val="4"/>
        <w:shd w:val="clear" w:color="auto" w:fill="auto"/>
        <w:spacing w:before="0" w:after="0" w:line="274" w:lineRule="exact"/>
        <w:ind w:left="20" w:right="20" w:firstLine="560"/>
        <w:jc w:val="both"/>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Default="009309D3" w:rsidP="00232F16">
      <w:pPr>
        <w:pStyle w:val="a6"/>
        <w:shd w:val="clear" w:color="auto" w:fill="auto"/>
        <w:spacing w:line="240" w:lineRule="auto"/>
        <w:jc w:val="center"/>
        <w:rPr>
          <w:b/>
          <w:sz w:val="28"/>
          <w:szCs w:val="28"/>
        </w:rPr>
      </w:pPr>
    </w:p>
    <w:p w:rsidR="009309D3" w:rsidRPr="00232F16" w:rsidRDefault="009309D3" w:rsidP="00232F16">
      <w:pPr>
        <w:pStyle w:val="a6"/>
        <w:shd w:val="clear" w:color="auto" w:fill="auto"/>
        <w:spacing w:line="240" w:lineRule="auto"/>
        <w:jc w:val="center"/>
        <w:rPr>
          <w:b/>
          <w:sz w:val="28"/>
          <w:szCs w:val="28"/>
        </w:rPr>
      </w:pPr>
      <w:r w:rsidRPr="00232F16">
        <w:rPr>
          <w:b/>
          <w:sz w:val="28"/>
          <w:szCs w:val="28"/>
        </w:rPr>
        <w:lastRenderedPageBreak/>
        <w:t>Таблица 6 Объекты местного значения сельского поселения в области благоустройства и озеленения территории</w:t>
      </w:r>
    </w:p>
    <w:p w:rsidR="009309D3" w:rsidRDefault="009309D3"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53"/>
        <w:gridCol w:w="3854"/>
        <w:gridCol w:w="3230"/>
        <w:gridCol w:w="3235"/>
      </w:tblGrid>
      <w:tr w:rsidR="009309D3" w:rsidRPr="002E3305" w:rsidTr="00FA054A">
        <w:trPr>
          <w:trHeight w:val="47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9309D3" w:rsidRPr="002E3305" w:rsidTr="00FA054A">
        <w:trPr>
          <w:trHeight w:val="466"/>
        </w:trPr>
        <w:tc>
          <w:tcPr>
            <w:tcW w:w="4253" w:type="dxa"/>
            <w:vMerge w:val="restart"/>
            <w:tcBorders>
              <w:top w:val="single" w:sz="4" w:space="0" w:color="auto"/>
              <w:left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Объекты озеленения общего пользования</w:t>
            </w:r>
          </w:p>
          <w:p w:rsidR="009309D3" w:rsidRPr="00232F16" w:rsidRDefault="009309D3" w:rsidP="00232F16">
            <w:pPr>
              <w:pStyle w:val="90"/>
              <w:shd w:val="clear" w:color="auto" w:fill="auto"/>
              <w:spacing w:line="240" w:lineRule="auto"/>
              <w:ind w:firstLine="0"/>
              <w:rPr>
                <w:sz w:val="24"/>
                <w:szCs w:val="24"/>
              </w:rPr>
            </w:pPr>
            <w:r w:rsidRPr="00232F16">
              <w:rPr>
                <w:sz w:val="24"/>
                <w:szCs w:val="24"/>
              </w:rPr>
              <w:t>населенных пунктов</w:t>
            </w:r>
          </w:p>
          <w:p w:rsidR="009309D3" w:rsidRPr="00232F16" w:rsidRDefault="009309D3" w:rsidP="00232F16">
            <w:pPr>
              <w:pStyle w:val="90"/>
              <w:shd w:val="clear" w:color="auto" w:fill="auto"/>
              <w:spacing w:line="240" w:lineRule="auto"/>
              <w:ind w:firstLine="0"/>
              <w:rPr>
                <w:sz w:val="24"/>
                <w:szCs w:val="24"/>
              </w:rPr>
            </w:pPr>
            <w:r w:rsidRPr="00232F16">
              <w:rPr>
                <w:sz w:val="24"/>
                <w:szCs w:val="24"/>
              </w:rPr>
              <w:t>(парки,</w:t>
            </w:r>
          </w:p>
          <w:p w:rsidR="009309D3" w:rsidRPr="00232F16" w:rsidRDefault="009309D3" w:rsidP="00232F16">
            <w:pPr>
              <w:pStyle w:val="90"/>
              <w:shd w:val="clear" w:color="auto" w:fill="auto"/>
              <w:spacing w:line="240" w:lineRule="auto"/>
              <w:ind w:firstLine="0"/>
              <w:rPr>
                <w:sz w:val="24"/>
                <w:szCs w:val="24"/>
              </w:rPr>
            </w:pPr>
            <w:r w:rsidRPr="00232F16">
              <w:rPr>
                <w:sz w:val="24"/>
                <w:szCs w:val="24"/>
              </w:rPr>
              <w:t>сады,</w:t>
            </w:r>
          </w:p>
          <w:p w:rsidR="009309D3" w:rsidRPr="00232F16" w:rsidRDefault="009309D3" w:rsidP="00232F16">
            <w:pPr>
              <w:pStyle w:val="90"/>
              <w:shd w:val="clear" w:color="auto" w:fill="auto"/>
              <w:spacing w:line="240" w:lineRule="auto"/>
              <w:ind w:firstLine="0"/>
              <w:rPr>
                <w:sz w:val="24"/>
                <w:szCs w:val="24"/>
              </w:rPr>
            </w:pPr>
            <w:r w:rsidRPr="00232F16">
              <w:rPr>
                <w:sz w:val="24"/>
                <w:szCs w:val="24"/>
              </w:rPr>
              <w:t>скверы,</w:t>
            </w:r>
          </w:p>
          <w:p w:rsidR="009309D3" w:rsidRPr="00232F16" w:rsidRDefault="009309D3" w:rsidP="00232F16">
            <w:pPr>
              <w:pStyle w:val="90"/>
              <w:shd w:val="clear" w:color="auto" w:fill="auto"/>
              <w:spacing w:line="240" w:lineRule="auto"/>
              <w:ind w:firstLine="0"/>
              <w:rPr>
                <w:sz w:val="24"/>
                <w:szCs w:val="24"/>
              </w:rPr>
            </w:pPr>
            <w:r w:rsidRPr="00232F16">
              <w:rPr>
                <w:sz w:val="24"/>
                <w:szCs w:val="24"/>
              </w:rPr>
              <w:t>бульвары,</w:t>
            </w:r>
          </w:p>
          <w:p w:rsidR="009309D3" w:rsidRPr="00232F16" w:rsidRDefault="009309D3" w:rsidP="00232F16">
            <w:pPr>
              <w:pStyle w:val="90"/>
              <w:shd w:val="clear" w:color="auto" w:fill="auto"/>
              <w:spacing w:line="240" w:lineRule="auto"/>
              <w:ind w:firstLine="0"/>
              <w:rPr>
                <w:sz w:val="24"/>
                <w:szCs w:val="24"/>
              </w:rPr>
            </w:pPr>
            <w:r w:rsidRPr="00232F16">
              <w:rPr>
                <w:sz w:val="24"/>
                <w:szCs w:val="24"/>
              </w:rPr>
              <w:t>набережные) [1]</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Уровень обеспеченности, кв. м на 1 человека [2]</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12</w:t>
            </w:r>
          </w:p>
        </w:tc>
      </w:tr>
      <w:tr w:rsidR="009309D3" w:rsidRPr="002E3305" w:rsidTr="00FA054A">
        <w:trPr>
          <w:trHeight w:val="240"/>
        </w:trPr>
        <w:tc>
          <w:tcPr>
            <w:tcW w:w="4253" w:type="dxa"/>
            <w:vMerge/>
            <w:tcBorders>
              <w:left w:val="single" w:sz="4" w:space="0" w:color="auto"/>
              <w:right w:val="single" w:sz="4" w:space="0" w:color="auto"/>
            </w:tcBorders>
            <w:shd w:val="clear" w:color="auto" w:fill="FFFFFF"/>
          </w:tcPr>
          <w:p w:rsidR="009309D3" w:rsidRPr="002E3305" w:rsidRDefault="009309D3"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Размер земельного участка, га</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парки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5</w:t>
            </w:r>
          </w:p>
        </w:tc>
      </w:tr>
      <w:tr w:rsidR="009309D3" w:rsidRPr="002E3305" w:rsidTr="00FA054A">
        <w:trPr>
          <w:trHeight w:val="240"/>
        </w:trPr>
        <w:tc>
          <w:tcPr>
            <w:tcW w:w="4253" w:type="dxa"/>
            <w:vMerge/>
            <w:tcBorders>
              <w:left w:val="single" w:sz="4" w:space="0" w:color="auto"/>
              <w:right w:val="single" w:sz="4" w:space="0" w:color="auto"/>
            </w:tcBorders>
            <w:shd w:val="clear" w:color="auto" w:fill="FFFFFF"/>
          </w:tcPr>
          <w:p w:rsidR="009309D3" w:rsidRPr="002E3305" w:rsidRDefault="009309D3" w:rsidP="00232F16">
            <w:pPr>
              <w:ind w:firstLine="0"/>
            </w:pPr>
          </w:p>
        </w:tc>
        <w:tc>
          <w:tcPr>
            <w:tcW w:w="3854" w:type="dxa"/>
            <w:vMerge/>
            <w:tcBorders>
              <w:left w:val="single" w:sz="4" w:space="0" w:color="auto"/>
              <w:right w:val="single" w:sz="4" w:space="0" w:color="auto"/>
            </w:tcBorders>
            <w:shd w:val="clear" w:color="auto" w:fill="FFFFFF"/>
          </w:tcPr>
          <w:p w:rsidR="009309D3" w:rsidRPr="002E3305" w:rsidRDefault="009309D3"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сады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1</w:t>
            </w:r>
          </w:p>
        </w:tc>
      </w:tr>
      <w:tr w:rsidR="009309D3" w:rsidRPr="002E3305" w:rsidTr="00FA054A">
        <w:trPr>
          <w:trHeight w:val="240"/>
        </w:trPr>
        <w:tc>
          <w:tcPr>
            <w:tcW w:w="4253" w:type="dxa"/>
            <w:vMerge/>
            <w:tcBorders>
              <w:left w:val="single" w:sz="4" w:space="0" w:color="auto"/>
              <w:right w:val="single" w:sz="4" w:space="0" w:color="auto"/>
            </w:tcBorders>
            <w:shd w:val="clear" w:color="auto" w:fill="FFFFFF"/>
          </w:tcPr>
          <w:p w:rsidR="009309D3" w:rsidRPr="002E3305" w:rsidRDefault="009309D3"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9309D3" w:rsidRPr="002E3305" w:rsidRDefault="009309D3"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скверы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0,1</w:t>
            </w:r>
          </w:p>
        </w:tc>
      </w:tr>
      <w:tr w:rsidR="009309D3" w:rsidRPr="002E3305" w:rsidTr="00FA054A">
        <w:trPr>
          <w:trHeight w:val="701"/>
        </w:trPr>
        <w:tc>
          <w:tcPr>
            <w:tcW w:w="4253" w:type="dxa"/>
            <w:vMerge/>
            <w:tcBorders>
              <w:left w:val="single" w:sz="4" w:space="0" w:color="auto"/>
              <w:right w:val="single" w:sz="4" w:space="0" w:color="auto"/>
            </w:tcBorders>
            <w:shd w:val="clear" w:color="auto" w:fill="FFFFFF"/>
          </w:tcPr>
          <w:p w:rsidR="009309D3" w:rsidRPr="002E3305" w:rsidRDefault="009309D3"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Ширина бульвара, м</w:t>
            </w:r>
            <w:r w:rsidRPr="00232F16">
              <w:rPr>
                <w:rStyle w:val="911"/>
                <w:sz w:val="24"/>
                <w:szCs w:val="24"/>
              </w:rPr>
              <w:t xml:space="preserve"> [3]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ширина бульвара с одной продольной пешеходной аллеей по оси улиц;</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18</w:t>
            </w:r>
          </w:p>
        </w:tc>
      </w:tr>
      <w:tr w:rsidR="009309D3" w:rsidRPr="002E3305" w:rsidTr="00FA054A">
        <w:trPr>
          <w:trHeight w:val="470"/>
        </w:trPr>
        <w:tc>
          <w:tcPr>
            <w:tcW w:w="4253" w:type="dxa"/>
            <w:vMerge/>
            <w:tcBorders>
              <w:left w:val="single" w:sz="4" w:space="0" w:color="auto"/>
              <w:right w:val="single" w:sz="4" w:space="0" w:color="auto"/>
            </w:tcBorders>
            <w:shd w:val="clear" w:color="auto" w:fill="FFFFFF"/>
          </w:tcPr>
          <w:p w:rsidR="009309D3" w:rsidRPr="002E3305" w:rsidRDefault="009309D3"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9309D3" w:rsidRPr="002E3305" w:rsidRDefault="009309D3"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с одной стороны улицы между проезжей частью и застройкой</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10</w:t>
            </w:r>
          </w:p>
        </w:tc>
      </w:tr>
      <w:tr w:rsidR="009309D3" w:rsidRPr="002E3305" w:rsidTr="00FA054A">
        <w:trPr>
          <w:trHeight w:val="470"/>
        </w:trPr>
        <w:tc>
          <w:tcPr>
            <w:tcW w:w="4253" w:type="dxa"/>
            <w:vMerge/>
            <w:tcBorders>
              <w:left w:val="single" w:sz="4" w:space="0" w:color="auto"/>
              <w:right w:val="single" w:sz="4" w:space="0" w:color="auto"/>
            </w:tcBorders>
            <w:shd w:val="clear" w:color="auto" w:fill="FFFFFF"/>
          </w:tcPr>
          <w:p w:rsidR="009309D3" w:rsidRPr="002E3305" w:rsidRDefault="009309D3" w:rsidP="00232F16">
            <w:pPr>
              <w:ind w:firstLine="0"/>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Ширина пешеходной аллеи для набережных, м</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6</w:t>
            </w:r>
          </w:p>
        </w:tc>
      </w:tr>
      <w:tr w:rsidR="009309D3" w:rsidRPr="002E3305" w:rsidTr="00FA054A">
        <w:trPr>
          <w:trHeight w:val="240"/>
        </w:trPr>
        <w:tc>
          <w:tcPr>
            <w:tcW w:w="4253" w:type="dxa"/>
            <w:vMerge/>
            <w:tcBorders>
              <w:left w:val="single" w:sz="4" w:space="0" w:color="auto"/>
              <w:right w:val="single" w:sz="4" w:space="0" w:color="auto"/>
            </w:tcBorders>
            <w:shd w:val="clear" w:color="auto" w:fill="FFFFFF"/>
          </w:tcPr>
          <w:p w:rsidR="009309D3" w:rsidRPr="002E3305" w:rsidRDefault="009309D3"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Для парков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1350</w:t>
            </w:r>
          </w:p>
        </w:tc>
      </w:tr>
      <w:tr w:rsidR="009309D3" w:rsidRPr="002E3305" w:rsidTr="00FA054A">
        <w:trPr>
          <w:trHeight w:val="240"/>
        </w:trPr>
        <w:tc>
          <w:tcPr>
            <w:tcW w:w="4253" w:type="dxa"/>
            <w:vMerge/>
            <w:tcBorders>
              <w:left w:val="single" w:sz="4" w:space="0" w:color="auto"/>
              <w:bottom w:val="single" w:sz="4" w:space="0" w:color="auto"/>
              <w:right w:val="single" w:sz="4" w:space="0" w:color="auto"/>
            </w:tcBorders>
            <w:shd w:val="clear" w:color="auto" w:fill="FFFFFF"/>
          </w:tcPr>
          <w:p w:rsidR="009309D3" w:rsidRPr="002E3305" w:rsidRDefault="009309D3"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9309D3" w:rsidRPr="002E3305" w:rsidRDefault="009309D3"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Для садов, скверов и бульваров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jc w:val="center"/>
              <w:rPr>
                <w:sz w:val="24"/>
                <w:szCs w:val="24"/>
              </w:rPr>
            </w:pPr>
            <w:r w:rsidRPr="00232F16">
              <w:rPr>
                <w:sz w:val="24"/>
                <w:szCs w:val="24"/>
              </w:rPr>
              <w:t>700</w:t>
            </w:r>
          </w:p>
        </w:tc>
      </w:tr>
      <w:tr w:rsidR="009309D3" w:rsidRPr="002E3305" w:rsidTr="00FA054A">
        <w:trPr>
          <w:trHeight w:val="1632"/>
        </w:trPr>
        <w:tc>
          <w:tcPr>
            <w:tcW w:w="14572" w:type="dxa"/>
            <w:gridSpan w:val="4"/>
            <w:tcBorders>
              <w:top w:val="single" w:sz="4" w:space="0" w:color="auto"/>
              <w:left w:val="single" w:sz="4" w:space="0" w:color="auto"/>
              <w:bottom w:val="single" w:sz="4" w:space="0" w:color="auto"/>
              <w:right w:val="single" w:sz="4" w:space="0" w:color="auto"/>
            </w:tcBorders>
            <w:shd w:val="clear" w:color="auto" w:fill="FFFFFF"/>
          </w:tcPr>
          <w:p w:rsidR="009309D3" w:rsidRPr="00232F16" w:rsidRDefault="009309D3" w:rsidP="00232F16">
            <w:pPr>
              <w:pStyle w:val="90"/>
              <w:shd w:val="clear" w:color="auto" w:fill="auto"/>
              <w:spacing w:line="240" w:lineRule="auto"/>
              <w:ind w:firstLine="0"/>
              <w:rPr>
                <w:sz w:val="20"/>
                <w:szCs w:val="20"/>
              </w:rPr>
            </w:pPr>
            <w:r w:rsidRPr="00232F16">
              <w:rPr>
                <w:sz w:val="20"/>
                <w:szCs w:val="20"/>
              </w:rPr>
              <w:t>Примечание:</w:t>
            </w:r>
          </w:p>
          <w:p w:rsidR="009309D3" w:rsidRPr="00232F16" w:rsidRDefault="009309D3" w:rsidP="00232F16">
            <w:pPr>
              <w:pStyle w:val="90"/>
              <w:numPr>
                <w:ilvl w:val="0"/>
                <w:numId w:val="7"/>
              </w:numPr>
              <w:shd w:val="clear" w:color="auto" w:fill="auto"/>
              <w:tabs>
                <w:tab w:val="left" w:pos="806"/>
              </w:tabs>
              <w:spacing w:line="240" w:lineRule="auto"/>
              <w:ind w:firstLine="0"/>
              <w:jc w:val="both"/>
              <w:rPr>
                <w:sz w:val="20"/>
                <w:szCs w:val="20"/>
              </w:rPr>
            </w:pPr>
            <w:r w:rsidRPr="00232F16">
              <w:rPr>
                <w:sz w:val="20"/>
                <w:szCs w:val="20"/>
              </w:rPr>
              <w:t>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9309D3" w:rsidRPr="00232F16" w:rsidRDefault="009309D3" w:rsidP="00232F16">
            <w:pPr>
              <w:pStyle w:val="90"/>
              <w:numPr>
                <w:ilvl w:val="0"/>
                <w:numId w:val="7"/>
              </w:numPr>
              <w:shd w:val="clear" w:color="auto" w:fill="auto"/>
              <w:tabs>
                <w:tab w:val="left" w:pos="826"/>
              </w:tabs>
              <w:spacing w:line="240" w:lineRule="auto"/>
              <w:ind w:firstLine="0"/>
              <w:jc w:val="both"/>
              <w:rPr>
                <w:sz w:val="20"/>
                <w:szCs w:val="20"/>
              </w:rPr>
            </w:pPr>
            <w:r w:rsidRPr="00232F16">
              <w:rPr>
                <w:sz w:val="20"/>
                <w:szCs w:val="20"/>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w:t>
            </w:r>
            <w:r w:rsidRPr="004E4168">
              <w:rPr>
                <w:sz w:val="20"/>
                <w:szCs w:val="20"/>
              </w:rPr>
              <w:t xml:space="preserve">населения </w:t>
            </w:r>
            <w:r w:rsidRPr="00A63A05">
              <w:rPr>
                <w:rStyle w:val="39"/>
                <w:smallCaps w:val="0"/>
                <w:sz w:val="20"/>
                <w:szCs w:val="20"/>
              </w:rPr>
              <w:t>Ивано-Лисичанского</w:t>
            </w:r>
            <w:r w:rsidRPr="00331714">
              <w:rPr>
                <w:rStyle w:val="33"/>
                <w:smallCaps w:val="0"/>
                <w:sz w:val="24"/>
                <w:szCs w:val="24"/>
              </w:rPr>
              <w:t xml:space="preserve"> </w:t>
            </w:r>
            <w:r w:rsidRPr="004E4168">
              <w:rPr>
                <w:sz w:val="20"/>
                <w:szCs w:val="20"/>
              </w:rPr>
              <w:t>сельского</w:t>
            </w:r>
            <w:r w:rsidRPr="00232F16">
              <w:rPr>
                <w:sz w:val="20"/>
                <w:szCs w:val="20"/>
              </w:rPr>
              <w:t xml:space="preserve"> поселения, устанавливаются в соответствии СП 42.13330.201</w:t>
            </w:r>
            <w:r>
              <w:rPr>
                <w:sz w:val="20"/>
                <w:szCs w:val="20"/>
              </w:rPr>
              <w:t>6</w:t>
            </w:r>
            <w:r w:rsidRPr="00232F16">
              <w:rPr>
                <w:sz w:val="20"/>
                <w:szCs w:val="20"/>
              </w:rPr>
              <w:t>.</w:t>
            </w:r>
          </w:p>
          <w:p w:rsidR="009309D3" w:rsidRPr="00232F16" w:rsidRDefault="009309D3" w:rsidP="00572EBA">
            <w:pPr>
              <w:pStyle w:val="90"/>
              <w:numPr>
                <w:ilvl w:val="0"/>
                <w:numId w:val="7"/>
              </w:numPr>
              <w:shd w:val="clear" w:color="auto" w:fill="auto"/>
              <w:tabs>
                <w:tab w:val="left" w:pos="821"/>
              </w:tabs>
              <w:spacing w:line="240" w:lineRule="auto"/>
              <w:ind w:firstLine="0"/>
              <w:jc w:val="both"/>
              <w:rPr>
                <w:sz w:val="24"/>
                <w:szCs w:val="24"/>
              </w:rPr>
            </w:pPr>
            <w:r w:rsidRPr="00232F16">
              <w:rPr>
                <w:sz w:val="20"/>
                <w:szCs w:val="20"/>
              </w:rPr>
              <w:t xml:space="preserve">Расчетные показатели минимально допустимой ширины бульвара устанавливаются в соответствии </w:t>
            </w:r>
            <w:r>
              <w:rPr>
                <w:sz w:val="20"/>
                <w:szCs w:val="20"/>
              </w:rPr>
              <w:t>с</w:t>
            </w:r>
            <w:r w:rsidRPr="00232F16">
              <w:rPr>
                <w:sz w:val="20"/>
                <w:szCs w:val="20"/>
              </w:rPr>
              <w:t xml:space="preserve"> СП 42.13330.201</w:t>
            </w:r>
            <w:r>
              <w:rPr>
                <w:sz w:val="20"/>
                <w:szCs w:val="20"/>
              </w:rPr>
              <w:t>6</w:t>
            </w:r>
            <w:r w:rsidRPr="00232F16">
              <w:rPr>
                <w:sz w:val="20"/>
                <w:szCs w:val="20"/>
              </w:rPr>
              <w:t>.</w:t>
            </w:r>
          </w:p>
        </w:tc>
      </w:tr>
    </w:tbl>
    <w:p w:rsidR="009309D3" w:rsidRDefault="009309D3" w:rsidP="00EB75AA">
      <w:pPr>
        <w:pStyle w:val="13"/>
        <w:shd w:val="clear" w:color="auto" w:fill="auto"/>
        <w:spacing w:before="0" w:line="326" w:lineRule="exact"/>
        <w:ind w:left="100" w:right="640" w:firstLine="0"/>
        <w:rPr>
          <w:b/>
        </w:rPr>
      </w:pPr>
      <w:bookmarkStart w:id="9" w:name="bookmark12"/>
      <w:bookmarkStart w:id="10" w:name="bookmark13"/>
    </w:p>
    <w:p w:rsidR="009309D3" w:rsidRDefault="009309D3" w:rsidP="00EB75AA">
      <w:pPr>
        <w:pStyle w:val="13"/>
        <w:shd w:val="clear" w:color="auto" w:fill="auto"/>
        <w:spacing w:before="0" w:line="326" w:lineRule="exact"/>
        <w:ind w:left="100" w:right="640" w:firstLine="0"/>
        <w:rPr>
          <w:b/>
        </w:rPr>
      </w:pPr>
    </w:p>
    <w:p w:rsidR="009309D3" w:rsidRDefault="009309D3" w:rsidP="00EB75AA">
      <w:pPr>
        <w:pStyle w:val="13"/>
        <w:shd w:val="clear" w:color="auto" w:fill="auto"/>
        <w:spacing w:before="0" w:line="326" w:lineRule="exact"/>
        <w:ind w:left="100" w:right="640" w:firstLine="0"/>
        <w:rPr>
          <w:b/>
        </w:rPr>
      </w:pPr>
    </w:p>
    <w:p w:rsidR="009309D3" w:rsidRDefault="009309D3" w:rsidP="00EB75AA">
      <w:pPr>
        <w:pStyle w:val="13"/>
        <w:shd w:val="clear" w:color="auto" w:fill="auto"/>
        <w:spacing w:before="0" w:line="326" w:lineRule="exact"/>
        <w:ind w:left="100" w:right="640" w:firstLine="0"/>
        <w:rPr>
          <w:b/>
        </w:rPr>
      </w:pPr>
    </w:p>
    <w:p w:rsidR="009309D3" w:rsidRDefault="009309D3" w:rsidP="00EB75AA">
      <w:pPr>
        <w:pStyle w:val="13"/>
        <w:shd w:val="clear" w:color="auto" w:fill="auto"/>
        <w:spacing w:before="0" w:line="326" w:lineRule="exact"/>
        <w:ind w:left="100" w:right="640" w:firstLine="0"/>
        <w:rPr>
          <w:b/>
        </w:rPr>
      </w:pPr>
    </w:p>
    <w:p w:rsidR="009309D3" w:rsidRDefault="009309D3" w:rsidP="00EB75AA">
      <w:pPr>
        <w:pStyle w:val="13"/>
        <w:shd w:val="clear" w:color="auto" w:fill="auto"/>
        <w:spacing w:before="0" w:line="326" w:lineRule="exact"/>
        <w:ind w:left="100" w:right="640" w:firstLine="0"/>
        <w:rPr>
          <w:b/>
        </w:rPr>
      </w:pPr>
    </w:p>
    <w:p w:rsidR="009309D3" w:rsidRDefault="009309D3" w:rsidP="00EB75AA">
      <w:pPr>
        <w:pStyle w:val="13"/>
        <w:shd w:val="clear" w:color="auto" w:fill="auto"/>
        <w:spacing w:before="0" w:line="326" w:lineRule="exact"/>
        <w:ind w:left="100" w:right="640" w:firstLine="0"/>
        <w:rPr>
          <w:b/>
        </w:rPr>
      </w:pPr>
    </w:p>
    <w:p w:rsidR="009309D3" w:rsidRDefault="009309D3" w:rsidP="00EB75AA">
      <w:pPr>
        <w:pStyle w:val="13"/>
        <w:shd w:val="clear" w:color="auto" w:fill="auto"/>
        <w:spacing w:before="0" w:line="326" w:lineRule="exact"/>
        <w:ind w:left="100" w:right="640" w:firstLine="0"/>
        <w:rPr>
          <w:b/>
        </w:rPr>
      </w:pPr>
    </w:p>
    <w:p w:rsidR="009309D3" w:rsidRDefault="009309D3" w:rsidP="00EB75AA">
      <w:pPr>
        <w:pStyle w:val="13"/>
        <w:shd w:val="clear" w:color="auto" w:fill="auto"/>
        <w:spacing w:before="0" w:line="326" w:lineRule="exact"/>
        <w:ind w:left="100" w:right="640" w:firstLine="0"/>
        <w:rPr>
          <w:b/>
        </w:rPr>
      </w:pPr>
    </w:p>
    <w:p w:rsidR="009309D3" w:rsidRDefault="009309D3" w:rsidP="00232F16">
      <w:pPr>
        <w:pStyle w:val="13"/>
        <w:shd w:val="clear" w:color="auto" w:fill="auto"/>
        <w:spacing w:before="0" w:line="240" w:lineRule="auto"/>
        <w:ind w:firstLine="0"/>
        <w:rPr>
          <w:b/>
          <w:sz w:val="28"/>
          <w:szCs w:val="28"/>
        </w:rPr>
      </w:pPr>
      <w:r w:rsidRPr="00232F16">
        <w:rPr>
          <w:b/>
          <w:sz w:val="28"/>
          <w:szCs w:val="28"/>
        </w:rPr>
        <w:lastRenderedPageBreak/>
        <w:t xml:space="preserve">ПРИЛОЖЕНИЕ А. </w:t>
      </w:r>
    </w:p>
    <w:p w:rsidR="009309D3" w:rsidRPr="00232F16" w:rsidRDefault="009309D3" w:rsidP="00232F16">
      <w:pPr>
        <w:pStyle w:val="13"/>
        <w:shd w:val="clear" w:color="auto" w:fill="auto"/>
        <w:spacing w:before="0" w:line="240" w:lineRule="auto"/>
        <w:ind w:firstLine="0"/>
        <w:rPr>
          <w:b/>
          <w:sz w:val="28"/>
          <w:szCs w:val="28"/>
        </w:rPr>
      </w:pPr>
      <w:r w:rsidRPr="00232F16">
        <w:rPr>
          <w:b/>
          <w:sz w:val="28"/>
          <w:szCs w:val="28"/>
        </w:rPr>
        <w:t>Расчетные показатели объектов, не относящихся к объектам местного значения сельского поселения</w:t>
      </w:r>
      <w:bookmarkEnd w:id="9"/>
      <w:bookmarkEnd w:id="10"/>
    </w:p>
    <w:p w:rsidR="009309D3" w:rsidRPr="00232F16" w:rsidRDefault="009309D3" w:rsidP="00232F16">
      <w:pPr>
        <w:pStyle w:val="60"/>
        <w:shd w:val="clear" w:color="auto" w:fill="auto"/>
        <w:spacing w:line="240" w:lineRule="auto"/>
        <w:jc w:val="center"/>
        <w:rPr>
          <w:b/>
          <w:sz w:val="28"/>
          <w:szCs w:val="28"/>
        </w:rPr>
      </w:pPr>
      <w:r w:rsidRPr="00232F16">
        <w:rPr>
          <w:b/>
          <w:sz w:val="28"/>
          <w:szCs w:val="28"/>
        </w:rPr>
        <w:t>Таблица А.1 Объекты, относящиеся к области жилищного строительства</w:t>
      </w:r>
    </w:p>
    <w:p w:rsidR="009309D3" w:rsidRPr="00232F16" w:rsidRDefault="009309D3" w:rsidP="00232F16">
      <w:pPr>
        <w:pStyle w:val="4"/>
        <w:shd w:val="clear" w:color="auto" w:fill="auto"/>
        <w:spacing w:before="0" w:after="0" w:line="240" w:lineRule="auto"/>
        <w:jc w:val="center"/>
        <w:rPr>
          <w:b/>
          <w:sz w:val="28"/>
          <w:szCs w:val="28"/>
        </w:rPr>
      </w:pPr>
    </w:p>
    <w:tbl>
      <w:tblPr>
        <w:tblW w:w="0" w:type="auto"/>
        <w:tblLayout w:type="fixed"/>
        <w:tblCellMar>
          <w:left w:w="10" w:type="dxa"/>
          <w:right w:w="10" w:type="dxa"/>
        </w:tblCellMar>
        <w:tblLook w:val="00A0"/>
      </w:tblPr>
      <w:tblGrid>
        <w:gridCol w:w="4469"/>
        <w:gridCol w:w="163"/>
        <w:gridCol w:w="5222"/>
        <w:gridCol w:w="4949"/>
      </w:tblGrid>
      <w:tr w:rsidR="009309D3" w:rsidRPr="002E3305" w:rsidTr="00FA054A">
        <w:trPr>
          <w:trHeight w:val="475"/>
        </w:trPr>
        <w:tc>
          <w:tcPr>
            <w:tcW w:w="4632"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9309D3" w:rsidRPr="002E3305" w:rsidTr="00FA054A">
        <w:trPr>
          <w:trHeight w:val="470"/>
        </w:trPr>
        <w:tc>
          <w:tcPr>
            <w:tcW w:w="4632" w:type="dxa"/>
            <w:gridSpan w:val="2"/>
            <w:vMerge w:val="restart"/>
            <w:tcBorders>
              <w:top w:val="single" w:sz="4" w:space="0" w:color="auto"/>
              <w:left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rPr>
                <w:sz w:val="24"/>
                <w:szCs w:val="24"/>
              </w:rPr>
            </w:pPr>
            <w:r w:rsidRPr="000512DC">
              <w:rPr>
                <w:sz w:val="24"/>
                <w:szCs w:val="24"/>
              </w:rPr>
              <w:t>Объекты жилищного строительства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rPr>
                <w:sz w:val="24"/>
                <w:szCs w:val="24"/>
              </w:rPr>
            </w:pPr>
            <w:r w:rsidRPr="000512DC">
              <w:rPr>
                <w:sz w:val="24"/>
                <w:szCs w:val="24"/>
              </w:rPr>
              <w:t>Средняя жилищная обеспеченность,</w:t>
            </w:r>
          </w:p>
          <w:p w:rsidR="009309D3" w:rsidRPr="000512DC" w:rsidRDefault="009309D3" w:rsidP="000512DC">
            <w:pPr>
              <w:pStyle w:val="90"/>
              <w:shd w:val="clear" w:color="auto" w:fill="auto"/>
              <w:spacing w:line="240" w:lineRule="auto"/>
              <w:ind w:firstLine="0"/>
              <w:rPr>
                <w:sz w:val="24"/>
                <w:szCs w:val="24"/>
              </w:rPr>
            </w:pPr>
            <w:r w:rsidRPr="000512DC">
              <w:rPr>
                <w:sz w:val="24"/>
                <w:szCs w:val="24"/>
              </w:rPr>
              <w:t>кв. м общей площади жилых помещений на человека</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jc w:val="center"/>
              <w:rPr>
                <w:sz w:val="24"/>
                <w:szCs w:val="24"/>
              </w:rPr>
            </w:pPr>
            <w:r w:rsidRPr="000512DC">
              <w:rPr>
                <w:sz w:val="24"/>
                <w:szCs w:val="24"/>
              </w:rPr>
              <w:t>35*</w:t>
            </w:r>
          </w:p>
        </w:tc>
      </w:tr>
      <w:tr w:rsidR="009309D3" w:rsidRPr="002E3305" w:rsidTr="00FA054A">
        <w:trPr>
          <w:trHeight w:val="926"/>
        </w:trPr>
        <w:tc>
          <w:tcPr>
            <w:tcW w:w="4632" w:type="dxa"/>
            <w:gridSpan w:val="2"/>
            <w:vMerge/>
            <w:tcBorders>
              <w:left w:val="single" w:sz="4" w:space="0" w:color="auto"/>
              <w:right w:val="single" w:sz="4" w:space="0" w:color="auto"/>
            </w:tcBorders>
            <w:shd w:val="clear" w:color="auto" w:fill="FFFFFF"/>
          </w:tcPr>
          <w:p w:rsidR="009309D3" w:rsidRPr="002E3305" w:rsidRDefault="009309D3"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среднеэтажными* многоквартирными жилыми домами (5 - 8 этажей),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jc w:val="center"/>
              <w:rPr>
                <w:sz w:val="24"/>
                <w:szCs w:val="24"/>
              </w:rPr>
            </w:pPr>
            <w:r w:rsidRPr="000512DC">
              <w:rPr>
                <w:sz w:val="24"/>
                <w:szCs w:val="24"/>
              </w:rPr>
              <w:t>8</w:t>
            </w:r>
          </w:p>
        </w:tc>
      </w:tr>
      <w:tr w:rsidR="009309D3" w:rsidRPr="002E3305" w:rsidTr="00FA054A">
        <w:trPr>
          <w:trHeight w:val="931"/>
        </w:trPr>
        <w:tc>
          <w:tcPr>
            <w:tcW w:w="4632" w:type="dxa"/>
            <w:gridSpan w:val="2"/>
            <w:vMerge/>
            <w:tcBorders>
              <w:left w:val="single" w:sz="4" w:space="0" w:color="auto"/>
              <w:right w:val="single" w:sz="4" w:space="0" w:color="auto"/>
            </w:tcBorders>
            <w:shd w:val="clear" w:color="auto" w:fill="FFFFFF"/>
          </w:tcPr>
          <w:p w:rsidR="009309D3" w:rsidRPr="002E3305" w:rsidRDefault="009309D3"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jc w:val="center"/>
              <w:rPr>
                <w:sz w:val="24"/>
                <w:szCs w:val="24"/>
              </w:rPr>
            </w:pPr>
            <w:r w:rsidRPr="000512DC">
              <w:rPr>
                <w:sz w:val="24"/>
                <w:szCs w:val="24"/>
              </w:rPr>
              <w:t>10</w:t>
            </w:r>
          </w:p>
        </w:tc>
      </w:tr>
      <w:tr w:rsidR="009309D3" w:rsidRPr="002E3305" w:rsidTr="00FA054A">
        <w:trPr>
          <w:trHeight w:val="931"/>
        </w:trPr>
        <w:tc>
          <w:tcPr>
            <w:tcW w:w="4632" w:type="dxa"/>
            <w:gridSpan w:val="2"/>
            <w:vMerge/>
            <w:tcBorders>
              <w:left w:val="single" w:sz="4" w:space="0" w:color="auto"/>
              <w:right w:val="single" w:sz="4" w:space="0" w:color="auto"/>
            </w:tcBorders>
            <w:shd w:val="clear" w:color="auto" w:fill="FFFFFF"/>
          </w:tcPr>
          <w:p w:rsidR="009309D3" w:rsidRPr="002E3305" w:rsidRDefault="009309D3"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jc w:val="center"/>
              <w:rPr>
                <w:sz w:val="24"/>
                <w:szCs w:val="24"/>
              </w:rPr>
            </w:pPr>
            <w:r w:rsidRPr="000512DC">
              <w:rPr>
                <w:sz w:val="24"/>
                <w:szCs w:val="24"/>
              </w:rPr>
              <w:t>20</w:t>
            </w:r>
          </w:p>
        </w:tc>
      </w:tr>
      <w:tr w:rsidR="009309D3" w:rsidRPr="002E3305" w:rsidTr="000512DC">
        <w:trPr>
          <w:trHeight w:val="931"/>
        </w:trPr>
        <w:tc>
          <w:tcPr>
            <w:tcW w:w="4632" w:type="dxa"/>
            <w:gridSpan w:val="2"/>
            <w:vMerge/>
            <w:tcBorders>
              <w:left w:val="single" w:sz="4" w:space="0" w:color="auto"/>
              <w:bottom w:val="single" w:sz="4" w:space="0" w:color="auto"/>
              <w:right w:val="single" w:sz="4" w:space="0" w:color="auto"/>
            </w:tcBorders>
            <w:shd w:val="clear" w:color="auto" w:fill="FFFFFF"/>
          </w:tcPr>
          <w:p w:rsidR="009309D3" w:rsidRPr="002E3305" w:rsidRDefault="009309D3"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jc w:val="center"/>
              <w:rPr>
                <w:sz w:val="24"/>
                <w:szCs w:val="24"/>
              </w:rPr>
            </w:pPr>
            <w:r w:rsidRPr="000512DC">
              <w:rPr>
                <w:sz w:val="24"/>
                <w:szCs w:val="24"/>
              </w:rPr>
              <w:t>40</w:t>
            </w:r>
          </w:p>
        </w:tc>
      </w:tr>
      <w:tr w:rsidR="009309D3" w:rsidRPr="002E3305" w:rsidTr="000512DC">
        <w:trPr>
          <w:trHeight w:val="1387"/>
        </w:trPr>
        <w:tc>
          <w:tcPr>
            <w:tcW w:w="14803" w:type="dxa"/>
            <w:gridSpan w:val="4"/>
            <w:tcBorders>
              <w:top w:val="single" w:sz="4" w:space="0" w:color="auto"/>
            </w:tcBorders>
            <w:shd w:val="clear" w:color="auto" w:fill="FFFFFF"/>
          </w:tcPr>
          <w:p w:rsidR="009309D3" w:rsidRPr="000512DC" w:rsidRDefault="009309D3" w:rsidP="000512DC">
            <w:pPr>
              <w:pStyle w:val="90"/>
              <w:shd w:val="clear" w:color="auto" w:fill="auto"/>
              <w:spacing w:line="240" w:lineRule="auto"/>
              <w:ind w:firstLine="0"/>
              <w:rPr>
                <w:sz w:val="20"/>
                <w:szCs w:val="20"/>
              </w:rPr>
            </w:pPr>
            <w:r w:rsidRPr="000512DC">
              <w:rPr>
                <w:sz w:val="20"/>
                <w:szCs w:val="20"/>
              </w:rPr>
              <w:t>Примечания:</w:t>
            </w:r>
          </w:p>
          <w:p w:rsidR="009309D3" w:rsidRPr="000512DC" w:rsidRDefault="009309D3"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9309D3" w:rsidRPr="000512DC" w:rsidRDefault="009309D3" w:rsidP="000512DC">
            <w:pPr>
              <w:pStyle w:val="90"/>
              <w:numPr>
                <w:ilvl w:val="0"/>
                <w:numId w:val="8"/>
              </w:numPr>
              <w:shd w:val="clear" w:color="auto" w:fill="auto"/>
              <w:tabs>
                <w:tab w:val="left" w:pos="835"/>
              </w:tabs>
              <w:spacing w:line="240" w:lineRule="auto"/>
              <w:ind w:firstLine="0"/>
              <w:rPr>
                <w:sz w:val="20"/>
                <w:szCs w:val="20"/>
              </w:rPr>
            </w:pPr>
            <w:r w:rsidRPr="000512DC">
              <w:rPr>
                <w:sz w:val="20"/>
                <w:szCs w:val="20"/>
              </w:rPr>
              <w:t>Для размещения среднеэтажной застройки в границах населенного пункта, необходимо иметь обоснование её целесообразности.</w:t>
            </w:r>
          </w:p>
          <w:p w:rsidR="009309D3" w:rsidRPr="000512DC" w:rsidRDefault="009309D3"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Минимальный размер земельного участка для блокированной застройки - 100 кв. м</w:t>
            </w:r>
          </w:p>
          <w:p w:rsidR="009309D3" w:rsidRPr="000512DC" w:rsidRDefault="009309D3" w:rsidP="000512DC">
            <w:pPr>
              <w:pStyle w:val="90"/>
              <w:numPr>
                <w:ilvl w:val="0"/>
                <w:numId w:val="8"/>
              </w:numPr>
              <w:shd w:val="clear" w:color="auto" w:fill="auto"/>
              <w:tabs>
                <w:tab w:val="left" w:pos="826"/>
              </w:tabs>
              <w:spacing w:line="240" w:lineRule="auto"/>
              <w:ind w:firstLine="0"/>
              <w:rPr>
                <w:sz w:val="24"/>
                <w:szCs w:val="24"/>
              </w:rPr>
            </w:pPr>
            <w:r w:rsidRPr="000512DC">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r w:rsidR="009309D3" w:rsidRPr="002E3305" w:rsidTr="000512DC">
        <w:trPr>
          <w:trHeight w:val="648"/>
        </w:trPr>
        <w:tc>
          <w:tcPr>
            <w:tcW w:w="14803" w:type="dxa"/>
            <w:gridSpan w:val="4"/>
            <w:tcBorders>
              <w:bottom w:val="single" w:sz="4" w:space="0" w:color="auto"/>
            </w:tcBorders>
            <w:shd w:val="clear" w:color="auto" w:fill="FFFFFF"/>
          </w:tcPr>
          <w:p w:rsidR="009309D3" w:rsidRPr="000512DC" w:rsidRDefault="009309D3" w:rsidP="000512DC">
            <w:pPr>
              <w:pStyle w:val="60"/>
              <w:shd w:val="clear" w:color="auto" w:fill="auto"/>
              <w:spacing w:line="240" w:lineRule="auto"/>
              <w:jc w:val="center"/>
              <w:rPr>
                <w:b/>
                <w:sz w:val="28"/>
                <w:szCs w:val="28"/>
              </w:rPr>
            </w:pPr>
            <w:r w:rsidRPr="000512DC">
              <w:rPr>
                <w:b/>
                <w:sz w:val="28"/>
                <w:szCs w:val="28"/>
              </w:rPr>
              <w:lastRenderedPageBreak/>
              <w:t>Таблица А.2 Объекты, относящиеся к области фармацевтики</w:t>
            </w:r>
          </w:p>
        </w:tc>
      </w:tr>
      <w:tr w:rsidR="009309D3" w:rsidRPr="002E3305" w:rsidTr="000512DC">
        <w:trPr>
          <w:trHeight w:val="47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9309D3" w:rsidRPr="002E3305" w:rsidTr="00FA054A">
        <w:trPr>
          <w:trHeight w:val="25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rPr>
                <w:sz w:val="24"/>
                <w:szCs w:val="24"/>
              </w:rPr>
            </w:pPr>
            <w:r w:rsidRPr="000512DC">
              <w:rPr>
                <w:sz w:val="24"/>
                <w:szCs w:val="24"/>
              </w:rPr>
              <w:t>Аптеки</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rPr>
                <w:sz w:val="24"/>
                <w:szCs w:val="24"/>
              </w:rPr>
            </w:pPr>
            <w:r w:rsidRPr="000512DC">
              <w:rPr>
                <w:sz w:val="24"/>
                <w:szCs w:val="24"/>
              </w:rPr>
              <w:t>Уровень обеспеченности, объект на поселение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9309D3" w:rsidRPr="000512DC" w:rsidRDefault="009309D3" w:rsidP="000512DC">
            <w:pPr>
              <w:pStyle w:val="90"/>
              <w:shd w:val="clear" w:color="auto" w:fill="auto"/>
              <w:spacing w:line="240" w:lineRule="auto"/>
              <w:ind w:firstLine="0"/>
              <w:jc w:val="center"/>
              <w:rPr>
                <w:sz w:val="24"/>
                <w:szCs w:val="24"/>
              </w:rPr>
            </w:pPr>
            <w:r w:rsidRPr="000512DC">
              <w:rPr>
                <w:sz w:val="24"/>
                <w:szCs w:val="24"/>
              </w:rPr>
              <w:t>1</w:t>
            </w:r>
          </w:p>
        </w:tc>
      </w:tr>
    </w:tbl>
    <w:p w:rsidR="009309D3" w:rsidRDefault="009309D3" w:rsidP="00C23F28">
      <w:pPr>
        <w:pStyle w:val="4"/>
        <w:shd w:val="clear" w:color="auto" w:fill="auto"/>
        <w:spacing w:before="0" w:after="0" w:line="274" w:lineRule="exact"/>
        <w:ind w:left="20" w:right="20" w:firstLine="560"/>
        <w:jc w:val="both"/>
      </w:pPr>
    </w:p>
    <w:p w:rsidR="009309D3" w:rsidRPr="00CF2BF4" w:rsidRDefault="009309D3" w:rsidP="00EB75AA">
      <w:pPr>
        <w:pStyle w:val="60"/>
        <w:shd w:val="clear" w:color="auto" w:fill="auto"/>
        <w:spacing w:line="220" w:lineRule="exact"/>
        <w:ind w:left="160"/>
        <w:jc w:val="center"/>
        <w:rPr>
          <w:b/>
          <w:sz w:val="24"/>
        </w:rPr>
      </w:pPr>
      <w:r w:rsidRPr="00CF2BF4">
        <w:rPr>
          <w:b/>
          <w:sz w:val="24"/>
        </w:rPr>
        <w:t>Таблица А.3 Объекты, относящиеся к области физической культуры и массового спорта</w:t>
      </w:r>
    </w:p>
    <w:p w:rsidR="009309D3" w:rsidRPr="00EB75AA" w:rsidRDefault="009309D3" w:rsidP="00C23F28">
      <w:pPr>
        <w:pStyle w:val="4"/>
        <w:shd w:val="clear" w:color="auto" w:fill="auto"/>
        <w:spacing w:before="0" w:after="0" w:line="274" w:lineRule="exact"/>
        <w:ind w:left="20" w:right="20" w:firstLine="560"/>
        <w:jc w:val="both"/>
        <w:rPr>
          <w:b/>
        </w:rPr>
      </w:pPr>
    </w:p>
    <w:tbl>
      <w:tblPr>
        <w:tblW w:w="0" w:type="auto"/>
        <w:tblLayout w:type="fixed"/>
        <w:tblCellMar>
          <w:left w:w="10" w:type="dxa"/>
          <w:right w:w="10" w:type="dxa"/>
        </w:tblCellMar>
        <w:tblLook w:val="00A0"/>
      </w:tblPr>
      <w:tblGrid>
        <w:gridCol w:w="4733"/>
        <w:gridCol w:w="5078"/>
        <w:gridCol w:w="5107"/>
      </w:tblGrid>
      <w:tr w:rsidR="009309D3" w:rsidRPr="002E3305" w:rsidTr="00FA054A">
        <w:trPr>
          <w:trHeight w:val="475"/>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9309D3" w:rsidRPr="002E3305" w:rsidTr="00CF2BF4">
        <w:trPr>
          <w:trHeight w:val="470"/>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Помещения для физкультурных занятий и тренировок</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пола на 1 тыс. населения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24"/>
              <w:shd w:val="clear" w:color="auto" w:fill="auto"/>
              <w:spacing w:after="0" w:line="240" w:lineRule="auto"/>
              <w:jc w:val="left"/>
              <w:rPr>
                <w:sz w:val="24"/>
                <w:szCs w:val="24"/>
              </w:rPr>
            </w:pPr>
            <w:r w:rsidRPr="00CF2BF4">
              <w:rPr>
                <w:rStyle w:val="29"/>
                <w:spacing w:val="-1"/>
                <w:sz w:val="24"/>
                <w:szCs w:val="24"/>
              </w:rPr>
              <w:t>70</w:t>
            </w:r>
            <w:r w:rsidRPr="00CF2BF4">
              <w:rPr>
                <w:sz w:val="24"/>
                <w:szCs w:val="24"/>
              </w:rPr>
              <w:t xml:space="preserve"> [1]</w:t>
            </w:r>
          </w:p>
        </w:tc>
      </w:tr>
      <w:tr w:rsidR="009309D3" w:rsidRPr="002E3305" w:rsidTr="00CF2BF4">
        <w:trPr>
          <w:trHeight w:val="419"/>
        </w:trPr>
        <w:tc>
          <w:tcPr>
            <w:tcW w:w="14918" w:type="dxa"/>
            <w:gridSpan w:val="3"/>
            <w:tcBorders>
              <w:top w:val="single" w:sz="4" w:space="0" w:color="auto"/>
            </w:tcBorders>
            <w:shd w:val="clear" w:color="auto" w:fill="FFFFFF"/>
            <w:vAlign w:val="center"/>
          </w:tcPr>
          <w:p w:rsidR="009309D3" w:rsidRPr="00CF2BF4" w:rsidRDefault="009309D3" w:rsidP="00572EBA">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9309D3" w:rsidRDefault="009309D3" w:rsidP="00C23F28">
      <w:pPr>
        <w:pStyle w:val="4"/>
        <w:shd w:val="clear" w:color="auto" w:fill="auto"/>
        <w:spacing w:before="0" w:after="0" w:line="274" w:lineRule="exact"/>
        <w:ind w:left="20" w:right="20" w:firstLine="560"/>
        <w:jc w:val="both"/>
      </w:pPr>
    </w:p>
    <w:p w:rsidR="009309D3" w:rsidRPr="00CF2BF4" w:rsidRDefault="009309D3" w:rsidP="00EB75AA">
      <w:pPr>
        <w:pStyle w:val="60"/>
        <w:shd w:val="clear" w:color="auto" w:fill="auto"/>
        <w:spacing w:line="220" w:lineRule="exact"/>
        <w:ind w:left="160"/>
        <w:jc w:val="center"/>
        <w:rPr>
          <w:b/>
          <w:sz w:val="28"/>
          <w:szCs w:val="28"/>
        </w:rPr>
      </w:pPr>
      <w:r w:rsidRPr="00CF2BF4">
        <w:rPr>
          <w:b/>
          <w:sz w:val="28"/>
          <w:szCs w:val="28"/>
        </w:rPr>
        <w:t>Таблица А.4 Объекты, относящиеся к области культуры и искусства</w:t>
      </w:r>
    </w:p>
    <w:p w:rsidR="009309D3" w:rsidRDefault="009309D3"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22"/>
        <w:gridCol w:w="5179"/>
        <w:gridCol w:w="5006"/>
      </w:tblGrid>
      <w:tr w:rsidR="009309D3" w:rsidRPr="002E3305" w:rsidTr="00FA054A">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rPr>
            </w:pPr>
            <w:r w:rsidRPr="00CF2BF4">
              <w:rPr>
                <w:b/>
                <w:sz w:val="24"/>
              </w:rPr>
              <w:t>Наименование вида объекта</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rPr>
            </w:pPr>
            <w:r w:rsidRPr="00CF2BF4">
              <w:rPr>
                <w:b/>
                <w:sz w:val="24"/>
              </w:rPr>
              <w:t>Наименование расчетного показателя, единица измерения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rPr>
            </w:pPr>
            <w:r w:rsidRPr="00CF2BF4">
              <w:rPr>
                <w:b/>
                <w:sz w:val="24"/>
              </w:rPr>
              <w:t>Значение расчетного показателя</w:t>
            </w:r>
          </w:p>
        </w:tc>
      </w:tr>
      <w:tr w:rsidR="009309D3" w:rsidRPr="002E3305" w:rsidTr="00CF2BF4">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rPr>
            </w:pPr>
            <w:r w:rsidRPr="00CF2BF4">
              <w:rPr>
                <w:sz w:val="24"/>
              </w:rPr>
              <w:t>Помещения для культурно-досуговой деятельности</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rPr>
            </w:pPr>
            <w:r w:rsidRPr="00CF2BF4">
              <w:rPr>
                <w:sz w:val="24"/>
              </w:rPr>
              <w:t>Уровень обеспеченности, кв. м площади пола на 1 тыс. населения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24"/>
              <w:shd w:val="clear" w:color="auto" w:fill="auto"/>
              <w:spacing w:after="0" w:line="240" w:lineRule="auto"/>
              <w:jc w:val="left"/>
              <w:rPr>
                <w:sz w:val="24"/>
              </w:rPr>
            </w:pPr>
            <w:r w:rsidRPr="00CF2BF4">
              <w:rPr>
                <w:rStyle w:val="29"/>
                <w:spacing w:val="-1"/>
                <w:sz w:val="24"/>
              </w:rPr>
              <w:t>50</w:t>
            </w:r>
            <w:r w:rsidRPr="00CF2BF4">
              <w:rPr>
                <w:sz w:val="24"/>
              </w:rPr>
              <w:t xml:space="preserve"> [1]</w:t>
            </w:r>
          </w:p>
        </w:tc>
      </w:tr>
      <w:tr w:rsidR="009309D3" w:rsidRPr="002E3305" w:rsidTr="00CF2BF4">
        <w:trPr>
          <w:trHeight w:val="250"/>
        </w:trPr>
        <w:tc>
          <w:tcPr>
            <w:tcW w:w="14707" w:type="dxa"/>
            <w:gridSpan w:val="3"/>
            <w:tcBorders>
              <w:top w:val="single" w:sz="4" w:space="0" w:color="auto"/>
            </w:tcBorders>
            <w:shd w:val="clear" w:color="auto" w:fill="FFFFFF"/>
          </w:tcPr>
          <w:p w:rsidR="009309D3" w:rsidRPr="00CF2BF4" w:rsidRDefault="009309D3" w:rsidP="00572EBA">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9309D3" w:rsidRDefault="009309D3" w:rsidP="00C23F28">
      <w:pPr>
        <w:pStyle w:val="4"/>
        <w:shd w:val="clear" w:color="auto" w:fill="auto"/>
        <w:spacing w:before="0" w:after="0" w:line="274" w:lineRule="exact"/>
        <w:ind w:left="20" w:right="20" w:firstLine="560"/>
        <w:jc w:val="both"/>
      </w:pPr>
    </w:p>
    <w:p w:rsidR="009309D3" w:rsidRPr="00CF2BF4" w:rsidRDefault="009309D3" w:rsidP="00CF2BF4">
      <w:pPr>
        <w:pStyle w:val="60"/>
        <w:shd w:val="clear" w:color="auto" w:fill="auto"/>
        <w:spacing w:line="240" w:lineRule="auto"/>
        <w:jc w:val="center"/>
        <w:rPr>
          <w:b/>
          <w:sz w:val="28"/>
          <w:szCs w:val="28"/>
        </w:rPr>
      </w:pPr>
      <w:r w:rsidRPr="00CF2BF4">
        <w:rPr>
          <w:b/>
          <w:sz w:val="28"/>
          <w:szCs w:val="28"/>
        </w:rPr>
        <w:t>Таблица А.5 Объекты, относящиеся к области торговли, общественного питания, бытового и коммунального обслуживания</w:t>
      </w:r>
    </w:p>
    <w:p w:rsidR="009309D3" w:rsidRDefault="009309D3"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526"/>
        <w:gridCol w:w="5280"/>
        <w:gridCol w:w="5102"/>
      </w:tblGrid>
      <w:tr w:rsidR="009309D3" w:rsidRPr="002E3305" w:rsidTr="00CF2BF4">
        <w:trPr>
          <w:trHeight w:val="475"/>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rPr>
                <w:b/>
                <w:sz w:val="24"/>
                <w:szCs w:val="24"/>
              </w:rPr>
            </w:pPr>
            <w:r w:rsidRPr="00CF2BF4">
              <w:rPr>
                <w:b/>
                <w:sz w:val="24"/>
                <w:szCs w:val="24"/>
              </w:rPr>
              <w:t>Наименование вида объекта</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rPr>
                <w:b/>
                <w:sz w:val="24"/>
                <w:szCs w:val="24"/>
              </w:rPr>
            </w:pPr>
            <w:r w:rsidRPr="00CF2BF4">
              <w:rPr>
                <w:b/>
                <w:sz w:val="24"/>
                <w:szCs w:val="24"/>
              </w:rPr>
              <w:t>Значение расчетного показателя</w:t>
            </w:r>
          </w:p>
        </w:tc>
      </w:tr>
      <w:tr w:rsidR="009309D3" w:rsidRPr="002E3305" w:rsidTr="00CF2BF4">
        <w:trPr>
          <w:trHeight w:val="931"/>
          <w:jc w:val="center"/>
        </w:trPr>
        <w:tc>
          <w:tcPr>
            <w:tcW w:w="4526" w:type="dxa"/>
            <w:vMerge w:val="restart"/>
            <w:tcBorders>
              <w:top w:val="single" w:sz="4" w:space="0" w:color="auto"/>
              <w:left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Торговые предприятия (магазины, торговые центры, торговые комплексы)</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торговых объектов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В соответствии с муниципальным нормативно- правовым актом, регламентирующим нормативы минимальной обеспеченности населения площадью торговых объектов.</w:t>
            </w:r>
          </w:p>
        </w:tc>
      </w:tr>
      <w:tr w:rsidR="009309D3" w:rsidRPr="002E3305" w:rsidTr="00CF2BF4">
        <w:trPr>
          <w:trHeight w:val="240"/>
          <w:jc w:val="center"/>
        </w:trPr>
        <w:tc>
          <w:tcPr>
            <w:tcW w:w="4526" w:type="dxa"/>
            <w:vMerge/>
            <w:tcBorders>
              <w:left w:val="single" w:sz="4" w:space="0" w:color="auto"/>
              <w:right w:val="single" w:sz="4" w:space="0" w:color="auto"/>
            </w:tcBorders>
            <w:shd w:val="clear" w:color="auto" w:fill="FFFFFF"/>
          </w:tcPr>
          <w:p w:rsidR="009309D3" w:rsidRPr="002E3305" w:rsidRDefault="009309D3"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2000 [1]</w:t>
            </w:r>
          </w:p>
        </w:tc>
      </w:tr>
      <w:tr w:rsidR="009309D3" w:rsidRPr="002E3305" w:rsidTr="00CF2BF4">
        <w:trPr>
          <w:trHeight w:val="466"/>
          <w:jc w:val="center"/>
        </w:trPr>
        <w:tc>
          <w:tcPr>
            <w:tcW w:w="4526" w:type="dxa"/>
            <w:vMerge/>
            <w:tcBorders>
              <w:left w:val="single" w:sz="4" w:space="0" w:color="auto"/>
              <w:bottom w:val="single" w:sz="4" w:space="0" w:color="auto"/>
              <w:right w:val="single" w:sz="4" w:space="0" w:color="auto"/>
            </w:tcBorders>
            <w:shd w:val="clear" w:color="auto" w:fill="FFFFFF"/>
          </w:tcPr>
          <w:p w:rsidR="009309D3" w:rsidRPr="002E3305" w:rsidRDefault="009309D3"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 xml:space="preserve">Размер земельного участка торгового центра местного значения при численности до 1 тыс. чел, </w:t>
            </w:r>
            <w:r w:rsidRPr="00CF2BF4">
              <w:rPr>
                <w:sz w:val="24"/>
                <w:szCs w:val="24"/>
              </w:rPr>
              <w:lastRenderedPageBreak/>
              <w:t>(га/объект)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lastRenderedPageBreak/>
              <w:t>0,1 - 0,2</w:t>
            </w:r>
          </w:p>
        </w:tc>
      </w:tr>
      <w:tr w:rsidR="009309D3" w:rsidRPr="002E3305"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lastRenderedPageBreak/>
              <w:t>Предприятия общественного питания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40 [1]</w:t>
            </w:r>
          </w:p>
        </w:tc>
      </w:tr>
      <w:tr w:rsidR="009309D3" w:rsidRPr="002E3305" w:rsidTr="00CF2BF4">
        <w:trPr>
          <w:trHeight w:val="240"/>
          <w:jc w:val="center"/>
        </w:trPr>
        <w:tc>
          <w:tcPr>
            <w:tcW w:w="4526" w:type="dxa"/>
            <w:vMerge/>
            <w:tcBorders>
              <w:left w:val="single" w:sz="4" w:space="0" w:color="auto"/>
              <w:right w:val="single" w:sz="4" w:space="0" w:color="auto"/>
            </w:tcBorders>
            <w:shd w:val="clear" w:color="auto" w:fill="FFFFFF"/>
          </w:tcPr>
          <w:p w:rsidR="009309D3" w:rsidRPr="002E3305" w:rsidRDefault="009309D3"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2000 [1]</w:t>
            </w:r>
          </w:p>
        </w:tc>
      </w:tr>
      <w:tr w:rsidR="009309D3" w:rsidRPr="002E3305"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9309D3" w:rsidRPr="002E3305" w:rsidRDefault="009309D3"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Размер земельного участка на объект до 50 мест, (га/100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0,2 - 0,25</w:t>
            </w:r>
          </w:p>
        </w:tc>
      </w:tr>
      <w:tr w:rsidR="009309D3" w:rsidRPr="002E3305"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Предприятия бытового обслуживания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Уровень обеспеченности, рабочих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7 [1]</w:t>
            </w:r>
          </w:p>
        </w:tc>
      </w:tr>
      <w:tr w:rsidR="009309D3" w:rsidRPr="002E3305" w:rsidTr="00CF2BF4">
        <w:trPr>
          <w:trHeight w:val="240"/>
          <w:jc w:val="center"/>
        </w:trPr>
        <w:tc>
          <w:tcPr>
            <w:tcW w:w="4526" w:type="dxa"/>
            <w:vMerge/>
            <w:tcBorders>
              <w:left w:val="single" w:sz="4" w:space="0" w:color="auto"/>
              <w:right w:val="single" w:sz="4" w:space="0" w:color="auto"/>
            </w:tcBorders>
            <w:shd w:val="clear" w:color="auto" w:fill="FFFFFF"/>
          </w:tcPr>
          <w:p w:rsidR="009309D3" w:rsidRPr="002E3305" w:rsidRDefault="009309D3"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2000 [1]</w:t>
            </w:r>
          </w:p>
        </w:tc>
      </w:tr>
      <w:tr w:rsidR="009309D3" w:rsidRPr="002E3305"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9309D3" w:rsidRPr="002E3305" w:rsidRDefault="009309D3"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Размер земельного участка при мощности объекта до 50 рабочих мест, (га/10 рабочих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0,1 - 0,2</w:t>
            </w:r>
          </w:p>
        </w:tc>
      </w:tr>
      <w:tr w:rsidR="009309D3" w:rsidRPr="002E3305" w:rsidTr="00CF2BF4">
        <w:trPr>
          <w:trHeight w:val="240"/>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Бани</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7 [1]</w:t>
            </w:r>
          </w:p>
        </w:tc>
      </w:tr>
      <w:tr w:rsidR="009309D3" w:rsidRPr="002E3305" w:rsidTr="00CF2BF4">
        <w:trPr>
          <w:trHeight w:val="710"/>
          <w:jc w:val="center"/>
        </w:trPr>
        <w:tc>
          <w:tcPr>
            <w:tcW w:w="14908"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0"/>
                <w:szCs w:val="20"/>
              </w:rPr>
            </w:pPr>
            <w:r w:rsidRPr="00CF2BF4">
              <w:rPr>
                <w:sz w:val="20"/>
                <w:szCs w:val="20"/>
              </w:rPr>
              <w:t>Примечания:</w:t>
            </w:r>
          </w:p>
          <w:p w:rsidR="009309D3" w:rsidRPr="00CF2BF4" w:rsidRDefault="009309D3" w:rsidP="00CF2BF4">
            <w:pPr>
              <w:pStyle w:val="90"/>
              <w:numPr>
                <w:ilvl w:val="0"/>
                <w:numId w:val="9"/>
              </w:numPr>
              <w:shd w:val="clear" w:color="auto" w:fill="auto"/>
              <w:tabs>
                <w:tab w:val="left" w:pos="822"/>
              </w:tabs>
              <w:spacing w:line="240" w:lineRule="auto"/>
              <w:ind w:firstLine="0"/>
              <w:rPr>
                <w:sz w:val="20"/>
                <w:szCs w:val="20"/>
              </w:rPr>
            </w:pPr>
            <w:r w:rsidRPr="00CF2BF4">
              <w:rPr>
                <w:sz w:val="20"/>
                <w:szCs w:val="20"/>
              </w:rPr>
              <w:t>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p w:rsidR="009309D3" w:rsidRPr="00CF2BF4" w:rsidRDefault="009309D3" w:rsidP="00CF2BF4">
            <w:pPr>
              <w:pStyle w:val="90"/>
              <w:numPr>
                <w:ilvl w:val="0"/>
                <w:numId w:val="9"/>
              </w:numPr>
              <w:shd w:val="clear" w:color="auto" w:fill="auto"/>
              <w:tabs>
                <w:tab w:val="left" w:pos="841"/>
              </w:tabs>
              <w:spacing w:line="240" w:lineRule="auto"/>
              <w:ind w:firstLine="0"/>
              <w:rPr>
                <w:sz w:val="24"/>
                <w:szCs w:val="24"/>
              </w:rPr>
            </w:pPr>
            <w:r w:rsidRPr="00CF2BF4">
              <w:rPr>
                <w:sz w:val="20"/>
                <w:szCs w:val="20"/>
              </w:rPr>
              <w:t>Предприятия бытового обслуживания возможно размещать во встроенно-пристроенных помещениях.</w:t>
            </w:r>
          </w:p>
        </w:tc>
      </w:tr>
    </w:tbl>
    <w:p w:rsidR="009309D3" w:rsidRDefault="009309D3" w:rsidP="00C23F28">
      <w:pPr>
        <w:pStyle w:val="4"/>
        <w:shd w:val="clear" w:color="auto" w:fill="auto"/>
        <w:spacing w:before="0" w:after="0" w:line="274" w:lineRule="exact"/>
        <w:ind w:left="20" w:right="20" w:firstLine="560"/>
        <w:jc w:val="both"/>
      </w:pPr>
    </w:p>
    <w:p w:rsidR="009309D3" w:rsidRPr="00CF2BF4" w:rsidRDefault="009309D3" w:rsidP="00CF2BF4">
      <w:pPr>
        <w:pStyle w:val="60"/>
        <w:shd w:val="clear" w:color="auto" w:fill="auto"/>
        <w:spacing w:line="240" w:lineRule="auto"/>
        <w:jc w:val="center"/>
        <w:rPr>
          <w:b/>
          <w:sz w:val="28"/>
          <w:szCs w:val="28"/>
        </w:rPr>
      </w:pPr>
      <w:r w:rsidRPr="00CF2BF4">
        <w:rPr>
          <w:b/>
          <w:sz w:val="28"/>
          <w:szCs w:val="28"/>
        </w:rPr>
        <w:t>Таблица А.6 Объекты, относящиеся к области кредитно-финансового обслуживания</w:t>
      </w:r>
    </w:p>
    <w:p w:rsidR="009309D3" w:rsidRPr="00CF2BF4" w:rsidRDefault="009309D3"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474"/>
        <w:gridCol w:w="5275"/>
        <w:gridCol w:w="2731"/>
        <w:gridCol w:w="2573"/>
      </w:tblGrid>
      <w:tr w:rsidR="009309D3" w:rsidRPr="002E3305" w:rsidTr="00FA054A">
        <w:trPr>
          <w:trHeight w:val="475"/>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9309D3" w:rsidRPr="002E3305" w:rsidTr="00FA054A">
        <w:trPr>
          <w:trHeight w:val="470"/>
        </w:trPr>
        <w:tc>
          <w:tcPr>
            <w:tcW w:w="4474" w:type="dxa"/>
            <w:vMerge w:val="restart"/>
            <w:tcBorders>
              <w:top w:val="single" w:sz="4" w:space="0" w:color="auto"/>
              <w:left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Отделения и филиалы сберегательного банка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Уровень обеспеченности, операционных мест на 1-2 тыс. человек</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1 [1]</w:t>
            </w:r>
          </w:p>
        </w:tc>
      </w:tr>
      <w:tr w:rsidR="009309D3" w:rsidRPr="002E3305" w:rsidTr="00FA054A">
        <w:trPr>
          <w:trHeight w:val="240"/>
        </w:trPr>
        <w:tc>
          <w:tcPr>
            <w:tcW w:w="4474" w:type="dxa"/>
            <w:vMerge/>
            <w:tcBorders>
              <w:left w:val="single" w:sz="4" w:space="0" w:color="auto"/>
              <w:right w:val="single" w:sz="4" w:space="0" w:color="auto"/>
            </w:tcBorders>
            <w:shd w:val="clear" w:color="auto" w:fill="FFFFFF"/>
          </w:tcPr>
          <w:p w:rsidR="009309D3" w:rsidRPr="002E3305" w:rsidRDefault="009309D3" w:rsidP="00CF2BF4">
            <w:pPr>
              <w:ind w:firstLine="0"/>
            </w:pPr>
          </w:p>
        </w:tc>
        <w:tc>
          <w:tcPr>
            <w:tcW w:w="5275" w:type="dxa"/>
            <w:vMerge w:val="restart"/>
            <w:tcBorders>
              <w:top w:val="single" w:sz="4" w:space="0" w:color="auto"/>
              <w:left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Размер земельного участка, га/объект</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при 3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0,05</w:t>
            </w:r>
          </w:p>
        </w:tc>
      </w:tr>
      <w:tr w:rsidR="009309D3" w:rsidRPr="002E3305" w:rsidTr="00FA054A">
        <w:trPr>
          <w:trHeight w:val="240"/>
        </w:trPr>
        <w:tc>
          <w:tcPr>
            <w:tcW w:w="4474" w:type="dxa"/>
            <w:vMerge/>
            <w:tcBorders>
              <w:left w:val="single" w:sz="4" w:space="0" w:color="auto"/>
              <w:bottom w:val="single" w:sz="4" w:space="0" w:color="auto"/>
              <w:right w:val="single" w:sz="4" w:space="0" w:color="auto"/>
            </w:tcBorders>
            <w:shd w:val="clear" w:color="auto" w:fill="FFFFFF"/>
          </w:tcPr>
          <w:p w:rsidR="009309D3" w:rsidRPr="002E3305" w:rsidRDefault="009309D3" w:rsidP="00CF2BF4">
            <w:pPr>
              <w:ind w:firstLine="0"/>
            </w:pPr>
          </w:p>
        </w:tc>
        <w:tc>
          <w:tcPr>
            <w:tcW w:w="5275" w:type="dxa"/>
            <w:vMerge/>
            <w:tcBorders>
              <w:left w:val="single" w:sz="4" w:space="0" w:color="auto"/>
              <w:bottom w:val="single" w:sz="4" w:space="0" w:color="auto"/>
              <w:right w:val="single" w:sz="4" w:space="0" w:color="auto"/>
            </w:tcBorders>
            <w:shd w:val="clear" w:color="auto" w:fill="FFFFFF"/>
          </w:tcPr>
          <w:p w:rsidR="009309D3" w:rsidRPr="002E3305" w:rsidRDefault="009309D3" w:rsidP="00CF2BF4">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при 20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0,4</w:t>
            </w:r>
          </w:p>
        </w:tc>
      </w:tr>
      <w:tr w:rsidR="009309D3" w:rsidRPr="002E3305" w:rsidTr="00FA054A">
        <w:trPr>
          <w:trHeight w:val="250"/>
        </w:trPr>
        <w:tc>
          <w:tcPr>
            <w:tcW w:w="15053" w:type="dxa"/>
            <w:gridSpan w:val="4"/>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572EBA">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9309D3" w:rsidRDefault="009309D3" w:rsidP="00C23F28">
      <w:pPr>
        <w:pStyle w:val="4"/>
        <w:shd w:val="clear" w:color="auto" w:fill="auto"/>
        <w:spacing w:before="0" w:after="0" w:line="274" w:lineRule="exact"/>
        <w:ind w:left="20" w:right="20" w:firstLine="560"/>
        <w:jc w:val="both"/>
      </w:pPr>
    </w:p>
    <w:p w:rsidR="009309D3" w:rsidRPr="00CF2BF4" w:rsidRDefault="009309D3" w:rsidP="00CF2BF4">
      <w:pPr>
        <w:pStyle w:val="60"/>
        <w:shd w:val="clear" w:color="auto" w:fill="auto"/>
        <w:spacing w:line="240" w:lineRule="auto"/>
        <w:jc w:val="center"/>
        <w:rPr>
          <w:b/>
          <w:sz w:val="28"/>
          <w:szCs w:val="28"/>
        </w:rPr>
      </w:pPr>
      <w:r w:rsidRPr="00CF2BF4">
        <w:rPr>
          <w:b/>
          <w:sz w:val="28"/>
          <w:szCs w:val="28"/>
        </w:rPr>
        <w:t>Таблица А.7 Объекты, относящиеся к области почтовой связи</w:t>
      </w:r>
    </w:p>
    <w:p w:rsidR="009309D3" w:rsidRPr="00CF2BF4" w:rsidRDefault="009309D3"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613"/>
        <w:gridCol w:w="5112"/>
        <w:gridCol w:w="5107"/>
      </w:tblGrid>
      <w:tr w:rsidR="009309D3" w:rsidRPr="002E3305" w:rsidTr="00FA054A">
        <w:trPr>
          <w:trHeight w:val="47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9309D3" w:rsidRDefault="009309D3" w:rsidP="00FA054A">
            <w:pPr>
              <w:pStyle w:val="101"/>
              <w:shd w:val="clear" w:color="auto" w:fill="auto"/>
              <w:spacing w:line="240" w:lineRule="auto"/>
              <w:ind w:left="1020" w:firstLine="0"/>
            </w:pPr>
            <w:r>
              <w:t>Наименование вида объекта</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9309D3" w:rsidRDefault="009309D3" w:rsidP="00FA054A">
            <w:pPr>
              <w:pStyle w:val="101"/>
              <w:shd w:val="clear" w:color="auto" w:fill="auto"/>
              <w:spacing w:line="221" w:lineRule="exact"/>
              <w:ind w:firstLine="0"/>
              <w:jc w:val="center"/>
            </w:pPr>
            <w: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9309D3" w:rsidRDefault="009309D3" w:rsidP="00FA054A">
            <w:pPr>
              <w:pStyle w:val="101"/>
              <w:shd w:val="clear" w:color="auto" w:fill="auto"/>
              <w:spacing w:line="240" w:lineRule="auto"/>
              <w:ind w:left="1080" w:firstLine="0"/>
            </w:pPr>
            <w:r>
              <w:t>Значение расчетного показателя</w:t>
            </w:r>
          </w:p>
        </w:tc>
      </w:tr>
      <w:tr w:rsidR="009309D3" w:rsidRPr="002E3305" w:rsidTr="00FA054A">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9309D3" w:rsidRDefault="009309D3" w:rsidP="00FA054A">
            <w:pPr>
              <w:pStyle w:val="90"/>
              <w:shd w:val="clear" w:color="auto" w:fill="auto"/>
              <w:spacing w:line="240" w:lineRule="auto"/>
              <w:ind w:left="120" w:firstLine="0"/>
            </w:pPr>
            <w:r>
              <w:t>Отделения почтовой связи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9309D3" w:rsidRDefault="009309D3" w:rsidP="00FA054A">
            <w:pPr>
              <w:pStyle w:val="90"/>
              <w:shd w:val="clear" w:color="auto" w:fill="auto"/>
              <w:spacing w:line="240" w:lineRule="auto"/>
              <w:ind w:left="120" w:firstLine="0"/>
            </w:pPr>
            <w:r>
              <w:t>Уровень обеспеченности, объект</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9309D3" w:rsidRDefault="009309D3" w:rsidP="00FA054A">
            <w:pPr>
              <w:pStyle w:val="90"/>
              <w:shd w:val="clear" w:color="auto" w:fill="auto"/>
              <w:spacing w:line="240" w:lineRule="auto"/>
              <w:ind w:left="120" w:firstLine="0"/>
            </w:pPr>
            <w:r>
              <w:t>[1]</w:t>
            </w:r>
          </w:p>
        </w:tc>
      </w:tr>
      <w:tr w:rsidR="009309D3" w:rsidRPr="002E3305" w:rsidTr="00FA054A">
        <w:trPr>
          <w:trHeight w:val="250"/>
        </w:trPr>
        <w:tc>
          <w:tcPr>
            <w:tcW w:w="14832"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Default="009309D3" w:rsidP="00572EBA">
            <w:pPr>
              <w:pStyle w:val="90"/>
              <w:shd w:val="clear" w:color="auto" w:fill="auto"/>
              <w:spacing w:line="240" w:lineRule="auto"/>
              <w:ind w:left="120" w:firstLine="0"/>
            </w:pPr>
            <w:r>
              <w:t>Примечание - 1 - СП 42.13330.2016 «СНиП 2.07.01-89* «Градостроительство. Планировка и застройка городских и сельских поселений».</w:t>
            </w:r>
          </w:p>
        </w:tc>
      </w:tr>
    </w:tbl>
    <w:p w:rsidR="009309D3" w:rsidRDefault="009309D3" w:rsidP="00C23F28">
      <w:pPr>
        <w:pStyle w:val="4"/>
        <w:shd w:val="clear" w:color="auto" w:fill="auto"/>
        <w:spacing w:before="0" w:after="0" w:line="274" w:lineRule="exact"/>
        <w:ind w:left="20" w:right="20" w:firstLine="560"/>
        <w:jc w:val="both"/>
      </w:pPr>
    </w:p>
    <w:p w:rsidR="009309D3" w:rsidRPr="00CF2BF4" w:rsidRDefault="009309D3" w:rsidP="00CF2BF4">
      <w:pPr>
        <w:pStyle w:val="60"/>
        <w:shd w:val="clear" w:color="auto" w:fill="auto"/>
        <w:spacing w:line="240" w:lineRule="auto"/>
        <w:jc w:val="center"/>
        <w:rPr>
          <w:b/>
          <w:sz w:val="28"/>
          <w:szCs w:val="28"/>
        </w:rPr>
      </w:pPr>
      <w:r w:rsidRPr="00CF2BF4">
        <w:rPr>
          <w:b/>
          <w:sz w:val="28"/>
          <w:szCs w:val="28"/>
        </w:rPr>
        <w:lastRenderedPageBreak/>
        <w:t>Таблица А.8 Объекты в области туризма и рекреации</w:t>
      </w:r>
    </w:p>
    <w:p w:rsidR="009309D3" w:rsidRPr="00EB75AA" w:rsidRDefault="009309D3" w:rsidP="00EB75AA">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773"/>
        <w:gridCol w:w="4450"/>
        <w:gridCol w:w="3902"/>
        <w:gridCol w:w="2602"/>
      </w:tblGrid>
      <w:tr w:rsidR="009309D3" w:rsidRPr="002E3305" w:rsidTr="00FA054A">
        <w:trPr>
          <w:trHeight w:val="475"/>
        </w:trPr>
        <w:tc>
          <w:tcPr>
            <w:tcW w:w="3773"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9309D3" w:rsidRPr="002E3305" w:rsidTr="00FA054A">
        <w:trPr>
          <w:trHeight w:val="470"/>
        </w:trPr>
        <w:tc>
          <w:tcPr>
            <w:tcW w:w="3773" w:type="dxa"/>
            <w:vMerge w:val="restart"/>
            <w:tcBorders>
              <w:top w:val="single" w:sz="4" w:space="0" w:color="auto"/>
              <w:left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Коллективные средства размещения</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Уровень обеспеченности гостиницами [1], мест на 1 тыс. человек</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6</w:t>
            </w:r>
          </w:p>
        </w:tc>
      </w:tr>
      <w:tr w:rsidR="009309D3" w:rsidRPr="002E3305" w:rsidTr="00FA054A">
        <w:trPr>
          <w:trHeight w:val="240"/>
        </w:trPr>
        <w:tc>
          <w:tcPr>
            <w:tcW w:w="3773" w:type="dxa"/>
            <w:vMerge/>
            <w:tcBorders>
              <w:left w:val="single" w:sz="4" w:space="0" w:color="auto"/>
              <w:right w:val="single" w:sz="4" w:space="0" w:color="auto"/>
            </w:tcBorders>
            <w:shd w:val="clear" w:color="auto" w:fill="FFFFFF"/>
          </w:tcPr>
          <w:p w:rsidR="009309D3" w:rsidRPr="002E3305" w:rsidRDefault="009309D3" w:rsidP="00CF2BF4">
            <w:pPr>
              <w:ind w:firstLine="0"/>
            </w:pPr>
          </w:p>
        </w:tc>
        <w:tc>
          <w:tcPr>
            <w:tcW w:w="4450" w:type="dxa"/>
            <w:vMerge w:val="restart"/>
            <w:tcBorders>
              <w:top w:val="single" w:sz="4" w:space="0" w:color="auto"/>
              <w:left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Площадь территории для размещения объекта [1], кв. м на 1 место</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туристские гостиницы</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50-75</w:t>
            </w:r>
          </w:p>
        </w:tc>
      </w:tr>
      <w:tr w:rsidR="009309D3" w:rsidRPr="002E3305" w:rsidTr="00FA054A">
        <w:trPr>
          <w:trHeight w:val="240"/>
        </w:trPr>
        <w:tc>
          <w:tcPr>
            <w:tcW w:w="3773" w:type="dxa"/>
            <w:vMerge/>
            <w:tcBorders>
              <w:left w:val="single" w:sz="4" w:space="0" w:color="auto"/>
              <w:right w:val="single" w:sz="4" w:space="0" w:color="auto"/>
            </w:tcBorders>
            <w:shd w:val="clear" w:color="auto" w:fill="FFFFFF"/>
          </w:tcPr>
          <w:p w:rsidR="009309D3" w:rsidRPr="002E3305" w:rsidRDefault="009309D3" w:rsidP="00CF2BF4">
            <w:pPr>
              <w:ind w:firstLine="0"/>
            </w:pPr>
          </w:p>
        </w:tc>
        <w:tc>
          <w:tcPr>
            <w:tcW w:w="4450" w:type="dxa"/>
            <w:vMerge/>
            <w:tcBorders>
              <w:left w:val="single" w:sz="4" w:space="0" w:color="auto"/>
              <w:right w:val="single" w:sz="4" w:space="0" w:color="auto"/>
            </w:tcBorders>
            <w:shd w:val="clear" w:color="auto" w:fill="FFFFFF"/>
          </w:tcPr>
          <w:p w:rsidR="009309D3" w:rsidRPr="002E3305" w:rsidRDefault="009309D3"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гостиницы от 25 до 100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55</w:t>
            </w:r>
          </w:p>
        </w:tc>
      </w:tr>
      <w:tr w:rsidR="009309D3" w:rsidRPr="002E3305" w:rsidTr="00FA054A">
        <w:trPr>
          <w:trHeight w:val="240"/>
        </w:trPr>
        <w:tc>
          <w:tcPr>
            <w:tcW w:w="3773" w:type="dxa"/>
            <w:vMerge/>
            <w:tcBorders>
              <w:left w:val="single" w:sz="4" w:space="0" w:color="auto"/>
              <w:right w:val="single" w:sz="4" w:space="0" w:color="auto"/>
            </w:tcBorders>
            <w:shd w:val="clear" w:color="auto" w:fill="FFFFFF"/>
          </w:tcPr>
          <w:p w:rsidR="009309D3" w:rsidRPr="002E3305" w:rsidRDefault="009309D3" w:rsidP="00CF2BF4">
            <w:pPr>
              <w:ind w:firstLine="0"/>
            </w:pPr>
          </w:p>
        </w:tc>
        <w:tc>
          <w:tcPr>
            <w:tcW w:w="4450" w:type="dxa"/>
            <w:vMerge/>
            <w:tcBorders>
              <w:left w:val="single" w:sz="4" w:space="0" w:color="auto"/>
              <w:right w:val="single" w:sz="4" w:space="0" w:color="auto"/>
            </w:tcBorders>
            <w:shd w:val="clear" w:color="auto" w:fill="FFFFFF"/>
          </w:tcPr>
          <w:p w:rsidR="009309D3" w:rsidRPr="002E3305" w:rsidRDefault="009309D3"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гостиницы от 100 до 500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30</w:t>
            </w:r>
          </w:p>
        </w:tc>
      </w:tr>
      <w:tr w:rsidR="009309D3" w:rsidRPr="002E3305" w:rsidTr="00FA054A">
        <w:trPr>
          <w:trHeight w:val="470"/>
        </w:trPr>
        <w:tc>
          <w:tcPr>
            <w:tcW w:w="3773" w:type="dxa"/>
            <w:vMerge/>
            <w:tcBorders>
              <w:left w:val="single" w:sz="4" w:space="0" w:color="auto"/>
              <w:right w:val="single" w:sz="4" w:space="0" w:color="auto"/>
            </w:tcBorders>
            <w:shd w:val="clear" w:color="auto" w:fill="FFFFFF"/>
          </w:tcPr>
          <w:p w:rsidR="009309D3" w:rsidRPr="002E3305" w:rsidRDefault="009309D3" w:rsidP="00CF2BF4">
            <w:pPr>
              <w:ind w:firstLine="0"/>
            </w:pPr>
          </w:p>
        </w:tc>
        <w:tc>
          <w:tcPr>
            <w:tcW w:w="4450" w:type="dxa"/>
            <w:vMerge/>
            <w:tcBorders>
              <w:left w:val="single" w:sz="4" w:space="0" w:color="auto"/>
              <w:right w:val="single" w:sz="4" w:space="0" w:color="auto"/>
            </w:tcBorders>
            <w:shd w:val="clear" w:color="auto" w:fill="FFFFFF"/>
          </w:tcPr>
          <w:p w:rsidR="009309D3" w:rsidRPr="002E3305" w:rsidRDefault="009309D3"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базы отдыха предприятий и организаций, молодежные лагеря</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140-160</w:t>
            </w:r>
          </w:p>
        </w:tc>
      </w:tr>
      <w:tr w:rsidR="009309D3" w:rsidRPr="002E3305" w:rsidTr="00FA054A">
        <w:trPr>
          <w:trHeight w:val="240"/>
        </w:trPr>
        <w:tc>
          <w:tcPr>
            <w:tcW w:w="3773" w:type="dxa"/>
            <w:vMerge/>
            <w:tcBorders>
              <w:left w:val="single" w:sz="4" w:space="0" w:color="auto"/>
              <w:bottom w:val="single" w:sz="4" w:space="0" w:color="auto"/>
              <w:right w:val="single" w:sz="4" w:space="0" w:color="auto"/>
            </w:tcBorders>
            <w:shd w:val="clear" w:color="auto" w:fill="FFFFFF"/>
          </w:tcPr>
          <w:p w:rsidR="009309D3" w:rsidRPr="002E3305" w:rsidRDefault="009309D3" w:rsidP="00CF2BF4">
            <w:pPr>
              <w:ind w:firstLine="0"/>
            </w:pPr>
          </w:p>
        </w:tc>
        <w:tc>
          <w:tcPr>
            <w:tcW w:w="4450" w:type="dxa"/>
            <w:vMerge/>
            <w:tcBorders>
              <w:left w:val="single" w:sz="4" w:space="0" w:color="auto"/>
              <w:bottom w:val="single" w:sz="4" w:space="0" w:color="auto"/>
              <w:right w:val="single" w:sz="4" w:space="0" w:color="auto"/>
            </w:tcBorders>
            <w:shd w:val="clear" w:color="auto" w:fill="FFFFFF"/>
          </w:tcPr>
          <w:p w:rsidR="009309D3" w:rsidRPr="002E3305" w:rsidRDefault="009309D3"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кемпинги</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135-150</w:t>
            </w:r>
          </w:p>
        </w:tc>
      </w:tr>
      <w:tr w:rsidR="009309D3" w:rsidRPr="002E3305" w:rsidTr="00FA054A">
        <w:trPr>
          <w:trHeight w:val="480"/>
        </w:trPr>
        <w:tc>
          <w:tcPr>
            <w:tcW w:w="14727" w:type="dxa"/>
            <w:gridSpan w:val="4"/>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rPr>
                <w:sz w:val="20"/>
                <w:szCs w:val="20"/>
              </w:rPr>
            </w:pPr>
            <w:r w:rsidRPr="00CF2BF4">
              <w:rPr>
                <w:sz w:val="20"/>
                <w:szCs w:val="20"/>
              </w:rPr>
              <w:t>Примечание:</w:t>
            </w:r>
          </w:p>
          <w:p w:rsidR="009309D3" w:rsidRPr="00CF2BF4" w:rsidRDefault="009309D3" w:rsidP="00572EBA">
            <w:pPr>
              <w:pStyle w:val="90"/>
              <w:shd w:val="clear" w:color="auto" w:fill="auto"/>
              <w:spacing w:line="240" w:lineRule="auto"/>
              <w:ind w:firstLine="0"/>
              <w:rPr>
                <w:sz w:val="24"/>
                <w:szCs w:val="24"/>
              </w:rPr>
            </w:pPr>
            <w:r w:rsidRPr="00CF2BF4">
              <w:rPr>
                <w:sz w:val="20"/>
                <w:szCs w:val="20"/>
              </w:rPr>
              <w:t>1. Значение расчетного показателя принято в соответствии с СП 42.13330.201</w:t>
            </w:r>
            <w:r>
              <w:rPr>
                <w:sz w:val="20"/>
                <w:szCs w:val="20"/>
              </w:rPr>
              <w:t>6</w:t>
            </w:r>
            <w:r w:rsidRPr="00CF2BF4">
              <w:rPr>
                <w:sz w:val="20"/>
                <w:szCs w:val="20"/>
              </w:rPr>
              <w:t>.</w:t>
            </w:r>
          </w:p>
        </w:tc>
      </w:tr>
    </w:tbl>
    <w:p w:rsidR="009309D3" w:rsidRDefault="009309D3" w:rsidP="00C23F28">
      <w:pPr>
        <w:pStyle w:val="4"/>
        <w:shd w:val="clear" w:color="auto" w:fill="auto"/>
        <w:spacing w:before="0" w:after="0" w:line="274" w:lineRule="exact"/>
        <w:ind w:left="20" w:right="20" w:firstLine="560"/>
        <w:jc w:val="both"/>
      </w:pPr>
    </w:p>
    <w:p w:rsidR="009309D3" w:rsidRPr="00CF2BF4" w:rsidRDefault="009309D3" w:rsidP="00CF2BF4">
      <w:pPr>
        <w:pStyle w:val="60"/>
        <w:shd w:val="clear" w:color="auto" w:fill="auto"/>
        <w:spacing w:line="240" w:lineRule="auto"/>
        <w:jc w:val="center"/>
        <w:rPr>
          <w:b/>
          <w:sz w:val="28"/>
          <w:szCs w:val="28"/>
        </w:rPr>
      </w:pPr>
      <w:r w:rsidRPr="00CF2BF4">
        <w:rPr>
          <w:b/>
          <w:sz w:val="28"/>
          <w:szCs w:val="28"/>
        </w:rPr>
        <w:t>Таблица А.9 Объекты в области транспортного обслуживания</w:t>
      </w:r>
    </w:p>
    <w:p w:rsidR="009309D3" w:rsidRPr="00B52B55" w:rsidRDefault="009309D3" w:rsidP="00B52B55">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643"/>
        <w:gridCol w:w="4493"/>
        <w:gridCol w:w="2904"/>
        <w:gridCol w:w="3360"/>
      </w:tblGrid>
      <w:tr w:rsidR="009309D3" w:rsidRPr="002E3305" w:rsidTr="00FA054A">
        <w:trPr>
          <w:trHeight w:val="475"/>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rPr>
                <w:sz w:val="24"/>
                <w:szCs w:val="24"/>
              </w:rPr>
            </w:pPr>
            <w:r w:rsidRPr="00CF2BF4">
              <w:rPr>
                <w:sz w:val="24"/>
                <w:szCs w:val="24"/>
              </w:rPr>
              <w:t>Наименование вида объекта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jc w:val="center"/>
              <w:rPr>
                <w:sz w:val="24"/>
                <w:szCs w:val="24"/>
              </w:rPr>
            </w:pPr>
            <w:r w:rsidRPr="00CF2BF4">
              <w:rPr>
                <w:sz w:val="24"/>
                <w:szCs w:val="24"/>
              </w:rPr>
              <w:t>Наименование расчетного показателя, единица измерения</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101"/>
              <w:shd w:val="clear" w:color="auto" w:fill="auto"/>
              <w:spacing w:line="240" w:lineRule="auto"/>
              <w:ind w:firstLine="0"/>
              <w:rPr>
                <w:sz w:val="24"/>
                <w:szCs w:val="24"/>
              </w:rPr>
            </w:pPr>
            <w:r w:rsidRPr="00CF2BF4">
              <w:rPr>
                <w:sz w:val="24"/>
                <w:szCs w:val="24"/>
              </w:rPr>
              <w:t>Значение расчетного показателя</w:t>
            </w:r>
          </w:p>
        </w:tc>
      </w:tr>
      <w:tr w:rsidR="009309D3" w:rsidRPr="002E3305" w:rsidTr="00FA054A">
        <w:trPr>
          <w:trHeight w:val="701"/>
        </w:trPr>
        <w:tc>
          <w:tcPr>
            <w:tcW w:w="3643" w:type="dxa"/>
            <w:vMerge w:val="restart"/>
            <w:tcBorders>
              <w:top w:val="single" w:sz="4" w:space="0" w:color="auto"/>
              <w:left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Гаражи и открытые стоянки для постоянного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315</w:t>
            </w:r>
          </w:p>
        </w:tc>
      </w:tr>
      <w:tr w:rsidR="009309D3" w:rsidRPr="002E3305" w:rsidTr="00FA054A">
        <w:trPr>
          <w:trHeight w:val="240"/>
        </w:trPr>
        <w:tc>
          <w:tcPr>
            <w:tcW w:w="3643" w:type="dxa"/>
            <w:vMerge/>
            <w:tcBorders>
              <w:left w:val="single" w:sz="4" w:space="0" w:color="auto"/>
              <w:bottom w:val="single" w:sz="4" w:space="0" w:color="auto"/>
              <w:right w:val="single" w:sz="4" w:space="0" w:color="auto"/>
            </w:tcBorders>
            <w:shd w:val="clear" w:color="auto" w:fill="FFFFFF"/>
          </w:tcPr>
          <w:p w:rsidR="009309D3" w:rsidRPr="002E3305" w:rsidRDefault="009309D3" w:rsidP="00CF2BF4">
            <w:pPr>
              <w:ind w:firstLine="0"/>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800</w:t>
            </w:r>
          </w:p>
        </w:tc>
      </w:tr>
      <w:tr w:rsidR="009309D3" w:rsidRPr="002E3305" w:rsidTr="00FA054A">
        <w:trPr>
          <w:trHeight w:val="479"/>
        </w:trPr>
        <w:tc>
          <w:tcPr>
            <w:tcW w:w="3643" w:type="dxa"/>
            <w:vMerge w:val="restart"/>
            <w:tcBorders>
              <w:top w:val="single" w:sz="4" w:space="0" w:color="auto"/>
              <w:left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Места для временного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jc w:val="center"/>
              <w:rPr>
                <w:sz w:val="24"/>
                <w:szCs w:val="24"/>
              </w:rPr>
            </w:pPr>
            <w:r w:rsidRPr="00CF2BF4">
              <w:rPr>
                <w:sz w:val="24"/>
                <w:szCs w:val="24"/>
              </w:rPr>
              <w:t>140</w:t>
            </w:r>
          </w:p>
          <w:p w:rsidR="009309D3" w:rsidRPr="00CF2BF4" w:rsidRDefault="009309D3" w:rsidP="00CF2BF4">
            <w:pPr>
              <w:pStyle w:val="90"/>
              <w:shd w:val="clear" w:color="auto" w:fill="auto"/>
              <w:spacing w:line="240" w:lineRule="auto"/>
              <w:ind w:firstLine="0"/>
              <w:jc w:val="center"/>
              <w:rPr>
                <w:sz w:val="24"/>
                <w:szCs w:val="24"/>
              </w:rPr>
            </w:pPr>
          </w:p>
          <w:p w:rsidR="009309D3" w:rsidRPr="00CF2BF4" w:rsidRDefault="009309D3" w:rsidP="00CF2BF4">
            <w:pPr>
              <w:pStyle w:val="90"/>
              <w:shd w:val="clear" w:color="auto" w:fill="auto"/>
              <w:spacing w:line="240" w:lineRule="auto"/>
              <w:ind w:firstLine="0"/>
              <w:jc w:val="center"/>
              <w:rPr>
                <w:sz w:val="24"/>
                <w:szCs w:val="24"/>
              </w:rPr>
            </w:pPr>
          </w:p>
        </w:tc>
      </w:tr>
      <w:tr w:rsidR="009309D3" w:rsidRPr="002E3305" w:rsidTr="00B52B55">
        <w:trPr>
          <w:trHeight w:val="342"/>
        </w:trPr>
        <w:tc>
          <w:tcPr>
            <w:tcW w:w="3643" w:type="dxa"/>
            <w:vMerge/>
            <w:tcBorders>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4"/>
                <w:szCs w:val="24"/>
              </w:rPr>
            </w:pPr>
            <w:r w:rsidRPr="00CF2BF4">
              <w:rPr>
                <w:sz w:val="24"/>
                <w:szCs w:val="24"/>
              </w:rPr>
              <w:t>Пешеходная доступность до входов в жилые дома, м</w:t>
            </w:r>
          </w:p>
          <w:p w:rsidR="009309D3" w:rsidRPr="00CF2BF4" w:rsidRDefault="009309D3" w:rsidP="00CF2BF4">
            <w:pPr>
              <w:pStyle w:val="90"/>
              <w:spacing w:line="240" w:lineRule="auto"/>
              <w:ind w:firstLine="0"/>
              <w:rPr>
                <w:sz w:val="24"/>
                <w:szCs w:val="24"/>
              </w:rPr>
            </w:pP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pacing w:line="240" w:lineRule="auto"/>
              <w:ind w:firstLine="0"/>
              <w:jc w:val="center"/>
              <w:rPr>
                <w:sz w:val="24"/>
                <w:szCs w:val="24"/>
              </w:rPr>
            </w:pPr>
            <w:r w:rsidRPr="00CF2BF4">
              <w:rPr>
                <w:sz w:val="24"/>
                <w:szCs w:val="24"/>
              </w:rPr>
              <w:t>100</w:t>
            </w:r>
          </w:p>
        </w:tc>
      </w:tr>
      <w:tr w:rsidR="009309D3" w:rsidRPr="002E3305" w:rsidTr="00FA054A">
        <w:trPr>
          <w:trHeight w:val="570"/>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9309D3" w:rsidRPr="00CF2BF4" w:rsidRDefault="009309D3" w:rsidP="00CF2BF4">
            <w:pPr>
              <w:pStyle w:val="90"/>
              <w:shd w:val="clear" w:color="auto" w:fill="auto"/>
              <w:spacing w:line="240" w:lineRule="auto"/>
              <w:ind w:firstLine="0"/>
              <w:rPr>
                <w:sz w:val="20"/>
                <w:szCs w:val="20"/>
              </w:rPr>
            </w:pPr>
            <w:r w:rsidRPr="00CF2BF4">
              <w:rPr>
                <w:sz w:val="20"/>
                <w:szCs w:val="20"/>
              </w:rPr>
              <w:t>Примечание:</w:t>
            </w:r>
          </w:p>
          <w:p w:rsidR="009309D3" w:rsidRPr="00CF2BF4" w:rsidRDefault="009309D3" w:rsidP="00CF2BF4">
            <w:pPr>
              <w:pStyle w:val="90"/>
              <w:shd w:val="clear" w:color="auto" w:fill="auto"/>
              <w:tabs>
                <w:tab w:val="left" w:leader="underscore" w:pos="13610"/>
              </w:tabs>
              <w:spacing w:line="240" w:lineRule="auto"/>
              <w:ind w:firstLine="0"/>
              <w:rPr>
                <w:sz w:val="24"/>
                <w:szCs w:val="24"/>
              </w:rPr>
            </w:pPr>
            <w:r w:rsidRPr="00CF2BF4">
              <w:rPr>
                <w:sz w:val="20"/>
                <w:szCs w:val="20"/>
              </w:rPr>
              <w:t xml:space="preserve">1. </w:t>
            </w:r>
            <w:r w:rsidRPr="00AE54F2">
              <w:rPr>
                <w:sz w:val="20"/>
                <w:szCs w:val="20"/>
              </w:rPr>
              <w:t>Для многоквартирных жилых домов, одноквартирных жилых домов без приквартирных участков, предусматривать обеспечение для постоянного хранения расчетного количества легковых автомобилей 1 машино-место на 1 построенную квартиру.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машино-местами для хранения и парковки индивидуальных легковых автомобилей, принадлежащих жителям, проживающим на данной территории.</w:t>
            </w:r>
          </w:p>
        </w:tc>
      </w:tr>
    </w:tbl>
    <w:p w:rsidR="009309D3" w:rsidRDefault="009309D3" w:rsidP="00C23F28">
      <w:pPr>
        <w:pStyle w:val="4"/>
        <w:shd w:val="clear" w:color="auto" w:fill="auto"/>
        <w:spacing w:before="0" w:after="0" w:line="274" w:lineRule="exact"/>
        <w:ind w:left="20" w:right="20" w:firstLine="560"/>
        <w:jc w:val="both"/>
      </w:pPr>
    </w:p>
    <w:p w:rsidR="009309D3" w:rsidRPr="000048B3" w:rsidRDefault="009309D3" w:rsidP="000048B3">
      <w:pPr>
        <w:pStyle w:val="60"/>
        <w:shd w:val="clear" w:color="auto" w:fill="auto"/>
        <w:spacing w:line="240" w:lineRule="auto"/>
        <w:jc w:val="center"/>
        <w:rPr>
          <w:b/>
          <w:sz w:val="28"/>
          <w:szCs w:val="28"/>
        </w:rPr>
      </w:pPr>
      <w:r w:rsidRPr="000048B3">
        <w:rPr>
          <w:b/>
          <w:sz w:val="28"/>
          <w:szCs w:val="28"/>
        </w:rPr>
        <w:lastRenderedPageBreak/>
        <w:t>Таблица А.10 Объекты в области промышленности и сельского хозяйства</w:t>
      </w:r>
    </w:p>
    <w:p w:rsidR="009309D3" w:rsidRPr="000048B3" w:rsidRDefault="009309D3" w:rsidP="000048B3">
      <w:pPr>
        <w:pStyle w:val="4"/>
        <w:shd w:val="clear" w:color="auto" w:fill="auto"/>
        <w:spacing w:before="0" w:after="0" w:line="240" w:lineRule="auto"/>
        <w:jc w:val="both"/>
        <w:rPr>
          <w:sz w:val="28"/>
          <w:szCs w:val="28"/>
        </w:rPr>
      </w:pPr>
    </w:p>
    <w:tbl>
      <w:tblPr>
        <w:tblW w:w="0" w:type="auto"/>
        <w:jc w:val="center"/>
        <w:tblLayout w:type="fixed"/>
        <w:tblCellMar>
          <w:left w:w="10" w:type="dxa"/>
          <w:right w:w="10" w:type="dxa"/>
        </w:tblCellMar>
        <w:tblLook w:val="00A0"/>
      </w:tblPr>
      <w:tblGrid>
        <w:gridCol w:w="3542"/>
        <w:gridCol w:w="4536"/>
        <w:gridCol w:w="3830"/>
        <w:gridCol w:w="2563"/>
      </w:tblGrid>
      <w:tr w:rsidR="009309D3" w:rsidRPr="002E3305" w:rsidTr="000048B3">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101"/>
              <w:shd w:val="clear" w:color="auto" w:fill="auto"/>
              <w:spacing w:line="240" w:lineRule="auto"/>
              <w:ind w:firstLine="0"/>
              <w:jc w:val="center"/>
              <w:rPr>
                <w:b/>
                <w:sz w:val="24"/>
                <w:szCs w:val="24"/>
              </w:rPr>
            </w:pPr>
            <w:r w:rsidRPr="000048B3">
              <w:rPr>
                <w:b/>
                <w:sz w:val="24"/>
                <w:szCs w:val="24"/>
              </w:rPr>
              <w:t>Наименование вида объекта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101"/>
              <w:shd w:val="clear" w:color="auto" w:fill="auto"/>
              <w:spacing w:line="240" w:lineRule="auto"/>
              <w:ind w:firstLine="0"/>
              <w:jc w:val="center"/>
              <w:rPr>
                <w:b/>
                <w:sz w:val="24"/>
                <w:szCs w:val="24"/>
              </w:rPr>
            </w:pPr>
            <w:r w:rsidRPr="000048B3">
              <w:rPr>
                <w:b/>
                <w:sz w:val="24"/>
                <w:szCs w:val="24"/>
              </w:rPr>
              <w:t>Наименование расчетного показателя, единица измерения</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101"/>
              <w:shd w:val="clear" w:color="auto" w:fill="auto"/>
              <w:spacing w:line="240" w:lineRule="auto"/>
              <w:ind w:firstLine="0"/>
              <w:jc w:val="center"/>
              <w:rPr>
                <w:b/>
                <w:sz w:val="24"/>
                <w:szCs w:val="24"/>
              </w:rPr>
            </w:pPr>
            <w:r w:rsidRPr="000048B3">
              <w:rPr>
                <w:b/>
                <w:sz w:val="24"/>
                <w:szCs w:val="24"/>
              </w:rPr>
              <w:t>Значение расчетного показателя</w:t>
            </w:r>
          </w:p>
        </w:tc>
      </w:tr>
      <w:tr w:rsidR="009309D3" w:rsidRPr="002E3305"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Объекты химической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Предприятия лакокрасочной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34</w:t>
            </w:r>
          </w:p>
        </w:tc>
      </w:tr>
      <w:tr w:rsidR="009309D3" w:rsidRPr="002E330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Продуктов органического синтеза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32</w:t>
            </w:r>
          </w:p>
        </w:tc>
      </w:tr>
      <w:tr w:rsidR="009309D3" w:rsidRPr="002E3305"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Объекты металлургии</w:t>
            </w:r>
          </w:p>
        </w:tc>
        <w:tc>
          <w:tcPr>
            <w:tcW w:w="4536"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Обогатительные железной руды и по производству окатыщей мощностью, млн тонн/год:</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28</w:t>
            </w:r>
          </w:p>
        </w:tc>
      </w:tr>
      <w:tr w:rsidR="009309D3" w:rsidRPr="002E330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более 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32</w:t>
            </w:r>
          </w:p>
        </w:tc>
      </w:tr>
      <w:tr w:rsidR="009309D3" w:rsidRPr="002E3305"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Объекты целлюлозно-бумажной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Целлюлозно-бумажные и целлюлозно- картонные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35</w:t>
            </w:r>
          </w:p>
        </w:tc>
      </w:tr>
      <w:tr w:rsidR="009309D3" w:rsidRPr="002E3305" w:rsidTr="000048B3">
        <w:trPr>
          <w:trHeight w:val="701"/>
          <w:jc w:val="center"/>
        </w:trPr>
        <w:tc>
          <w:tcPr>
            <w:tcW w:w="3542"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Переделочные бумажные и картонные, работающие на привозной целлюлозе и макулатуре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40</w:t>
            </w:r>
          </w:p>
        </w:tc>
      </w:tr>
      <w:tr w:rsidR="009309D3" w:rsidRPr="002E3305" w:rsidTr="000048B3">
        <w:trPr>
          <w:trHeight w:val="931"/>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Объекты производства оборудования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Технологического оборудования для легкой, текстильной, пищевой, комбикормовой и полиграфической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55</w:t>
            </w:r>
          </w:p>
        </w:tc>
      </w:tr>
      <w:tr w:rsidR="009309D3" w:rsidRPr="002E3305" w:rsidTr="000048B3">
        <w:trPr>
          <w:trHeight w:val="4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Объекты местной промышленности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Художественных изделий из металла и камня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52</w:t>
            </w:r>
          </w:p>
        </w:tc>
      </w:tr>
      <w:tr w:rsidR="009309D3" w:rsidRPr="002E3305"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Объекты производства строительных материалов</w:t>
            </w:r>
          </w:p>
        </w:tc>
        <w:tc>
          <w:tcPr>
            <w:tcW w:w="4536"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Стальных строительных конструкций (в том числе из труб)</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55</w:t>
            </w:r>
          </w:p>
        </w:tc>
      </w:tr>
      <w:tr w:rsidR="009309D3" w:rsidRPr="002E330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Извести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30</w:t>
            </w:r>
          </w:p>
        </w:tc>
      </w:tr>
      <w:tr w:rsidR="009309D3" w:rsidRPr="002E3305"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Объекты сельского хозяйства</w:t>
            </w:r>
          </w:p>
        </w:tc>
        <w:tc>
          <w:tcPr>
            <w:tcW w:w="4536"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сельскохозяйственных предприятий [1], %</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Крупного рогатого скота</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Товарные</w:t>
            </w:r>
          </w:p>
        </w:tc>
      </w:tr>
      <w:tr w:rsidR="009309D3" w:rsidRPr="002E3305" w:rsidTr="000048B3">
        <w:trPr>
          <w:trHeight w:val="47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Молочные при привязном и беспривязном содержании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45; 51</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800 и 1200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52; 55</w:t>
            </w:r>
          </w:p>
        </w:tc>
      </w:tr>
      <w:tr w:rsidR="009309D3" w:rsidRPr="002E3305" w:rsidTr="000048B3">
        <w:trPr>
          <w:trHeight w:val="48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Мясные с полным оборотом стада и репродукторные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400 и 600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45</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800 и 1200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47</w:t>
            </w:r>
          </w:p>
        </w:tc>
      </w:tr>
      <w:tr w:rsidR="009309D3" w:rsidRPr="002E3305" w:rsidTr="000048B3">
        <w:trPr>
          <w:trHeight w:val="476"/>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Выращивание нетелей, на 900 и 1200</w:t>
            </w:r>
          </w:p>
          <w:p w:rsidR="009309D3" w:rsidRPr="000048B3" w:rsidRDefault="009309D3"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51</w:t>
            </w:r>
          </w:p>
        </w:tc>
      </w:tr>
      <w:tr w:rsidR="009309D3" w:rsidRPr="002E3305" w:rsidTr="000048B3">
        <w:trPr>
          <w:trHeight w:val="481"/>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Доращивания и откорма крупного</w:t>
            </w:r>
          </w:p>
          <w:p w:rsidR="009309D3" w:rsidRPr="000048B3" w:rsidRDefault="009309D3" w:rsidP="000048B3">
            <w:pPr>
              <w:pStyle w:val="90"/>
              <w:spacing w:line="240" w:lineRule="auto"/>
              <w:ind w:firstLine="0"/>
              <w:jc w:val="center"/>
              <w:rPr>
                <w:sz w:val="24"/>
                <w:szCs w:val="24"/>
              </w:rPr>
            </w:pPr>
            <w:r w:rsidRPr="000048B3">
              <w:rPr>
                <w:sz w:val="24"/>
                <w:szCs w:val="24"/>
              </w:rPr>
              <w:t>рогатого скота,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38</w:t>
            </w:r>
          </w:p>
        </w:tc>
      </w:tr>
      <w:tr w:rsidR="009309D3" w:rsidRPr="002E3305" w:rsidTr="000048B3">
        <w:trPr>
          <w:trHeight w:val="481"/>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Выращивания телят, доращивания и</w:t>
            </w:r>
          </w:p>
          <w:p w:rsidR="009309D3" w:rsidRPr="000048B3" w:rsidRDefault="009309D3" w:rsidP="000048B3">
            <w:pPr>
              <w:pStyle w:val="90"/>
              <w:spacing w:line="240" w:lineRule="auto"/>
              <w:ind w:firstLine="0"/>
              <w:jc w:val="center"/>
              <w:rPr>
                <w:sz w:val="24"/>
                <w:szCs w:val="24"/>
              </w:rPr>
            </w:pPr>
            <w:r w:rsidRPr="000048B3">
              <w:rPr>
                <w:sz w:val="24"/>
                <w:szCs w:val="24"/>
              </w:rPr>
              <w:t>откорма молодняка,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38</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Откормочные площадки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1000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55</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57</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Племенные</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46; 52</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53</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Мясные</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47</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52</w:t>
            </w:r>
          </w:p>
        </w:tc>
      </w:tr>
      <w:tr w:rsidR="009309D3" w:rsidRPr="002E3305" w:rsidTr="000048B3">
        <w:trPr>
          <w:trHeight w:val="481"/>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Выращивание нетелей, на 1000 и 2000</w:t>
            </w:r>
          </w:p>
          <w:p w:rsidR="009309D3" w:rsidRPr="000048B3" w:rsidRDefault="009309D3"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52</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Свиноводческие</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Товарные</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Репродукторные,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35</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Откормочные,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38</w:t>
            </w:r>
          </w:p>
        </w:tc>
      </w:tr>
      <w:tr w:rsidR="009309D3" w:rsidRPr="002E3305" w:rsidTr="000048B3">
        <w:trPr>
          <w:trHeight w:val="47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С законченным производственным циклом, на 6000 и 12000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35</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Племенные</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200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45</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300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47</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Овцеводческие</w:t>
            </w:r>
          </w:p>
        </w:tc>
      </w:tr>
      <w:tr w:rsidR="009309D3" w:rsidRPr="002E3305" w:rsidTr="000048B3">
        <w:trPr>
          <w:trHeight w:val="383"/>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Размещаемые на одной площадке</w:t>
            </w:r>
          </w:p>
        </w:tc>
      </w:tr>
      <w:tr w:rsidR="009309D3" w:rsidRPr="002E3305" w:rsidTr="000048B3">
        <w:trPr>
          <w:trHeight w:val="274"/>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Специализированные тонкорунные и</w:t>
            </w:r>
          </w:p>
          <w:p w:rsidR="009309D3" w:rsidRPr="000048B3" w:rsidRDefault="009309D3" w:rsidP="000048B3">
            <w:pPr>
              <w:pStyle w:val="90"/>
              <w:spacing w:line="240" w:lineRule="auto"/>
              <w:ind w:firstLine="0"/>
              <w:jc w:val="center"/>
              <w:rPr>
                <w:sz w:val="24"/>
                <w:szCs w:val="24"/>
              </w:rPr>
            </w:pPr>
            <w:r w:rsidRPr="000048B3">
              <w:rPr>
                <w:sz w:val="24"/>
                <w:szCs w:val="24"/>
              </w:rPr>
              <w:lastRenderedPageBreak/>
              <w:t>полутонкорунные</w:t>
            </w:r>
          </w:p>
        </w:tc>
        <w:tc>
          <w:tcPr>
            <w:tcW w:w="2563" w:type="dxa"/>
            <w:tcBorders>
              <w:top w:val="single" w:sz="4" w:space="0" w:color="auto"/>
              <w:left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197"/>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vMerge/>
            <w:tcBorders>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p>
        </w:tc>
        <w:tc>
          <w:tcPr>
            <w:tcW w:w="2563" w:type="dxa"/>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3000 и 6000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50; 56</w:t>
            </w:r>
          </w:p>
        </w:tc>
      </w:tr>
      <w:tr w:rsidR="009309D3" w:rsidRPr="002E3305" w:rsidTr="000048B3">
        <w:trPr>
          <w:trHeight w:val="47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3000, 6000 и 9000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50; 56; 62</w:t>
            </w:r>
          </w:p>
        </w:tc>
      </w:tr>
      <w:tr w:rsidR="009309D3" w:rsidRPr="002E3305" w:rsidTr="000048B3">
        <w:trPr>
          <w:trHeight w:val="481"/>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Специализированные шубные и мясо-шерстно-молочные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5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500, 1000 и 2000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40; 45; 50</w:t>
            </w:r>
          </w:p>
        </w:tc>
      </w:tr>
      <w:tr w:rsidR="009309D3" w:rsidRPr="002E3305" w:rsidTr="000048B3">
        <w:trPr>
          <w:trHeight w:val="466"/>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1000, 2000 и 3000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52; 55; 56</w:t>
            </w:r>
          </w:p>
        </w:tc>
      </w:tr>
      <w:tr w:rsidR="009309D3" w:rsidRPr="002E3305" w:rsidTr="000048B3">
        <w:trPr>
          <w:trHeight w:val="47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Откормочные молодняка и взрослого поголовья, на 1000 и 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53; 58</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Птицеводческие</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300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25</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400-500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зона промстада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28</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30</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31</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25</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3 млн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28</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на 6 и 10 млн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зона промстада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28</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33</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33</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32</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зона убоя и переработки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23</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Племенные</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Племзавод на 50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24</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Племзавод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25</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Племрепродуктор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26</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Племзавод на 50 и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27</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Прочие предприятия</w:t>
            </w:r>
          </w:p>
        </w:tc>
      </w:tr>
      <w:tr w:rsidR="009309D3" w:rsidRPr="002E3305" w:rsidTr="000048B3">
        <w:trPr>
          <w:trHeight w:val="481"/>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По переработке или хранению</w:t>
            </w:r>
          </w:p>
          <w:p w:rsidR="009309D3" w:rsidRPr="000048B3" w:rsidRDefault="009309D3" w:rsidP="000048B3">
            <w:pPr>
              <w:pStyle w:val="90"/>
              <w:spacing w:line="240" w:lineRule="auto"/>
              <w:ind w:firstLine="0"/>
              <w:jc w:val="center"/>
              <w:rPr>
                <w:sz w:val="24"/>
                <w:szCs w:val="24"/>
              </w:rPr>
            </w:pPr>
            <w:r w:rsidRPr="000048B3">
              <w:rPr>
                <w:sz w:val="24"/>
                <w:szCs w:val="24"/>
              </w:rPr>
              <w:t>сельскохозяйственной продукции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50</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По хранению семян и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58</w:t>
            </w:r>
          </w:p>
        </w:tc>
      </w:tr>
      <w:tr w:rsidR="009309D3" w:rsidRPr="002E3305" w:rsidTr="000048B3">
        <w:trPr>
          <w:trHeight w:val="47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По обработке продовольственного и фуражного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30</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Фермерские (крестьянские) хозяйства</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По производству молока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40</w:t>
            </w:r>
          </w:p>
        </w:tc>
      </w:tr>
      <w:tr w:rsidR="009309D3" w:rsidRPr="002E3305" w:rsidTr="000048B3">
        <w:trPr>
          <w:trHeight w:val="481"/>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По доращиванию и откорму крупного</w:t>
            </w:r>
          </w:p>
          <w:p w:rsidR="009309D3" w:rsidRPr="000048B3" w:rsidRDefault="009309D3" w:rsidP="000048B3">
            <w:pPr>
              <w:pStyle w:val="90"/>
              <w:spacing w:line="240" w:lineRule="auto"/>
              <w:ind w:firstLine="0"/>
              <w:jc w:val="center"/>
              <w:rPr>
                <w:sz w:val="24"/>
                <w:szCs w:val="24"/>
              </w:rPr>
            </w:pPr>
            <w:r w:rsidRPr="000048B3">
              <w:rPr>
                <w:sz w:val="24"/>
                <w:szCs w:val="24"/>
              </w:rPr>
              <w:t>рогатого скота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35</w:t>
            </w:r>
          </w:p>
        </w:tc>
      </w:tr>
      <w:tr w:rsidR="009309D3" w:rsidRPr="002E3305" w:rsidTr="000048B3">
        <w:trPr>
          <w:trHeight w:val="490"/>
          <w:jc w:val="center"/>
        </w:trPr>
        <w:tc>
          <w:tcPr>
            <w:tcW w:w="3542"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По откорму свиней (с законченным</w:t>
            </w:r>
          </w:p>
          <w:p w:rsidR="009309D3" w:rsidRPr="000048B3" w:rsidRDefault="009309D3" w:rsidP="000048B3">
            <w:pPr>
              <w:pStyle w:val="90"/>
              <w:spacing w:line="240" w:lineRule="auto"/>
              <w:ind w:firstLine="0"/>
              <w:jc w:val="center"/>
              <w:rPr>
                <w:sz w:val="24"/>
                <w:szCs w:val="24"/>
              </w:rPr>
            </w:pPr>
            <w:r w:rsidRPr="000048B3">
              <w:rPr>
                <w:sz w:val="24"/>
                <w:szCs w:val="24"/>
              </w:rPr>
              <w:t>производственным циклом)</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35</w:t>
            </w:r>
          </w:p>
        </w:tc>
      </w:tr>
      <w:tr w:rsidR="009309D3" w:rsidRPr="002E3305" w:rsidTr="000048B3">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Птицеводческие яичного направления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27</w:t>
            </w:r>
          </w:p>
        </w:tc>
      </w:tr>
      <w:tr w:rsidR="009309D3" w:rsidRPr="002E3305" w:rsidTr="000048B3">
        <w:trPr>
          <w:trHeight w:val="466"/>
          <w:jc w:val="center"/>
        </w:trPr>
        <w:tc>
          <w:tcPr>
            <w:tcW w:w="3542"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Объекты пищевой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Сахарные заводы при переработке свеклы, тыс.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до 3</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55</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от 3 до 6</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50</w:t>
            </w:r>
          </w:p>
        </w:tc>
      </w:tr>
      <w:tr w:rsidR="009309D3" w:rsidRPr="002E3305" w:rsidTr="000048B3">
        <w:trPr>
          <w:trHeight w:val="701"/>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Хлеба и хлебобулочных изделий производственной мощностью,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до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37</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более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40</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Парфюмерно-косметических изделий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50</w:t>
            </w:r>
          </w:p>
        </w:tc>
      </w:tr>
      <w:tr w:rsidR="009309D3" w:rsidRPr="002E330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Плодоовощных консервов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50</w:t>
            </w:r>
          </w:p>
        </w:tc>
      </w:tr>
      <w:tr w:rsidR="009309D3" w:rsidRPr="002E3305"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Объекты мясомолочной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Мяса (с цехами убоя и обескровливания)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40</w:t>
            </w:r>
          </w:p>
        </w:tc>
      </w:tr>
      <w:tr w:rsidR="009309D3" w:rsidRPr="002E3305" w:rsidTr="000048B3">
        <w:trPr>
          <w:trHeight w:val="47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По переработке молока производственной мощностью в смену, 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0048B3">
            <w:pPr>
              <w:ind w:firstLine="0"/>
              <w:jc w:val="center"/>
            </w:pP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до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43</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более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45</w:t>
            </w:r>
          </w:p>
        </w:tc>
      </w:tr>
      <w:tr w:rsidR="009309D3" w:rsidRPr="002E3305" w:rsidTr="000048B3">
        <w:trPr>
          <w:trHeight w:val="701"/>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Гидролизно-дрожжевые, фурфурольные, комбинированные кормовые заводы, элеваторы и хлебоприемные предприятия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41</w:t>
            </w:r>
          </w:p>
        </w:tc>
      </w:tr>
      <w:tr w:rsidR="009309D3" w:rsidRPr="002E330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Комбинаты хлебопродуктов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42</w:t>
            </w:r>
          </w:p>
        </w:tc>
      </w:tr>
      <w:tr w:rsidR="009309D3" w:rsidRPr="002E3305"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Общетоварные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Площадь складов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19</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193</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60</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p>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9309D3" w:rsidRPr="002E330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580</w:t>
            </w:r>
          </w:p>
        </w:tc>
      </w:tr>
      <w:tr w:rsidR="009309D3" w:rsidRPr="002E3305" w:rsidTr="000048B3">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Специализированные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Вместимость складов [3], т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10</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Фруктохранилища</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90</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Овощехранилиша</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90</w:t>
            </w:r>
          </w:p>
        </w:tc>
      </w:tr>
      <w:tr w:rsidR="009309D3" w:rsidRPr="002E3305" w:rsidTr="000048B3">
        <w:trPr>
          <w:trHeight w:val="298"/>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Картофелехранилища</w:t>
            </w:r>
          </w:p>
        </w:tc>
      </w:tr>
      <w:tr w:rsidR="009309D3" w:rsidRPr="002E3305" w:rsidTr="000048B3">
        <w:trPr>
          <w:trHeight w:val="254"/>
          <w:jc w:val="center"/>
        </w:trPr>
        <w:tc>
          <w:tcPr>
            <w:tcW w:w="3542"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90</w:t>
            </w:r>
          </w:p>
        </w:tc>
      </w:tr>
      <w:tr w:rsidR="009309D3" w:rsidRPr="002E3305"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w:t>
            </w:r>
            <w:r>
              <w:rPr>
                <w:sz w:val="24"/>
                <w:szCs w:val="24"/>
              </w:rPr>
              <w:t xml:space="preserve"> </w:t>
            </w:r>
            <w:r w:rsidRPr="000048B3">
              <w:rPr>
                <w:sz w:val="24"/>
                <w:szCs w:val="24"/>
              </w:rPr>
              <w:t>продуктов и яиц)</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25</w:t>
            </w:r>
          </w:p>
        </w:tc>
      </w:tr>
      <w:tr w:rsidR="009309D3" w:rsidRPr="002E3305" w:rsidTr="000048B3">
        <w:trPr>
          <w:trHeight w:val="240"/>
          <w:jc w:val="center"/>
        </w:trPr>
        <w:tc>
          <w:tcPr>
            <w:tcW w:w="3542"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right w:val="single" w:sz="4" w:space="0" w:color="auto"/>
            </w:tcBorders>
            <w:shd w:val="clear" w:color="auto" w:fill="FFFFFF"/>
          </w:tcPr>
          <w:p w:rsidR="009309D3" w:rsidRPr="002E3305" w:rsidRDefault="009309D3"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Фруктохранилища, овощехранилища, картофелехранилища</w:t>
            </w:r>
          </w:p>
        </w:tc>
      </w:tr>
      <w:tr w:rsidR="009309D3" w:rsidRPr="002E330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9309D3" w:rsidRPr="002E3305" w:rsidRDefault="009309D3"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90"/>
              <w:shd w:val="clear" w:color="auto" w:fill="auto"/>
              <w:spacing w:line="240" w:lineRule="auto"/>
              <w:ind w:firstLine="0"/>
              <w:jc w:val="center"/>
              <w:rPr>
                <w:sz w:val="24"/>
                <w:szCs w:val="24"/>
              </w:rPr>
            </w:pPr>
            <w:r w:rsidRPr="000048B3">
              <w:rPr>
                <w:sz w:val="24"/>
                <w:szCs w:val="24"/>
              </w:rPr>
              <w:t>380</w:t>
            </w:r>
          </w:p>
        </w:tc>
      </w:tr>
      <w:tr w:rsidR="009309D3" w:rsidRPr="002E3305" w:rsidTr="000048B3">
        <w:trPr>
          <w:trHeight w:val="941"/>
          <w:jc w:val="center"/>
        </w:trPr>
        <w:tc>
          <w:tcPr>
            <w:tcW w:w="14471" w:type="dxa"/>
            <w:gridSpan w:val="4"/>
            <w:tcBorders>
              <w:top w:val="single" w:sz="4" w:space="0" w:color="auto"/>
              <w:left w:val="single" w:sz="4" w:space="0" w:color="auto"/>
              <w:bottom w:val="single" w:sz="4" w:space="0" w:color="auto"/>
              <w:right w:val="single" w:sz="4" w:space="0" w:color="auto"/>
            </w:tcBorders>
            <w:shd w:val="clear" w:color="auto" w:fill="FFFFFF"/>
          </w:tcPr>
          <w:p w:rsidR="009309D3" w:rsidRPr="000048B3" w:rsidRDefault="009309D3" w:rsidP="000048B3">
            <w:pPr>
              <w:pStyle w:val="101"/>
              <w:shd w:val="clear" w:color="auto" w:fill="auto"/>
              <w:spacing w:line="240" w:lineRule="auto"/>
              <w:ind w:firstLine="0"/>
              <w:rPr>
                <w:sz w:val="20"/>
                <w:szCs w:val="20"/>
              </w:rPr>
            </w:pPr>
            <w:r w:rsidRPr="000048B3">
              <w:rPr>
                <w:sz w:val="20"/>
                <w:szCs w:val="20"/>
              </w:rPr>
              <w:t>Примечание:</w:t>
            </w:r>
          </w:p>
          <w:p w:rsidR="009309D3" w:rsidRPr="000048B3" w:rsidRDefault="009309D3" w:rsidP="000048B3">
            <w:pPr>
              <w:pStyle w:val="90"/>
              <w:numPr>
                <w:ilvl w:val="0"/>
                <w:numId w:val="10"/>
              </w:numPr>
              <w:shd w:val="clear" w:color="auto" w:fill="auto"/>
              <w:tabs>
                <w:tab w:val="left" w:pos="826"/>
              </w:tabs>
              <w:spacing w:line="240" w:lineRule="auto"/>
              <w:ind w:firstLine="0"/>
              <w:rPr>
                <w:sz w:val="20"/>
                <w:szCs w:val="20"/>
              </w:rPr>
            </w:pPr>
            <w:r w:rsidRPr="000048B3">
              <w:rPr>
                <w:sz w:val="20"/>
                <w:szCs w:val="20"/>
              </w:rPr>
              <w:t>Значение расчетного показателя принято в соответствии с СП 18.13330.2011.</w:t>
            </w:r>
          </w:p>
          <w:p w:rsidR="009309D3" w:rsidRPr="000048B3" w:rsidRDefault="009309D3" w:rsidP="000048B3">
            <w:pPr>
              <w:pStyle w:val="90"/>
              <w:numPr>
                <w:ilvl w:val="0"/>
                <w:numId w:val="10"/>
              </w:numPr>
              <w:shd w:val="clear" w:color="auto" w:fill="auto"/>
              <w:tabs>
                <w:tab w:val="left" w:pos="846"/>
              </w:tabs>
              <w:spacing w:line="240" w:lineRule="auto"/>
              <w:ind w:firstLine="0"/>
              <w:rPr>
                <w:sz w:val="20"/>
                <w:szCs w:val="20"/>
              </w:rPr>
            </w:pPr>
            <w:r w:rsidRPr="000048B3">
              <w:rPr>
                <w:sz w:val="20"/>
                <w:szCs w:val="20"/>
              </w:rPr>
              <w:t>Значение расчетного показателя принято в соответствии с СП 19.13330.2011.</w:t>
            </w:r>
          </w:p>
          <w:p w:rsidR="009309D3" w:rsidRPr="000048B3" w:rsidRDefault="009309D3" w:rsidP="00572EBA">
            <w:pPr>
              <w:pStyle w:val="90"/>
              <w:numPr>
                <w:ilvl w:val="0"/>
                <w:numId w:val="10"/>
              </w:numPr>
              <w:shd w:val="clear" w:color="auto" w:fill="auto"/>
              <w:tabs>
                <w:tab w:val="left" w:pos="841"/>
              </w:tabs>
              <w:spacing w:line="240" w:lineRule="auto"/>
              <w:ind w:firstLine="0"/>
              <w:rPr>
                <w:sz w:val="24"/>
                <w:szCs w:val="24"/>
              </w:rPr>
            </w:pPr>
            <w:r w:rsidRPr="000048B3">
              <w:rPr>
                <w:sz w:val="20"/>
                <w:szCs w:val="20"/>
              </w:rPr>
              <w:t>Значение расчетного показателя принято в соответствии с СП 42.13330.201</w:t>
            </w:r>
            <w:r>
              <w:rPr>
                <w:sz w:val="20"/>
                <w:szCs w:val="20"/>
              </w:rPr>
              <w:t>6</w:t>
            </w:r>
            <w:r w:rsidRPr="000048B3">
              <w:rPr>
                <w:sz w:val="20"/>
                <w:szCs w:val="20"/>
              </w:rPr>
              <w:t>.</w:t>
            </w:r>
          </w:p>
        </w:tc>
      </w:tr>
    </w:tbl>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sectPr w:rsidR="009309D3" w:rsidSect="00C23F28">
          <w:pgSz w:w="16838" w:h="11906" w:orient="landscape"/>
          <w:pgMar w:top="1134" w:right="851" w:bottom="851" w:left="851" w:header="709" w:footer="709" w:gutter="0"/>
          <w:cols w:space="708"/>
          <w:docGrid w:linePitch="360"/>
        </w:sectPr>
      </w:pPr>
    </w:p>
    <w:p w:rsidR="009309D3" w:rsidRPr="000048B3" w:rsidRDefault="009309D3" w:rsidP="001105B9">
      <w:pPr>
        <w:pStyle w:val="13"/>
        <w:shd w:val="clear" w:color="auto" w:fill="auto"/>
        <w:spacing w:before="0" w:after="169" w:line="322" w:lineRule="exact"/>
        <w:ind w:left="600" w:right="280" w:firstLine="560"/>
        <w:rPr>
          <w:b/>
          <w:sz w:val="28"/>
          <w:szCs w:val="28"/>
        </w:rPr>
      </w:pPr>
      <w:bookmarkStart w:id="11" w:name="bookmark14"/>
      <w:bookmarkStart w:id="12" w:name="bookmark15"/>
      <w:r w:rsidRPr="000048B3">
        <w:rPr>
          <w:b/>
          <w:sz w:val="28"/>
          <w:szCs w:val="28"/>
        </w:rPr>
        <w:lastRenderedPageBreak/>
        <w:t xml:space="preserve">2 МАТЕРИАЛЫ ПО ОБОСНОВАНИЮ РАСЧЕТНЫХ ПОКАЗАТЕЛЕЙ, СОДЕРЖАЩИХСЯ В ОСНОВНОЙ ЧАСТИ МНГП </w:t>
      </w:r>
      <w:r w:rsidRPr="00A63A05">
        <w:rPr>
          <w:rStyle w:val="39"/>
          <w:b/>
          <w:smallCaps w:val="0"/>
          <w:sz w:val="28"/>
          <w:szCs w:val="28"/>
        </w:rPr>
        <w:t>ИВАНО-ЛИСИЧАНСКОГО</w:t>
      </w:r>
      <w:r w:rsidRPr="00331714">
        <w:rPr>
          <w:rStyle w:val="33"/>
          <w:smallCaps w:val="0"/>
          <w:sz w:val="24"/>
          <w:szCs w:val="24"/>
        </w:rPr>
        <w:t xml:space="preserve"> </w:t>
      </w:r>
      <w:r w:rsidRPr="000048B3">
        <w:rPr>
          <w:b/>
          <w:sz w:val="28"/>
          <w:szCs w:val="28"/>
        </w:rPr>
        <w:t>СЕЛЬСКОГО ПОСЕЛЕНИЯ</w:t>
      </w:r>
      <w:bookmarkEnd w:id="11"/>
      <w:bookmarkEnd w:id="12"/>
    </w:p>
    <w:p w:rsidR="009309D3" w:rsidRPr="00CF2588" w:rsidRDefault="009309D3" w:rsidP="000048B3">
      <w:pPr>
        <w:pStyle w:val="13"/>
        <w:shd w:val="clear" w:color="auto" w:fill="auto"/>
        <w:spacing w:before="0" w:line="240" w:lineRule="auto"/>
        <w:ind w:firstLine="709"/>
        <w:jc w:val="both"/>
        <w:rPr>
          <w:b/>
          <w:sz w:val="24"/>
          <w:szCs w:val="24"/>
        </w:rPr>
      </w:pPr>
      <w:bookmarkStart w:id="13" w:name="bookmark16"/>
      <w:bookmarkStart w:id="14" w:name="bookmark17"/>
      <w:r w:rsidRPr="00CF2588">
        <w:rPr>
          <w:b/>
          <w:sz w:val="24"/>
          <w:szCs w:val="24"/>
        </w:rPr>
        <w:t>2.1 Анализ социально-демографического состава населения</w:t>
      </w:r>
      <w:bookmarkEnd w:id="13"/>
      <w:bookmarkEnd w:id="14"/>
    </w:p>
    <w:p w:rsidR="009309D3" w:rsidRPr="00CF2588" w:rsidRDefault="009309D3" w:rsidP="000048B3">
      <w:pPr>
        <w:pStyle w:val="4"/>
        <w:shd w:val="clear" w:color="auto" w:fill="auto"/>
        <w:spacing w:before="0" w:after="0" w:line="240" w:lineRule="auto"/>
        <w:ind w:firstLine="709"/>
        <w:jc w:val="both"/>
        <w:rPr>
          <w:sz w:val="24"/>
          <w:szCs w:val="24"/>
        </w:rPr>
      </w:pPr>
      <w:r w:rsidRPr="00CF2588">
        <w:rPr>
          <w:sz w:val="24"/>
          <w:szCs w:val="24"/>
        </w:rPr>
        <w:t xml:space="preserve">По состоянию на 01.01.2017 года численность постоянного населения </w:t>
      </w:r>
      <w:r w:rsidRPr="00CF2588">
        <w:rPr>
          <w:rStyle w:val="39"/>
          <w:smallCaps w:val="0"/>
          <w:spacing w:val="-1"/>
          <w:sz w:val="24"/>
          <w:szCs w:val="24"/>
        </w:rPr>
        <w:t>Ивано-Лисичанского</w:t>
      </w:r>
      <w:r w:rsidRPr="00CF2588">
        <w:rPr>
          <w:rStyle w:val="33"/>
          <w:smallCaps w:val="0"/>
          <w:sz w:val="24"/>
          <w:szCs w:val="24"/>
        </w:rPr>
        <w:t xml:space="preserve"> </w:t>
      </w:r>
      <w:r w:rsidRPr="00CF2588">
        <w:rPr>
          <w:sz w:val="24"/>
          <w:szCs w:val="24"/>
        </w:rPr>
        <w:t>сельского поселения составляла 1688 человек. Среди муниципальных образований, входящих в состав Грайворонского района, поселение занимает пятое место по численности постоянного населения.</w:t>
      </w:r>
    </w:p>
    <w:p w:rsidR="009309D3" w:rsidRPr="00CF2588" w:rsidRDefault="009309D3" w:rsidP="000048B3">
      <w:pPr>
        <w:pStyle w:val="4"/>
        <w:shd w:val="clear" w:color="auto" w:fill="auto"/>
        <w:spacing w:before="0" w:after="0" w:line="240" w:lineRule="auto"/>
        <w:ind w:firstLine="709"/>
        <w:jc w:val="both"/>
        <w:rPr>
          <w:sz w:val="24"/>
          <w:szCs w:val="24"/>
        </w:rPr>
      </w:pPr>
      <w:r w:rsidRPr="00CF2588">
        <w:rPr>
          <w:sz w:val="24"/>
          <w:szCs w:val="24"/>
        </w:rPr>
        <w:t xml:space="preserve">Плотность населения </w:t>
      </w:r>
      <w:r w:rsidRPr="00CF2588">
        <w:rPr>
          <w:rStyle w:val="39"/>
          <w:smallCaps w:val="0"/>
          <w:spacing w:val="-1"/>
          <w:sz w:val="24"/>
          <w:szCs w:val="24"/>
        </w:rPr>
        <w:t>Ивано-Лисичанского</w:t>
      </w:r>
      <w:r w:rsidRPr="00CF2588">
        <w:rPr>
          <w:rStyle w:val="33"/>
          <w:smallCaps w:val="0"/>
          <w:sz w:val="24"/>
          <w:szCs w:val="24"/>
        </w:rPr>
        <w:t xml:space="preserve"> </w:t>
      </w:r>
      <w:r w:rsidRPr="00CF2588">
        <w:rPr>
          <w:sz w:val="24"/>
          <w:szCs w:val="24"/>
        </w:rPr>
        <w:t>сельского поселения составляет 11,65 человек на кв. км, что в 3 раза меньше средней плотности населения по Грайворонскому району (34,7 чел. на кв. км). В разрезе поселений сельское поселение занимает тринадцатое место по плотности населения.</w:t>
      </w:r>
    </w:p>
    <w:p w:rsidR="009309D3" w:rsidRPr="00CF2588" w:rsidRDefault="009309D3" w:rsidP="000048B3">
      <w:pPr>
        <w:pStyle w:val="4"/>
        <w:shd w:val="clear" w:color="auto" w:fill="auto"/>
        <w:spacing w:before="0" w:after="0" w:line="240" w:lineRule="auto"/>
        <w:ind w:firstLine="709"/>
        <w:jc w:val="both"/>
        <w:rPr>
          <w:sz w:val="24"/>
          <w:szCs w:val="24"/>
        </w:rPr>
      </w:pPr>
      <w:r w:rsidRPr="00CF2588">
        <w:rPr>
          <w:sz w:val="24"/>
          <w:szCs w:val="24"/>
        </w:rPr>
        <w:t xml:space="preserve">При разработки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w:t>
      </w:r>
      <w:r w:rsidRPr="00CF2588">
        <w:rPr>
          <w:rStyle w:val="39"/>
          <w:smallCaps w:val="0"/>
          <w:spacing w:val="-1"/>
          <w:sz w:val="24"/>
          <w:szCs w:val="24"/>
        </w:rPr>
        <w:t>Ивано-Лисичанского</w:t>
      </w:r>
      <w:r w:rsidRPr="00CF2588">
        <w:rPr>
          <w:rStyle w:val="33"/>
          <w:smallCaps w:val="0"/>
          <w:sz w:val="24"/>
          <w:szCs w:val="24"/>
        </w:rPr>
        <w:t xml:space="preserve"> </w:t>
      </w:r>
      <w:r w:rsidRPr="00CF2588">
        <w:rPr>
          <w:sz w:val="24"/>
          <w:szCs w:val="24"/>
        </w:rPr>
        <w:t>сельского поселения, прогнозируется на уровне 1,7 тыс. человек.</w:t>
      </w:r>
    </w:p>
    <w:p w:rsidR="009309D3" w:rsidRPr="00CF2588" w:rsidRDefault="009309D3" w:rsidP="000048B3">
      <w:pPr>
        <w:pStyle w:val="4"/>
        <w:shd w:val="clear" w:color="auto" w:fill="auto"/>
        <w:spacing w:before="0" w:after="0" w:line="240" w:lineRule="auto"/>
        <w:ind w:firstLine="709"/>
        <w:jc w:val="both"/>
        <w:rPr>
          <w:sz w:val="24"/>
          <w:szCs w:val="24"/>
        </w:rPr>
      </w:pPr>
      <w:bookmarkStart w:id="15" w:name="bookmark19"/>
      <w:r w:rsidRPr="00CF2588">
        <w:rPr>
          <w:sz w:val="24"/>
          <w:szCs w:val="24"/>
        </w:rPr>
        <w:t xml:space="preserve">Анализ демографической ситуации в Грайворонском районе показал, что за последние годы наблюдается повышение численности населения. Таким образом, прогноз численности населения </w:t>
      </w:r>
      <w:r w:rsidRPr="00CF2588">
        <w:rPr>
          <w:rStyle w:val="39"/>
          <w:smallCaps w:val="0"/>
          <w:spacing w:val="-1"/>
          <w:sz w:val="24"/>
          <w:szCs w:val="24"/>
        </w:rPr>
        <w:t>Ивано-Лисичанского</w:t>
      </w:r>
      <w:r w:rsidRPr="00CF2588">
        <w:rPr>
          <w:rStyle w:val="33"/>
          <w:smallCaps w:val="0"/>
          <w:sz w:val="24"/>
          <w:szCs w:val="24"/>
        </w:rPr>
        <w:t xml:space="preserve"> </w:t>
      </w:r>
      <w:r w:rsidRPr="00CF2588">
        <w:rPr>
          <w:sz w:val="24"/>
          <w:szCs w:val="24"/>
        </w:rPr>
        <w:t>сельского поселения, к 2025 году в количестве 1,7 тыс. человек принят, согласно Стратегии СЭР Грайворонского района.</w:t>
      </w:r>
      <w:bookmarkEnd w:id="15"/>
    </w:p>
    <w:p w:rsidR="009309D3" w:rsidRPr="00CF2588" w:rsidRDefault="009309D3" w:rsidP="000048B3">
      <w:pPr>
        <w:pStyle w:val="4"/>
        <w:shd w:val="clear" w:color="auto" w:fill="auto"/>
        <w:spacing w:before="0" w:after="0" w:line="240" w:lineRule="auto"/>
        <w:ind w:firstLine="709"/>
        <w:jc w:val="both"/>
        <w:rPr>
          <w:sz w:val="24"/>
          <w:szCs w:val="24"/>
        </w:rPr>
      </w:pPr>
    </w:p>
    <w:p w:rsidR="009309D3" w:rsidRPr="000048B3" w:rsidRDefault="009309D3" w:rsidP="000048B3">
      <w:pPr>
        <w:pStyle w:val="13"/>
        <w:shd w:val="clear" w:color="auto" w:fill="auto"/>
        <w:spacing w:before="0" w:line="240" w:lineRule="auto"/>
        <w:ind w:firstLine="709"/>
        <w:jc w:val="left"/>
        <w:rPr>
          <w:b/>
          <w:sz w:val="24"/>
          <w:szCs w:val="24"/>
        </w:rPr>
      </w:pPr>
      <w:bookmarkStart w:id="16" w:name="bookmark20"/>
      <w:r w:rsidRPr="00CF2588">
        <w:rPr>
          <w:b/>
          <w:sz w:val="24"/>
          <w:szCs w:val="24"/>
        </w:rPr>
        <w:t>2.2 Анализ природно-климатических условий</w:t>
      </w:r>
      <w:bookmarkEnd w:id="16"/>
    </w:p>
    <w:p w:rsidR="009309D3" w:rsidRDefault="009309D3" w:rsidP="001105B9">
      <w:pPr>
        <w:pStyle w:val="13"/>
        <w:shd w:val="clear" w:color="auto" w:fill="auto"/>
        <w:spacing w:before="0" w:after="10" w:line="260" w:lineRule="exact"/>
        <w:ind w:left="20" w:firstLine="0"/>
        <w:jc w:val="left"/>
        <w:rPr>
          <w:b/>
          <w:sz w:val="24"/>
          <w:szCs w:val="24"/>
        </w:rPr>
      </w:pPr>
    </w:p>
    <w:p w:rsidR="009309D3" w:rsidRPr="003C7913" w:rsidRDefault="009309D3" w:rsidP="003C7913">
      <w:pPr>
        <w:pStyle w:val="28"/>
        <w:ind w:firstLine="709"/>
        <w:jc w:val="both"/>
        <w:rPr>
          <w:sz w:val="24"/>
        </w:rPr>
      </w:pPr>
      <w:r w:rsidRPr="003C7913">
        <w:rPr>
          <w:sz w:val="24"/>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 периодом, лето часто бывает жарким и засушливым.</w:t>
      </w:r>
    </w:p>
    <w:p w:rsidR="009309D3" w:rsidRPr="003C7913" w:rsidRDefault="009309D3" w:rsidP="003C7913">
      <w:pPr>
        <w:pStyle w:val="28"/>
        <w:ind w:firstLine="709"/>
        <w:jc w:val="both"/>
        <w:rPr>
          <w:sz w:val="24"/>
        </w:rPr>
      </w:pPr>
      <w:r w:rsidRPr="003C7913">
        <w:rPr>
          <w:sz w:val="24"/>
        </w:rPr>
        <w:t>По данным гидрометрологической станции «Опытное поле», расположенное на территории Грайворонского района, среднемесячные температуры воздуха по месяцам следующие.</w:t>
      </w:r>
    </w:p>
    <w:p w:rsidR="009309D3" w:rsidRPr="00681867" w:rsidRDefault="009309D3" w:rsidP="003C7913">
      <w:pPr>
        <w:pStyle w:val="28"/>
        <w:spacing w:line="360" w:lineRule="auto"/>
        <w:ind w:firstLine="709"/>
        <w:jc w:val="right"/>
        <w:rPr>
          <w:sz w:val="24"/>
        </w:rPr>
      </w:pPr>
      <w:r w:rsidRPr="00681867">
        <w:rPr>
          <w:sz w:val="24"/>
        </w:rPr>
        <w:t>Таблица</w:t>
      </w:r>
    </w:p>
    <w:p w:rsidR="009309D3" w:rsidRPr="00681867" w:rsidRDefault="009309D3" w:rsidP="003C7913">
      <w:pPr>
        <w:pStyle w:val="28"/>
        <w:spacing w:line="360" w:lineRule="auto"/>
        <w:ind w:firstLine="0"/>
        <w:jc w:val="center"/>
        <w:rPr>
          <w:b/>
          <w:szCs w:val="28"/>
        </w:rPr>
      </w:pPr>
      <w:r>
        <w:rPr>
          <w:b/>
          <w:szCs w:val="28"/>
        </w:rPr>
        <w:t>С</w:t>
      </w:r>
      <w:r w:rsidRPr="00681867">
        <w:rPr>
          <w:b/>
          <w:szCs w:val="28"/>
        </w:rPr>
        <w:t>реднемесячные температуры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0"/>
      </w:tblGrid>
      <w:tr w:rsidR="009309D3" w:rsidRPr="002E3305" w:rsidTr="003C7913">
        <w:trPr>
          <w:jc w:val="center"/>
        </w:trPr>
        <w:tc>
          <w:tcPr>
            <w:tcW w:w="683" w:type="dxa"/>
            <w:shd w:val="clear" w:color="auto" w:fill="99CCFF"/>
            <w:vAlign w:val="center"/>
          </w:tcPr>
          <w:p w:rsidR="009309D3" w:rsidRPr="00681867" w:rsidRDefault="009309D3" w:rsidP="003C7913">
            <w:pPr>
              <w:pStyle w:val="28"/>
              <w:ind w:firstLine="0"/>
              <w:jc w:val="center"/>
              <w:rPr>
                <w:b/>
                <w:sz w:val="24"/>
              </w:rPr>
            </w:pPr>
            <w:r w:rsidRPr="00681867">
              <w:rPr>
                <w:b/>
                <w:sz w:val="24"/>
              </w:rPr>
              <w:t>м-цы</w:t>
            </w:r>
          </w:p>
        </w:tc>
        <w:tc>
          <w:tcPr>
            <w:tcW w:w="683" w:type="dxa"/>
            <w:shd w:val="clear" w:color="auto" w:fill="99CCFF"/>
            <w:vAlign w:val="center"/>
          </w:tcPr>
          <w:p w:rsidR="009309D3" w:rsidRPr="00681867" w:rsidRDefault="009309D3" w:rsidP="003C7913">
            <w:pPr>
              <w:pStyle w:val="28"/>
              <w:ind w:firstLine="0"/>
              <w:jc w:val="center"/>
              <w:rPr>
                <w:b/>
                <w:sz w:val="24"/>
              </w:rPr>
            </w:pPr>
            <w:r w:rsidRPr="00681867">
              <w:rPr>
                <w:b/>
                <w:sz w:val="24"/>
              </w:rPr>
              <w:t>1</w:t>
            </w:r>
          </w:p>
        </w:tc>
        <w:tc>
          <w:tcPr>
            <w:tcW w:w="683" w:type="dxa"/>
            <w:shd w:val="clear" w:color="auto" w:fill="99CCFF"/>
            <w:vAlign w:val="center"/>
          </w:tcPr>
          <w:p w:rsidR="009309D3" w:rsidRPr="00681867" w:rsidRDefault="009309D3" w:rsidP="003C7913">
            <w:pPr>
              <w:pStyle w:val="28"/>
              <w:ind w:firstLine="0"/>
              <w:jc w:val="center"/>
              <w:rPr>
                <w:b/>
                <w:sz w:val="24"/>
              </w:rPr>
            </w:pPr>
            <w:r w:rsidRPr="00681867">
              <w:rPr>
                <w:b/>
                <w:sz w:val="24"/>
              </w:rPr>
              <w:t>2</w:t>
            </w:r>
          </w:p>
        </w:tc>
        <w:tc>
          <w:tcPr>
            <w:tcW w:w="683" w:type="dxa"/>
            <w:shd w:val="clear" w:color="auto" w:fill="99CCFF"/>
            <w:vAlign w:val="center"/>
          </w:tcPr>
          <w:p w:rsidR="009309D3" w:rsidRPr="00681867" w:rsidRDefault="009309D3" w:rsidP="003C7913">
            <w:pPr>
              <w:pStyle w:val="28"/>
              <w:ind w:firstLine="0"/>
              <w:jc w:val="center"/>
              <w:rPr>
                <w:b/>
                <w:sz w:val="24"/>
              </w:rPr>
            </w:pPr>
            <w:r w:rsidRPr="00681867">
              <w:rPr>
                <w:b/>
                <w:sz w:val="24"/>
              </w:rPr>
              <w:t>3</w:t>
            </w:r>
          </w:p>
        </w:tc>
        <w:tc>
          <w:tcPr>
            <w:tcW w:w="683" w:type="dxa"/>
            <w:shd w:val="clear" w:color="auto" w:fill="99CCFF"/>
            <w:vAlign w:val="center"/>
          </w:tcPr>
          <w:p w:rsidR="009309D3" w:rsidRPr="00681867" w:rsidRDefault="009309D3" w:rsidP="003C7913">
            <w:pPr>
              <w:pStyle w:val="28"/>
              <w:ind w:firstLine="0"/>
              <w:jc w:val="center"/>
              <w:rPr>
                <w:b/>
                <w:sz w:val="24"/>
              </w:rPr>
            </w:pPr>
            <w:r w:rsidRPr="00681867">
              <w:rPr>
                <w:b/>
                <w:sz w:val="24"/>
              </w:rPr>
              <w:t>4</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5</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6</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7</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8</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9</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10</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11</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12</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ср. годов.</w:t>
            </w:r>
          </w:p>
        </w:tc>
      </w:tr>
      <w:tr w:rsidR="009309D3" w:rsidRPr="002E3305" w:rsidTr="003C7913">
        <w:trPr>
          <w:jc w:val="center"/>
        </w:trPr>
        <w:tc>
          <w:tcPr>
            <w:tcW w:w="683" w:type="dxa"/>
            <w:vAlign w:val="center"/>
          </w:tcPr>
          <w:p w:rsidR="009309D3" w:rsidRPr="00681867" w:rsidRDefault="009309D3" w:rsidP="003C7913">
            <w:pPr>
              <w:pStyle w:val="28"/>
              <w:ind w:firstLine="0"/>
              <w:jc w:val="center"/>
              <w:rPr>
                <w:b/>
                <w:sz w:val="24"/>
              </w:rPr>
            </w:pPr>
            <w:r w:rsidRPr="00681867">
              <w:rPr>
                <w:b/>
                <w:sz w:val="24"/>
              </w:rPr>
              <w:t>º С</w:t>
            </w:r>
          </w:p>
        </w:tc>
        <w:tc>
          <w:tcPr>
            <w:tcW w:w="683" w:type="dxa"/>
            <w:vAlign w:val="center"/>
          </w:tcPr>
          <w:p w:rsidR="009309D3" w:rsidRPr="00681867" w:rsidRDefault="009309D3" w:rsidP="003C7913">
            <w:pPr>
              <w:pStyle w:val="28"/>
              <w:ind w:firstLine="0"/>
              <w:jc w:val="center"/>
              <w:rPr>
                <w:sz w:val="24"/>
              </w:rPr>
            </w:pPr>
            <w:r w:rsidRPr="00681867">
              <w:rPr>
                <w:sz w:val="24"/>
              </w:rPr>
              <w:t>-8,2</w:t>
            </w:r>
          </w:p>
        </w:tc>
        <w:tc>
          <w:tcPr>
            <w:tcW w:w="683" w:type="dxa"/>
            <w:vAlign w:val="center"/>
          </w:tcPr>
          <w:p w:rsidR="009309D3" w:rsidRPr="00681867" w:rsidRDefault="009309D3" w:rsidP="003C7913">
            <w:pPr>
              <w:pStyle w:val="28"/>
              <w:ind w:firstLine="0"/>
              <w:jc w:val="center"/>
              <w:rPr>
                <w:sz w:val="24"/>
              </w:rPr>
            </w:pPr>
            <w:r w:rsidRPr="00681867">
              <w:rPr>
                <w:sz w:val="24"/>
              </w:rPr>
              <w:t>-8,0</w:t>
            </w:r>
          </w:p>
        </w:tc>
        <w:tc>
          <w:tcPr>
            <w:tcW w:w="683" w:type="dxa"/>
            <w:vAlign w:val="center"/>
          </w:tcPr>
          <w:p w:rsidR="009309D3" w:rsidRPr="00681867" w:rsidRDefault="009309D3" w:rsidP="003C7913">
            <w:pPr>
              <w:pStyle w:val="28"/>
              <w:ind w:firstLine="0"/>
              <w:jc w:val="center"/>
              <w:rPr>
                <w:sz w:val="24"/>
              </w:rPr>
            </w:pPr>
            <w:r w:rsidRPr="00681867">
              <w:rPr>
                <w:sz w:val="24"/>
              </w:rPr>
              <w:t>-2,6</w:t>
            </w:r>
          </w:p>
        </w:tc>
        <w:tc>
          <w:tcPr>
            <w:tcW w:w="683" w:type="dxa"/>
            <w:vAlign w:val="center"/>
          </w:tcPr>
          <w:p w:rsidR="009309D3" w:rsidRPr="00681867" w:rsidRDefault="009309D3" w:rsidP="003C7913">
            <w:pPr>
              <w:pStyle w:val="28"/>
              <w:ind w:firstLine="0"/>
              <w:jc w:val="center"/>
              <w:rPr>
                <w:sz w:val="24"/>
              </w:rPr>
            </w:pPr>
            <w:r w:rsidRPr="00681867">
              <w:rPr>
                <w:sz w:val="24"/>
              </w:rPr>
              <w:t>6,1</w:t>
            </w:r>
          </w:p>
        </w:tc>
        <w:tc>
          <w:tcPr>
            <w:tcW w:w="684" w:type="dxa"/>
            <w:vAlign w:val="center"/>
          </w:tcPr>
          <w:p w:rsidR="009309D3" w:rsidRPr="00681867" w:rsidRDefault="009309D3" w:rsidP="003C7913">
            <w:pPr>
              <w:pStyle w:val="28"/>
              <w:ind w:firstLine="0"/>
              <w:jc w:val="center"/>
              <w:rPr>
                <w:sz w:val="24"/>
              </w:rPr>
            </w:pPr>
            <w:r w:rsidRPr="00681867">
              <w:rPr>
                <w:sz w:val="24"/>
              </w:rPr>
              <w:t>14,6</w:t>
            </w:r>
          </w:p>
        </w:tc>
        <w:tc>
          <w:tcPr>
            <w:tcW w:w="684" w:type="dxa"/>
            <w:vAlign w:val="center"/>
          </w:tcPr>
          <w:p w:rsidR="009309D3" w:rsidRPr="00681867" w:rsidRDefault="009309D3" w:rsidP="003C7913">
            <w:pPr>
              <w:pStyle w:val="28"/>
              <w:ind w:firstLine="0"/>
              <w:jc w:val="center"/>
              <w:rPr>
                <w:sz w:val="24"/>
              </w:rPr>
            </w:pPr>
            <w:r w:rsidRPr="00681867">
              <w:rPr>
                <w:sz w:val="24"/>
              </w:rPr>
              <w:t>17,6</w:t>
            </w:r>
          </w:p>
        </w:tc>
        <w:tc>
          <w:tcPr>
            <w:tcW w:w="684" w:type="dxa"/>
            <w:vAlign w:val="center"/>
          </w:tcPr>
          <w:p w:rsidR="009309D3" w:rsidRPr="00681867" w:rsidRDefault="009309D3" w:rsidP="003C7913">
            <w:pPr>
              <w:pStyle w:val="28"/>
              <w:ind w:firstLine="0"/>
              <w:jc w:val="center"/>
              <w:rPr>
                <w:sz w:val="24"/>
              </w:rPr>
            </w:pPr>
            <w:r w:rsidRPr="00681867">
              <w:rPr>
                <w:sz w:val="24"/>
              </w:rPr>
              <w:t>19,9</w:t>
            </w:r>
          </w:p>
        </w:tc>
        <w:tc>
          <w:tcPr>
            <w:tcW w:w="684" w:type="dxa"/>
            <w:vAlign w:val="center"/>
          </w:tcPr>
          <w:p w:rsidR="009309D3" w:rsidRPr="00681867" w:rsidRDefault="009309D3" w:rsidP="003C7913">
            <w:pPr>
              <w:pStyle w:val="28"/>
              <w:ind w:firstLine="0"/>
              <w:jc w:val="center"/>
              <w:rPr>
                <w:sz w:val="24"/>
              </w:rPr>
            </w:pPr>
            <w:r w:rsidRPr="00681867">
              <w:rPr>
                <w:sz w:val="24"/>
              </w:rPr>
              <w:t>18,8</w:t>
            </w:r>
          </w:p>
        </w:tc>
        <w:tc>
          <w:tcPr>
            <w:tcW w:w="684" w:type="dxa"/>
            <w:vAlign w:val="center"/>
          </w:tcPr>
          <w:p w:rsidR="009309D3" w:rsidRPr="00681867" w:rsidRDefault="009309D3" w:rsidP="003C7913">
            <w:pPr>
              <w:pStyle w:val="28"/>
              <w:ind w:firstLine="0"/>
              <w:jc w:val="center"/>
              <w:rPr>
                <w:sz w:val="24"/>
              </w:rPr>
            </w:pPr>
            <w:r w:rsidRPr="00681867">
              <w:rPr>
                <w:sz w:val="24"/>
              </w:rPr>
              <w:t>13,0</w:t>
            </w:r>
          </w:p>
        </w:tc>
        <w:tc>
          <w:tcPr>
            <w:tcW w:w="684" w:type="dxa"/>
            <w:vAlign w:val="center"/>
          </w:tcPr>
          <w:p w:rsidR="009309D3" w:rsidRPr="00681867" w:rsidRDefault="009309D3" w:rsidP="003C7913">
            <w:pPr>
              <w:pStyle w:val="28"/>
              <w:ind w:firstLine="0"/>
              <w:jc w:val="center"/>
              <w:rPr>
                <w:sz w:val="24"/>
              </w:rPr>
            </w:pPr>
            <w:r w:rsidRPr="00681867">
              <w:rPr>
                <w:sz w:val="24"/>
              </w:rPr>
              <w:t>6,5</w:t>
            </w:r>
          </w:p>
        </w:tc>
        <w:tc>
          <w:tcPr>
            <w:tcW w:w="684" w:type="dxa"/>
            <w:vAlign w:val="center"/>
          </w:tcPr>
          <w:p w:rsidR="009309D3" w:rsidRPr="00681867" w:rsidRDefault="009309D3" w:rsidP="003C7913">
            <w:pPr>
              <w:pStyle w:val="28"/>
              <w:ind w:firstLine="0"/>
              <w:jc w:val="center"/>
              <w:rPr>
                <w:sz w:val="24"/>
              </w:rPr>
            </w:pPr>
            <w:r w:rsidRPr="00681867">
              <w:rPr>
                <w:sz w:val="24"/>
              </w:rPr>
              <w:t>0,4</w:t>
            </w:r>
          </w:p>
        </w:tc>
        <w:tc>
          <w:tcPr>
            <w:tcW w:w="684" w:type="dxa"/>
            <w:vAlign w:val="center"/>
          </w:tcPr>
          <w:p w:rsidR="009309D3" w:rsidRPr="00681867" w:rsidRDefault="009309D3" w:rsidP="003C7913">
            <w:pPr>
              <w:pStyle w:val="28"/>
              <w:ind w:firstLine="0"/>
              <w:jc w:val="center"/>
              <w:rPr>
                <w:sz w:val="24"/>
              </w:rPr>
            </w:pPr>
            <w:r w:rsidRPr="00681867">
              <w:rPr>
                <w:sz w:val="24"/>
              </w:rPr>
              <w:t>-6,0</w:t>
            </w:r>
          </w:p>
        </w:tc>
        <w:tc>
          <w:tcPr>
            <w:tcW w:w="684" w:type="dxa"/>
            <w:vAlign w:val="center"/>
          </w:tcPr>
          <w:p w:rsidR="009309D3" w:rsidRPr="00681867" w:rsidRDefault="009309D3" w:rsidP="003C7913">
            <w:pPr>
              <w:pStyle w:val="28"/>
              <w:ind w:firstLine="0"/>
              <w:jc w:val="center"/>
              <w:rPr>
                <w:sz w:val="24"/>
              </w:rPr>
            </w:pPr>
            <w:r w:rsidRPr="00681867">
              <w:rPr>
                <w:sz w:val="24"/>
              </w:rPr>
              <w:t>6,0</w:t>
            </w:r>
          </w:p>
        </w:tc>
      </w:tr>
    </w:tbl>
    <w:p w:rsidR="009309D3" w:rsidRDefault="009309D3" w:rsidP="003C7913">
      <w:pPr>
        <w:pStyle w:val="28"/>
        <w:spacing w:line="360" w:lineRule="auto"/>
        <w:ind w:firstLine="709"/>
        <w:jc w:val="both"/>
        <w:rPr>
          <w:szCs w:val="28"/>
        </w:rPr>
      </w:pPr>
    </w:p>
    <w:p w:rsidR="009309D3" w:rsidRDefault="009309D3" w:rsidP="003C7913">
      <w:pPr>
        <w:pStyle w:val="28"/>
        <w:spacing w:line="360" w:lineRule="auto"/>
        <w:ind w:firstLine="709"/>
        <w:jc w:val="right"/>
        <w:rPr>
          <w:sz w:val="24"/>
        </w:rPr>
      </w:pPr>
    </w:p>
    <w:p w:rsidR="009309D3" w:rsidRDefault="009309D3" w:rsidP="003C7913">
      <w:pPr>
        <w:pStyle w:val="28"/>
        <w:spacing w:line="360" w:lineRule="auto"/>
        <w:ind w:firstLine="709"/>
        <w:jc w:val="right"/>
        <w:rPr>
          <w:sz w:val="24"/>
        </w:rPr>
      </w:pPr>
    </w:p>
    <w:p w:rsidR="009309D3" w:rsidRDefault="009309D3" w:rsidP="003C7913">
      <w:pPr>
        <w:pStyle w:val="28"/>
        <w:spacing w:line="360" w:lineRule="auto"/>
        <w:ind w:firstLine="709"/>
        <w:jc w:val="right"/>
        <w:rPr>
          <w:sz w:val="24"/>
        </w:rPr>
      </w:pPr>
    </w:p>
    <w:p w:rsidR="009309D3" w:rsidRDefault="009309D3" w:rsidP="003C7913">
      <w:pPr>
        <w:pStyle w:val="28"/>
        <w:spacing w:line="360" w:lineRule="auto"/>
        <w:ind w:firstLine="709"/>
        <w:jc w:val="right"/>
        <w:rPr>
          <w:sz w:val="24"/>
        </w:rPr>
      </w:pPr>
    </w:p>
    <w:p w:rsidR="009309D3" w:rsidRDefault="009309D3" w:rsidP="003C7913">
      <w:pPr>
        <w:pStyle w:val="28"/>
        <w:spacing w:line="360" w:lineRule="auto"/>
        <w:ind w:firstLine="709"/>
        <w:jc w:val="right"/>
        <w:rPr>
          <w:sz w:val="24"/>
        </w:rPr>
      </w:pPr>
    </w:p>
    <w:p w:rsidR="009309D3" w:rsidRDefault="009309D3" w:rsidP="003C7913">
      <w:pPr>
        <w:pStyle w:val="28"/>
        <w:spacing w:line="360" w:lineRule="auto"/>
        <w:ind w:firstLine="709"/>
        <w:jc w:val="right"/>
        <w:rPr>
          <w:sz w:val="24"/>
        </w:rPr>
      </w:pPr>
    </w:p>
    <w:p w:rsidR="009309D3" w:rsidRDefault="009309D3" w:rsidP="003C7913">
      <w:pPr>
        <w:pStyle w:val="28"/>
        <w:spacing w:line="360" w:lineRule="auto"/>
        <w:ind w:firstLine="709"/>
        <w:jc w:val="right"/>
        <w:rPr>
          <w:sz w:val="24"/>
        </w:rPr>
      </w:pPr>
    </w:p>
    <w:p w:rsidR="009309D3" w:rsidRDefault="009309D3" w:rsidP="003C7913">
      <w:pPr>
        <w:pStyle w:val="28"/>
        <w:spacing w:line="360" w:lineRule="auto"/>
        <w:ind w:firstLine="709"/>
        <w:jc w:val="right"/>
        <w:rPr>
          <w:sz w:val="24"/>
        </w:rPr>
      </w:pPr>
    </w:p>
    <w:p w:rsidR="009309D3" w:rsidRDefault="009309D3" w:rsidP="003C7913">
      <w:pPr>
        <w:pStyle w:val="28"/>
        <w:spacing w:line="360" w:lineRule="auto"/>
        <w:ind w:firstLine="709"/>
        <w:jc w:val="right"/>
        <w:rPr>
          <w:sz w:val="24"/>
        </w:rPr>
      </w:pPr>
      <w:r>
        <w:rPr>
          <w:sz w:val="24"/>
        </w:rPr>
        <w:lastRenderedPageBreak/>
        <w:t>Диаграмма</w:t>
      </w:r>
    </w:p>
    <w:p w:rsidR="009309D3" w:rsidRPr="00681867" w:rsidRDefault="009309D3" w:rsidP="003C7913">
      <w:pPr>
        <w:pStyle w:val="28"/>
        <w:spacing w:line="360" w:lineRule="auto"/>
        <w:ind w:firstLine="0"/>
        <w:jc w:val="center"/>
        <w:rPr>
          <w:b/>
          <w:szCs w:val="28"/>
        </w:rPr>
      </w:pPr>
      <w:r>
        <w:rPr>
          <w:b/>
          <w:szCs w:val="28"/>
        </w:rPr>
        <w:t>С</w:t>
      </w:r>
      <w:r w:rsidRPr="00681867">
        <w:rPr>
          <w:b/>
          <w:szCs w:val="28"/>
        </w:rPr>
        <w:t>реднемесячные температуры воздуха</w:t>
      </w:r>
    </w:p>
    <w:p w:rsidR="009309D3" w:rsidRPr="0015381C" w:rsidRDefault="00937F25" w:rsidP="003C7913">
      <w:pPr>
        <w:pStyle w:val="28"/>
        <w:spacing w:line="360" w:lineRule="auto"/>
        <w:ind w:firstLine="0"/>
        <w:jc w:val="center"/>
        <w:rPr>
          <w:szCs w:val="28"/>
        </w:rPr>
      </w:pPr>
      <w:r>
        <w:rPr>
          <w:noProof/>
        </w:rPr>
        <w:drawing>
          <wp:inline distT="0" distB="0" distL="0" distR="0">
            <wp:extent cx="3921760" cy="2387600"/>
            <wp:effectExtent l="0" t="0" r="0" b="0"/>
            <wp:docPr id="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1"/>
                    <a:srcRect/>
                    <a:stretch>
                      <a:fillRect/>
                    </a:stretch>
                  </pic:blipFill>
                  <pic:spPr bwMode="auto">
                    <a:xfrm>
                      <a:off x="0" y="0"/>
                      <a:ext cx="3921760" cy="2387600"/>
                    </a:xfrm>
                    <a:prstGeom prst="rect">
                      <a:avLst/>
                    </a:prstGeom>
                    <a:noFill/>
                    <a:ln w="9525">
                      <a:noFill/>
                      <a:miter lim="800000"/>
                      <a:headEnd/>
                      <a:tailEnd/>
                    </a:ln>
                  </pic:spPr>
                </pic:pic>
              </a:graphicData>
            </a:graphic>
          </wp:inline>
        </w:drawing>
      </w:r>
    </w:p>
    <w:p w:rsidR="009309D3" w:rsidRPr="003C7913" w:rsidRDefault="009309D3" w:rsidP="003C7913">
      <w:pPr>
        <w:pStyle w:val="28"/>
        <w:ind w:firstLine="709"/>
        <w:jc w:val="both"/>
        <w:rPr>
          <w:sz w:val="24"/>
        </w:rPr>
      </w:pPr>
      <w:r w:rsidRPr="003C7913">
        <w:rPr>
          <w:sz w:val="24"/>
        </w:rPr>
        <w:t>Абсолютные минимумы температуры могут доходить до -37ºС, максимумы – до +40ºС.</w:t>
      </w:r>
    </w:p>
    <w:p w:rsidR="009309D3" w:rsidRPr="003C7913" w:rsidRDefault="009309D3" w:rsidP="003C7913">
      <w:pPr>
        <w:pStyle w:val="28"/>
        <w:ind w:firstLine="709"/>
        <w:jc w:val="both"/>
        <w:rPr>
          <w:sz w:val="24"/>
        </w:rPr>
      </w:pPr>
      <w:r w:rsidRPr="003C7913">
        <w:rPr>
          <w:sz w:val="24"/>
        </w:rPr>
        <w:t>Первые заморозки наблюдаются в конце сентября, последние – в конце апреля.</w:t>
      </w:r>
    </w:p>
    <w:p w:rsidR="009309D3" w:rsidRPr="003C7913" w:rsidRDefault="009309D3" w:rsidP="003C7913">
      <w:pPr>
        <w:pStyle w:val="28"/>
        <w:ind w:firstLine="709"/>
        <w:jc w:val="both"/>
        <w:rPr>
          <w:sz w:val="24"/>
        </w:rPr>
      </w:pPr>
      <w:r w:rsidRPr="003C7913">
        <w:rPr>
          <w:sz w:val="24"/>
        </w:rPr>
        <w:t>Количество осадков в мм, по месяцам года характеризуется следующими данными.</w:t>
      </w:r>
    </w:p>
    <w:p w:rsidR="009309D3" w:rsidRDefault="009309D3" w:rsidP="003C7913">
      <w:pPr>
        <w:pStyle w:val="28"/>
        <w:spacing w:line="360" w:lineRule="auto"/>
        <w:ind w:firstLine="709"/>
        <w:jc w:val="right"/>
        <w:rPr>
          <w:sz w:val="24"/>
        </w:rPr>
      </w:pPr>
      <w:r>
        <w:rPr>
          <w:sz w:val="24"/>
        </w:rPr>
        <w:t>Таблица</w:t>
      </w:r>
    </w:p>
    <w:p w:rsidR="009309D3" w:rsidRPr="00681867" w:rsidRDefault="009309D3" w:rsidP="003C7913">
      <w:pPr>
        <w:pStyle w:val="28"/>
        <w:spacing w:line="360" w:lineRule="auto"/>
        <w:ind w:firstLine="0"/>
        <w:jc w:val="center"/>
        <w:rPr>
          <w:b/>
          <w:szCs w:val="28"/>
        </w:rPr>
      </w:pPr>
      <w:r w:rsidRPr="00681867">
        <w:rPr>
          <w:b/>
          <w:szCs w:val="28"/>
        </w:rPr>
        <w:t>Количество осадков в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69"/>
        <w:gridCol w:w="669"/>
        <w:gridCol w:w="669"/>
        <w:gridCol w:w="669"/>
        <w:gridCol w:w="670"/>
        <w:gridCol w:w="670"/>
        <w:gridCol w:w="670"/>
        <w:gridCol w:w="670"/>
        <w:gridCol w:w="670"/>
        <w:gridCol w:w="670"/>
        <w:gridCol w:w="670"/>
        <w:gridCol w:w="670"/>
        <w:gridCol w:w="1036"/>
      </w:tblGrid>
      <w:tr w:rsidR="009309D3" w:rsidRPr="002E3305" w:rsidTr="003C7913">
        <w:trPr>
          <w:jc w:val="center"/>
        </w:trPr>
        <w:tc>
          <w:tcPr>
            <w:tcW w:w="683" w:type="dxa"/>
            <w:shd w:val="clear" w:color="auto" w:fill="99CCFF"/>
          </w:tcPr>
          <w:p w:rsidR="009309D3" w:rsidRPr="00681867" w:rsidRDefault="009309D3" w:rsidP="003C7913">
            <w:pPr>
              <w:pStyle w:val="28"/>
              <w:ind w:firstLine="0"/>
              <w:jc w:val="both"/>
              <w:rPr>
                <w:b/>
                <w:sz w:val="24"/>
              </w:rPr>
            </w:pPr>
            <w:r w:rsidRPr="00681867">
              <w:rPr>
                <w:b/>
                <w:sz w:val="24"/>
              </w:rPr>
              <w:t>м-цы</w:t>
            </w:r>
          </w:p>
        </w:tc>
        <w:tc>
          <w:tcPr>
            <w:tcW w:w="683" w:type="dxa"/>
            <w:shd w:val="clear" w:color="auto" w:fill="99CCFF"/>
            <w:vAlign w:val="center"/>
          </w:tcPr>
          <w:p w:rsidR="009309D3" w:rsidRPr="00681867" w:rsidRDefault="009309D3" w:rsidP="003C7913">
            <w:pPr>
              <w:pStyle w:val="28"/>
              <w:ind w:firstLine="0"/>
              <w:jc w:val="center"/>
              <w:rPr>
                <w:b/>
                <w:sz w:val="24"/>
              </w:rPr>
            </w:pPr>
            <w:r w:rsidRPr="00681867">
              <w:rPr>
                <w:b/>
                <w:sz w:val="24"/>
              </w:rPr>
              <w:t>1</w:t>
            </w:r>
          </w:p>
        </w:tc>
        <w:tc>
          <w:tcPr>
            <w:tcW w:w="683" w:type="dxa"/>
            <w:shd w:val="clear" w:color="auto" w:fill="99CCFF"/>
            <w:vAlign w:val="center"/>
          </w:tcPr>
          <w:p w:rsidR="009309D3" w:rsidRPr="00681867" w:rsidRDefault="009309D3" w:rsidP="003C7913">
            <w:pPr>
              <w:pStyle w:val="28"/>
              <w:ind w:firstLine="0"/>
              <w:jc w:val="center"/>
              <w:rPr>
                <w:b/>
                <w:sz w:val="24"/>
              </w:rPr>
            </w:pPr>
            <w:r w:rsidRPr="00681867">
              <w:rPr>
                <w:b/>
                <w:sz w:val="24"/>
              </w:rPr>
              <w:t>2</w:t>
            </w:r>
          </w:p>
        </w:tc>
        <w:tc>
          <w:tcPr>
            <w:tcW w:w="683" w:type="dxa"/>
            <w:shd w:val="clear" w:color="auto" w:fill="99CCFF"/>
            <w:vAlign w:val="center"/>
          </w:tcPr>
          <w:p w:rsidR="009309D3" w:rsidRPr="00681867" w:rsidRDefault="009309D3" w:rsidP="003C7913">
            <w:pPr>
              <w:pStyle w:val="28"/>
              <w:ind w:firstLine="0"/>
              <w:jc w:val="center"/>
              <w:rPr>
                <w:b/>
                <w:sz w:val="24"/>
              </w:rPr>
            </w:pPr>
            <w:r w:rsidRPr="00681867">
              <w:rPr>
                <w:b/>
                <w:sz w:val="24"/>
              </w:rPr>
              <w:t>3</w:t>
            </w:r>
          </w:p>
        </w:tc>
        <w:tc>
          <w:tcPr>
            <w:tcW w:w="683" w:type="dxa"/>
            <w:shd w:val="clear" w:color="auto" w:fill="99CCFF"/>
            <w:vAlign w:val="center"/>
          </w:tcPr>
          <w:p w:rsidR="009309D3" w:rsidRPr="00681867" w:rsidRDefault="009309D3" w:rsidP="003C7913">
            <w:pPr>
              <w:pStyle w:val="28"/>
              <w:ind w:firstLine="0"/>
              <w:jc w:val="center"/>
              <w:rPr>
                <w:b/>
                <w:sz w:val="24"/>
              </w:rPr>
            </w:pPr>
            <w:r w:rsidRPr="00681867">
              <w:rPr>
                <w:b/>
                <w:sz w:val="24"/>
              </w:rPr>
              <w:t>4</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5</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6</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7</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8</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9</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10</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11</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12</w:t>
            </w:r>
          </w:p>
        </w:tc>
        <w:tc>
          <w:tcPr>
            <w:tcW w:w="684" w:type="dxa"/>
            <w:shd w:val="clear" w:color="auto" w:fill="99CCFF"/>
            <w:vAlign w:val="center"/>
          </w:tcPr>
          <w:p w:rsidR="009309D3" w:rsidRPr="00681867" w:rsidRDefault="009309D3" w:rsidP="003C7913">
            <w:pPr>
              <w:pStyle w:val="28"/>
              <w:ind w:firstLine="0"/>
              <w:jc w:val="center"/>
              <w:rPr>
                <w:b/>
                <w:sz w:val="24"/>
              </w:rPr>
            </w:pPr>
            <w:r w:rsidRPr="00681867">
              <w:rPr>
                <w:b/>
                <w:sz w:val="24"/>
              </w:rPr>
              <w:t>годовое</w:t>
            </w:r>
          </w:p>
        </w:tc>
      </w:tr>
      <w:tr w:rsidR="009309D3" w:rsidRPr="002E3305" w:rsidTr="003C7913">
        <w:trPr>
          <w:jc w:val="center"/>
        </w:trPr>
        <w:tc>
          <w:tcPr>
            <w:tcW w:w="683" w:type="dxa"/>
            <w:vAlign w:val="center"/>
          </w:tcPr>
          <w:p w:rsidR="009309D3" w:rsidRPr="00681867" w:rsidRDefault="009309D3" w:rsidP="003C7913">
            <w:pPr>
              <w:pStyle w:val="28"/>
              <w:ind w:firstLine="0"/>
              <w:jc w:val="both"/>
              <w:rPr>
                <w:b/>
                <w:sz w:val="24"/>
              </w:rPr>
            </w:pPr>
            <w:r w:rsidRPr="00681867">
              <w:rPr>
                <w:b/>
                <w:sz w:val="24"/>
              </w:rPr>
              <w:t>к-во осадков</w:t>
            </w:r>
          </w:p>
        </w:tc>
        <w:tc>
          <w:tcPr>
            <w:tcW w:w="683" w:type="dxa"/>
            <w:vAlign w:val="center"/>
          </w:tcPr>
          <w:p w:rsidR="009309D3" w:rsidRPr="00681867" w:rsidRDefault="009309D3" w:rsidP="003C7913">
            <w:pPr>
              <w:pStyle w:val="28"/>
              <w:ind w:firstLine="0"/>
              <w:jc w:val="center"/>
              <w:rPr>
                <w:sz w:val="24"/>
              </w:rPr>
            </w:pPr>
            <w:r w:rsidRPr="00681867">
              <w:rPr>
                <w:sz w:val="24"/>
              </w:rPr>
              <w:t>27</w:t>
            </w:r>
          </w:p>
        </w:tc>
        <w:tc>
          <w:tcPr>
            <w:tcW w:w="683" w:type="dxa"/>
            <w:vAlign w:val="center"/>
          </w:tcPr>
          <w:p w:rsidR="009309D3" w:rsidRPr="00681867" w:rsidRDefault="009309D3" w:rsidP="003C7913">
            <w:pPr>
              <w:pStyle w:val="28"/>
              <w:ind w:firstLine="0"/>
              <w:jc w:val="center"/>
              <w:rPr>
                <w:sz w:val="24"/>
              </w:rPr>
            </w:pPr>
            <w:r w:rsidRPr="00681867">
              <w:rPr>
                <w:sz w:val="24"/>
              </w:rPr>
              <w:t>23</w:t>
            </w:r>
          </w:p>
        </w:tc>
        <w:tc>
          <w:tcPr>
            <w:tcW w:w="683" w:type="dxa"/>
            <w:vAlign w:val="center"/>
          </w:tcPr>
          <w:p w:rsidR="009309D3" w:rsidRPr="00681867" w:rsidRDefault="009309D3" w:rsidP="003C7913">
            <w:pPr>
              <w:pStyle w:val="28"/>
              <w:ind w:firstLine="0"/>
              <w:jc w:val="center"/>
              <w:rPr>
                <w:sz w:val="24"/>
              </w:rPr>
            </w:pPr>
            <w:r w:rsidRPr="00681867">
              <w:rPr>
                <w:sz w:val="24"/>
              </w:rPr>
              <w:t>27</w:t>
            </w:r>
          </w:p>
        </w:tc>
        <w:tc>
          <w:tcPr>
            <w:tcW w:w="683" w:type="dxa"/>
            <w:vAlign w:val="center"/>
          </w:tcPr>
          <w:p w:rsidR="009309D3" w:rsidRPr="00681867" w:rsidRDefault="009309D3" w:rsidP="003C7913">
            <w:pPr>
              <w:pStyle w:val="28"/>
              <w:ind w:firstLine="0"/>
              <w:jc w:val="center"/>
              <w:rPr>
                <w:sz w:val="24"/>
              </w:rPr>
            </w:pPr>
            <w:r w:rsidRPr="00681867">
              <w:rPr>
                <w:sz w:val="24"/>
              </w:rPr>
              <w:t>38</w:t>
            </w:r>
          </w:p>
        </w:tc>
        <w:tc>
          <w:tcPr>
            <w:tcW w:w="684" w:type="dxa"/>
            <w:vAlign w:val="center"/>
          </w:tcPr>
          <w:p w:rsidR="009309D3" w:rsidRPr="00681867" w:rsidRDefault="009309D3" w:rsidP="003C7913">
            <w:pPr>
              <w:pStyle w:val="28"/>
              <w:ind w:firstLine="0"/>
              <w:jc w:val="center"/>
              <w:rPr>
                <w:sz w:val="24"/>
              </w:rPr>
            </w:pPr>
            <w:r w:rsidRPr="00681867">
              <w:rPr>
                <w:sz w:val="24"/>
              </w:rPr>
              <w:t>54</w:t>
            </w:r>
          </w:p>
        </w:tc>
        <w:tc>
          <w:tcPr>
            <w:tcW w:w="684" w:type="dxa"/>
            <w:vAlign w:val="center"/>
          </w:tcPr>
          <w:p w:rsidR="009309D3" w:rsidRPr="00681867" w:rsidRDefault="009309D3" w:rsidP="003C7913">
            <w:pPr>
              <w:pStyle w:val="28"/>
              <w:ind w:firstLine="0"/>
              <w:jc w:val="center"/>
              <w:rPr>
                <w:sz w:val="24"/>
              </w:rPr>
            </w:pPr>
            <w:r w:rsidRPr="00681867">
              <w:rPr>
                <w:sz w:val="24"/>
              </w:rPr>
              <w:t>76</w:t>
            </w:r>
          </w:p>
        </w:tc>
        <w:tc>
          <w:tcPr>
            <w:tcW w:w="684" w:type="dxa"/>
            <w:vAlign w:val="center"/>
          </w:tcPr>
          <w:p w:rsidR="009309D3" w:rsidRPr="00681867" w:rsidRDefault="009309D3" w:rsidP="003C7913">
            <w:pPr>
              <w:pStyle w:val="28"/>
              <w:ind w:firstLine="0"/>
              <w:jc w:val="center"/>
              <w:rPr>
                <w:sz w:val="24"/>
              </w:rPr>
            </w:pPr>
            <w:r w:rsidRPr="00681867">
              <w:rPr>
                <w:sz w:val="24"/>
              </w:rPr>
              <w:t>72</w:t>
            </w:r>
          </w:p>
        </w:tc>
        <w:tc>
          <w:tcPr>
            <w:tcW w:w="684" w:type="dxa"/>
            <w:vAlign w:val="center"/>
          </w:tcPr>
          <w:p w:rsidR="009309D3" w:rsidRPr="00681867" w:rsidRDefault="009309D3" w:rsidP="003C7913">
            <w:pPr>
              <w:pStyle w:val="28"/>
              <w:ind w:firstLine="0"/>
              <w:jc w:val="center"/>
              <w:rPr>
                <w:sz w:val="24"/>
              </w:rPr>
            </w:pPr>
            <w:r w:rsidRPr="00681867">
              <w:rPr>
                <w:sz w:val="24"/>
              </w:rPr>
              <w:t>57</w:t>
            </w:r>
          </w:p>
        </w:tc>
        <w:tc>
          <w:tcPr>
            <w:tcW w:w="684" w:type="dxa"/>
            <w:vAlign w:val="center"/>
          </w:tcPr>
          <w:p w:rsidR="009309D3" w:rsidRPr="00681867" w:rsidRDefault="009309D3" w:rsidP="003C7913">
            <w:pPr>
              <w:pStyle w:val="28"/>
              <w:ind w:firstLine="0"/>
              <w:jc w:val="center"/>
              <w:rPr>
                <w:sz w:val="24"/>
              </w:rPr>
            </w:pPr>
            <w:r w:rsidRPr="00681867">
              <w:rPr>
                <w:sz w:val="24"/>
              </w:rPr>
              <w:t>38</w:t>
            </w:r>
          </w:p>
        </w:tc>
        <w:tc>
          <w:tcPr>
            <w:tcW w:w="684" w:type="dxa"/>
            <w:vAlign w:val="center"/>
          </w:tcPr>
          <w:p w:rsidR="009309D3" w:rsidRPr="00681867" w:rsidRDefault="009309D3" w:rsidP="003C7913">
            <w:pPr>
              <w:pStyle w:val="28"/>
              <w:ind w:firstLine="0"/>
              <w:jc w:val="center"/>
              <w:rPr>
                <w:sz w:val="24"/>
              </w:rPr>
            </w:pPr>
            <w:r w:rsidRPr="00681867">
              <w:rPr>
                <w:sz w:val="24"/>
              </w:rPr>
              <w:t>46</w:t>
            </w:r>
          </w:p>
        </w:tc>
        <w:tc>
          <w:tcPr>
            <w:tcW w:w="684" w:type="dxa"/>
            <w:vAlign w:val="center"/>
          </w:tcPr>
          <w:p w:rsidR="009309D3" w:rsidRPr="00681867" w:rsidRDefault="009309D3" w:rsidP="003C7913">
            <w:pPr>
              <w:pStyle w:val="28"/>
              <w:ind w:firstLine="0"/>
              <w:jc w:val="center"/>
              <w:rPr>
                <w:sz w:val="24"/>
              </w:rPr>
            </w:pPr>
            <w:r w:rsidRPr="00681867">
              <w:rPr>
                <w:sz w:val="24"/>
              </w:rPr>
              <w:t>39</w:t>
            </w:r>
          </w:p>
        </w:tc>
        <w:tc>
          <w:tcPr>
            <w:tcW w:w="684" w:type="dxa"/>
            <w:vAlign w:val="center"/>
          </w:tcPr>
          <w:p w:rsidR="009309D3" w:rsidRPr="00681867" w:rsidRDefault="009309D3" w:rsidP="003C7913">
            <w:pPr>
              <w:pStyle w:val="28"/>
              <w:ind w:firstLine="0"/>
              <w:jc w:val="center"/>
              <w:rPr>
                <w:sz w:val="24"/>
              </w:rPr>
            </w:pPr>
            <w:r w:rsidRPr="00681867">
              <w:rPr>
                <w:sz w:val="24"/>
              </w:rPr>
              <w:t>35</w:t>
            </w:r>
          </w:p>
        </w:tc>
        <w:tc>
          <w:tcPr>
            <w:tcW w:w="684" w:type="dxa"/>
            <w:vAlign w:val="center"/>
          </w:tcPr>
          <w:p w:rsidR="009309D3" w:rsidRPr="00681867" w:rsidRDefault="009309D3" w:rsidP="003C7913">
            <w:pPr>
              <w:pStyle w:val="28"/>
              <w:ind w:firstLine="0"/>
              <w:jc w:val="center"/>
              <w:rPr>
                <w:sz w:val="24"/>
              </w:rPr>
            </w:pPr>
            <w:r w:rsidRPr="00681867">
              <w:rPr>
                <w:sz w:val="24"/>
              </w:rPr>
              <w:t>532</w:t>
            </w:r>
          </w:p>
        </w:tc>
      </w:tr>
    </w:tbl>
    <w:p w:rsidR="009309D3" w:rsidRDefault="009309D3" w:rsidP="003C7913">
      <w:pPr>
        <w:pStyle w:val="28"/>
        <w:spacing w:line="360" w:lineRule="auto"/>
        <w:ind w:firstLine="709"/>
        <w:jc w:val="both"/>
        <w:rPr>
          <w:szCs w:val="28"/>
        </w:rPr>
      </w:pPr>
    </w:p>
    <w:p w:rsidR="009309D3" w:rsidRPr="00E61850" w:rsidRDefault="009309D3" w:rsidP="003C7913">
      <w:pPr>
        <w:pStyle w:val="28"/>
        <w:spacing w:line="360" w:lineRule="auto"/>
        <w:ind w:firstLine="709"/>
        <w:jc w:val="right"/>
        <w:rPr>
          <w:sz w:val="24"/>
        </w:rPr>
      </w:pPr>
      <w:r>
        <w:rPr>
          <w:sz w:val="24"/>
        </w:rPr>
        <w:t>Диаграмма</w:t>
      </w:r>
    </w:p>
    <w:p w:rsidR="009309D3" w:rsidRPr="00681867" w:rsidRDefault="009309D3" w:rsidP="003C7913">
      <w:pPr>
        <w:pStyle w:val="28"/>
        <w:spacing w:line="360" w:lineRule="auto"/>
        <w:ind w:firstLine="0"/>
        <w:jc w:val="center"/>
        <w:rPr>
          <w:b/>
          <w:szCs w:val="28"/>
        </w:rPr>
      </w:pPr>
      <w:r w:rsidRPr="00681867">
        <w:rPr>
          <w:b/>
          <w:szCs w:val="28"/>
        </w:rPr>
        <w:t>Количество осадков в мм</w:t>
      </w:r>
    </w:p>
    <w:p w:rsidR="009309D3" w:rsidRPr="00E32805" w:rsidRDefault="00937F25" w:rsidP="003C7913">
      <w:pPr>
        <w:pStyle w:val="28"/>
        <w:spacing w:line="360" w:lineRule="auto"/>
        <w:ind w:firstLine="0"/>
        <w:jc w:val="center"/>
        <w:rPr>
          <w:szCs w:val="28"/>
        </w:rPr>
      </w:pPr>
      <w:r>
        <w:rPr>
          <w:noProof/>
        </w:rPr>
        <w:drawing>
          <wp:inline distT="0" distB="0" distL="0" distR="0">
            <wp:extent cx="4439920" cy="2824480"/>
            <wp:effectExtent l="0" t="0" r="0" b="0"/>
            <wp:docPr id="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2"/>
                    <a:srcRect/>
                    <a:stretch>
                      <a:fillRect/>
                    </a:stretch>
                  </pic:blipFill>
                  <pic:spPr bwMode="auto">
                    <a:xfrm>
                      <a:off x="0" y="0"/>
                      <a:ext cx="4439920" cy="2824480"/>
                    </a:xfrm>
                    <a:prstGeom prst="rect">
                      <a:avLst/>
                    </a:prstGeom>
                    <a:noFill/>
                    <a:ln w="9525">
                      <a:noFill/>
                      <a:miter lim="800000"/>
                      <a:headEnd/>
                      <a:tailEnd/>
                    </a:ln>
                  </pic:spPr>
                </pic:pic>
              </a:graphicData>
            </a:graphic>
          </wp:inline>
        </w:drawing>
      </w:r>
    </w:p>
    <w:p w:rsidR="009309D3" w:rsidRPr="003C7913" w:rsidRDefault="009309D3" w:rsidP="003C7913">
      <w:pPr>
        <w:pStyle w:val="28"/>
        <w:ind w:firstLine="709"/>
        <w:jc w:val="both"/>
        <w:rPr>
          <w:sz w:val="24"/>
        </w:rPr>
      </w:pPr>
      <w:r w:rsidRPr="003C7913">
        <w:rPr>
          <w:sz w:val="24"/>
        </w:rPr>
        <w:t>Устойчивый снеговой покров наблюдается в конце декабря. Толщина снежного покрова достигает 20-25 см. Продолжительность снежного периода – 111 дней.</w:t>
      </w:r>
    </w:p>
    <w:p w:rsidR="009309D3" w:rsidRDefault="009309D3" w:rsidP="003C7913">
      <w:pPr>
        <w:pStyle w:val="28"/>
        <w:spacing w:line="360" w:lineRule="auto"/>
        <w:ind w:firstLine="709"/>
        <w:jc w:val="right"/>
        <w:rPr>
          <w:sz w:val="24"/>
        </w:rPr>
      </w:pPr>
    </w:p>
    <w:p w:rsidR="009309D3" w:rsidRDefault="009309D3" w:rsidP="003C7913">
      <w:pPr>
        <w:pStyle w:val="28"/>
        <w:spacing w:line="360" w:lineRule="auto"/>
        <w:ind w:firstLine="709"/>
        <w:jc w:val="right"/>
        <w:rPr>
          <w:sz w:val="24"/>
        </w:rPr>
      </w:pPr>
    </w:p>
    <w:p w:rsidR="009309D3" w:rsidRPr="00D37D1D" w:rsidRDefault="009309D3" w:rsidP="003C7913">
      <w:pPr>
        <w:pStyle w:val="28"/>
        <w:spacing w:line="360" w:lineRule="auto"/>
        <w:ind w:firstLine="709"/>
        <w:jc w:val="right"/>
        <w:rPr>
          <w:sz w:val="24"/>
        </w:rPr>
      </w:pPr>
      <w:r w:rsidRPr="00D37D1D">
        <w:rPr>
          <w:sz w:val="24"/>
        </w:rPr>
        <w:lastRenderedPageBreak/>
        <w:t>Таблица</w:t>
      </w:r>
    </w:p>
    <w:p w:rsidR="009309D3" w:rsidRPr="00D37D1D" w:rsidRDefault="009309D3" w:rsidP="003C7913">
      <w:pPr>
        <w:pStyle w:val="28"/>
        <w:spacing w:line="360" w:lineRule="auto"/>
        <w:ind w:firstLine="709"/>
        <w:jc w:val="center"/>
        <w:rPr>
          <w:b/>
          <w:szCs w:val="28"/>
        </w:rPr>
      </w:pPr>
      <w:r w:rsidRPr="00D37D1D">
        <w:rPr>
          <w:b/>
          <w:szCs w:val="28"/>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9309D3" w:rsidRPr="002E3305" w:rsidTr="003C7913">
        <w:tc>
          <w:tcPr>
            <w:tcW w:w="1063" w:type="dxa"/>
            <w:shd w:val="clear" w:color="auto" w:fill="99CCFF"/>
          </w:tcPr>
          <w:p w:rsidR="009309D3" w:rsidRPr="00D37D1D" w:rsidRDefault="009309D3" w:rsidP="003C7913">
            <w:pPr>
              <w:pStyle w:val="28"/>
              <w:ind w:firstLine="0"/>
              <w:jc w:val="both"/>
              <w:rPr>
                <w:b/>
                <w:sz w:val="24"/>
              </w:rPr>
            </w:pPr>
          </w:p>
        </w:tc>
        <w:tc>
          <w:tcPr>
            <w:tcW w:w="1063" w:type="dxa"/>
            <w:shd w:val="clear" w:color="auto" w:fill="99CCFF"/>
            <w:vAlign w:val="center"/>
          </w:tcPr>
          <w:p w:rsidR="009309D3" w:rsidRPr="00D37D1D" w:rsidRDefault="009309D3" w:rsidP="003C7913">
            <w:pPr>
              <w:pStyle w:val="28"/>
              <w:ind w:firstLine="0"/>
              <w:jc w:val="center"/>
              <w:rPr>
                <w:b/>
                <w:sz w:val="24"/>
              </w:rPr>
            </w:pPr>
            <w:r w:rsidRPr="00D37D1D">
              <w:rPr>
                <w:b/>
                <w:sz w:val="24"/>
              </w:rPr>
              <w:t>С</w:t>
            </w:r>
          </w:p>
        </w:tc>
        <w:tc>
          <w:tcPr>
            <w:tcW w:w="1063" w:type="dxa"/>
            <w:shd w:val="clear" w:color="auto" w:fill="99CCFF"/>
            <w:vAlign w:val="center"/>
          </w:tcPr>
          <w:p w:rsidR="009309D3" w:rsidRPr="00D37D1D" w:rsidRDefault="009309D3" w:rsidP="003C7913">
            <w:pPr>
              <w:pStyle w:val="28"/>
              <w:ind w:firstLine="0"/>
              <w:jc w:val="center"/>
              <w:rPr>
                <w:b/>
                <w:sz w:val="24"/>
              </w:rPr>
            </w:pPr>
            <w:r w:rsidRPr="00D37D1D">
              <w:rPr>
                <w:b/>
                <w:sz w:val="24"/>
              </w:rPr>
              <w:t>СВ</w:t>
            </w:r>
          </w:p>
        </w:tc>
        <w:tc>
          <w:tcPr>
            <w:tcW w:w="1063" w:type="dxa"/>
            <w:shd w:val="clear" w:color="auto" w:fill="99CCFF"/>
            <w:vAlign w:val="center"/>
          </w:tcPr>
          <w:p w:rsidR="009309D3" w:rsidRPr="00D37D1D" w:rsidRDefault="009309D3" w:rsidP="003C7913">
            <w:pPr>
              <w:pStyle w:val="28"/>
              <w:ind w:firstLine="0"/>
              <w:jc w:val="center"/>
              <w:rPr>
                <w:b/>
                <w:sz w:val="24"/>
              </w:rPr>
            </w:pPr>
            <w:r w:rsidRPr="00D37D1D">
              <w:rPr>
                <w:b/>
                <w:sz w:val="24"/>
              </w:rPr>
              <w:t>В</w:t>
            </w:r>
          </w:p>
        </w:tc>
        <w:tc>
          <w:tcPr>
            <w:tcW w:w="1063" w:type="dxa"/>
            <w:shd w:val="clear" w:color="auto" w:fill="99CCFF"/>
            <w:vAlign w:val="center"/>
          </w:tcPr>
          <w:p w:rsidR="009309D3" w:rsidRPr="00D37D1D" w:rsidRDefault="009309D3" w:rsidP="003C7913">
            <w:pPr>
              <w:pStyle w:val="28"/>
              <w:ind w:firstLine="0"/>
              <w:jc w:val="center"/>
              <w:rPr>
                <w:b/>
                <w:sz w:val="24"/>
              </w:rPr>
            </w:pPr>
            <w:r w:rsidRPr="00D37D1D">
              <w:rPr>
                <w:b/>
                <w:sz w:val="24"/>
              </w:rPr>
              <w:t>ЮВ</w:t>
            </w:r>
          </w:p>
        </w:tc>
        <w:tc>
          <w:tcPr>
            <w:tcW w:w="1064" w:type="dxa"/>
            <w:shd w:val="clear" w:color="auto" w:fill="99CCFF"/>
            <w:vAlign w:val="center"/>
          </w:tcPr>
          <w:p w:rsidR="009309D3" w:rsidRPr="00D37D1D" w:rsidRDefault="009309D3" w:rsidP="003C7913">
            <w:pPr>
              <w:pStyle w:val="28"/>
              <w:ind w:firstLine="0"/>
              <w:jc w:val="center"/>
              <w:rPr>
                <w:b/>
                <w:sz w:val="24"/>
              </w:rPr>
            </w:pPr>
            <w:r w:rsidRPr="00D37D1D">
              <w:rPr>
                <w:b/>
                <w:sz w:val="24"/>
              </w:rPr>
              <w:t>Ю</w:t>
            </w:r>
          </w:p>
        </w:tc>
        <w:tc>
          <w:tcPr>
            <w:tcW w:w="1064" w:type="dxa"/>
            <w:shd w:val="clear" w:color="auto" w:fill="99CCFF"/>
            <w:vAlign w:val="center"/>
          </w:tcPr>
          <w:p w:rsidR="009309D3" w:rsidRPr="00D37D1D" w:rsidRDefault="009309D3" w:rsidP="003C7913">
            <w:pPr>
              <w:pStyle w:val="28"/>
              <w:ind w:firstLine="0"/>
              <w:jc w:val="center"/>
              <w:rPr>
                <w:b/>
                <w:sz w:val="24"/>
              </w:rPr>
            </w:pPr>
            <w:r w:rsidRPr="00D37D1D">
              <w:rPr>
                <w:b/>
                <w:sz w:val="24"/>
              </w:rPr>
              <w:t>ЮЗ</w:t>
            </w:r>
          </w:p>
        </w:tc>
        <w:tc>
          <w:tcPr>
            <w:tcW w:w="1064" w:type="dxa"/>
            <w:shd w:val="clear" w:color="auto" w:fill="99CCFF"/>
            <w:vAlign w:val="center"/>
          </w:tcPr>
          <w:p w:rsidR="009309D3" w:rsidRPr="00D37D1D" w:rsidRDefault="009309D3" w:rsidP="003C7913">
            <w:pPr>
              <w:pStyle w:val="28"/>
              <w:ind w:firstLine="0"/>
              <w:jc w:val="center"/>
              <w:rPr>
                <w:b/>
                <w:sz w:val="24"/>
              </w:rPr>
            </w:pPr>
            <w:r w:rsidRPr="00D37D1D">
              <w:rPr>
                <w:b/>
                <w:sz w:val="24"/>
              </w:rPr>
              <w:t>З</w:t>
            </w:r>
          </w:p>
        </w:tc>
        <w:tc>
          <w:tcPr>
            <w:tcW w:w="1064" w:type="dxa"/>
            <w:shd w:val="clear" w:color="auto" w:fill="99CCFF"/>
            <w:vAlign w:val="center"/>
          </w:tcPr>
          <w:p w:rsidR="009309D3" w:rsidRPr="00D37D1D" w:rsidRDefault="009309D3" w:rsidP="003C7913">
            <w:pPr>
              <w:pStyle w:val="28"/>
              <w:ind w:firstLine="0"/>
              <w:jc w:val="center"/>
              <w:rPr>
                <w:b/>
                <w:sz w:val="24"/>
              </w:rPr>
            </w:pPr>
            <w:r w:rsidRPr="00D37D1D">
              <w:rPr>
                <w:b/>
                <w:sz w:val="24"/>
              </w:rPr>
              <w:t>СЗ</w:t>
            </w:r>
          </w:p>
        </w:tc>
      </w:tr>
      <w:tr w:rsidR="009309D3" w:rsidRPr="002E3305" w:rsidTr="003C7913">
        <w:tc>
          <w:tcPr>
            <w:tcW w:w="1063" w:type="dxa"/>
          </w:tcPr>
          <w:p w:rsidR="009309D3" w:rsidRPr="00D37D1D" w:rsidRDefault="009309D3" w:rsidP="003C7913">
            <w:pPr>
              <w:pStyle w:val="28"/>
              <w:ind w:firstLine="0"/>
              <w:jc w:val="both"/>
              <w:rPr>
                <w:b/>
                <w:sz w:val="24"/>
              </w:rPr>
            </w:pPr>
            <w:r w:rsidRPr="00D37D1D">
              <w:rPr>
                <w:b/>
                <w:sz w:val="24"/>
              </w:rPr>
              <w:t>зима</w:t>
            </w:r>
          </w:p>
        </w:tc>
        <w:tc>
          <w:tcPr>
            <w:tcW w:w="1063" w:type="dxa"/>
            <w:vAlign w:val="center"/>
          </w:tcPr>
          <w:p w:rsidR="009309D3" w:rsidRPr="00D37D1D" w:rsidRDefault="009309D3" w:rsidP="003C7913">
            <w:pPr>
              <w:pStyle w:val="28"/>
              <w:ind w:firstLine="0"/>
              <w:jc w:val="center"/>
              <w:rPr>
                <w:sz w:val="24"/>
              </w:rPr>
            </w:pPr>
            <w:r w:rsidRPr="00D37D1D">
              <w:rPr>
                <w:sz w:val="24"/>
              </w:rPr>
              <w:t>7,7</w:t>
            </w:r>
          </w:p>
        </w:tc>
        <w:tc>
          <w:tcPr>
            <w:tcW w:w="1063" w:type="dxa"/>
            <w:vAlign w:val="center"/>
          </w:tcPr>
          <w:p w:rsidR="009309D3" w:rsidRPr="00D37D1D" w:rsidRDefault="009309D3" w:rsidP="003C7913">
            <w:pPr>
              <w:pStyle w:val="28"/>
              <w:ind w:firstLine="0"/>
              <w:jc w:val="center"/>
              <w:rPr>
                <w:sz w:val="24"/>
              </w:rPr>
            </w:pPr>
            <w:r w:rsidRPr="00D37D1D">
              <w:rPr>
                <w:sz w:val="24"/>
              </w:rPr>
              <w:t>13,0</w:t>
            </w:r>
          </w:p>
        </w:tc>
        <w:tc>
          <w:tcPr>
            <w:tcW w:w="1063" w:type="dxa"/>
            <w:vAlign w:val="center"/>
          </w:tcPr>
          <w:p w:rsidR="009309D3" w:rsidRPr="00D37D1D" w:rsidRDefault="009309D3" w:rsidP="003C7913">
            <w:pPr>
              <w:pStyle w:val="28"/>
              <w:ind w:firstLine="0"/>
              <w:jc w:val="center"/>
              <w:rPr>
                <w:sz w:val="24"/>
              </w:rPr>
            </w:pPr>
            <w:r w:rsidRPr="00D37D1D">
              <w:rPr>
                <w:sz w:val="24"/>
              </w:rPr>
              <w:t>17,3</w:t>
            </w:r>
          </w:p>
        </w:tc>
        <w:tc>
          <w:tcPr>
            <w:tcW w:w="1063" w:type="dxa"/>
            <w:vAlign w:val="center"/>
          </w:tcPr>
          <w:p w:rsidR="009309D3" w:rsidRPr="00D37D1D" w:rsidRDefault="009309D3" w:rsidP="003C7913">
            <w:pPr>
              <w:pStyle w:val="28"/>
              <w:ind w:firstLine="0"/>
              <w:jc w:val="center"/>
              <w:rPr>
                <w:sz w:val="24"/>
              </w:rPr>
            </w:pPr>
            <w:r w:rsidRPr="00D37D1D">
              <w:rPr>
                <w:sz w:val="24"/>
              </w:rPr>
              <w:t>9,7</w:t>
            </w:r>
          </w:p>
        </w:tc>
        <w:tc>
          <w:tcPr>
            <w:tcW w:w="1064" w:type="dxa"/>
            <w:vAlign w:val="center"/>
          </w:tcPr>
          <w:p w:rsidR="009309D3" w:rsidRPr="00D37D1D" w:rsidRDefault="009309D3" w:rsidP="003C7913">
            <w:pPr>
              <w:pStyle w:val="28"/>
              <w:ind w:firstLine="0"/>
              <w:jc w:val="center"/>
              <w:rPr>
                <w:sz w:val="24"/>
              </w:rPr>
            </w:pPr>
            <w:r w:rsidRPr="00D37D1D">
              <w:rPr>
                <w:sz w:val="24"/>
              </w:rPr>
              <w:t>11,7</w:t>
            </w:r>
          </w:p>
        </w:tc>
        <w:tc>
          <w:tcPr>
            <w:tcW w:w="1064" w:type="dxa"/>
            <w:vAlign w:val="center"/>
          </w:tcPr>
          <w:p w:rsidR="009309D3" w:rsidRPr="00D37D1D" w:rsidRDefault="009309D3" w:rsidP="003C7913">
            <w:pPr>
              <w:pStyle w:val="28"/>
              <w:ind w:firstLine="0"/>
              <w:jc w:val="center"/>
              <w:rPr>
                <w:sz w:val="24"/>
              </w:rPr>
            </w:pPr>
            <w:r w:rsidRPr="00D37D1D">
              <w:rPr>
                <w:sz w:val="24"/>
              </w:rPr>
              <w:t>17,3</w:t>
            </w:r>
          </w:p>
        </w:tc>
        <w:tc>
          <w:tcPr>
            <w:tcW w:w="1064" w:type="dxa"/>
            <w:vAlign w:val="center"/>
          </w:tcPr>
          <w:p w:rsidR="009309D3" w:rsidRPr="00D37D1D" w:rsidRDefault="009309D3" w:rsidP="003C7913">
            <w:pPr>
              <w:pStyle w:val="28"/>
              <w:ind w:firstLine="0"/>
              <w:jc w:val="center"/>
              <w:rPr>
                <w:sz w:val="24"/>
              </w:rPr>
            </w:pPr>
            <w:r w:rsidRPr="00D37D1D">
              <w:rPr>
                <w:sz w:val="24"/>
              </w:rPr>
              <w:t>14,3</w:t>
            </w:r>
          </w:p>
        </w:tc>
        <w:tc>
          <w:tcPr>
            <w:tcW w:w="1064" w:type="dxa"/>
            <w:vAlign w:val="center"/>
          </w:tcPr>
          <w:p w:rsidR="009309D3" w:rsidRPr="00D37D1D" w:rsidRDefault="009309D3" w:rsidP="003C7913">
            <w:pPr>
              <w:pStyle w:val="28"/>
              <w:ind w:firstLine="0"/>
              <w:jc w:val="center"/>
              <w:rPr>
                <w:sz w:val="24"/>
              </w:rPr>
            </w:pPr>
            <w:r w:rsidRPr="00D37D1D">
              <w:rPr>
                <w:sz w:val="24"/>
              </w:rPr>
              <w:t>10,0</w:t>
            </w:r>
          </w:p>
        </w:tc>
      </w:tr>
      <w:tr w:rsidR="009309D3" w:rsidRPr="002E3305" w:rsidTr="003C7913">
        <w:tc>
          <w:tcPr>
            <w:tcW w:w="1063" w:type="dxa"/>
          </w:tcPr>
          <w:p w:rsidR="009309D3" w:rsidRPr="00D37D1D" w:rsidRDefault="009309D3" w:rsidP="003C7913">
            <w:pPr>
              <w:pStyle w:val="28"/>
              <w:ind w:firstLine="0"/>
              <w:jc w:val="both"/>
              <w:rPr>
                <w:b/>
                <w:sz w:val="24"/>
              </w:rPr>
            </w:pPr>
            <w:r w:rsidRPr="00D37D1D">
              <w:rPr>
                <w:b/>
                <w:sz w:val="24"/>
              </w:rPr>
              <w:t>лето</w:t>
            </w:r>
          </w:p>
        </w:tc>
        <w:tc>
          <w:tcPr>
            <w:tcW w:w="1063" w:type="dxa"/>
            <w:vAlign w:val="center"/>
          </w:tcPr>
          <w:p w:rsidR="009309D3" w:rsidRPr="00D37D1D" w:rsidRDefault="009309D3" w:rsidP="003C7913">
            <w:pPr>
              <w:pStyle w:val="28"/>
              <w:ind w:firstLine="0"/>
              <w:jc w:val="center"/>
              <w:rPr>
                <w:sz w:val="24"/>
              </w:rPr>
            </w:pPr>
            <w:r w:rsidRPr="00D37D1D">
              <w:rPr>
                <w:sz w:val="24"/>
              </w:rPr>
              <w:t>13,0</w:t>
            </w:r>
          </w:p>
        </w:tc>
        <w:tc>
          <w:tcPr>
            <w:tcW w:w="1063" w:type="dxa"/>
            <w:vAlign w:val="center"/>
          </w:tcPr>
          <w:p w:rsidR="009309D3" w:rsidRPr="00D37D1D" w:rsidRDefault="009309D3" w:rsidP="003C7913">
            <w:pPr>
              <w:pStyle w:val="28"/>
              <w:ind w:firstLine="0"/>
              <w:jc w:val="center"/>
              <w:rPr>
                <w:sz w:val="24"/>
              </w:rPr>
            </w:pPr>
            <w:r w:rsidRPr="00D37D1D">
              <w:rPr>
                <w:sz w:val="24"/>
              </w:rPr>
              <w:t>12,0</w:t>
            </w:r>
          </w:p>
        </w:tc>
        <w:tc>
          <w:tcPr>
            <w:tcW w:w="1063" w:type="dxa"/>
            <w:vAlign w:val="center"/>
          </w:tcPr>
          <w:p w:rsidR="009309D3" w:rsidRPr="00D37D1D" w:rsidRDefault="009309D3" w:rsidP="003C7913">
            <w:pPr>
              <w:pStyle w:val="28"/>
              <w:ind w:firstLine="0"/>
              <w:jc w:val="center"/>
              <w:rPr>
                <w:sz w:val="24"/>
              </w:rPr>
            </w:pPr>
            <w:r w:rsidRPr="00D37D1D">
              <w:rPr>
                <w:sz w:val="24"/>
              </w:rPr>
              <w:t>11,3</w:t>
            </w:r>
          </w:p>
        </w:tc>
        <w:tc>
          <w:tcPr>
            <w:tcW w:w="1063" w:type="dxa"/>
            <w:vAlign w:val="center"/>
          </w:tcPr>
          <w:p w:rsidR="009309D3" w:rsidRPr="00D37D1D" w:rsidRDefault="009309D3" w:rsidP="003C7913">
            <w:pPr>
              <w:pStyle w:val="28"/>
              <w:ind w:firstLine="0"/>
              <w:jc w:val="center"/>
              <w:rPr>
                <w:sz w:val="24"/>
              </w:rPr>
            </w:pPr>
            <w:r w:rsidRPr="00D37D1D">
              <w:rPr>
                <w:sz w:val="24"/>
              </w:rPr>
              <w:t>7,3</w:t>
            </w:r>
          </w:p>
        </w:tc>
        <w:tc>
          <w:tcPr>
            <w:tcW w:w="1064" w:type="dxa"/>
            <w:vAlign w:val="center"/>
          </w:tcPr>
          <w:p w:rsidR="009309D3" w:rsidRPr="00D37D1D" w:rsidRDefault="009309D3" w:rsidP="003C7913">
            <w:pPr>
              <w:pStyle w:val="28"/>
              <w:ind w:firstLine="0"/>
              <w:jc w:val="center"/>
              <w:rPr>
                <w:sz w:val="24"/>
              </w:rPr>
            </w:pPr>
            <w:r w:rsidRPr="00D37D1D">
              <w:rPr>
                <w:sz w:val="24"/>
              </w:rPr>
              <w:t>8,3</w:t>
            </w:r>
          </w:p>
        </w:tc>
        <w:tc>
          <w:tcPr>
            <w:tcW w:w="1064" w:type="dxa"/>
            <w:vAlign w:val="center"/>
          </w:tcPr>
          <w:p w:rsidR="009309D3" w:rsidRPr="00D37D1D" w:rsidRDefault="009309D3" w:rsidP="003C7913">
            <w:pPr>
              <w:pStyle w:val="28"/>
              <w:ind w:firstLine="0"/>
              <w:jc w:val="center"/>
              <w:rPr>
                <w:sz w:val="24"/>
              </w:rPr>
            </w:pPr>
            <w:r w:rsidRPr="00D37D1D">
              <w:rPr>
                <w:sz w:val="24"/>
              </w:rPr>
              <w:t>14,3</w:t>
            </w:r>
          </w:p>
        </w:tc>
        <w:tc>
          <w:tcPr>
            <w:tcW w:w="1064" w:type="dxa"/>
            <w:vAlign w:val="center"/>
          </w:tcPr>
          <w:p w:rsidR="009309D3" w:rsidRPr="00D37D1D" w:rsidRDefault="009309D3" w:rsidP="003C7913">
            <w:pPr>
              <w:pStyle w:val="28"/>
              <w:ind w:firstLine="0"/>
              <w:jc w:val="center"/>
              <w:rPr>
                <w:sz w:val="24"/>
              </w:rPr>
            </w:pPr>
            <w:r w:rsidRPr="00D37D1D">
              <w:rPr>
                <w:sz w:val="24"/>
              </w:rPr>
              <w:t>18,7</w:t>
            </w:r>
          </w:p>
        </w:tc>
        <w:tc>
          <w:tcPr>
            <w:tcW w:w="1064" w:type="dxa"/>
            <w:vAlign w:val="center"/>
          </w:tcPr>
          <w:p w:rsidR="009309D3" w:rsidRPr="00D37D1D" w:rsidRDefault="009309D3" w:rsidP="003C7913">
            <w:pPr>
              <w:pStyle w:val="28"/>
              <w:ind w:firstLine="0"/>
              <w:jc w:val="center"/>
              <w:rPr>
                <w:sz w:val="24"/>
              </w:rPr>
            </w:pPr>
            <w:r w:rsidRPr="00D37D1D">
              <w:rPr>
                <w:sz w:val="24"/>
              </w:rPr>
              <w:t>15,0</w:t>
            </w:r>
          </w:p>
        </w:tc>
      </w:tr>
      <w:tr w:rsidR="009309D3" w:rsidRPr="002E3305" w:rsidTr="003C7913">
        <w:tc>
          <w:tcPr>
            <w:tcW w:w="1063" w:type="dxa"/>
          </w:tcPr>
          <w:p w:rsidR="009309D3" w:rsidRPr="00D37D1D" w:rsidRDefault="009309D3" w:rsidP="003C7913">
            <w:pPr>
              <w:pStyle w:val="28"/>
              <w:ind w:firstLine="0"/>
              <w:jc w:val="both"/>
              <w:rPr>
                <w:b/>
                <w:sz w:val="24"/>
              </w:rPr>
            </w:pPr>
            <w:r w:rsidRPr="00D37D1D">
              <w:rPr>
                <w:b/>
                <w:sz w:val="24"/>
              </w:rPr>
              <w:t>год</w:t>
            </w:r>
          </w:p>
        </w:tc>
        <w:tc>
          <w:tcPr>
            <w:tcW w:w="1063" w:type="dxa"/>
            <w:vAlign w:val="center"/>
          </w:tcPr>
          <w:p w:rsidR="009309D3" w:rsidRPr="00D37D1D" w:rsidRDefault="009309D3" w:rsidP="003C7913">
            <w:pPr>
              <w:pStyle w:val="28"/>
              <w:ind w:firstLine="0"/>
              <w:jc w:val="center"/>
              <w:rPr>
                <w:sz w:val="24"/>
              </w:rPr>
            </w:pPr>
            <w:r w:rsidRPr="00D37D1D">
              <w:rPr>
                <w:sz w:val="24"/>
              </w:rPr>
              <w:t>9,4</w:t>
            </w:r>
          </w:p>
        </w:tc>
        <w:tc>
          <w:tcPr>
            <w:tcW w:w="1063" w:type="dxa"/>
            <w:vAlign w:val="center"/>
          </w:tcPr>
          <w:p w:rsidR="009309D3" w:rsidRPr="00D37D1D" w:rsidRDefault="009309D3" w:rsidP="003C7913">
            <w:pPr>
              <w:pStyle w:val="28"/>
              <w:ind w:firstLine="0"/>
              <w:jc w:val="center"/>
              <w:rPr>
                <w:sz w:val="24"/>
              </w:rPr>
            </w:pPr>
            <w:r w:rsidRPr="00D37D1D">
              <w:rPr>
                <w:sz w:val="24"/>
              </w:rPr>
              <w:t>11,9</w:t>
            </w:r>
          </w:p>
        </w:tc>
        <w:tc>
          <w:tcPr>
            <w:tcW w:w="1063" w:type="dxa"/>
            <w:vAlign w:val="center"/>
          </w:tcPr>
          <w:p w:rsidR="009309D3" w:rsidRPr="00D37D1D" w:rsidRDefault="009309D3" w:rsidP="003C7913">
            <w:pPr>
              <w:pStyle w:val="28"/>
              <w:ind w:firstLine="0"/>
              <w:jc w:val="center"/>
              <w:rPr>
                <w:sz w:val="24"/>
              </w:rPr>
            </w:pPr>
            <w:r w:rsidRPr="00D37D1D">
              <w:rPr>
                <w:sz w:val="24"/>
              </w:rPr>
              <w:t>15,4</w:t>
            </w:r>
          </w:p>
        </w:tc>
        <w:tc>
          <w:tcPr>
            <w:tcW w:w="1063" w:type="dxa"/>
            <w:vAlign w:val="center"/>
          </w:tcPr>
          <w:p w:rsidR="009309D3" w:rsidRPr="00D37D1D" w:rsidRDefault="009309D3" w:rsidP="003C7913">
            <w:pPr>
              <w:pStyle w:val="28"/>
              <w:ind w:firstLine="0"/>
              <w:jc w:val="center"/>
              <w:rPr>
                <w:sz w:val="24"/>
              </w:rPr>
            </w:pPr>
            <w:r w:rsidRPr="00D37D1D">
              <w:rPr>
                <w:sz w:val="24"/>
              </w:rPr>
              <w:t>10,6</w:t>
            </w:r>
          </w:p>
        </w:tc>
        <w:tc>
          <w:tcPr>
            <w:tcW w:w="1064" w:type="dxa"/>
            <w:vAlign w:val="center"/>
          </w:tcPr>
          <w:p w:rsidR="009309D3" w:rsidRPr="00D37D1D" w:rsidRDefault="009309D3" w:rsidP="003C7913">
            <w:pPr>
              <w:pStyle w:val="28"/>
              <w:ind w:firstLine="0"/>
              <w:jc w:val="center"/>
              <w:rPr>
                <w:sz w:val="24"/>
              </w:rPr>
            </w:pPr>
            <w:r w:rsidRPr="00D37D1D">
              <w:rPr>
                <w:sz w:val="24"/>
              </w:rPr>
              <w:t>11,1</w:t>
            </w:r>
          </w:p>
        </w:tc>
        <w:tc>
          <w:tcPr>
            <w:tcW w:w="1064" w:type="dxa"/>
            <w:vAlign w:val="center"/>
          </w:tcPr>
          <w:p w:rsidR="009309D3" w:rsidRPr="00D37D1D" w:rsidRDefault="009309D3" w:rsidP="003C7913">
            <w:pPr>
              <w:pStyle w:val="28"/>
              <w:ind w:firstLine="0"/>
              <w:jc w:val="center"/>
              <w:rPr>
                <w:sz w:val="24"/>
              </w:rPr>
            </w:pPr>
            <w:r w:rsidRPr="00D37D1D">
              <w:rPr>
                <w:sz w:val="24"/>
              </w:rPr>
              <w:t>15,5</w:t>
            </w:r>
          </w:p>
        </w:tc>
        <w:tc>
          <w:tcPr>
            <w:tcW w:w="1064" w:type="dxa"/>
            <w:vAlign w:val="center"/>
          </w:tcPr>
          <w:p w:rsidR="009309D3" w:rsidRPr="00D37D1D" w:rsidRDefault="009309D3" w:rsidP="003C7913">
            <w:pPr>
              <w:pStyle w:val="28"/>
              <w:ind w:firstLine="0"/>
              <w:jc w:val="center"/>
              <w:rPr>
                <w:sz w:val="24"/>
              </w:rPr>
            </w:pPr>
            <w:r w:rsidRPr="00D37D1D">
              <w:rPr>
                <w:sz w:val="24"/>
              </w:rPr>
              <w:t>15,2</w:t>
            </w:r>
          </w:p>
        </w:tc>
        <w:tc>
          <w:tcPr>
            <w:tcW w:w="1064" w:type="dxa"/>
            <w:vAlign w:val="center"/>
          </w:tcPr>
          <w:p w:rsidR="009309D3" w:rsidRPr="00D37D1D" w:rsidRDefault="009309D3" w:rsidP="003C7913">
            <w:pPr>
              <w:pStyle w:val="28"/>
              <w:ind w:firstLine="0"/>
              <w:jc w:val="center"/>
              <w:rPr>
                <w:sz w:val="24"/>
              </w:rPr>
            </w:pPr>
            <w:r w:rsidRPr="00D37D1D">
              <w:rPr>
                <w:sz w:val="24"/>
              </w:rPr>
              <w:t>11,2</w:t>
            </w:r>
          </w:p>
        </w:tc>
      </w:tr>
    </w:tbl>
    <w:p w:rsidR="009309D3" w:rsidRPr="00167B4F" w:rsidRDefault="009309D3" w:rsidP="003C7913">
      <w:pPr>
        <w:pStyle w:val="28"/>
        <w:spacing w:line="360" w:lineRule="auto"/>
        <w:ind w:firstLine="709"/>
        <w:jc w:val="both"/>
        <w:rPr>
          <w:szCs w:val="28"/>
        </w:rPr>
      </w:pPr>
    </w:p>
    <w:p w:rsidR="009309D3" w:rsidRPr="00E61850" w:rsidRDefault="009309D3" w:rsidP="003C7913">
      <w:pPr>
        <w:pStyle w:val="28"/>
        <w:spacing w:line="360" w:lineRule="auto"/>
        <w:ind w:firstLine="709"/>
        <w:jc w:val="right"/>
        <w:rPr>
          <w:sz w:val="24"/>
        </w:rPr>
      </w:pPr>
      <w:r>
        <w:rPr>
          <w:sz w:val="24"/>
        </w:rPr>
        <w:t>Диаграмма</w:t>
      </w:r>
    </w:p>
    <w:p w:rsidR="009309D3" w:rsidRPr="00D37D1D" w:rsidRDefault="009309D3" w:rsidP="003C7913">
      <w:pPr>
        <w:pStyle w:val="28"/>
        <w:spacing w:line="360" w:lineRule="auto"/>
        <w:ind w:firstLine="709"/>
        <w:jc w:val="center"/>
        <w:rPr>
          <w:b/>
          <w:szCs w:val="28"/>
        </w:rPr>
      </w:pPr>
      <w:r w:rsidRPr="00D37D1D">
        <w:rPr>
          <w:b/>
          <w:szCs w:val="28"/>
        </w:rPr>
        <w:t>Повторяемость ветров по направлениям</w:t>
      </w:r>
    </w:p>
    <w:p w:rsidR="009309D3" w:rsidRPr="00E32805" w:rsidRDefault="00937F25" w:rsidP="003C7913">
      <w:pPr>
        <w:pStyle w:val="28"/>
        <w:spacing w:line="360" w:lineRule="auto"/>
        <w:ind w:firstLine="0"/>
        <w:jc w:val="center"/>
        <w:rPr>
          <w:szCs w:val="28"/>
        </w:rPr>
      </w:pPr>
      <w:r>
        <w:rPr>
          <w:noProof/>
        </w:rPr>
        <w:drawing>
          <wp:inline distT="0" distB="0" distL="0" distR="0">
            <wp:extent cx="4226560" cy="2824480"/>
            <wp:effectExtent l="0" t="0" r="0" b="0"/>
            <wp:docPr id="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3"/>
                    <a:srcRect/>
                    <a:stretch>
                      <a:fillRect/>
                    </a:stretch>
                  </pic:blipFill>
                  <pic:spPr bwMode="auto">
                    <a:xfrm>
                      <a:off x="0" y="0"/>
                      <a:ext cx="4226560" cy="2824480"/>
                    </a:xfrm>
                    <a:prstGeom prst="rect">
                      <a:avLst/>
                    </a:prstGeom>
                    <a:noFill/>
                    <a:ln w="9525">
                      <a:noFill/>
                      <a:miter lim="800000"/>
                      <a:headEnd/>
                      <a:tailEnd/>
                    </a:ln>
                  </pic:spPr>
                </pic:pic>
              </a:graphicData>
            </a:graphic>
          </wp:inline>
        </w:drawing>
      </w:r>
    </w:p>
    <w:p w:rsidR="009309D3" w:rsidRPr="00167B4F" w:rsidRDefault="009309D3" w:rsidP="003C7913">
      <w:pPr>
        <w:pStyle w:val="28"/>
        <w:ind w:firstLine="709"/>
        <w:jc w:val="both"/>
        <w:rPr>
          <w:szCs w:val="28"/>
        </w:rPr>
      </w:pPr>
      <w:r w:rsidRPr="00167B4F">
        <w:rPr>
          <w:szCs w:val="28"/>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9309D3" w:rsidRPr="00167B4F" w:rsidRDefault="009309D3" w:rsidP="003C7913">
      <w:pPr>
        <w:pStyle w:val="28"/>
        <w:ind w:firstLine="709"/>
        <w:jc w:val="both"/>
        <w:rPr>
          <w:szCs w:val="28"/>
        </w:rPr>
      </w:pPr>
    </w:p>
    <w:p w:rsidR="009309D3" w:rsidRPr="00167B4F" w:rsidRDefault="009309D3" w:rsidP="003C7913">
      <w:pPr>
        <w:pStyle w:val="3"/>
        <w:ind w:firstLine="709"/>
        <w:jc w:val="both"/>
        <w:rPr>
          <w:b/>
          <w:szCs w:val="28"/>
        </w:rPr>
      </w:pPr>
      <w:bookmarkStart w:id="17" w:name="_Toc249515804"/>
      <w:r w:rsidRPr="00167B4F">
        <w:rPr>
          <w:b/>
          <w:szCs w:val="28"/>
        </w:rPr>
        <w:t>Рельеф</w:t>
      </w:r>
      <w:r>
        <w:rPr>
          <w:b/>
          <w:szCs w:val="28"/>
        </w:rPr>
        <w:t xml:space="preserve"> и растительность</w:t>
      </w:r>
      <w:bookmarkEnd w:id="17"/>
    </w:p>
    <w:p w:rsidR="009309D3" w:rsidRDefault="009309D3" w:rsidP="003C7913">
      <w:pPr>
        <w:rPr>
          <w:sz w:val="28"/>
          <w:szCs w:val="28"/>
          <w:lang w:eastAsia="ar-SA"/>
        </w:rPr>
      </w:pPr>
      <w:r>
        <w:rPr>
          <w:sz w:val="28"/>
          <w:szCs w:val="28"/>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9309D3" w:rsidRPr="00A80717" w:rsidRDefault="009309D3" w:rsidP="003C7913">
      <w:pPr>
        <w:rPr>
          <w:sz w:val="28"/>
          <w:szCs w:val="28"/>
          <w:lang w:eastAsia="ar-SA"/>
        </w:rPr>
      </w:pPr>
      <w:r w:rsidRPr="00A80717">
        <w:rPr>
          <w:sz w:val="28"/>
          <w:szCs w:val="28"/>
          <w:lang w:eastAsia="ar-SA"/>
        </w:rPr>
        <w:t xml:space="preserve">Для </w:t>
      </w:r>
      <w:r>
        <w:rPr>
          <w:sz w:val="28"/>
          <w:szCs w:val="28"/>
          <w:lang w:eastAsia="ar-SA"/>
        </w:rPr>
        <w:t>лесо</w:t>
      </w:r>
      <w:r w:rsidRPr="00A80717">
        <w:rPr>
          <w:sz w:val="28"/>
          <w:szCs w:val="28"/>
          <w:lang w:eastAsia="ar-SA"/>
        </w:rPr>
        <w:t>степей характерно господство травянистого типа растительности.</w:t>
      </w:r>
    </w:p>
    <w:p w:rsidR="009309D3" w:rsidRPr="00A80717" w:rsidRDefault="009309D3" w:rsidP="003C7913">
      <w:pPr>
        <w:rPr>
          <w:sz w:val="28"/>
          <w:szCs w:val="28"/>
          <w:lang w:eastAsia="ar-SA"/>
        </w:rPr>
      </w:pPr>
      <w:r w:rsidRPr="00A80717">
        <w:rPr>
          <w:sz w:val="28"/>
          <w:szCs w:val="28"/>
          <w:lang w:eastAsia="ar-SA"/>
        </w:rPr>
        <w:t>У многих растений имеются луковицы (лук, птицемлечник, тюльпан) или корневые клубни (зопник, лабазник, чина клубненосная).</w:t>
      </w:r>
    </w:p>
    <w:p w:rsidR="009309D3" w:rsidRPr="00A80717" w:rsidRDefault="009309D3" w:rsidP="003C7913">
      <w:pPr>
        <w:rPr>
          <w:sz w:val="28"/>
          <w:szCs w:val="28"/>
          <w:lang w:eastAsia="ar-SA"/>
        </w:rPr>
      </w:pPr>
      <w:r w:rsidRPr="00A80717">
        <w:rPr>
          <w:sz w:val="28"/>
          <w:szCs w:val="28"/>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9309D3" w:rsidRPr="00A80717" w:rsidRDefault="009309D3" w:rsidP="003C7913">
      <w:pPr>
        <w:rPr>
          <w:sz w:val="28"/>
          <w:szCs w:val="28"/>
          <w:lang w:eastAsia="ar-SA"/>
        </w:rPr>
      </w:pPr>
      <w:r>
        <w:rPr>
          <w:sz w:val="28"/>
          <w:szCs w:val="28"/>
          <w:lang w:eastAsia="ar-SA"/>
        </w:rPr>
        <w:t>Лесос</w:t>
      </w:r>
      <w:r w:rsidRPr="00A80717">
        <w:rPr>
          <w:sz w:val="28"/>
          <w:szCs w:val="28"/>
          <w:lang w:eastAsia="ar-SA"/>
        </w:rPr>
        <w:t>тепи, за исключением непродолжительных периодов, находятся в состоянии недостатка влаги. Кроме ковыля и типчака – засухоустойчивых плотнодерновинных злаков, на участках с более влажными почвами в травостой входят короткокорневищные злаки: мятлик луговой, костер безостый, а на залежах - пырей ползучий.</w:t>
      </w:r>
    </w:p>
    <w:p w:rsidR="009309D3" w:rsidRPr="00A80717" w:rsidRDefault="009309D3" w:rsidP="003C7913">
      <w:pPr>
        <w:rPr>
          <w:sz w:val="28"/>
          <w:szCs w:val="28"/>
          <w:lang w:eastAsia="ar-SA"/>
        </w:rPr>
      </w:pPr>
      <w:r w:rsidRPr="00A80717">
        <w:rPr>
          <w:sz w:val="28"/>
          <w:szCs w:val="28"/>
          <w:lang w:eastAsia="ar-SA"/>
        </w:rPr>
        <w:t>На склонах сухих балок растет терн.</w:t>
      </w:r>
    </w:p>
    <w:p w:rsidR="009309D3" w:rsidRPr="00A80717" w:rsidRDefault="009309D3" w:rsidP="003C7913">
      <w:pPr>
        <w:rPr>
          <w:sz w:val="28"/>
          <w:szCs w:val="28"/>
          <w:lang w:eastAsia="ar-SA"/>
        </w:rPr>
      </w:pPr>
      <w:r w:rsidRPr="00A80717">
        <w:rPr>
          <w:sz w:val="28"/>
          <w:szCs w:val="28"/>
          <w:lang w:eastAsia="ar-SA"/>
        </w:rPr>
        <w:t>Островки леса занимают более низкие места и склоны балок. Господствуют дубравы, образованные дубом черешчатым.</w:t>
      </w:r>
    </w:p>
    <w:p w:rsidR="009309D3" w:rsidRDefault="009309D3" w:rsidP="003C7913">
      <w:pPr>
        <w:rPr>
          <w:sz w:val="28"/>
          <w:szCs w:val="28"/>
          <w:lang w:eastAsia="ar-SA"/>
        </w:rPr>
      </w:pPr>
      <w:r w:rsidRPr="00A80717">
        <w:rPr>
          <w:sz w:val="28"/>
          <w:szCs w:val="28"/>
          <w:lang w:eastAsia="ar-SA"/>
        </w:rPr>
        <w:lastRenderedPageBreak/>
        <w:t>В большом количестве к дубу примешаны берест (вяз листоватый и гладкий), клены полевой и татарский, ясень. На опушках – боярышник, из куст</w:t>
      </w:r>
      <w:r>
        <w:rPr>
          <w:sz w:val="28"/>
          <w:szCs w:val="28"/>
          <w:lang w:eastAsia="ar-SA"/>
        </w:rPr>
        <w:t>арников – розы шиповника.</w:t>
      </w:r>
    </w:p>
    <w:p w:rsidR="009309D3" w:rsidRPr="00A97AF5" w:rsidRDefault="009309D3" w:rsidP="003C7913">
      <w:pPr>
        <w:rPr>
          <w:sz w:val="28"/>
          <w:szCs w:val="28"/>
          <w:lang w:eastAsia="ar-SA"/>
        </w:rPr>
      </w:pPr>
      <w:r w:rsidRPr="00A97AF5">
        <w:rPr>
          <w:sz w:val="28"/>
          <w:szCs w:val="28"/>
          <w:lang w:eastAsia="ar-SA"/>
        </w:rPr>
        <w:t>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равнины. В основании равнины залегает так называемая Русская платформа, представляющая собой крупное геологическое сооружение, подземный рельеф которого характеризуется рядом приподнятых и опущенных участков.</w:t>
      </w:r>
    </w:p>
    <w:p w:rsidR="009309D3" w:rsidRPr="00A97AF5" w:rsidRDefault="009309D3" w:rsidP="003C7913">
      <w:pPr>
        <w:rPr>
          <w:sz w:val="28"/>
          <w:szCs w:val="28"/>
          <w:lang w:eastAsia="ar-SA"/>
        </w:rPr>
      </w:pPr>
      <w:r>
        <w:rPr>
          <w:sz w:val="28"/>
          <w:szCs w:val="28"/>
          <w:lang w:eastAsia="ar-SA"/>
        </w:rPr>
        <w:t>Р</w:t>
      </w:r>
      <w:r w:rsidRPr="00A97AF5">
        <w:rPr>
          <w:sz w:val="28"/>
          <w:szCs w:val="28"/>
          <w:lang w:eastAsia="ar-SA"/>
        </w:rPr>
        <w:t>айон лежит как раз вблизи одной из таких глубоких древних тектонических впадин - Днепровско-Донецкой.</w:t>
      </w:r>
    </w:p>
    <w:p w:rsidR="009309D3" w:rsidRPr="00A97AF5" w:rsidRDefault="009309D3" w:rsidP="003C7913">
      <w:pPr>
        <w:rPr>
          <w:sz w:val="28"/>
          <w:szCs w:val="28"/>
          <w:lang w:eastAsia="ar-SA"/>
        </w:rPr>
      </w:pPr>
      <w:r w:rsidRPr="00A97AF5">
        <w:rPr>
          <w:sz w:val="28"/>
          <w:szCs w:val="28"/>
          <w:lang w:eastAsia="ar-SA"/>
        </w:rPr>
        <w:t>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w:t>
      </w:r>
    </w:p>
    <w:p w:rsidR="009309D3" w:rsidRPr="00A97AF5" w:rsidRDefault="009309D3" w:rsidP="003C7913">
      <w:pPr>
        <w:rPr>
          <w:sz w:val="28"/>
          <w:szCs w:val="28"/>
          <w:lang w:eastAsia="ar-SA"/>
        </w:rPr>
      </w:pPr>
      <w:r w:rsidRPr="00A97AF5">
        <w:rPr>
          <w:sz w:val="28"/>
          <w:szCs w:val="28"/>
          <w:lang w:eastAsia="ar-SA"/>
        </w:rPr>
        <w:t>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500 метров; сверху лежат песчаные, глинис</w:t>
      </w:r>
      <w:r>
        <w:rPr>
          <w:sz w:val="28"/>
          <w:szCs w:val="28"/>
          <w:lang w:eastAsia="ar-SA"/>
        </w:rPr>
        <w:t>тые и песчано-глинистые осадки.</w:t>
      </w:r>
      <w:r w:rsidRPr="00A97AF5">
        <w:rPr>
          <w:sz w:val="28"/>
          <w:szCs w:val="28"/>
          <w:lang w:eastAsia="ar-SA"/>
        </w:rPr>
        <w:t xml:space="preserve">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w:t>
      </w:r>
      <w:r>
        <w:rPr>
          <w:sz w:val="28"/>
          <w:szCs w:val="28"/>
          <w:lang w:eastAsia="ar-SA"/>
        </w:rPr>
        <w:t>р, по дороге на город Харьков,</w:t>
      </w:r>
      <w:r w:rsidRPr="00A97AF5">
        <w:rPr>
          <w:sz w:val="28"/>
          <w:szCs w:val="28"/>
          <w:lang w:eastAsia="ar-SA"/>
        </w:rPr>
        <w:t xml:space="preserve"> напротив села Новостроевки он достигает 2 метров толщины.</w:t>
      </w:r>
    </w:p>
    <w:p w:rsidR="009309D3" w:rsidRPr="00A97AF5" w:rsidRDefault="009309D3" w:rsidP="003C7913">
      <w:pPr>
        <w:rPr>
          <w:sz w:val="28"/>
          <w:szCs w:val="28"/>
          <w:lang w:eastAsia="ar-SA"/>
        </w:rPr>
      </w:pPr>
      <w:r w:rsidRPr="00A97AF5">
        <w:rPr>
          <w:sz w:val="28"/>
          <w:szCs w:val="28"/>
          <w:lang w:eastAsia="ar-SA"/>
        </w:rPr>
        <w:t xml:space="preserve">Представим себе картину </w:t>
      </w:r>
      <w:r>
        <w:rPr>
          <w:sz w:val="28"/>
          <w:szCs w:val="28"/>
          <w:lang w:eastAsia="ar-SA"/>
        </w:rPr>
        <w:t xml:space="preserve">более двух миллионов лет назад. </w:t>
      </w:r>
      <w:r w:rsidRPr="00A97AF5">
        <w:rPr>
          <w:sz w:val="28"/>
          <w:szCs w:val="28"/>
          <w:lang w:eastAsia="ar-SA"/>
        </w:rPr>
        <w:t>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9309D3" w:rsidRPr="00A97AF5" w:rsidRDefault="009309D3" w:rsidP="003C7913">
      <w:pPr>
        <w:rPr>
          <w:sz w:val="28"/>
          <w:szCs w:val="28"/>
          <w:lang w:eastAsia="ar-SA"/>
        </w:rPr>
      </w:pPr>
      <w:r w:rsidRPr="00A97AF5">
        <w:rPr>
          <w:sz w:val="28"/>
          <w:szCs w:val="28"/>
          <w:lang w:eastAsia="ar-SA"/>
        </w:rPr>
        <w:t xml:space="preserve">Все это оказало существенное влияние на современный рельеф. </w:t>
      </w:r>
      <w:r>
        <w:rPr>
          <w:sz w:val="28"/>
          <w:szCs w:val="28"/>
          <w:lang w:eastAsia="ar-SA"/>
        </w:rPr>
        <w:t>М</w:t>
      </w:r>
      <w:r w:rsidRPr="00A97AF5">
        <w:rPr>
          <w:sz w:val="28"/>
          <w:szCs w:val="28"/>
          <w:lang w:eastAsia="ar-SA"/>
        </w:rPr>
        <w:t>естность представляет собой всхолмленную равнину, изрезанную балками, оврагами, речными долинами. Рельеф района типичен для южной части Средне-Русской возвышенности, наибольший подъем которой превышает 200 метров над уровнем моря (к северу от села Косилово). Долины Ворсклы и Ворсклицы подняты над уровнем моря не менее чем на 80 метров, так что относительная высота отдельных холмистых поднятий доходит до 120 метров.</w:t>
      </w:r>
    </w:p>
    <w:p w:rsidR="009309D3" w:rsidRPr="00A97AF5" w:rsidRDefault="009309D3" w:rsidP="003C7913">
      <w:pPr>
        <w:rPr>
          <w:sz w:val="28"/>
          <w:szCs w:val="28"/>
          <w:lang w:eastAsia="ar-SA"/>
        </w:rPr>
      </w:pPr>
      <w:r w:rsidRPr="00A97AF5">
        <w:rPr>
          <w:sz w:val="28"/>
          <w:szCs w:val="28"/>
          <w:lang w:eastAsia="ar-SA"/>
        </w:rPr>
        <w:lastRenderedPageBreak/>
        <w:t xml:space="preserve">Полезные ископаемые края пока что только начинают исследоваться. На глубине 20 </w:t>
      </w:r>
      <w:r>
        <w:rPr>
          <w:sz w:val="28"/>
          <w:szCs w:val="28"/>
          <w:lang w:eastAsia="ar-SA"/>
        </w:rPr>
        <w:t>и более метров находятся залежи</w:t>
      </w:r>
      <w:r w:rsidRPr="00A97AF5">
        <w:rPr>
          <w:sz w:val="28"/>
          <w:szCs w:val="28"/>
          <w:lang w:eastAsia="ar-SA"/>
        </w:rPr>
        <w:t xml:space="preserve"> белого мела всевозможной плотности и вязкости. В селе Козинка имеются запасы песка, в городе Грайвороне - суглинков, в селе </w:t>
      </w:r>
      <w:r>
        <w:rPr>
          <w:sz w:val="28"/>
          <w:szCs w:val="28"/>
          <w:lang w:eastAsia="ar-SA"/>
        </w:rPr>
        <w:t>Дорогощь</w:t>
      </w:r>
      <w:r w:rsidRPr="00A97AF5">
        <w:rPr>
          <w:sz w:val="28"/>
          <w:szCs w:val="28"/>
          <w:lang w:eastAsia="ar-SA"/>
        </w:rPr>
        <w:t xml:space="preserve"> - глины, которые используются в производстве гончарных изделий, строительных материалов, кирпича. На этом сырье работают кирпичные заводы в Дорогощи и Грайвороне. Очень вероятно, что не так уже далеко залегают великолепные руды черных металлов, ведь бурые железняки возле Ломного и в других местах выходят на поверхность земли. А глубже, конечно, есть фосфориты.</w:t>
      </w:r>
    </w:p>
    <w:p w:rsidR="009309D3" w:rsidRPr="00A97AF5" w:rsidRDefault="009309D3" w:rsidP="003C7913">
      <w:pPr>
        <w:rPr>
          <w:sz w:val="28"/>
          <w:szCs w:val="28"/>
          <w:lang w:eastAsia="ar-SA"/>
        </w:rPr>
      </w:pPr>
      <w:r w:rsidRPr="00A97AF5">
        <w:rPr>
          <w:sz w:val="28"/>
          <w:szCs w:val="28"/>
          <w:lang w:eastAsia="ar-SA"/>
        </w:rPr>
        <w:t>Главным же богатством края являются плодородные черноземные почвы.</w:t>
      </w:r>
    </w:p>
    <w:p w:rsidR="009309D3" w:rsidRDefault="00937F25" w:rsidP="003C7913">
      <w:pPr>
        <w:pStyle w:val="28"/>
        <w:ind w:firstLine="709"/>
        <w:jc w:val="center"/>
        <w:rPr>
          <w:szCs w:val="28"/>
        </w:rPr>
      </w:pPr>
      <w:r>
        <w:rPr>
          <w:noProof/>
          <w:szCs w:val="28"/>
        </w:rPr>
        <w:drawing>
          <wp:inline distT="0" distB="0" distL="0" distR="0">
            <wp:extent cx="3657600" cy="4114800"/>
            <wp:effectExtent l="19050" t="0" r="0" b="0"/>
            <wp:docPr id="4" name="Рисунок 150" descr="Почвы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Почвы8"/>
                    <pic:cNvPicPr>
                      <a:picLocks noChangeAspect="1" noChangeArrowheads="1"/>
                    </pic:cNvPicPr>
                  </pic:nvPicPr>
                  <pic:blipFill>
                    <a:blip r:embed="rId14"/>
                    <a:srcRect/>
                    <a:stretch>
                      <a:fillRect/>
                    </a:stretch>
                  </pic:blipFill>
                  <pic:spPr bwMode="auto">
                    <a:xfrm>
                      <a:off x="0" y="0"/>
                      <a:ext cx="3657600" cy="4114800"/>
                    </a:xfrm>
                    <a:prstGeom prst="rect">
                      <a:avLst/>
                    </a:prstGeom>
                    <a:noFill/>
                    <a:ln w="9525">
                      <a:noFill/>
                      <a:miter lim="800000"/>
                      <a:headEnd/>
                      <a:tailEnd/>
                    </a:ln>
                  </pic:spPr>
                </pic:pic>
              </a:graphicData>
            </a:graphic>
          </wp:inline>
        </w:drawing>
      </w:r>
    </w:p>
    <w:p w:rsidR="009309D3" w:rsidRPr="00C60C58" w:rsidRDefault="009309D3" w:rsidP="003C7913">
      <w:pPr>
        <w:pStyle w:val="28"/>
        <w:ind w:firstLine="709"/>
        <w:jc w:val="center"/>
        <w:rPr>
          <w:sz w:val="24"/>
        </w:rPr>
      </w:pPr>
      <w:r>
        <w:rPr>
          <w:sz w:val="24"/>
        </w:rPr>
        <w:t>Почвы в сельском поселении</w:t>
      </w:r>
    </w:p>
    <w:p w:rsidR="009309D3" w:rsidRPr="00167B4F" w:rsidRDefault="009309D3" w:rsidP="003C7913">
      <w:pPr>
        <w:pStyle w:val="28"/>
        <w:ind w:firstLine="709"/>
        <w:jc w:val="both"/>
        <w:rPr>
          <w:szCs w:val="28"/>
        </w:rPr>
      </w:pPr>
    </w:p>
    <w:p w:rsidR="009309D3" w:rsidRPr="00167B4F" w:rsidRDefault="009309D3" w:rsidP="003C7913">
      <w:pPr>
        <w:pStyle w:val="3"/>
        <w:ind w:firstLine="709"/>
        <w:jc w:val="both"/>
        <w:rPr>
          <w:b/>
          <w:szCs w:val="28"/>
        </w:rPr>
      </w:pPr>
      <w:bookmarkStart w:id="18" w:name="_Toc249515805"/>
      <w:r w:rsidRPr="00167B4F">
        <w:rPr>
          <w:b/>
          <w:szCs w:val="28"/>
        </w:rPr>
        <w:t>Гидрография и гидрология</w:t>
      </w:r>
      <w:bookmarkEnd w:id="18"/>
    </w:p>
    <w:p w:rsidR="009309D3" w:rsidRPr="00167B4F" w:rsidRDefault="009309D3" w:rsidP="003C7913">
      <w:pPr>
        <w:pStyle w:val="28"/>
        <w:ind w:firstLine="709"/>
        <w:jc w:val="both"/>
        <w:rPr>
          <w:szCs w:val="28"/>
        </w:rPr>
      </w:pPr>
      <w:r w:rsidRPr="00167B4F">
        <w:rPr>
          <w:szCs w:val="28"/>
        </w:rPr>
        <w:t xml:space="preserve">Гидрографическая часть </w:t>
      </w:r>
      <w:r>
        <w:rPr>
          <w:szCs w:val="28"/>
        </w:rPr>
        <w:t>района</w:t>
      </w:r>
      <w:r w:rsidRPr="00167B4F">
        <w:rPr>
          <w:szCs w:val="28"/>
        </w:rPr>
        <w:t xml:space="preserve"> представлена р. Ворсклой и р. Грайворонкой.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w:t>
      </w:r>
      <w:r>
        <w:rPr>
          <w:szCs w:val="28"/>
        </w:rPr>
        <w:t>р</w:t>
      </w:r>
      <w:r w:rsidRPr="00167B4F">
        <w:rPr>
          <w:szCs w:val="28"/>
        </w:rPr>
        <w:t>скла 1,0-3,0м, ширина колеблется в пределах 20-50м, скорость течения 0,15-0,20 м/сек, ширина поймы 1,5-2,0км.</w:t>
      </w:r>
    </w:p>
    <w:p w:rsidR="009309D3" w:rsidRPr="00167B4F" w:rsidRDefault="009309D3" w:rsidP="003C7913">
      <w:pPr>
        <w:pStyle w:val="28"/>
        <w:ind w:firstLine="709"/>
        <w:jc w:val="both"/>
        <w:rPr>
          <w:szCs w:val="28"/>
        </w:rPr>
      </w:pPr>
      <w:r w:rsidRPr="00167B4F">
        <w:rPr>
          <w:szCs w:val="28"/>
        </w:rPr>
        <w:t>Режим реки характеризуется ярко выраженным сравнительно высоким половодьем, которое обычно начинается с третьей декады марта.</w:t>
      </w:r>
    </w:p>
    <w:p w:rsidR="009309D3" w:rsidRPr="00167B4F" w:rsidRDefault="009309D3" w:rsidP="003C7913">
      <w:pPr>
        <w:pStyle w:val="28"/>
        <w:ind w:firstLine="709"/>
        <w:jc w:val="both"/>
        <w:rPr>
          <w:szCs w:val="28"/>
        </w:rPr>
      </w:pPr>
      <w:r w:rsidRPr="00167B4F">
        <w:rPr>
          <w:szCs w:val="28"/>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9309D3" w:rsidRPr="00167B4F" w:rsidRDefault="009309D3" w:rsidP="003C7913">
      <w:pPr>
        <w:pStyle w:val="28"/>
        <w:ind w:firstLine="709"/>
        <w:jc w:val="both"/>
        <w:rPr>
          <w:szCs w:val="28"/>
        </w:rPr>
      </w:pPr>
      <w:r w:rsidRPr="00167B4F">
        <w:rPr>
          <w:szCs w:val="28"/>
        </w:rPr>
        <w:t>Устойчивый ледостав наблюдается в первой декаде декабря и продолжается 100-110 дней. Толщина льда к концу зимы достигает</w:t>
      </w:r>
      <w:r>
        <w:rPr>
          <w:szCs w:val="28"/>
        </w:rPr>
        <w:t xml:space="preserve"> </w:t>
      </w:r>
      <w:r w:rsidRPr="00167B4F">
        <w:rPr>
          <w:szCs w:val="28"/>
        </w:rPr>
        <w:t>50-80 см.</w:t>
      </w:r>
    </w:p>
    <w:p w:rsidR="009309D3" w:rsidRDefault="009309D3" w:rsidP="003C7913">
      <w:pPr>
        <w:pStyle w:val="28"/>
        <w:ind w:firstLine="709"/>
        <w:jc w:val="both"/>
        <w:rPr>
          <w:szCs w:val="28"/>
        </w:rPr>
      </w:pPr>
      <w:r w:rsidRPr="00167B4F">
        <w:rPr>
          <w:szCs w:val="28"/>
        </w:rPr>
        <w:lastRenderedPageBreak/>
        <w:t>Река Грайворонка протекает с юго-востока на северо-запад, пересекая территорию города. Эта река в настоящее время сильно обмелена, заросла и в летние месяцы местами пересыхает.</w:t>
      </w:r>
    </w:p>
    <w:p w:rsidR="009309D3" w:rsidRPr="00167B4F" w:rsidRDefault="009309D3" w:rsidP="003C7913">
      <w:pPr>
        <w:pStyle w:val="28"/>
        <w:ind w:firstLine="709"/>
        <w:jc w:val="both"/>
        <w:rPr>
          <w:szCs w:val="28"/>
        </w:rPr>
      </w:pPr>
      <w:r>
        <w:rPr>
          <w:szCs w:val="28"/>
        </w:rPr>
        <w:t>В Ивано-Лисичанском сельском поселении протекают: р. Ворскла, р. Лисенок и р. Ворсклица.</w:t>
      </w:r>
    </w:p>
    <w:p w:rsidR="009309D3" w:rsidRPr="00167B4F" w:rsidRDefault="009309D3" w:rsidP="003C7913">
      <w:pPr>
        <w:pStyle w:val="28"/>
        <w:ind w:firstLine="709"/>
        <w:jc w:val="both"/>
        <w:rPr>
          <w:szCs w:val="28"/>
        </w:rPr>
      </w:pPr>
    </w:p>
    <w:p w:rsidR="009309D3" w:rsidRPr="00167B4F" w:rsidRDefault="009309D3" w:rsidP="003C7913">
      <w:pPr>
        <w:pStyle w:val="3"/>
        <w:ind w:firstLine="709"/>
        <w:jc w:val="both"/>
        <w:rPr>
          <w:b/>
          <w:szCs w:val="28"/>
        </w:rPr>
      </w:pPr>
      <w:bookmarkStart w:id="19" w:name="_Toc249515806"/>
      <w:r w:rsidRPr="00167B4F">
        <w:rPr>
          <w:b/>
          <w:szCs w:val="28"/>
        </w:rPr>
        <w:t>Геология</w:t>
      </w:r>
      <w:bookmarkEnd w:id="19"/>
    </w:p>
    <w:p w:rsidR="009309D3" w:rsidRPr="00167B4F" w:rsidRDefault="009309D3" w:rsidP="003C7913">
      <w:pPr>
        <w:pStyle w:val="28"/>
        <w:ind w:firstLine="709"/>
        <w:jc w:val="both"/>
        <w:rPr>
          <w:szCs w:val="28"/>
        </w:rPr>
      </w:pPr>
      <w:r w:rsidRPr="00167B4F">
        <w:rPr>
          <w:szCs w:val="28"/>
        </w:rPr>
        <w:t>Геологическое строение территории характеризуется верхнемеловыми, палеогеновыми и четвертичными отложениями. Верхнемеловые отложения на территории города залегают на глубине 10,0-20,0м. Представлены они мелом белого цвета, трещиноватым, мощностью до 60,0м. Ниже залегают мергель плотный мощностью более 50,0м.</w:t>
      </w:r>
    </w:p>
    <w:p w:rsidR="009309D3" w:rsidRPr="00167B4F" w:rsidRDefault="009309D3" w:rsidP="003C7913">
      <w:pPr>
        <w:pStyle w:val="28"/>
        <w:ind w:firstLine="709"/>
        <w:jc w:val="both"/>
        <w:rPr>
          <w:szCs w:val="28"/>
        </w:rPr>
      </w:pPr>
      <w:r w:rsidRPr="00167B4F">
        <w:rPr>
          <w:szCs w:val="28"/>
        </w:rPr>
        <w:t>Выше в пределах абсолютных отметок 150,0-180,0м залегают палеогеновые отложения, представленные песками, глинами, песчаниками киевского, харьковского и полтавского ярусов.</w:t>
      </w:r>
    </w:p>
    <w:p w:rsidR="009309D3" w:rsidRPr="00167B4F" w:rsidRDefault="009309D3" w:rsidP="003C7913">
      <w:pPr>
        <w:pStyle w:val="28"/>
        <w:ind w:firstLine="709"/>
        <w:jc w:val="both"/>
        <w:rPr>
          <w:szCs w:val="28"/>
        </w:rPr>
      </w:pPr>
      <w:r w:rsidRPr="00167B4F">
        <w:rPr>
          <w:szCs w:val="28"/>
        </w:rPr>
        <w:t>Палеогеновые отложения прикрываются делювиальными суглинками, аллювиальными песками и глинами четвертичного возраста мощностью в центральной части  города до 20,0м, в пойме р. Ворскла до 10,0м.</w:t>
      </w:r>
    </w:p>
    <w:p w:rsidR="009309D3" w:rsidRPr="00167B4F" w:rsidRDefault="009309D3" w:rsidP="003C7913">
      <w:pPr>
        <w:pStyle w:val="28"/>
        <w:ind w:firstLine="709"/>
        <w:jc w:val="both"/>
        <w:rPr>
          <w:szCs w:val="28"/>
        </w:rPr>
      </w:pPr>
      <w:r w:rsidRPr="00167B4F">
        <w:rPr>
          <w:szCs w:val="28"/>
        </w:rPr>
        <w:t>Имеется перспектива выявления новых месторождений в четвертичных аллювиальных отложениях. Для строительных работ (для дорожного строительства, производства строительных растворов, асфальтобетона и т.п.) Козинский участок Грайворонского района.</w:t>
      </w:r>
    </w:p>
    <w:p w:rsidR="009309D3" w:rsidRPr="00167B4F" w:rsidRDefault="009309D3" w:rsidP="003C7913">
      <w:pPr>
        <w:pStyle w:val="28"/>
        <w:ind w:firstLine="709"/>
        <w:jc w:val="both"/>
        <w:rPr>
          <w:szCs w:val="28"/>
        </w:rPr>
      </w:pPr>
      <w:r w:rsidRPr="00167B4F">
        <w:rPr>
          <w:szCs w:val="28"/>
        </w:rPr>
        <w:t xml:space="preserve">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города песками </w:t>
      </w:r>
      <w:r w:rsidRPr="00EE2C84">
        <w:rPr>
          <w:szCs w:val="28"/>
        </w:rPr>
        <w:t>мелкими и пылеватыми,</w:t>
      </w:r>
      <w:r w:rsidRPr="00167B4F">
        <w:rPr>
          <w:szCs w:val="28"/>
        </w:rPr>
        <w:t xml:space="preserve"> с подчиненными прослоями супесей и суглинков. На отметке свыше 140,0м пески сверху перекрыты суглинками.</w:t>
      </w:r>
    </w:p>
    <w:p w:rsidR="009309D3" w:rsidRPr="00167B4F" w:rsidRDefault="009309D3" w:rsidP="003C7913">
      <w:pPr>
        <w:pStyle w:val="28"/>
        <w:ind w:firstLine="709"/>
        <w:jc w:val="both"/>
        <w:rPr>
          <w:szCs w:val="28"/>
        </w:rPr>
      </w:pPr>
      <w:r w:rsidRPr="00167B4F">
        <w:rPr>
          <w:szCs w:val="28"/>
        </w:rPr>
        <w:t>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поглеватые</w:t>
      </w:r>
      <w:r w:rsidRPr="00167B4F">
        <w:rPr>
          <w:color w:val="800000"/>
          <w:szCs w:val="28"/>
        </w:rPr>
        <w:t xml:space="preserve"> </w:t>
      </w:r>
      <w:r w:rsidRPr="00167B4F">
        <w:rPr>
          <w:szCs w:val="28"/>
        </w:rPr>
        <w:t>средней плотности. Расчетное сопротивление песков при глубине залегания фундаментов 1,5-2,5м будет составлять 1,5-2,5 кг/см.</w:t>
      </w:r>
    </w:p>
    <w:p w:rsidR="009309D3" w:rsidRPr="00167B4F" w:rsidRDefault="009309D3" w:rsidP="003C7913">
      <w:pPr>
        <w:pStyle w:val="28"/>
        <w:ind w:firstLine="709"/>
        <w:jc w:val="both"/>
        <w:rPr>
          <w:szCs w:val="28"/>
        </w:rPr>
      </w:pPr>
      <w:r w:rsidRPr="00167B4F">
        <w:rPr>
          <w:szCs w:val="28"/>
        </w:rPr>
        <w:t>Встречаются участки, где почвенный слой, представленный гумусированными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9309D3" w:rsidRPr="00167B4F" w:rsidRDefault="009309D3" w:rsidP="003C7913">
      <w:pPr>
        <w:pStyle w:val="28"/>
        <w:ind w:firstLine="709"/>
        <w:jc w:val="both"/>
        <w:rPr>
          <w:szCs w:val="28"/>
        </w:rPr>
      </w:pPr>
      <w:r w:rsidRPr="00167B4F">
        <w:rPr>
          <w:szCs w:val="28"/>
        </w:rPr>
        <w:t>Физико-геологических явлений, способных влиять на устойчивость зданий (просадочность, оползни, карст и т.д.) на территории района в настоящее время не отмечается.</w:t>
      </w:r>
    </w:p>
    <w:p w:rsidR="009309D3" w:rsidRPr="00167B4F" w:rsidRDefault="009309D3" w:rsidP="003C7913">
      <w:pPr>
        <w:pStyle w:val="28"/>
        <w:ind w:firstLine="709"/>
        <w:jc w:val="both"/>
        <w:rPr>
          <w:szCs w:val="28"/>
        </w:rPr>
      </w:pPr>
      <w:r w:rsidRPr="00167B4F">
        <w:rPr>
          <w:szCs w:val="28"/>
        </w:rPr>
        <w:t>Подземные воды в пределах Грайворонского района приурочены к четвертичным, палеогенным и верхнемеловым отложениям и относятся к категории грунтовых вод</w:t>
      </w:r>
      <w:r>
        <w:rPr>
          <w:szCs w:val="28"/>
        </w:rPr>
        <w:t>,</w:t>
      </w:r>
      <w:r w:rsidRPr="00167B4F">
        <w:rPr>
          <w:szCs w:val="28"/>
        </w:rPr>
        <w:t xml:space="preserve"> совпадают между собой. Питание грунтовых вод происходит за счет инфильтрации атмосферных осадков, разгрузка – в пойму р. Ворскла и р. Грайворонка.</w:t>
      </w:r>
    </w:p>
    <w:p w:rsidR="009309D3" w:rsidRPr="00167B4F" w:rsidRDefault="009309D3" w:rsidP="003C7913">
      <w:pPr>
        <w:pStyle w:val="28"/>
        <w:ind w:firstLine="709"/>
        <w:jc w:val="both"/>
        <w:rPr>
          <w:szCs w:val="28"/>
        </w:rPr>
      </w:pPr>
      <w:r w:rsidRPr="00167B4F">
        <w:rPr>
          <w:szCs w:val="28"/>
        </w:rPr>
        <w:lastRenderedPageBreak/>
        <w:t>Воды четвертичных отложений встречаются повсеместно и используются обычно шахтными колодцами. Водосодержащими породами являются преимущественно мелкозернистые пески мощностью до 10,0-12,0м. Глубина заложения этих вод 8,0-15,0м. дебит колодцев не превышает 0,5-1,0 м³/час. В покровных делювиальных отложениях местами встречаются воды типа «Верховодки». Площадь распространения их прерывистая. Используются они шахтными колодцами, дебит которых невелик - 0,1-1,0 м³/час.</w:t>
      </w:r>
    </w:p>
    <w:p w:rsidR="009309D3" w:rsidRPr="00167B4F" w:rsidRDefault="009309D3" w:rsidP="003C7913">
      <w:pPr>
        <w:pStyle w:val="28"/>
        <w:ind w:firstLine="709"/>
        <w:jc w:val="both"/>
        <w:rPr>
          <w:szCs w:val="28"/>
        </w:rPr>
      </w:pPr>
      <w:r w:rsidRPr="00167B4F">
        <w:rPr>
          <w:szCs w:val="28"/>
        </w:rPr>
        <w:t>Воды палеогеновых отложений приурочены к мелкозернистым пескам, отмечающихся сравнительно невысокой водоотдачей и используются редко. Площадь распространения прерывистая, приурочена к водораздельным плато. Дебит колодцев невелик – 0,5-1,0 м³/час.</w:t>
      </w:r>
    </w:p>
    <w:p w:rsidR="009309D3" w:rsidRPr="00167B4F" w:rsidRDefault="009309D3" w:rsidP="003C7913">
      <w:pPr>
        <w:pStyle w:val="28"/>
        <w:ind w:firstLine="709"/>
        <w:jc w:val="both"/>
        <w:rPr>
          <w:szCs w:val="28"/>
        </w:rPr>
      </w:pPr>
      <w:r w:rsidRPr="00167B4F">
        <w:rPr>
          <w:szCs w:val="28"/>
        </w:rPr>
        <w:t>Основной водоносный горизонт приурочен к ме</w:t>
      </w:r>
      <w:r>
        <w:rPr>
          <w:szCs w:val="28"/>
        </w:rPr>
        <w:t>рг</w:t>
      </w:r>
      <w:r w:rsidRPr="00167B4F">
        <w:rPr>
          <w:szCs w:val="28"/>
        </w:rPr>
        <w:t>ельно-меловой толще верхнего сезона. Глубина залегания этих вод в районе р. Грайворонки зависит от абсолютных отметок и изменяется в пределах от 10 до 40м. Водовмещающей породой является трещиноватый мел. Воды данного горизонта используются для водоснабжения. В целом грунтовые воды на проектируемые сооружения на территории города влиять не будут.</w:t>
      </w:r>
    </w:p>
    <w:p w:rsidR="009309D3" w:rsidRPr="00167B4F" w:rsidRDefault="009309D3" w:rsidP="003C7913">
      <w:pPr>
        <w:pStyle w:val="28"/>
        <w:ind w:firstLine="709"/>
        <w:jc w:val="both"/>
        <w:rPr>
          <w:szCs w:val="28"/>
        </w:rPr>
      </w:pPr>
      <w:r w:rsidRPr="00167B4F">
        <w:rPr>
          <w:szCs w:val="28"/>
        </w:rPr>
        <w:t>Химические данные наблюдений свидетельствуют, что уровень загрязненности воды (ИЗВ) в пограничных районах р. Ворскла у с. Козинка характеризуется как умеренно-загрязненный, относится к 3 классу чистоты и является неизменным на протяжении многих лет.</w:t>
      </w:r>
    </w:p>
    <w:p w:rsidR="009309D3" w:rsidRPr="00167B4F" w:rsidRDefault="009309D3" w:rsidP="003C7913">
      <w:pPr>
        <w:pStyle w:val="28"/>
        <w:ind w:firstLine="709"/>
        <w:jc w:val="both"/>
        <w:rPr>
          <w:szCs w:val="28"/>
        </w:rPr>
      </w:pPr>
    </w:p>
    <w:p w:rsidR="009309D3" w:rsidRPr="00167B4F" w:rsidRDefault="009309D3" w:rsidP="003C7913">
      <w:pPr>
        <w:pStyle w:val="3"/>
        <w:ind w:firstLine="709"/>
        <w:jc w:val="both"/>
        <w:rPr>
          <w:b/>
          <w:szCs w:val="28"/>
        </w:rPr>
      </w:pPr>
      <w:bookmarkStart w:id="20" w:name="_Toc249515807"/>
      <w:r w:rsidRPr="00167B4F">
        <w:rPr>
          <w:b/>
          <w:szCs w:val="28"/>
        </w:rPr>
        <w:t>Водные ресурсы</w:t>
      </w:r>
      <w:bookmarkEnd w:id="20"/>
    </w:p>
    <w:p w:rsidR="009309D3" w:rsidRPr="00167B4F" w:rsidRDefault="009309D3" w:rsidP="003C7913">
      <w:pPr>
        <w:rPr>
          <w:sz w:val="28"/>
          <w:szCs w:val="28"/>
        </w:rPr>
      </w:pPr>
      <w:r w:rsidRPr="00167B4F">
        <w:rPr>
          <w:sz w:val="28"/>
          <w:szCs w:val="28"/>
        </w:rPr>
        <w:t xml:space="preserve">На территории </w:t>
      </w:r>
      <w:r>
        <w:rPr>
          <w:sz w:val="28"/>
          <w:szCs w:val="28"/>
        </w:rPr>
        <w:t>Ивано-Лисичанск</w:t>
      </w:r>
      <w:r w:rsidRPr="00167B4F">
        <w:rPr>
          <w:sz w:val="28"/>
          <w:szCs w:val="28"/>
        </w:rPr>
        <w:t>ого сельского поселения протека</w:t>
      </w:r>
      <w:r>
        <w:rPr>
          <w:sz w:val="28"/>
          <w:szCs w:val="28"/>
        </w:rPr>
        <w:t>ю</w:t>
      </w:r>
      <w:r w:rsidRPr="00167B4F">
        <w:rPr>
          <w:sz w:val="28"/>
          <w:szCs w:val="28"/>
        </w:rPr>
        <w:t>т мал</w:t>
      </w:r>
      <w:r>
        <w:rPr>
          <w:sz w:val="28"/>
          <w:szCs w:val="28"/>
        </w:rPr>
        <w:t>ая</w:t>
      </w:r>
      <w:r w:rsidRPr="00167B4F">
        <w:rPr>
          <w:sz w:val="28"/>
          <w:szCs w:val="28"/>
        </w:rPr>
        <w:t xml:space="preserve"> ре</w:t>
      </w:r>
      <w:r>
        <w:rPr>
          <w:sz w:val="28"/>
          <w:szCs w:val="28"/>
        </w:rPr>
        <w:t>ч</w:t>
      </w:r>
      <w:r w:rsidRPr="00167B4F">
        <w:rPr>
          <w:sz w:val="28"/>
          <w:szCs w:val="28"/>
        </w:rPr>
        <w:t xml:space="preserve">ка </w:t>
      </w:r>
      <w:r>
        <w:rPr>
          <w:sz w:val="28"/>
          <w:szCs w:val="28"/>
        </w:rPr>
        <w:t xml:space="preserve">Ворсклица </w:t>
      </w:r>
      <w:r w:rsidRPr="00167B4F">
        <w:rPr>
          <w:sz w:val="28"/>
          <w:szCs w:val="28"/>
        </w:rPr>
        <w:t xml:space="preserve">и много ручьев, входящих в бассейн реки </w:t>
      </w:r>
      <w:r>
        <w:rPr>
          <w:sz w:val="28"/>
          <w:szCs w:val="28"/>
        </w:rPr>
        <w:t>Днепр</w:t>
      </w:r>
      <w:r w:rsidRPr="00167B4F">
        <w:rPr>
          <w:sz w:val="28"/>
          <w:szCs w:val="28"/>
        </w:rPr>
        <w:t xml:space="preserve">. Малые реки, как водные источники большого экономического и хозяйственного значения не имеют. Вода в р. </w:t>
      </w:r>
      <w:r>
        <w:rPr>
          <w:sz w:val="28"/>
          <w:szCs w:val="28"/>
        </w:rPr>
        <w:t>Ворсклица</w:t>
      </w:r>
      <w:r w:rsidRPr="00167B4F">
        <w:rPr>
          <w:sz w:val="28"/>
          <w:szCs w:val="28"/>
        </w:rPr>
        <w:t xml:space="preserve"> с удовлетворительным содержанием растворенного кислорода 8,0-12,6 мг/дм</w:t>
      </w:r>
      <w:r w:rsidRPr="00167B4F">
        <w:rPr>
          <w:sz w:val="28"/>
          <w:szCs w:val="28"/>
          <w:vertAlign w:val="superscript"/>
        </w:rPr>
        <w:t>3</w:t>
      </w:r>
      <w:r w:rsidRPr="00167B4F">
        <w:rPr>
          <w:sz w:val="28"/>
          <w:szCs w:val="28"/>
        </w:rPr>
        <w:t>, минерализацией в пределах ПДК 439-705 мг/дм</w:t>
      </w:r>
      <w:r w:rsidRPr="00167B4F">
        <w:rPr>
          <w:sz w:val="28"/>
          <w:szCs w:val="28"/>
          <w:vertAlign w:val="superscript"/>
        </w:rPr>
        <w:t>3</w:t>
      </w:r>
      <w:r>
        <w:rPr>
          <w:sz w:val="28"/>
          <w:szCs w:val="28"/>
        </w:rPr>
        <w:t>.</w:t>
      </w:r>
    </w:p>
    <w:p w:rsidR="009309D3" w:rsidRPr="00167B4F" w:rsidRDefault="009309D3" w:rsidP="003C7913">
      <w:pPr>
        <w:rPr>
          <w:sz w:val="28"/>
          <w:szCs w:val="28"/>
        </w:rPr>
      </w:pPr>
      <w:r w:rsidRPr="00167B4F">
        <w:rPr>
          <w:sz w:val="28"/>
          <w:szCs w:val="28"/>
        </w:rPr>
        <w:t>Эксплуатационный запас пресной воды Грайворонского месторождения с геологическим индексом водовмещающих пород К2(1-m) составляет – 7,0 тыс.м</w:t>
      </w:r>
      <w:r w:rsidRPr="00167B4F">
        <w:rPr>
          <w:sz w:val="28"/>
          <w:szCs w:val="28"/>
          <w:vertAlign w:val="superscript"/>
        </w:rPr>
        <w:t>3</w:t>
      </w:r>
      <w:r w:rsidRPr="00167B4F">
        <w:rPr>
          <w:sz w:val="28"/>
          <w:szCs w:val="28"/>
        </w:rPr>
        <w:t>/сут.</w:t>
      </w:r>
    </w:p>
    <w:p w:rsidR="009309D3" w:rsidRPr="00167B4F" w:rsidRDefault="009309D3" w:rsidP="003C7913">
      <w:pPr>
        <w:rPr>
          <w:sz w:val="28"/>
          <w:szCs w:val="28"/>
        </w:rPr>
      </w:pPr>
      <w:r w:rsidRPr="00167B4F">
        <w:rPr>
          <w:sz w:val="28"/>
          <w:szCs w:val="28"/>
        </w:rPr>
        <w:t>Эксплуатационный запас минеральной воды Грайворонского месторождения с геологическим индексом водовмещающих пород AR(Архей-протерозойская водная система) составляет – 0,25 тыс.м</w:t>
      </w:r>
      <w:r w:rsidRPr="00167B4F">
        <w:rPr>
          <w:sz w:val="28"/>
          <w:szCs w:val="28"/>
          <w:vertAlign w:val="superscript"/>
        </w:rPr>
        <w:t>3</w:t>
      </w:r>
      <w:r w:rsidRPr="00167B4F">
        <w:rPr>
          <w:sz w:val="28"/>
          <w:szCs w:val="28"/>
        </w:rPr>
        <w:t>/сут.</w:t>
      </w:r>
    </w:p>
    <w:p w:rsidR="009309D3" w:rsidRPr="00167B4F" w:rsidRDefault="009309D3" w:rsidP="003C7913">
      <w:pPr>
        <w:rPr>
          <w:sz w:val="28"/>
          <w:szCs w:val="28"/>
        </w:rPr>
      </w:pPr>
      <w:r w:rsidRPr="00167B4F">
        <w:rPr>
          <w:sz w:val="28"/>
          <w:szCs w:val="28"/>
        </w:rPr>
        <w:t>Водоснабжение района обеспечивается преимущественно эксплуатацией сенон-туронского и сеноман-альбского водных горизонтов.</w:t>
      </w:r>
    </w:p>
    <w:p w:rsidR="009309D3" w:rsidRPr="00167B4F" w:rsidRDefault="009309D3" w:rsidP="003C7913">
      <w:pPr>
        <w:rPr>
          <w:sz w:val="28"/>
          <w:szCs w:val="28"/>
        </w:rPr>
      </w:pPr>
      <w:r w:rsidRPr="00167B4F">
        <w:rPr>
          <w:sz w:val="28"/>
          <w:szCs w:val="28"/>
        </w:rPr>
        <w:t>Сенон-туронский водоносный горизонт является основным в пределах долин и их склонов.</w:t>
      </w:r>
    </w:p>
    <w:p w:rsidR="009309D3" w:rsidRPr="00167B4F" w:rsidRDefault="009309D3" w:rsidP="003C7913">
      <w:pPr>
        <w:rPr>
          <w:sz w:val="28"/>
          <w:szCs w:val="28"/>
        </w:rPr>
      </w:pPr>
      <w:r w:rsidRPr="00167B4F">
        <w:rPr>
          <w:sz w:val="28"/>
          <w:szCs w:val="28"/>
        </w:rPr>
        <w:t>Воды юрских, каменноугольных и протерозойско-архейских образований из-за глубокого залегания используются весьма ограниченно.</w:t>
      </w:r>
    </w:p>
    <w:p w:rsidR="009309D3" w:rsidRPr="00167B4F" w:rsidRDefault="009309D3" w:rsidP="003C7913">
      <w:pPr>
        <w:rPr>
          <w:sz w:val="28"/>
          <w:szCs w:val="28"/>
        </w:rPr>
      </w:pPr>
      <w:r w:rsidRPr="00167B4F">
        <w:rPr>
          <w:sz w:val="28"/>
          <w:szCs w:val="28"/>
        </w:rPr>
        <w:t>Остальные водоносные горизонты (четвертичный, неогеновый, апт-неокамский)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выгодных горизонтов) для водоснабжения отдельных хозяйств при помощи скважин, колодцев, каптажа родников.</w:t>
      </w:r>
    </w:p>
    <w:p w:rsidR="009309D3" w:rsidRPr="00167B4F" w:rsidRDefault="009309D3" w:rsidP="003C7913">
      <w:pPr>
        <w:pStyle w:val="28"/>
        <w:ind w:firstLine="709"/>
        <w:jc w:val="both"/>
        <w:rPr>
          <w:szCs w:val="28"/>
        </w:rPr>
      </w:pPr>
    </w:p>
    <w:p w:rsidR="009309D3" w:rsidRPr="00167B4F" w:rsidRDefault="009309D3" w:rsidP="003C7913">
      <w:pPr>
        <w:pStyle w:val="3"/>
        <w:ind w:firstLine="709"/>
        <w:jc w:val="both"/>
        <w:rPr>
          <w:b/>
          <w:szCs w:val="28"/>
        </w:rPr>
      </w:pPr>
      <w:bookmarkStart w:id="21" w:name="_Toc249515808"/>
      <w:r w:rsidRPr="00167B4F">
        <w:rPr>
          <w:b/>
          <w:szCs w:val="28"/>
        </w:rPr>
        <w:lastRenderedPageBreak/>
        <w:t>Лесные ресурсы</w:t>
      </w:r>
      <w:bookmarkEnd w:id="21"/>
    </w:p>
    <w:p w:rsidR="009309D3" w:rsidRPr="00167B4F" w:rsidRDefault="009309D3" w:rsidP="003C7913">
      <w:pPr>
        <w:rPr>
          <w:sz w:val="28"/>
          <w:szCs w:val="28"/>
        </w:rPr>
      </w:pPr>
      <w:r w:rsidRPr="00167B4F">
        <w:rPr>
          <w:sz w:val="28"/>
          <w:szCs w:val="28"/>
        </w:rPr>
        <w:t xml:space="preserve">Общая площадь всех лесов на территории Грайворонского района составляет </w:t>
      </w:r>
      <w:r>
        <w:rPr>
          <w:sz w:val="28"/>
          <w:szCs w:val="28"/>
        </w:rPr>
        <w:t>31,1 тыс.</w:t>
      </w:r>
      <w:r w:rsidRPr="00167B4F">
        <w:rPr>
          <w:sz w:val="28"/>
          <w:szCs w:val="28"/>
        </w:rPr>
        <w:t xml:space="preserve">га, из них </w:t>
      </w:r>
      <w:r>
        <w:rPr>
          <w:sz w:val="28"/>
          <w:szCs w:val="28"/>
        </w:rPr>
        <w:t>29,5 тыс.</w:t>
      </w:r>
      <w:r w:rsidRPr="00167B4F">
        <w:rPr>
          <w:sz w:val="28"/>
          <w:szCs w:val="28"/>
        </w:rPr>
        <w:t xml:space="preserve">га – земли </w:t>
      </w:r>
      <w:r>
        <w:rPr>
          <w:sz w:val="28"/>
          <w:szCs w:val="28"/>
        </w:rPr>
        <w:t>покрытые лесом</w:t>
      </w:r>
      <w:r w:rsidRPr="00167B4F">
        <w:rPr>
          <w:sz w:val="28"/>
          <w:szCs w:val="28"/>
        </w:rPr>
        <w:t>.</w:t>
      </w:r>
    </w:p>
    <w:p w:rsidR="009309D3" w:rsidRPr="00FE5D11" w:rsidRDefault="009309D3" w:rsidP="003C7913">
      <w:pPr>
        <w:pStyle w:val="ConsPlusNormal"/>
        <w:widowControl/>
        <w:ind w:firstLine="709"/>
        <w:jc w:val="both"/>
        <w:rPr>
          <w:rFonts w:ascii="Times New Roman" w:hAnsi="Times New Roman" w:cs="Times New Roman"/>
          <w:sz w:val="24"/>
          <w:szCs w:val="24"/>
        </w:rPr>
      </w:pPr>
      <w:r w:rsidRPr="00FE5D11">
        <w:rPr>
          <w:rFonts w:ascii="Times New Roman" w:hAnsi="Times New Roman" w:cs="Times New Roman"/>
          <w:color w:val="000000"/>
          <w:sz w:val="24"/>
          <w:szCs w:val="24"/>
        </w:rPr>
        <w:t>Таблица</w:t>
      </w:r>
    </w:p>
    <w:p w:rsidR="009309D3" w:rsidRPr="00167B4F" w:rsidRDefault="009309D3" w:rsidP="003C7913">
      <w:pPr>
        <w:rPr>
          <w:b/>
          <w:sz w:val="28"/>
          <w:szCs w:val="28"/>
        </w:rPr>
      </w:pPr>
      <w:r w:rsidRPr="007712B0">
        <w:rPr>
          <w:b/>
          <w:sz w:val="28"/>
          <w:szCs w:val="28"/>
        </w:rPr>
        <w:t>Лесные ресурсы</w:t>
      </w:r>
      <w:r w:rsidRPr="00167B4F">
        <w:rPr>
          <w:b/>
          <w:sz w:val="28"/>
          <w:szCs w:val="28"/>
        </w:rPr>
        <w:t xml:space="preserve"> по Грайворонскому району Белгородской области</w:t>
      </w: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760"/>
        <w:gridCol w:w="1474"/>
        <w:gridCol w:w="1766"/>
      </w:tblGrid>
      <w:tr w:rsidR="009309D3" w:rsidRPr="002E3305" w:rsidTr="003C7913">
        <w:trPr>
          <w:jc w:val="center"/>
        </w:trPr>
        <w:tc>
          <w:tcPr>
            <w:tcW w:w="720" w:type="dxa"/>
            <w:shd w:val="clear" w:color="auto" w:fill="99CCFF"/>
            <w:vAlign w:val="center"/>
          </w:tcPr>
          <w:p w:rsidR="009309D3" w:rsidRPr="002E3305" w:rsidRDefault="009309D3" w:rsidP="003C7913">
            <w:pPr>
              <w:ind w:firstLine="0"/>
              <w:rPr>
                <w:b/>
              </w:rPr>
            </w:pPr>
            <w:r w:rsidRPr="002E3305">
              <w:rPr>
                <w:b/>
              </w:rPr>
              <w:t>№№ п/п</w:t>
            </w:r>
          </w:p>
        </w:tc>
        <w:tc>
          <w:tcPr>
            <w:tcW w:w="5760" w:type="dxa"/>
            <w:shd w:val="clear" w:color="auto" w:fill="99CCFF"/>
            <w:vAlign w:val="center"/>
          </w:tcPr>
          <w:p w:rsidR="009309D3" w:rsidRPr="002E3305" w:rsidRDefault="009309D3" w:rsidP="003C7913">
            <w:pPr>
              <w:ind w:firstLine="0"/>
              <w:rPr>
                <w:b/>
              </w:rPr>
            </w:pPr>
            <w:r w:rsidRPr="002E3305">
              <w:rPr>
                <w:b/>
              </w:rPr>
              <w:t>Показатели</w:t>
            </w:r>
          </w:p>
        </w:tc>
        <w:tc>
          <w:tcPr>
            <w:tcW w:w="1474" w:type="dxa"/>
            <w:shd w:val="clear" w:color="auto" w:fill="99CCFF"/>
            <w:vAlign w:val="center"/>
          </w:tcPr>
          <w:p w:rsidR="009309D3" w:rsidRPr="002E3305" w:rsidRDefault="009309D3" w:rsidP="003C7913">
            <w:pPr>
              <w:ind w:firstLine="0"/>
              <w:rPr>
                <w:b/>
              </w:rPr>
            </w:pPr>
            <w:r w:rsidRPr="002E3305">
              <w:rPr>
                <w:b/>
              </w:rPr>
              <w:t>Единицы измерения</w:t>
            </w:r>
          </w:p>
        </w:tc>
        <w:tc>
          <w:tcPr>
            <w:tcW w:w="1766" w:type="dxa"/>
            <w:shd w:val="clear" w:color="auto" w:fill="99CCFF"/>
            <w:vAlign w:val="center"/>
          </w:tcPr>
          <w:p w:rsidR="009309D3" w:rsidRPr="002E3305" w:rsidRDefault="009309D3" w:rsidP="003C7913">
            <w:pPr>
              <w:ind w:firstLine="0"/>
              <w:rPr>
                <w:b/>
              </w:rPr>
            </w:pPr>
            <w:r w:rsidRPr="002E3305">
              <w:rPr>
                <w:b/>
              </w:rPr>
              <w:t>Значение</w:t>
            </w:r>
          </w:p>
        </w:tc>
      </w:tr>
      <w:tr w:rsidR="009309D3" w:rsidRPr="002E3305" w:rsidTr="003C7913">
        <w:trPr>
          <w:jc w:val="center"/>
        </w:trPr>
        <w:tc>
          <w:tcPr>
            <w:tcW w:w="720" w:type="dxa"/>
          </w:tcPr>
          <w:p w:rsidR="009309D3" w:rsidRPr="002E3305" w:rsidRDefault="009309D3" w:rsidP="003C7913">
            <w:pPr>
              <w:ind w:firstLine="0"/>
            </w:pPr>
            <w:r w:rsidRPr="002E3305">
              <w:t>1</w:t>
            </w:r>
          </w:p>
        </w:tc>
        <w:tc>
          <w:tcPr>
            <w:tcW w:w="5760" w:type="dxa"/>
          </w:tcPr>
          <w:p w:rsidR="009309D3" w:rsidRPr="002E3305" w:rsidRDefault="009309D3" w:rsidP="003C7913">
            <w:pPr>
              <w:ind w:firstLine="0"/>
            </w:pPr>
            <w:r w:rsidRPr="002E3305">
              <w:t>Общая площадь земель лесного фонда</w:t>
            </w:r>
          </w:p>
        </w:tc>
        <w:tc>
          <w:tcPr>
            <w:tcW w:w="1474" w:type="dxa"/>
            <w:vAlign w:val="center"/>
          </w:tcPr>
          <w:p w:rsidR="009309D3" w:rsidRPr="002E3305" w:rsidRDefault="009309D3" w:rsidP="003C7913">
            <w:pPr>
              <w:ind w:firstLine="0"/>
            </w:pPr>
            <w:r w:rsidRPr="002E3305">
              <w:t>Тыс. га</w:t>
            </w:r>
          </w:p>
        </w:tc>
        <w:tc>
          <w:tcPr>
            <w:tcW w:w="1766" w:type="dxa"/>
            <w:vAlign w:val="center"/>
          </w:tcPr>
          <w:p w:rsidR="009309D3" w:rsidRPr="002E3305" w:rsidRDefault="009309D3" w:rsidP="003C7913">
            <w:pPr>
              <w:ind w:firstLine="0"/>
            </w:pPr>
            <w:r w:rsidRPr="002E3305">
              <w:t>31,1</w:t>
            </w:r>
          </w:p>
        </w:tc>
      </w:tr>
      <w:tr w:rsidR="009309D3" w:rsidRPr="002E3305" w:rsidTr="003C7913">
        <w:trPr>
          <w:jc w:val="center"/>
        </w:trPr>
        <w:tc>
          <w:tcPr>
            <w:tcW w:w="720" w:type="dxa"/>
          </w:tcPr>
          <w:p w:rsidR="009309D3" w:rsidRPr="002E3305" w:rsidRDefault="009309D3" w:rsidP="003C7913">
            <w:pPr>
              <w:ind w:firstLine="0"/>
            </w:pPr>
            <w:r w:rsidRPr="002E3305">
              <w:t>2</w:t>
            </w:r>
          </w:p>
        </w:tc>
        <w:tc>
          <w:tcPr>
            <w:tcW w:w="5760" w:type="dxa"/>
          </w:tcPr>
          <w:p w:rsidR="009309D3" w:rsidRPr="002E3305" w:rsidRDefault="009309D3" w:rsidP="003C7913">
            <w:pPr>
              <w:ind w:firstLine="0"/>
            </w:pPr>
            <w:r w:rsidRPr="002E3305">
              <w:t>Площадь земель покрытых лесной растительностью</w:t>
            </w:r>
          </w:p>
        </w:tc>
        <w:tc>
          <w:tcPr>
            <w:tcW w:w="1474" w:type="dxa"/>
            <w:vAlign w:val="center"/>
          </w:tcPr>
          <w:p w:rsidR="009309D3" w:rsidRPr="002E3305" w:rsidRDefault="009309D3" w:rsidP="003C7913">
            <w:pPr>
              <w:ind w:firstLine="0"/>
            </w:pPr>
            <w:r w:rsidRPr="002E3305">
              <w:t>Тыс. га</w:t>
            </w:r>
          </w:p>
        </w:tc>
        <w:tc>
          <w:tcPr>
            <w:tcW w:w="1766" w:type="dxa"/>
            <w:vAlign w:val="center"/>
          </w:tcPr>
          <w:p w:rsidR="009309D3" w:rsidRPr="002E3305" w:rsidRDefault="009309D3" w:rsidP="003C7913">
            <w:pPr>
              <w:ind w:firstLine="0"/>
            </w:pPr>
            <w:r w:rsidRPr="002E3305">
              <w:t>29,5</w:t>
            </w:r>
          </w:p>
        </w:tc>
      </w:tr>
      <w:tr w:rsidR="009309D3" w:rsidRPr="002E3305" w:rsidTr="003C7913">
        <w:trPr>
          <w:jc w:val="center"/>
        </w:trPr>
        <w:tc>
          <w:tcPr>
            <w:tcW w:w="720" w:type="dxa"/>
          </w:tcPr>
          <w:p w:rsidR="009309D3" w:rsidRPr="002E3305" w:rsidRDefault="009309D3" w:rsidP="003C7913">
            <w:pPr>
              <w:ind w:firstLine="0"/>
            </w:pPr>
            <w:r w:rsidRPr="002E3305">
              <w:t>3</w:t>
            </w:r>
          </w:p>
        </w:tc>
        <w:tc>
          <w:tcPr>
            <w:tcW w:w="5760" w:type="dxa"/>
          </w:tcPr>
          <w:p w:rsidR="009309D3" w:rsidRPr="002E3305" w:rsidRDefault="009309D3" w:rsidP="003C7913">
            <w:pPr>
              <w:ind w:firstLine="0"/>
            </w:pPr>
            <w:r w:rsidRPr="002E3305">
              <w:t>Площадь лесных земель с преобладанием:</w:t>
            </w:r>
          </w:p>
        </w:tc>
        <w:tc>
          <w:tcPr>
            <w:tcW w:w="1474" w:type="dxa"/>
            <w:vAlign w:val="center"/>
          </w:tcPr>
          <w:p w:rsidR="009309D3" w:rsidRPr="002E3305" w:rsidRDefault="009309D3" w:rsidP="003C7913">
            <w:pPr>
              <w:ind w:firstLine="0"/>
            </w:pPr>
          </w:p>
        </w:tc>
        <w:tc>
          <w:tcPr>
            <w:tcW w:w="1766" w:type="dxa"/>
            <w:vAlign w:val="center"/>
          </w:tcPr>
          <w:p w:rsidR="009309D3" w:rsidRPr="002E3305" w:rsidRDefault="009309D3" w:rsidP="003C7913">
            <w:pPr>
              <w:ind w:firstLine="0"/>
            </w:pPr>
          </w:p>
        </w:tc>
      </w:tr>
      <w:tr w:rsidR="009309D3" w:rsidRPr="002E3305" w:rsidTr="003C7913">
        <w:trPr>
          <w:jc w:val="center"/>
        </w:trPr>
        <w:tc>
          <w:tcPr>
            <w:tcW w:w="720" w:type="dxa"/>
          </w:tcPr>
          <w:p w:rsidR="009309D3" w:rsidRPr="002E3305" w:rsidRDefault="009309D3" w:rsidP="003C7913">
            <w:pPr>
              <w:ind w:firstLine="0"/>
            </w:pPr>
          </w:p>
        </w:tc>
        <w:tc>
          <w:tcPr>
            <w:tcW w:w="5760" w:type="dxa"/>
          </w:tcPr>
          <w:p w:rsidR="009309D3" w:rsidRPr="002E3305" w:rsidRDefault="009309D3" w:rsidP="003C7913">
            <w:pPr>
              <w:ind w:firstLine="0"/>
            </w:pPr>
            <w:r w:rsidRPr="002E3305">
              <w:t>-хвойных пород</w:t>
            </w:r>
          </w:p>
        </w:tc>
        <w:tc>
          <w:tcPr>
            <w:tcW w:w="1474" w:type="dxa"/>
            <w:vAlign w:val="center"/>
          </w:tcPr>
          <w:p w:rsidR="009309D3" w:rsidRPr="002E3305" w:rsidRDefault="009309D3" w:rsidP="003C7913">
            <w:pPr>
              <w:ind w:firstLine="0"/>
            </w:pPr>
            <w:r w:rsidRPr="002E3305">
              <w:t>Тыс. га</w:t>
            </w:r>
          </w:p>
        </w:tc>
        <w:tc>
          <w:tcPr>
            <w:tcW w:w="1766" w:type="dxa"/>
            <w:vAlign w:val="center"/>
          </w:tcPr>
          <w:p w:rsidR="009309D3" w:rsidRPr="002E3305" w:rsidRDefault="009309D3" w:rsidP="003C7913">
            <w:pPr>
              <w:ind w:firstLine="0"/>
            </w:pPr>
            <w:r w:rsidRPr="002E3305">
              <w:t>2,1</w:t>
            </w:r>
          </w:p>
        </w:tc>
      </w:tr>
      <w:tr w:rsidR="009309D3" w:rsidRPr="002E3305" w:rsidTr="003C7913">
        <w:trPr>
          <w:jc w:val="center"/>
        </w:trPr>
        <w:tc>
          <w:tcPr>
            <w:tcW w:w="720" w:type="dxa"/>
          </w:tcPr>
          <w:p w:rsidR="009309D3" w:rsidRPr="002E3305" w:rsidRDefault="009309D3" w:rsidP="003C7913">
            <w:pPr>
              <w:ind w:firstLine="0"/>
            </w:pPr>
          </w:p>
        </w:tc>
        <w:tc>
          <w:tcPr>
            <w:tcW w:w="5760" w:type="dxa"/>
          </w:tcPr>
          <w:p w:rsidR="009309D3" w:rsidRPr="002E3305" w:rsidRDefault="009309D3" w:rsidP="003C7913">
            <w:pPr>
              <w:ind w:firstLine="0"/>
            </w:pPr>
            <w:r w:rsidRPr="002E3305">
              <w:t>-твердолиственных</w:t>
            </w:r>
          </w:p>
        </w:tc>
        <w:tc>
          <w:tcPr>
            <w:tcW w:w="1474" w:type="dxa"/>
            <w:vAlign w:val="center"/>
          </w:tcPr>
          <w:p w:rsidR="009309D3" w:rsidRPr="002E3305" w:rsidRDefault="009309D3" w:rsidP="003C7913">
            <w:pPr>
              <w:ind w:firstLine="0"/>
            </w:pPr>
            <w:r w:rsidRPr="002E3305">
              <w:t>Тыс. га</w:t>
            </w:r>
          </w:p>
        </w:tc>
        <w:tc>
          <w:tcPr>
            <w:tcW w:w="1766" w:type="dxa"/>
            <w:vAlign w:val="center"/>
          </w:tcPr>
          <w:p w:rsidR="009309D3" w:rsidRPr="002E3305" w:rsidRDefault="009309D3" w:rsidP="003C7913">
            <w:pPr>
              <w:ind w:firstLine="0"/>
            </w:pPr>
            <w:r w:rsidRPr="002E3305">
              <w:t>25,5</w:t>
            </w:r>
          </w:p>
        </w:tc>
      </w:tr>
      <w:tr w:rsidR="009309D3" w:rsidRPr="002E3305" w:rsidTr="003C7913">
        <w:trPr>
          <w:jc w:val="center"/>
        </w:trPr>
        <w:tc>
          <w:tcPr>
            <w:tcW w:w="720" w:type="dxa"/>
          </w:tcPr>
          <w:p w:rsidR="009309D3" w:rsidRPr="002E3305" w:rsidRDefault="009309D3" w:rsidP="003C7913">
            <w:pPr>
              <w:ind w:firstLine="0"/>
            </w:pPr>
          </w:p>
        </w:tc>
        <w:tc>
          <w:tcPr>
            <w:tcW w:w="5760" w:type="dxa"/>
          </w:tcPr>
          <w:p w:rsidR="009309D3" w:rsidRPr="002E3305" w:rsidRDefault="009309D3" w:rsidP="003C7913">
            <w:pPr>
              <w:ind w:firstLine="0"/>
            </w:pPr>
            <w:r w:rsidRPr="002E3305">
              <w:t>-мягколиственных</w:t>
            </w:r>
          </w:p>
        </w:tc>
        <w:tc>
          <w:tcPr>
            <w:tcW w:w="1474" w:type="dxa"/>
            <w:vAlign w:val="center"/>
          </w:tcPr>
          <w:p w:rsidR="009309D3" w:rsidRPr="002E3305" w:rsidRDefault="009309D3" w:rsidP="003C7913">
            <w:pPr>
              <w:ind w:firstLine="0"/>
            </w:pPr>
            <w:r w:rsidRPr="002E3305">
              <w:t>Тыс. га</w:t>
            </w:r>
          </w:p>
        </w:tc>
        <w:tc>
          <w:tcPr>
            <w:tcW w:w="1766" w:type="dxa"/>
            <w:vAlign w:val="center"/>
          </w:tcPr>
          <w:p w:rsidR="009309D3" w:rsidRPr="002E3305" w:rsidRDefault="009309D3" w:rsidP="003C7913">
            <w:pPr>
              <w:ind w:firstLine="0"/>
            </w:pPr>
            <w:r w:rsidRPr="002E3305">
              <w:t>1,8</w:t>
            </w:r>
          </w:p>
        </w:tc>
      </w:tr>
      <w:tr w:rsidR="009309D3" w:rsidRPr="002E3305" w:rsidTr="003C7913">
        <w:trPr>
          <w:jc w:val="center"/>
        </w:trPr>
        <w:tc>
          <w:tcPr>
            <w:tcW w:w="720" w:type="dxa"/>
          </w:tcPr>
          <w:p w:rsidR="009309D3" w:rsidRPr="002E3305" w:rsidRDefault="009309D3" w:rsidP="003C7913">
            <w:pPr>
              <w:ind w:firstLine="0"/>
            </w:pPr>
            <w:r w:rsidRPr="002E3305">
              <w:t>4</w:t>
            </w:r>
          </w:p>
        </w:tc>
        <w:tc>
          <w:tcPr>
            <w:tcW w:w="5760" w:type="dxa"/>
          </w:tcPr>
          <w:p w:rsidR="009309D3" w:rsidRPr="002E3305" w:rsidRDefault="009309D3" w:rsidP="003C7913">
            <w:pPr>
              <w:ind w:firstLine="0"/>
            </w:pPr>
            <w:r w:rsidRPr="002E3305">
              <w:t>Общий запас древесины</w:t>
            </w:r>
          </w:p>
        </w:tc>
        <w:tc>
          <w:tcPr>
            <w:tcW w:w="1474" w:type="dxa"/>
            <w:vAlign w:val="center"/>
          </w:tcPr>
          <w:p w:rsidR="009309D3" w:rsidRPr="002E3305" w:rsidRDefault="009309D3" w:rsidP="003C7913">
            <w:pPr>
              <w:ind w:firstLine="0"/>
              <w:rPr>
                <w:vertAlign w:val="superscript"/>
              </w:rPr>
            </w:pPr>
            <w:r w:rsidRPr="002E3305">
              <w:t>Млн. м</w:t>
            </w:r>
            <w:r w:rsidRPr="002E3305">
              <w:rPr>
                <w:vertAlign w:val="superscript"/>
              </w:rPr>
              <w:t>3</w:t>
            </w:r>
          </w:p>
        </w:tc>
        <w:tc>
          <w:tcPr>
            <w:tcW w:w="1766" w:type="dxa"/>
            <w:vAlign w:val="center"/>
          </w:tcPr>
          <w:p w:rsidR="009309D3" w:rsidRPr="002E3305" w:rsidRDefault="009309D3" w:rsidP="003C7913">
            <w:pPr>
              <w:ind w:firstLine="0"/>
            </w:pPr>
            <w:r w:rsidRPr="002E3305">
              <w:t>5,0</w:t>
            </w:r>
          </w:p>
        </w:tc>
      </w:tr>
    </w:tbl>
    <w:p w:rsidR="009309D3" w:rsidRPr="00167B4F" w:rsidRDefault="009309D3" w:rsidP="003C7913">
      <w:pPr>
        <w:shd w:val="clear" w:color="auto" w:fill="FFFFFF"/>
        <w:rPr>
          <w:spacing w:val="1"/>
          <w:sz w:val="28"/>
          <w:szCs w:val="28"/>
        </w:rPr>
      </w:pPr>
    </w:p>
    <w:p w:rsidR="009309D3" w:rsidRPr="00167B4F" w:rsidRDefault="009309D3" w:rsidP="003C7913">
      <w:pPr>
        <w:rPr>
          <w:sz w:val="28"/>
          <w:szCs w:val="28"/>
        </w:rPr>
      </w:pPr>
      <w:r w:rsidRPr="00167B4F">
        <w:rPr>
          <w:sz w:val="28"/>
          <w:szCs w:val="28"/>
        </w:rPr>
        <w:t xml:space="preserve">Растительность </w:t>
      </w:r>
      <w:r>
        <w:rPr>
          <w:sz w:val="28"/>
          <w:szCs w:val="28"/>
        </w:rPr>
        <w:t>Ивано-Лисичанск</w:t>
      </w:r>
      <w:r w:rsidRPr="00167B4F">
        <w:rPr>
          <w:sz w:val="28"/>
          <w:szCs w:val="28"/>
        </w:rPr>
        <w:t>ого сельского поселения тяготеет к лесостепной зоне центрального Черноземья. Леса на территории Грайворонск</w:t>
      </w:r>
      <w:r>
        <w:rPr>
          <w:sz w:val="28"/>
          <w:szCs w:val="28"/>
        </w:rPr>
        <w:t>о</w:t>
      </w:r>
      <w:r w:rsidRPr="00167B4F">
        <w:rPr>
          <w:sz w:val="28"/>
          <w:szCs w:val="28"/>
        </w:rPr>
        <w:t>го района расположены неравномерно, большей частью представлены небольшими урочищами. В большинстве своём леса состоят из дуба, ясеня, клёна, вяза, осины, берёзы. На территории района хвойных насаждений до 10%. Леса испытывают повышенную антропогенную и рекреационную нагрузку, особенно хвойные.</w:t>
      </w:r>
    </w:p>
    <w:p w:rsidR="009309D3" w:rsidRPr="00167B4F" w:rsidRDefault="009309D3" w:rsidP="003C7913">
      <w:pPr>
        <w:rPr>
          <w:sz w:val="28"/>
          <w:szCs w:val="28"/>
        </w:rPr>
      </w:pPr>
      <w:r w:rsidRPr="00167B4F">
        <w:rPr>
          <w:sz w:val="28"/>
          <w:szCs w:val="28"/>
        </w:rPr>
        <w:t>Леса испытывают повышенную антропогенную и рекреационную нагрузку, особенно хвойные. Они страдают от пожаров, незаконных рубок, захламленности мусором.</w:t>
      </w:r>
    </w:p>
    <w:p w:rsidR="009309D3" w:rsidRPr="00167B4F" w:rsidRDefault="009309D3" w:rsidP="003C7913">
      <w:pPr>
        <w:rPr>
          <w:sz w:val="28"/>
          <w:szCs w:val="28"/>
        </w:rPr>
      </w:pPr>
      <w:r w:rsidRPr="00167B4F">
        <w:rPr>
          <w:sz w:val="28"/>
          <w:szCs w:val="28"/>
        </w:rPr>
        <w:t>На хвойные и лиственные насаждения отрицательное влияние оказывают дендрофильные насекомые и инфекционные болезни.</w:t>
      </w:r>
    </w:p>
    <w:p w:rsidR="009309D3" w:rsidRPr="00167B4F" w:rsidRDefault="009309D3" w:rsidP="003C7913">
      <w:pPr>
        <w:pStyle w:val="28"/>
        <w:ind w:firstLine="709"/>
        <w:jc w:val="both"/>
        <w:rPr>
          <w:szCs w:val="28"/>
        </w:rPr>
      </w:pPr>
    </w:p>
    <w:p w:rsidR="009309D3" w:rsidRPr="00167B4F" w:rsidRDefault="009309D3" w:rsidP="003C7913">
      <w:pPr>
        <w:pStyle w:val="3"/>
        <w:ind w:firstLine="709"/>
        <w:jc w:val="both"/>
        <w:rPr>
          <w:b/>
          <w:szCs w:val="28"/>
        </w:rPr>
      </w:pPr>
      <w:bookmarkStart w:id="22" w:name="_Toc249515809"/>
      <w:r w:rsidRPr="00167B4F">
        <w:rPr>
          <w:b/>
          <w:szCs w:val="28"/>
        </w:rPr>
        <w:t>Биоресурсный потенциал</w:t>
      </w:r>
      <w:bookmarkEnd w:id="22"/>
    </w:p>
    <w:p w:rsidR="009309D3" w:rsidRPr="00167B4F" w:rsidRDefault="009309D3" w:rsidP="003C7913">
      <w:pPr>
        <w:rPr>
          <w:sz w:val="28"/>
          <w:szCs w:val="28"/>
          <w:lang w:eastAsia="ar-SA"/>
        </w:rPr>
      </w:pPr>
      <w:r w:rsidRPr="00167B4F">
        <w:rPr>
          <w:sz w:val="28"/>
          <w:szCs w:val="28"/>
          <w:lang w:eastAsia="ar-SA"/>
        </w:rPr>
        <w:t>Грайворонский район в целом располагает потенциалом растительных ресурсов, которые используются для следующих видов деятельности:</w:t>
      </w:r>
    </w:p>
    <w:p w:rsidR="009309D3" w:rsidRPr="00167B4F" w:rsidRDefault="009309D3" w:rsidP="003C7913">
      <w:pPr>
        <w:numPr>
          <w:ilvl w:val="0"/>
          <w:numId w:val="25"/>
        </w:numPr>
        <w:tabs>
          <w:tab w:val="left" w:pos="1260"/>
        </w:tabs>
        <w:suppressAutoHyphens/>
        <w:ind w:left="0" w:firstLine="709"/>
        <w:rPr>
          <w:sz w:val="28"/>
          <w:szCs w:val="28"/>
          <w:lang w:eastAsia="ar-SA"/>
        </w:rPr>
      </w:pPr>
      <w:r w:rsidRPr="00167B4F">
        <w:rPr>
          <w:sz w:val="28"/>
          <w:szCs w:val="28"/>
          <w:lang w:eastAsia="ar-SA"/>
        </w:rPr>
        <w:t>Сенокошение и пастьба скота под пологом лесов;</w:t>
      </w:r>
    </w:p>
    <w:p w:rsidR="009309D3" w:rsidRPr="00167B4F" w:rsidRDefault="009309D3" w:rsidP="003C7913">
      <w:pPr>
        <w:numPr>
          <w:ilvl w:val="0"/>
          <w:numId w:val="25"/>
        </w:numPr>
        <w:tabs>
          <w:tab w:val="left" w:pos="1260"/>
        </w:tabs>
        <w:suppressAutoHyphens/>
        <w:ind w:left="0" w:firstLine="709"/>
        <w:rPr>
          <w:sz w:val="28"/>
          <w:szCs w:val="28"/>
          <w:lang w:eastAsia="ar-SA"/>
        </w:rPr>
      </w:pPr>
      <w:r w:rsidRPr="00167B4F">
        <w:rPr>
          <w:sz w:val="28"/>
          <w:szCs w:val="28"/>
          <w:lang w:eastAsia="ar-SA"/>
        </w:rPr>
        <w:t>Пчеловодство (получение товарного мёда);</w:t>
      </w:r>
    </w:p>
    <w:p w:rsidR="009309D3" w:rsidRPr="00167B4F" w:rsidRDefault="009309D3" w:rsidP="003C7913">
      <w:pPr>
        <w:numPr>
          <w:ilvl w:val="0"/>
          <w:numId w:val="25"/>
        </w:numPr>
        <w:tabs>
          <w:tab w:val="left" w:pos="1260"/>
        </w:tabs>
        <w:suppressAutoHyphens/>
        <w:ind w:left="0" w:firstLine="709"/>
        <w:rPr>
          <w:sz w:val="28"/>
          <w:szCs w:val="28"/>
          <w:lang w:eastAsia="ar-SA"/>
        </w:rPr>
      </w:pPr>
      <w:r w:rsidRPr="00167B4F">
        <w:rPr>
          <w:sz w:val="28"/>
          <w:szCs w:val="28"/>
          <w:lang w:eastAsia="ar-SA"/>
        </w:rPr>
        <w:t>Заготовка пищевых продуктов леса, прежде всего грибов и ягод;</w:t>
      </w:r>
    </w:p>
    <w:p w:rsidR="009309D3" w:rsidRPr="00167B4F" w:rsidRDefault="009309D3" w:rsidP="003C7913">
      <w:pPr>
        <w:numPr>
          <w:ilvl w:val="0"/>
          <w:numId w:val="25"/>
        </w:numPr>
        <w:tabs>
          <w:tab w:val="left" w:pos="1260"/>
        </w:tabs>
        <w:suppressAutoHyphens/>
        <w:ind w:left="0" w:firstLine="709"/>
        <w:rPr>
          <w:sz w:val="28"/>
          <w:szCs w:val="28"/>
          <w:lang w:eastAsia="ar-SA"/>
        </w:rPr>
      </w:pPr>
      <w:r w:rsidRPr="00167B4F">
        <w:rPr>
          <w:sz w:val="28"/>
          <w:szCs w:val="28"/>
          <w:lang w:eastAsia="ar-SA"/>
        </w:rPr>
        <w:t>Заготовка лекарственного и технического сырья растительного происхождения.</w:t>
      </w:r>
    </w:p>
    <w:p w:rsidR="009309D3" w:rsidRPr="00167B4F" w:rsidRDefault="009309D3" w:rsidP="003C7913">
      <w:pPr>
        <w:rPr>
          <w:spacing w:val="11"/>
          <w:sz w:val="28"/>
          <w:szCs w:val="28"/>
        </w:rPr>
      </w:pPr>
      <w:r w:rsidRPr="00167B4F">
        <w:rPr>
          <w:spacing w:val="11"/>
          <w:sz w:val="28"/>
          <w:szCs w:val="28"/>
        </w:rPr>
        <w:t xml:space="preserve">Древесная растительность </w:t>
      </w:r>
      <w:r>
        <w:rPr>
          <w:sz w:val="28"/>
          <w:szCs w:val="28"/>
        </w:rPr>
        <w:t>Ивано-Лисичанск</w:t>
      </w:r>
      <w:r w:rsidRPr="00167B4F">
        <w:rPr>
          <w:sz w:val="28"/>
          <w:szCs w:val="28"/>
        </w:rPr>
        <w:t xml:space="preserve">ого сельского поселения </w:t>
      </w:r>
      <w:r w:rsidRPr="00167B4F">
        <w:rPr>
          <w:spacing w:val="11"/>
          <w:sz w:val="28"/>
          <w:szCs w:val="28"/>
        </w:rPr>
        <w:t>представлена полезащитными, приовражными и прибалочными лесополосами, состоящими из тополей, акации желтой, березы, осины, дуба обыкновенного, ясеня, аморфы, клена остролистного, липы.</w:t>
      </w:r>
    </w:p>
    <w:p w:rsidR="009309D3" w:rsidRPr="00167B4F" w:rsidRDefault="009309D3" w:rsidP="003C7913">
      <w:pPr>
        <w:rPr>
          <w:sz w:val="28"/>
          <w:szCs w:val="28"/>
          <w:lang w:eastAsia="ar-SA"/>
        </w:rPr>
      </w:pPr>
      <w:r w:rsidRPr="00167B4F">
        <w:rPr>
          <w:spacing w:val="11"/>
          <w:sz w:val="28"/>
          <w:szCs w:val="28"/>
        </w:rPr>
        <w:t xml:space="preserve">Кроме того, на территории поселения имеют место посадки по пескам из чередующихся полос тополя, акации желтой, клена американского, лоха серебристого. </w:t>
      </w:r>
      <w:r w:rsidRPr="00167B4F">
        <w:rPr>
          <w:sz w:val="28"/>
          <w:szCs w:val="28"/>
          <w:lang w:eastAsia="ar-SA"/>
        </w:rPr>
        <w:t>По поймам рек получил распространение кустарник из разных видов ив.</w:t>
      </w:r>
    </w:p>
    <w:p w:rsidR="009309D3" w:rsidRPr="00167B4F" w:rsidRDefault="009309D3" w:rsidP="003C7913">
      <w:pPr>
        <w:rPr>
          <w:sz w:val="28"/>
          <w:szCs w:val="28"/>
          <w:lang w:eastAsia="ar-SA"/>
        </w:rPr>
      </w:pPr>
      <w:r w:rsidRPr="00167B4F">
        <w:rPr>
          <w:sz w:val="28"/>
          <w:szCs w:val="28"/>
          <w:lang w:eastAsia="ar-SA"/>
        </w:rPr>
        <w:t xml:space="preserve">Растительный покров по днищам балок, по пологим склонам северной, северо-восточной и северо-западной экспозиций, представлен разнотравно-мятликовыми, полынково-мятликовыми растительными группировками. Наиболее </w:t>
      </w:r>
      <w:r w:rsidRPr="00167B4F">
        <w:rPr>
          <w:sz w:val="28"/>
          <w:szCs w:val="28"/>
          <w:lang w:eastAsia="ar-SA"/>
        </w:rPr>
        <w:lastRenderedPageBreak/>
        <w:t>ценными в кормовом отношении являются разнотравно-мятликовые луга. Травостой их средней густоты. Высота травостоя 45 см.</w:t>
      </w:r>
    </w:p>
    <w:p w:rsidR="009309D3" w:rsidRPr="00167B4F" w:rsidRDefault="009309D3" w:rsidP="003C7913">
      <w:pPr>
        <w:rPr>
          <w:sz w:val="28"/>
          <w:szCs w:val="28"/>
          <w:lang w:eastAsia="ar-SA"/>
        </w:rPr>
      </w:pPr>
      <w:r w:rsidRPr="00167B4F">
        <w:rPr>
          <w:sz w:val="28"/>
          <w:szCs w:val="28"/>
          <w:lang w:eastAsia="ar-SA"/>
        </w:rPr>
        <w:t xml:space="preserve">Культурная растительность в настоящее время является основным типом растительного покрова </w:t>
      </w:r>
      <w:r>
        <w:rPr>
          <w:sz w:val="28"/>
          <w:szCs w:val="28"/>
        </w:rPr>
        <w:t>Ивано-Лисичанск</w:t>
      </w:r>
      <w:r w:rsidRPr="00167B4F">
        <w:rPr>
          <w:sz w:val="28"/>
          <w:szCs w:val="28"/>
        </w:rPr>
        <w:t>ого сельского поселения</w:t>
      </w:r>
      <w:r w:rsidRPr="00167B4F">
        <w:rPr>
          <w:sz w:val="28"/>
          <w:szCs w:val="28"/>
          <w:lang w:eastAsia="ar-SA"/>
        </w:rPr>
        <w:t>. Наиболее распространенными культурами являются: озимая и яровая пшеница, рожь, овес, ячмень, кукуруза, просо, гречиха.</w:t>
      </w:r>
    </w:p>
    <w:p w:rsidR="009309D3" w:rsidRPr="00167B4F" w:rsidRDefault="009309D3" w:rsidP="003C7913">
      <w:pPr>
        <w:rPr>
          <w:sz w:val="28"/>
          <w:szCs w:val="28"/>
          <w:lang w:eastAsia="ar-SA"/>
        </w:rPr>
      </w:pPr>
      <w:r w:rsidRPr="00167B4F">
        <w:rPr>
          <w:sz w:val="28"/>
          <w:szCs w:val="28"/>
          <w:lang w:eastAsia="ar-SA"/>
        </w:rPr>
        <w:t>Из технических культур преобладают: свекла, подсолнечник, анис, картофель, кориандр.</w:t>
      </w:r>
    </w:p>
    <w:p w:rsidR="009309D3" w:rsidRPr="00167B4F" w:rsidRDefault="009309D3" w:rsidP="003C7913">
      <w:pPr>
        <w:rPr>
          <w:sz w:val="28"/>
          <w:szCs w:val="28"/>
          <w:lang w:eastAsia="ar-SA"/>
        </w:rPr>
      </w:pPr>
      <w:r w:rsidRPr="00167B4F">
        <w:rPr>
          <w:sz w:val="28"/>
          <w:szCs w:val="28"/>
          <w:lang w:eastAsia="ar-SA"/>
        </w:rPr>
        <w:t>Кормовыми культурами служат жостер безостый, тимофеевка, овсяница луговая, суданская трава, сорго. Много садов, где распространены: яблоня, груша, вишня, черешня, малина, смородина, крыжовник и др.</w:t>
      </w:r>
    </w:p>
    <w:p w:rsidR="009309D3" w:rsidRPr="00167B4F" w:rsidRDefault="009309D3" w:rsidP="003C7913">
      <w:pPr>
        <w:rPr>
          <w:spacing w:val="-8"/>
          <w:sz w:val="28"/>
          <w:szCs w:val="28"/>
          <w:lang w:eastAsia="ar-SA"/>
        </w:rPr>
      </w:pPr>
      <w:r w:rsidRPr="00167B4F">
        <w:rPr>
          <w:spacing w:val="-8"/>
          <w:sz w:val="28"/>
          <w:szCs w:val="28"/>
          <w:lang w:eastAsia="ar-SA"/>
        </w:rPr>
        <w:t xml:space="preserve">Из видов растений, охраняемых на федеральном уровне и вошедших в Красную Книгу Белгородской области, на территории </w:t>
      </w:r>
      <w:r>
        <w:rPr>
          <w:sz w:val="28"/>
          <w:szCs w:val="28"/>
        </w:rPr>
        <w:t>Ивано-Лисичанск</w:t>
      </w:r>
      <w:r w:rsidRPr="00167B4F">
        <w:rPr>
          <w:sz w:val="28"/>
          <w:szCs w:val="28"/>
        </w:rPr>
        <w:t>ого сельского поселения</w:t>
      </w:r>
      <w:r w:rsidRPr="00167B4F">
        <w:rPr>
          <w:spacing w:val="-8"/>
          <w:sz w:val="28"/>
          <w:szCs w:val="28"/>
          <w:lang w:eastAsia="ar-SA"/>
        </w:rPr>
        <w:t xml:space="preserve"> встречаются:</w:t>
      </w:r>
      <w:r w:rsidRPr="00167B4F">
        <w:rPr>
          <w:color w:val="FF0000"/>
          <w:spacing w:val="-8"/>
          <w:sz w:val="28"/>
          <w:szCs w:val="28"/>
          <w:lang w:eastAsia="ar-SA"/>
        </w:rPr>
        <w:t xml:space="preserve"> </w:t>
      </w:r>
      <w:r w:rsidRPr="00167B4F">
        <w:rPr>
          <w:spacing w:val="-8"/>
          <w:sz w:val="28"/>
          <w:szCs w:val="28"/>
          <w:lang w:eastAsia="ar-SA"/>
        </w:rPr>
        <w:t>Волчеягодник Софии (Волчниковые), Иссоп меловой (Грубоцветные), Проломник Козо-Полянского (Первоцветные),</w:t>
      </w:r>
      <w:r w:rsidRPr="00167B4F">
        <w:rPr>
          <w:color w:val="FF0000"/>
          <w:spacing w:val="-8"/>
          <w:sz w:val="28"/>
          <w:szCs w:val="28"/>
          <w:lang w:eastAsia="ar-SA"/>
        </w:rPr>
        <w:t xml:space="preserve"> </w:t>
      </w:r>
      <w:r w:rsidRPr="00167B4F">
        <w:rPr>
          <w:spacing w:val="-8"/>
          <w:sz w:val="28"/>
          <w:szCs w:val="28"/>
          <w:lang w:eastAsia="ar-SA"/>
        </w:rPr>
        <w:t>Норичник меловой (Норичниковые).</w:t>
      </w:r>
    </w:p>
    <w:p w:rsidR="009309D3" w:rsidRPr="00167B4F" w:rsidRDefault="009309D3" w:rsidP="003C7913">
      <w:pPr>
        <w:rPr>
          <w:spacing w:val="-3"/>
          <w:sz w:val="28"/>
          <w:szCs w:val="28"/>
          <w:lang w:eastAsia="ar-SA"/>
        </w:rPr>
      </w:pPr>
      <w:r w:rsidRPr="00167B4F">
        <w:rPr>
          <w:spacing w:val="-8"/>
          <w:sz w:val="28"/>
          <w:szCs w:val="28"/>
          <w:lang w:eastAsia="ar-SA"/>
        </w:rPr>
        <w:t xml:space="preserve">Растительные ресурсы на </w:t>
      </w:r>
      <w:r w:rsidRPr="00167B4F">
        <w:rPr>
          <w:spacing w:val="-5"/>
          <w:sz w:val="28"/>
          <w:szCs w:val="28"/>
          <w:lang w:eastAsia="ar-SA"/>
        </w:rPr>
        <w:t>современном этапе используются стихийно и неэф</w:t>
      </w:r>
      <w:r w:rsidRPr="00167B4F">
        <w:rPr>
          <w:spacing w:val="-6"/>
          <w:sz w:val="28"/>
          <w:szCs w:val="28"/>
          <w:lang w:eastAsia="ar-SA"/>
        </w:rPr>
        <w:t xml:space="preserve">фективно, отсутствуют научно-обоснованные нормативы их использования. </w:t>
      </w:r>
      <w:r w:rsidRPr="00167B4F">
        <w:rPr>
          <w:spacing w:val="-4"/>
          <w:sz w:val="28"/>
          <w:szCs w:val="28"/>
          <w:lang w:eastAsia="ar-SA"/>
        </w:rPr>
        <w:t>Поэтому необходимо обратить внимание на эту обширную группу биологических ресурсов, вос</w:t>
      </w:r>
      <w:r w:rsidRPr="00167B4F">
        <w:rPr>
          <w:spacing w:val="-8"/>
          <w:sz w:val="28"/>
          <w:szCs w:val="28"/>
          <w:lang w:eastAsia="ar-SA"/>
        </w:rPr>
        <w:t>становление которых, как правило, не требует значи</w:t>
      </w:r>
      <w:r w:rsidRPr="00167B4F">
        <w:rPr>
          <w:spacing w:val="-3"/>
          <w:sz w:val="28"/>
          <w:szCs w:val="28"/>
          <w:lang w:eastAsia="ar-SA"/>
        </w:rPr>
        <w:t>тельного времени и денежных средств.</w:t>
      </w:r>
    </w:p>
    <w:p w:rsidR="009309D3" w:rsidRPr="00167B4F" w:rsidRDefault="009309D3" w:rsidP="003C7913">
      <w:pPr>
        <w:rPr>
          <w:sz w:val="28"/>
          <w:szCs w:val="28"/>
          <w:lang w:eastAsia="ar-SA"/>
        </w:rPr>
      </w:pPr>
      <w:r w:rsidRPr="00167B4F">
        <w:rPr>
          <w:sz w:val="28"/>
          <w:szCs w:val="28"/>
          <w:lang w:eastAsia="ar-SA"/>
        </w:rPr>
        <w:t>Животный мир представлен следующими видами диких животных: кабан, олень, косуля, лось, заяц-русак, сурок-байбак, куница каменная и лесная, хорь лесной, лисица красная, норка американская и европейская, ондатра; серая куропатка; перепел; голуби: вяхирь, клинтух; коростель; кулики: вальдшнеп, дупель; бекас, утки: кряква, серая утка, чирок-трескунок, чирок-свистунок, огорь; лысуха; камышница; большой погоныш; малый погоныш.</w:t>
      </w:r>
    </w:p>
    <w:p w:rsidR="009309D3" w:rsidRPr="00167B4F" w:rsidRDefault="009309D3" w:rsidP="003C7913">
      <w:pPr>
        <w:shd w:val="clear" w:color="auto" w:fill="FFFFFF"/>
        <w:rPr>
          <w:spacing w:val="1"/>
          <w:sz w:val="28"/>
          <w:szCs w:val="28"/>
        </w:rPr>
      </w:pPr>
      <w:r w:rsidRPr="00167B4F">
        <w:rPr>
          <w:sz w:val="28"/>
          <w:szCs w:val="28"/>
          <w:lang w:eastAsia="ar-SA"/>
        </w:rPr>
        <w:t xml:space="preserve">Использованием животного мира в </w:t>
      </w:r>
      <w:r>
        <w:rPr>
          <w:sz w:val="28"/>
          <w:szCs w:val="28"/>
        </w:rPr>
        <w:t>Ивано-Лисичанск</w:t>
      </w:r>
      <w:r w:rsidRPr="00167B4F">
        <w:rPr>
          <w:sz w:val="28"/>
          <w:szCs w:val="28"/>
        </w:rPr>
        <w:t>ом сельском поселении, как в Грайворонском районе в целом,</w:t>
      </w:r>
      <w:r w:rsidRPr="00167B4F">
        <w:rPr>
          <w:sz w:val="28"/>
          <w:szCs w:val="28"/>
          <w:lang w:eastAsia="ar-SA"/>
        </w:rPr>
        <w:t xml:space="preserve"> занимается Белгородская региональная общественная организация «Общество охотников и рыболовов».</w:t>
      </w:r>
    </w:p>
    <w:p w:rsidR="009309D3" w:rsidRPr="00167B4F" w:rsidRDefault="009309D3" w:rsidP="003C7913">
      <w:pPr>
        <w:pStyle w:val="28"/>
        <w:ind w:firstLine="709"/>
        <w:jc w:val="both"/>
        <w:rPr>
          <w:szCs w:val="28"/>
        </w:rPr>
      </w:pPr>
    </w:p>
    <w:p w:rsidR="009309D3" w:rsidRPr="00167B4F" w:rsidRDefault="009309D3" w:rsidP="003C7913">
      <w:pPr>
        <w:pStyle w:val="3"/>
        <w:ind w:firstLine="709"/>
        <w:jc w:val="both"/>
        <w:rPr>
          <w:b/>
          <w:szCs w:val="28"/>
        </w:rPr>
      </w:pPr>
      <w:bookmarkStart w:id="23" w:name="_Toc249515810"/>
      <w:r w:rsidRPr="00167B4F">
        <w:rPr>
          <w:b/>
          <w:szCs w:val="28"/>
        </w:rPr>
        <w:t>Рекреационные ресурсы</w:t>
      </w:r>
      <w:bookmarkEnd w:id="23"/>
    </w:p>
    <w:p w:rsidR="009309D3" w:rsidRPr="00167B4F" w:rsidRDefault="009309D3" w:rsidP="003C7913">
      <w:pPr>
        <w:pStyle w:val="ab"/>
        <w:spacing w:after="0"/>
        <w:rPr>
          <w:szCs w:val="28"/>
          <w:lang w:eastAsia="ar-SA"/>
        </w:rPr>
      </w:pPr>
      <w:r w:rsidRPr="00167B4F">
        <w:rPr>
          <w:szCs w:val="28"/>
          <w:lang w:eastAsia="ar-SA"/>
        </w:rPr>
        <w:t xml:space="preserve">Структурными элементами ресурсно-рекреационного потенциала </w:t>
      </w:r>
      <w:r>
        <w:rPr>
          <w:szCs w:val="28"/>
        </w:rPr>
        <w:t>Ивано-Лисичанск</w:t>
      </w:r>
      <w:r w:rsidRPr="00167B4F">
        <w:rPr>
          <w:szCs w:val="28"/>
        </w:rPr>
        <w:t>ого сельского поселения</w:t>
      </w:r>
      <w:r w:rsidRPr="00167B4F">
        <w:rPr>
          <w:szCs w:val="28"/>
          <w:lang w:eastAsia="ar-SA"/>
        </w:rPr>
        <w:t xml:space="preserve"> являются:</w:t>
      </w:r>
    </w:p>
    <w:p w:rsidR="009309D3" w:rsidRPr="00167B4F" w:rsidRDefault="009309D3" w:rsidP="003C7913">
      <w:pPr>
        <w:numPr>
          <w:ilvl w:val="0"/>
          <w:numId w:val="26"/>
        </w:numPr>
        <w:shd w:val="clear" w:color="auto" w:fill="FFFFFF"/>
        <w:tabs>
          <w:tab w:val="left" w:pos="0"/>
        </w:tabs>
        <w:ind w:left="0"/>
        <w:rPr>
          <w:color w:val="000000"/>
          <w:spacing w:val="3"/>
          <w:sz w:val="28"/>
          <w:szCs w:val="28"/>
          <w:lang w:eastAsia="ar-SA"/>
        </w:rPr>
      </w:pPr>
      <w:r w:rsidRPr="00167B4F">
        <w:rPr>
          <w:color w:val="000000"/>
          <w:sz w:val="28"/>
          <w:szCs w:val="28"/>
          <w:lang w:eastAsia="ar-SA"/>
        </w:rPr>
        <w:t>при</w:t>
      </w:r>
      <w:r w:rsidRPr="00167B4F">
        <w:rPr>
          <w:color w:val="000000"/>
          <w:spacing w:val="3"/>
          <w:sz w:val="28"/>
          <w:szCs w:val="28"/>
          <w:lang w:eastAsia="ar-SA"/>
        </w:rPr>
        <w:t>родный комплекс, включающий возобновляемые природные ресурсы</w:t>
      </w:r>
      <w:r>
        <w:rPr>
          <w:color w:val="000000"/>
          <w:spacing w:val="3"/>
          <w:sz w:val="28"/>
          <w:szCs w:val="28"/>
          <w:lang w:eastAsia="ar-SA"/>
        </w:rPr>
        <w:t xml:space="preserve"> – природный парк «Хотмыжский»</w:t>
      </w:r>
      <w:r w:rsidRPr="00167B4F">
        <w:rPr>
          <w:color w:val="000000"/>
          <w:spacing w:val="3"/>
          <w:sz w:val="28"/>
          <w:szCs w:val="28"/>
          <w:lang w:eastAsia="ar-SA"/>
        </w:rPr>
        <w:t>;</w:t>
      </w:r>
    </w:p>
    <w:p w:rsidR="009309D3" w:rsidRPr="00167B4F" w:rsidRDefault="009309D3" w:rsidP="003C7913">
      <w:pPr>
        <w:numPr>
          <w:ilvl w:val="0"/>
          <w:numId w:val="26"/>
        </w:numPr>
        <w:shd w:val="clear" w:color="auto" w:fill="FFFFFF"/>
        <w:tabs>
          <w:tab w:val="left" w:pos="0"/>
        </w:tabs>
        <w:ind w:left="0"/>
        <w:rPr>
          <w:color w:val="000000"/>
          <w:spacing w:val="1"/>
          <w:sz w:val="28"/>
          <w:szCs w:val="28"/>
          <w:lang w:eastAsia="ar-SA"/>
        </w:rPr>
      </w:pPr>
      <w:r w:rsidRPr="00167B4F">
        <w:rPr>
          <w:color w:val="000000"/>
          <w:spacing w:val="1"/>
          <w:sz w:val="28"/>
          <w:szCs w:val="28"/>
          <w:lang w:eastAsia="ar-SA"/>
        </w:rPr>
        <w:t>ландшафты;</w:t>
      </w:r>
    </w:p>
    <w:p w:rsidR="009309D3" w:rsidRPr="00167B4F" w:rsidRDefault="009309D3" w:rsidP="003C7913">
      <w:pPr>
        <w:numPr>
          <w:ilvl w:val="0"/>
          <w:numId w:val="26"/>
        </w:numPr>
        <w:shd w:val="clear" w:color="auto" w:fill="FFFFFF"/>
        <w:tabs>
          <w:tab w:val="left" w:pos="0"/>
        </w:tabs>
        <w:ind w:left="0"/>
        <w:rPr>
          <w:color w:val="000000"/>
          <w:spacing w:val="1"/>
          <w:sz w:val="28"/>
          <w:szCs w:val="28"/>
          <w:lang w:eastAsia="ar-SA"/>
        </w:rPr>
      </w:pPr>
      <w:r w:rsidRPr="00167B4F">
        <w:rPr>
          <w:color w:val="000000"/>
          <w:spacing w:val="1"/>
          <w:sz w:val="28"/>
          <w:szCs w:val="28"/>
          <w:lang w:eastAsia="ar-SA"/>
        </w:rPr>
        <w:t>особо охраняемые территории различного статуса;</w:t>
      </w:r>
    </w:p>
    <w:p w:rsidR="009309D3" w:rsidRPr="00167B4F" w:rsidRDefault="009309D3" w:rsidP="003C7913">
      <w:pPr>
        <w:numPr>
          <w:ilvl w:val="0"/>
          <w:numId w:val="26"/>
        </w:numPr>
        <w:shd w:val="clear" w:color="auto" w:fill="FFFFFF"/>
        <w:tabs>
          <w:tab w:val="left" w:pos="0"/>
        </w:tabs>
        <w:ind w:left="0"/>
        <w:rPr>
          <w:color w:val="000000"/>
          <w:spacing w:val="1"/>
          <w:sz w:val="28"/>
          <w:szCs w:val="28"/>
          <w:lang w:eastAsia="ar-SA"/>
        </w:rPr>
      </w:pPr>
      <w:r w:rsidRPr="00167B4F">
        <w:rPr>
          <w:color w:val="000000"/>
          <w:spacing w:val="1"/>
          <w:sz w:val="28"/>
          <w:szCs w:val="28"/>
          <w:lang w:eastAsia="ar-SA"/>
        </w:rPr>
        <w:t>памятники природы;</w:t>
      </w:r>
    </w:p>
    <w:p w:rsidR="009309D3" w:rsidRPr="00167B4F" w:rsidRDefault="009309D3" w:rsidP="003C7913">
      <w:pPr>
        <w:numPr>
          <w:ilvl w:val="0"/>
          <w:numId w:val="26"/>
        </w:numPr>
        <w:shd w:val="clear" w:color="auto" w:fill="FFFFFF"/>
        <w:tabs>
          <w:tab w:val="left" w:pos="0"/>
        </w:tabs>
        <w:ind w:left="0"/>
        <w:rPr>
          <w:color w:val="000000"/>
          <w:spacing w:val="1"/>
          <w:sz w:val="28"/>
          <w:szCs w:val="28"/>
          <w:lang w:eastAsia="ar-SA"/>
        </w:rPr>
      </w:pPr>
      <w:r w:rsidRPr="00167B4F">
        <w:rPr>
          <w:color w:val="000000"/>
          <w:spacing w:val="1"/>
          <w:sz w:val="28"/>
          <w:szCs w:val="28"/>
          <w:lang w:eastAsia="ar-SA"/>
        </w:rPr>
        <w:t>историко-культурное наследие.</w:t>
      </w:r>
    </w:p>
    <w:p w:rsidR="009309D3" w:rsidRDefault="00937F25" w:rsidP="003C7913">
      <w:pPr>
        <w:jc w:val="center"/>
        <w:rPr>
          <w:spacing w:val="11"/>
          <w:sz w:val="28"/>
          <w:szCs w:val="28"/>
        </w:rPr>
      </w:pPr>
      <w:r>
        <w:rPr>
          <w:noProof/>
          <w:spacing w:val="11"/>
          <w:sz w:val="28"/>
          <w:szCs w:val="28"/>
          <w:lang w:eastAsia="ru-RU"/>
        </w:rPr>
        <w:lastRenderedPageBreak/>
        <w:drawing>
          <wp:inline distT="0" distB="0" distL="0" distR="0">
            <wp:extent cx="4226560" cy="2936240"/>
            <wp:effectExtent l="19050" t="0" r="2540" b="0"/>
            <wp:docPr id="5" name="Рисунок 157" descr="Биоресурсы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Биоресурсы8"/>
                    <pic:cNvPicPr>
                      <a:picLocks noChangeAspect="1" noChangeArrowheads="1"/>
                    </pic:cNvPicPr>
                  </pic:nvPicPr>
                  <pic:blipFill>
                    <a:blip r:embed="rId15"/>
                    <a:srcRect/>
                    <a:stretch>
                      <a:fillRect/>
                    </a:stretch>
                  </pic:blipFill>
                  <pic:spPr bwMode="auto">
                    <a:xfrm>
                      <a:off x="0" y="0"/>
                      <a:ext cx="4226560" cy="2936240"/>
                    </a:xfrm>
                    <a:prstGeom prst="rect">
                      <a:avLst/>
                    </a:prstGeom>
                    <a:noFill/>
                    <a:ln w="9525">
                      <a:noFill/>
                      <a:miter lim="800000"/>
                      <a:headEnd/>
                      <a:tailEnd/>
                    </a:ln>
                  </pic:spPr>
                </pic:pic>
              </a:graphicData>
            </a:graphic>
          </wp:inline>
        </w:drawing>
      </w:r>
    </w:p>
    <w:p w:rsidR="009309D3" w:rsidRPr="007435AD" w:rsidRDefault="009309D3" w:rsidP="003C7913">
      <w:pPr>
        <w:jc w:val="center"/>
        <w:rPr>
          <w:spacing w:val="11"/>
        </w:rPr>
      </w:pPr>
      <w:r>
        <w:rPr>
          <w:spacing w:val="11"/>
        </w:rPr>
        <w:t>Рекреационные ресурсы сельского поселения</w:t>
      </w:r>
    </w:p>
    <w:p w:rsidR="009309D3" w:rsidRDefault="009309D3" w:rsidP="003C7913">
      <w:pPr>
        <w:pStyle w:val="13"/>
        <w:shd w:val="clear" w:color="auto" w:fill="auto"/>
        <w:spacing w:before="0" w:line="240" w:lineRule="auto"/>
        <w:ind w:firstLine="709"/>
        <w:jc w:val="both"/>
        <w:rPr>
          <w:b/>
          <w:sz w:val="24"/>
          <w:szCs w:val="24"/>
        </w:rPr>
      </w:pPr>
    </w:p>
    <w:p w:rsidR="009309D3" w:rsidRDefault="009309D3" w:rsidP="000048B3">
      <w:pPr>
        <w:pStyle w:val="13"/>
        <w:numPr>
          <w:ilvl w:val="0"/>
          <w:numId w:val="11"/>
        </w:numPr>
        <w:shd w:val="clear" w:color="auto" w:fill="auto"/>
        <w:tabs>
          <w:tab w:val="left" w:pos="1148"/>
        </w:tabs>
        <w:spacing w:before="0" w:line="240" w:lineRule="auto"/>
        <w:ind w:firstLine="0"/>
        <w:rPr>
          <w:b/>
          <w:sz w:val="28"/>
          <w:szCs w:val="28"/>
        </w:rPr>
      </w:pPr>
      <w:bookmarkStart w:id="24" w:name="bookmark22"/>
      <w:r w:rsidRPr="000048B3">
        <w:rPr>
          <w:b/>
          <w:sz w:val="28"/>
          <w:szCs w:val="28"/>
        </w:rPr>
        <w:t xml:space="preserve">Дифференциация проектируемой территории для целей разработки </w:t>
      </w:r>
      <w:r w:rsidRPr="00C03D07">
        <w:rPr>
          <w:b/>
          <w:sz w:val="28"/>
          <w:szCs w:val="28"/>
        </w:rPr>
        <w:t xml:space="preserve">МНГП </w:t>
      </w:r>
      <w:r w:rsidRPr="00A63A05">
        <w:rPr>
          <w:rStyle w:val="39"/>
          <w:b/>
          <w:smallCaps w:val="0"/>
          <w:sz w:val="28"/>
          <w:szCs w:val="28"/>
        </w:rPr>
        <w:t>Ивано-Лисичанского</w:t>
      </w:r>
      <w:r w:rsidRPr="00331714">
        <w:rPr>
          <w:rStyle w:val="33"/>
          <w:smallCaps w:val="0"/>
          <w:sz w:val="24"/>
          <w:szCs w:val="24"/>
        </w:rPr>
        <w:t xml:space="preserve"> </w:t>
      </w:r>
      <w:r w:rsidRPr="00394D2D">
        <w:rPr>
          <w:b/>
          <w:sz w:val="28"/>
          <w:szCs w:val="28"/>
        </w:rPr>
        <w:t>сельского</w:t>
      </w:r>
      <w:r w:rsidRPr="000048B3">
        <w:rPr>
          <w:b/>
          <w:sz w:val="28"/>
          <w:szCs w:val="28"/>
        </w:rPr>
        <w:t xml:space="preserve"> поселения</w:t>
      </w:r>
      <w:bookmarkEnd w:id="24"/>
    </w:p>
    <w:p w:rsidR="009309D3" w:rsidRPr="000048B3" w:rsidRDefault="009309D3" w:rsidP="000048B3">
      <w:pPr>
        <w:pStyle w:val="13"/>
        <w:shd w:val="clear" w:color="auto" w:fill="auto"/>
        <w:tabs>
          <w:tab w:val="left" w:pos="1148"/>
        </w:tabs>
        <w:spacing w:before="0" w:line="240" w:lineRule="auto"/>
        <w:ind w:firstLine="0"/>
        <w:rPr>
          <w:b/>
          <w:sz w:val="28"/>
          <w:szCs w:val="28"/>
        </w:rPr>
      </w:pPr>
    </w:p>
    <w:p w:rsidR="009309D3" w:rsidRPr="00CF2588" w:rsidRDefault="009309D3" w:rsidP="000048B3">
      <w:pPr>
        <w:pStyle w:val="4"/>
        <w:shd w:val="clear" w:color="auto" w:fill="auto"/>
        <w:spacing w:before="0" w:after="0" w:line="240" w:lineRule="auto"/>
        <w:ind w:firstLine="680"/>
        <w:jc w:val="both"/>
        <w:rPr>
          <w:sz w:val="24"/>
          <w:szCs w:val="24"/>
        </w:rPr>
      </w:pPr>
      <w:r w:rsidRPr="00CF2588">
        <w:rPr>
          <w:sz w:val="24"/>
          <w:szCs w:val="24"/>
        </w:rPr>
        <w:t xml:space="preserve">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состав </w:t>
      </w:r>
      <w:r w:rsidRPr="00CF2588">
        <w:rPr>
          <w:rStyle w:val="39"/>
          <w:smallCaps w:val="0"/>
          <w:spacing w:val="-1"/>
          <w:sz w:val="24"/>
          <w:szCs w:val="24"/>
        </w:rPr>
        <w:t>Ивано-Лисичанского</w:t>
      </w:r>
      <w:r w:rsidRPr="00CF2588">
        <w:rPr>
          <w:rStyle w:val="33"/>
          <w:smallCaps w:val="0"/>
          <w:sz w:val="24"/>
          <w:szCs w:val="24"/>
        </w:rPr>
        <w:t xml:space="preserve"> </w:t>
      </w:r>
      <w:r w:rsidRPr="00CF2588">
        <w:rPr>
          <w:sz w:val="24"/>
          <w:szCs w:val="24"/>
        </w:rPr>
        <w:t>сельского поселения входит 4 села. Административным центром сельского поселения является село Ивановская Лисица.</w:t>
      </w:r>
    </w:p>
    <w:p w:rsidR="009309D3" w:rsidRPr="00CF2588" w:rsidRDefault="009309D3" w:rsidP="000048B3">
      <w:pPr>
        <w:pStyle w:val="4"/>
        <w:shd w:val="clear" w:color="auto" w:fill="auto"/>
        <w:spacing w:before="0" w:after="0" w:line="240" w:lineRule="auto"/>
        <w:ind w:firstLine="680"/>
        <w:jc w:val="both"/>
        <w:rPr>
          <w:sz w:val="24"/>
          <w:szCs w:val="24"/>
        </w:rPr>
      </w:pPr>
      <w:bookmarkStart w:id="25" w:name="bookmark23"/>
      <w:r w:rsidRPr="00CF2588">
        <w:rPr>
          <w:sz w:val="24"/>
          <w:szCs w:val="24"/>
        </w:rPr>
        <w:t xml:space="preserve">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 Белогородской области» </w:t>
      </w:r>
      <w:r w:rsidRPr="00CF2588">
        <w:rPr>
          <w:rStyle w:val="39"/>
          <w:smallCaps w:val="0"/>
          <w:spacing w:val="-1"/>
          <w:sz w:val="24"/>
          <w:szCs w:val="24"/>
        </w:rPr>
        <w:t>Ивано-Лисичанского</w:t>
      </w:r>
      <w:r w:rsidRPr="00CF2588">
        <w:rPr>
          <w:rStyle w:val="33"/>
          <w:smallCaps w:val="0"/>
          <w:sz w:val="24"/>
          <w:szCs w:val="24"/>
        </w:rPr>
        <w:t xml:space="preserve"> </w:t>
      </w:r>
      <w:r w:rsidRPr="00CF2588">
        <w:rPr>
          <w:sz w:val="24"/>
          <w:szCs w:val="24"/>
        </w:rPr>
        <w:t>сельское поселение отнесено к территориям с низкой плотностью, по численности населения поселений - к малой группе поселений, по виду (категории) населенных пунктов - к сельским населенным пунктам.</w:t>
      </w:r>
      <w:bookmarkEnd w:id="25"/>
    </w:p>
    <w:p w:rsidR="009309D3" w:rsidRPr="00CF2588" w:rsidRDefault="009309D3" w:rsidP="000048B3">
      <w:pPr>
        <w:pStyle w:val="4"/>
        <w:shd w:val="clear" w:color="auto" w:fill="auto"/>
        <w:spacing w:before="0" w:after="0" w:line="240" w:lineRule="auto"/>
        <w:ind w:firstLine="680"/>
        <w:jc w:val="both"/>
        <w:rPr>
          <w:sz w:val="24"/>
          <w:szCs w:val="24"/>
        </w:rPr>
      </w:pPr>
    </w:p>
    <w:p w:rsidR="009309D3" w:rsidRPr="000048B3" w:rsidRDefault="009309D3" w:rsidP="000048B3">
      <w:pPr>
        <w:pStyle w:val="13"/>
        <w:numPr>
          <w:ilvl w:val="0"/>
          <w:numId w:val="11"/>
        </w:numPr>
        <w:shd w:val="clear" w:color="auto" w:fill="auto"/>
        <w:tabs>
          <w:tab w:val="left" w:pos="1158"/>
        </w:tabs>
        <w:spacing w:before="0" w:line="240" w:lineRule="auto"/>
        <w:ind w:firstLine="0"/>
        <w:rPr>
          <w:b/>
          <w:sz w:val="28"/>
          <w:szCs w:val="28"/>
        </w:rPr>
      </w:pPr>
      <w:bookmarkStart w:id="26" w:name="bookmark24"/>
      <w:r w:rsidRPr="00CF2588">
        <w:rPr>
          <w:b/>
          <w:sz w:val="28"/>
          <w:szCs w:val="28"/>
        </w:rPr>
        <w:t>Обоснование расчетных показателей, устанавливаемых для</w:t>
      </w:r>
      <w:r w:rsidRPr="000048B3">
        <w:rPr>
          <w:b/>
          <w:sz w:val="28"/>
          <w:szCs w:val="28"/>
        </w:rPr>
        <w:t xml:space="preserve"> объектов социально-бытового и культурного обслуживания населения</w:t>
      </w:r>
      <w:bookmarkEnd w:id="26"/>
    </w:p>
    <w:p w:rsidR="009309D3" w:rsidRPr="009B6500" w:rsidRDefault="009309D3" w:rsidP="000048B3">
      <w:pPr>
        <w:pStyle w:val="13"/>
        <w:shd w:val="clear" w:color="auto" w:fill="auto"/>
        <w:tabs>
          <w:tab w:val="left" w:pos="1158"/>
        </w:tabs>
        <w:spacing w:before="0" w:after="95" w:line="317" w:lineRule="exact"/>
        <w:ind w:left="640" w:right="320" w:firstLine="0"/>
        <w:rPr>
          <w:b/>
        </w:rPr>
      </w:pP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населенных пунктов.</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В целях создания единой системы обслуживания необходимо учитывать планировочную организацию населенных пунктов - деление на микрорайоны, кварталы. Объекты обслуживания населения необходимо размещать с учетом факторов приближения их к местам жительства и работы.</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9309D3" w:rsidRPr="000048B3" w:rsidRDefault="009309D3"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дошкольные образовательные организации;</w:t>
      </w:r>
    </w:p>
    <w:p w:rsidR="009309D3" w:rsidRPr="000048B3" w:rsidRDefault="009309D3"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общеобразовательные организации;</w:t>
      </w:r>
    </w:p>
    <w:p w:rsidR="009309D3" w:rsidRPr="000048B3" w:rsidRDefault="009309D3" w:rsidP="000048B3">
      <w:pPr>
        <w:pStyle w:val="4"/>
        <w:numPr>
          <w:ilvl w:val="0"/>
          <w:numId w:val="12"/>
        </w:numPr>
        <w:shd w:val="clear" w:color="auto" w:fill="auto"/>
        <w:tabs>
          <w:tab w:val="left" w:pos="827"/>
        </w:tabs>
        <w:spacing w:before="0" w:after="0" w:line="240" w:lineRule="auto"/>
        <w:ind w:firstLine="709"/>
        <w:jc w:val="both"/>
        <w:rPr>
          <w:sz w:val="24"/>
          <w:szCs w:val="24"/>
        </w:rPr>
      </w:pPr>
      <w:r w:rsidRPr="000048B3">
        <w:rPr>
          <w:sz w:val="24"/>
          <w:szCs w:val="24"/>
        </w:rPr>
        <w:t>учреждения культурно-досугового типа;</w:t>
      </w:r>
    </w:p>
    <w:p w:rsidR="009309D3" w:rsidRPr="000048B3" w:rsidRDefault="009309D3"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детские игровые площадки;</w:t>
      </w:r>
    </w:p>
    <w:p w:rsidR="009309D3" w:rsidRPr="000048B3" w:rsidRDefault="009309D3"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спортивные площадки;</w:t>
      </w:r>
    </w:p>
    <w:p w:rsidR="009309D3" w:rsidRPr="000048B3" w:rsidRDefault="009309D3"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продовольственные магазины.</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В границах населенного пункта необходимо размещать объекты повседневного, периодического и эпизодического пользования населения:</w:t>
      </w:r>
    </w:p>
    <w:p w:rsidR="009309D3" w:rsidRPr="000048B3" w:rsidRDefault="009309D3"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поликлиники, больницы;</w:t>
      </w:r>
    </w:p>
    <w:p w:rsidR="009309D3" w:rsidRPr="000048B3" w:rsidRDefault="009309D3"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кинотеатры;</w:t>
      </w:r>
    </w:p>
    <w:p w:rsidR="009309D3" w:rsidRPr="000048B3" w:rsidRDefault="009309D3"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организации дополнительного образования;</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физкультурно-спортивные залы;</w:t>
      </w:r>
    </w:p>
    <w:p w:rsidR="009309D3" w:rsidRPr="000048B3" w:rsidRDefault="009309D3"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детские игровые площадки;</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спортивная площадка;</w:t>
      </w:r>
    </w:p>
    <w:p w:rsidR="009309D3" w:rsidRPr="000048B3" w:rsidRDefault="009309D3"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центры;</w:t>
      </w:r>
    </w:p>
    <w:p w:rsidR="009309D3" w:rsidRPr="000048B3" w:rsidRDefault="009309D3"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комплексы, рынки, рестораны;</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аптеки;</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банков;</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почтовой связи;</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пункты бытового обслуживания;</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производственные предприятия бытового обслуживания и т.п.</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В сложившейся застройке населенного пункта, подлежащей минимальным градостроительным преобразованиям, обеспеченность объектами социально-бытового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населенного пункта. Объекты пользования могут иметь центроформирующее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7F25" w:rsidP="00382319">
      <w:pPr>
        <w:pStyle w:val="4"/>
        <w:shd w:val="clear" w:color="auto" w:fill="auto"/>
        <w:spacing w:before="0" w:after="0" w:line="274" w:lineRule="exact"/>
        <w:ind w:left="20" w:right="20" w:firstLine="560"/>
        <w:jc w:val="center"/>
      </w:pPr>
      <w:r>
        <w:rPr>
          <w:noProof/>
          <w:lang w:eastAsia="ru-RU"/>
        </w:rPr>
        <w:drawing>
          <wp:anchor distT="0" distB="0" distL="114300" distR="114300" simplePos="0" relativeHeight="251657216" behindDoc="0" locked="0" layoutInCell="1" allowOverlap="1">
            <wp:simplePos x="0" y="0"/>
            <wp:positionH relativeFrom="column">
              <wp:posOffset>1706880</wp:posOffset>
            </wp:positionH>
            <wp:positionV relativeFrom="paragraph">
              <wp:posOffset>-4264025</wp:posOffset>
            </wp:positionV>
            <wp:extent cx="3257550" cy="4404360"/>
            <wp:effectExtent l="19050" t="0" r="0"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3257550" cy="4404360"/>
                    </a:xfrm>
                    <a:prstGeom prst="rect">
                      <a:avLst/>
                    </a:prstGeom>
                    <a:noFill/>
                  </pic:spPr>
                </pic:pic>
              </a:graphicData>
            </a:graphic>
          </wp:anchor>
        </w:drawing>
      </w:r>
    </w:p>
    <w:p w:rsidR="009309D3" w:rsidRDefault="009309D3" w:rsidP="000048B3">
      <w:pPr>
        <w:pStyle w:val="101"/>
        <w:shd w:val="clear" w:color="auto" w:fill="auto"/>
        <w:spacing w:line="240" w:lineRule="auto"/>
        <w:ind w:firstLine="0"/>
        <w:jc w:val="center"/>
        <w:rPr>
          <w:b/>
          <w:sz w:val="20"/>
          <w:szCs w:val="20"/>
        </w:rPr>
      </w:pPr>
      <w:r w:rsidRPr="000048B3">
        <w:rPr>
          <w:b/>
          <w:sz w:val="20"/>
          <w:szCs w:val="20"/>
        </w:rPr>
        <w:t>Рисунок 2 Размещение объектов повседневного и периодического пользования на территории индивидуальной, блокированной жилой застройки</w:t>
      </w:r>
    </w:p>
    <w:p w:rsidR="009309D3" w:rsidRPr="000048B3" w:rsidRDefault="009309D3" w:rsidP="000048B3">
      <w:pPr>
        <w:pStyle w:val="101"/>
        <w:shd w:val="clear" w:color="auto" w:fill="auto"/>
        <w:spacing w:line="240" w:lineRule="auto"/>
        <w:ind w:firstLine="0"/>
        <w:jc w:val="center"/>
        <w:rPr>
          <w:b/>
          <w:sz w:val="20"/>
          <w:szCs w:val="20"/>
        </w:rPr>
      </w:pP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Согласно Региональным нормативам градостроительного проектирования смешанной жилой застройки в Белгородской области, утвержденным Постановлением Правительства Белгородской области от 09.12.2008 № 293-пп, комплексное социальное обустройство сельских территорий осуществляется на основе формирования сельских социальных кластеров - групп</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Перечень объектов, входящих в сельский социальный кластер, определяется социальными нормативами исходя из численности сельского населения населенного пункта, и включает в себя:</w:t>
      </w:r>
    </w:p>
    <w:p w:rsidR="009309D3" w:rsidRPr="000048B3" w:rsidRDefault="009309D3"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дошкольные образовательные организации;</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общеобразовательные школы;</w:t>
      </w:r>
    </w:p>
    <w:p w:rsidR="009309D3" w:rsidRPr="000048B3" w:rsidRDefault="009309D3"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учреждения культуры клубного типа;</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библиотеки;</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спортивные сооружения;</w:t>
      </w:r>
    </w:p>
    <w:p w:rsidR="009309D3" w:rsidRPr="000048B3" w:rsidRDefault="009309D3"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лечебно-профилактические медицинские организации;</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предприятия торговли,</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центры оказания бытовых и услуг населения;</w:t>
      </w:r>
    </w:p>
    <w:p w:rsidR="009309D3" w:rsidRPr="000048B3" w:rsidRDefault="009309D3"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бани и т.п.</w:t>
      </w:r>
    </w:p>
    <w:p w:rsidR="009309D3" w:rsidRPr="000048B3" w:rsidRDefault="009309D3" w:rsidP="000048B3">
      <w:pPr>
        <w:pStyle w:val="4"/>
        <w:shd w:val="clear" w:color="auto" w:fill="auto"/>
        <w:spacing w:before="0" w:after="0" w:line="240" w:lineRule="auto"/>
        <w:ind w:firstLine="709"/>
        <w:jc w:val="both"/>
        <w:rPr>
          <w:sz w:val="24"/>
          <w:szCs w:val="24"/>
        </w:rPr>
      </w:pPr>
      <w:r w:rsidRPr="000048B3">
        <w:rPr>
          <w:sz w:val="24"/>
          <w:szCs w:val="24"/>
        </w:rPr>
        <w:t>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бытовых и социальных услуг рекомендуется размещать в каждом сельском населенном пункте.</w:t>
      </w:r>
    </w:p>
    <w:p w:rsidR="009309D3" w:rsidRDefault="009309D3" w:rsidP="000048B3">
      <w:pPr>
        <w:pStyle w:val="4"/>
        <w:shd w:val="clear" w:color="auto" w:fill="auto"/>
        <w:spacing w:before="0" w:after="0" w:line="240" w:lineRule="auto"/>
        <w:ind w:firstLine="709"/>
        <w:jc w:val="both"/>
        <w:rPr>
          <w:sz w:val="24"/>
          <w:szCs w:val="24"/>
        </w:rPr>
      </w:pPr>
      <w:bookmarkStart w:id="27" w:name="bookmark25"/>
      <w:r w:rsidRPr="000048B3">
        <w:rPr>
          <w:sz w:val="24"/>
          <w:szCs w:val="24"/>
        </w:rPr>
        <w:t>В сельской местности следует предусматривать подразделение учреждений и предприятий обслуживания на объекты повседневного пользования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bookmarkEnd w:id="27"/>
    </w:p>
    <w:p w:rsidR="009309D3" w:rsidRPr="000048B3" w:rsidRDefault="009309D3" w:rsidP="000048B3">
      <w:pPr>
        <w:pStyle w:val="4"/>
        <w:shd w:val="clear" w:color="auto" w:fill="auto"/>
        <w:spacing w:before="0" w:after="0" w:line="240" w:lineRule="auto"/>
        <w:ind w:firstLine="709"/>
        <w:jc w:val="both"/>
        <w:rPr>
          <w:sz w:val="24"/>
          <w:szCs w:val="24"/>
        </w:rPr>
      </w:pPr>
    </w:p>
    <w:p w:rsidR="009309D3" w:rsidRPr="000048B3" w:rsidRDefault="009309D3" w:rsidP="000048B3">
      <w:pPr>
        <w:pStyle w:val="27"/>
        <w:shd w:val="clear" w:color="auto" w:fill="auto"/>
        <w:spacing w:before="0" w:after="0" w:line="240" w:lineRule="auto"/>
        <w:jc w:val="center"/>
        <w:rPr>
          <w:b/>
          <w:sz w:val="28"/>
          <w:szCs w:val="28"/>
        </w:rPr>
      </w:pPr>
      <w:bookmarkStart w:id="28" w:name="bookmark26"/>
      <w:r w:rsidRPr="000048B3">
        <w:rPr>
          <w:b/>
          <w:sz w:val="28"/>
          <w:szCs w:val="28"/>
        </w:rPr>
        <w:t>2.4.1 Объекты местного значения сельского поселения в области физической</w:t>
      </w:r>
      <w:bookmarkStart w:id="29" w:name="bookmark27"/>
      <w:bookmarkEnd w:id="28"/>
      <w:r w:rsidRPr="000048B3">
        <w:rPr>
          <w:b/>
          <w:sz w:val="28"/>
          <w:szCs w:val="28"/>
        </w:rPr>
        <w:t xml:space="preserve"> культуры и массового спорта</w:t>
      </w:r>
      <w:bookmarkEnd w:id="29"/>
    </w:p>
    <w:p w:rsidR="009309D3" w:rsidRPr="00FA054A" w:rsidRDefault="009309D3" w:rsidP="00FA054A">
      <w:pPr>
        <w:pStyle w:val="27"/>
        <w:shd w:val="clear" w:color="auto" w:fill="auto"/>
        <w:spacing w:before="0" w:after="85" w:line="220" w:lineRule="exact"/>
        <w:ind w:left="20" w:firstLine="660"/>
        <w:jc w:val="center"/>
        <w:rPr>
          <w:b/>
        </w:rPr>
      </w:pPr>
    </w:p>
    <w:p w:rsidR="009309D3" w:rsidRPr="00AD6C7F" w:rsidRDefault="009309D3" w:rsidP="000048B3">
      <w:pPr>
        <w:pStyle w:val="4"/>
        <w:shd w:val="clear" w:color="auto" w:fill="auto"/>
        <w:spacing w:before="0" w:after="0" w:line="240" w:lineRule="auto"/>
        <w:ind w:firstLine="709"/>
        <w:jc w:val="both"/>
        <w:rPr>
          <w:sz w:val="24"/>
          <w:szCs w:val="24"/>
        </w:rPr>
      </w:pPr>
      <w:r w:rsidRPr="000048B3">
        <w:rPr>
          <w:sz w:val="24"/>
          <w:szCs w:val="24"/>
        </w:rPr>
        <w:t xml:space="preserve">Стратегия социально-экономического развития муниципального </w:t>
      </w:r>
      <w:r w:rsidRPr="00AD6C7F">
        <w:rPr>
          <w:sz w:val="24"/>
          <w:szCs w:val="24"/>
        </w:rPr>
        <w:t>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w:t>
      </w:r>
      <w:r w:rsidRPr="000048B3">
        <w:rPr>
          <w:sz w:val="24"/>
          <w:szCs w:val="24"/>
        </w:rPr>
        <w:t>- экономического развития Грайворонского района до 2025 года, утвержденной решением Муниципального совета Грайворонского района от 03.06.2009 года № 105</w:t>
      </w:r>
      <w:r w:rsidRPr="00AD6C7F">
        <w:rPr>
          <w:sz w:val="24"/>
          <w:szCs w:val="24"/>
        </w:rPr>
        <w:t>», в области физической культуры и массового спорта направлена на развитие физической культуры и массового спорта для различных слоев и возрастных категорий населения на базе образовательных организаций, создание и развитие детско-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результатов.</w:t>
      </w:r>
    </w:p>
    <w:p w:rsidR="009309D3" w:rsidRPr="00CF2588" w:rsidRDefault="009309D3" w:rsidP="000048B3">
      <w:pPr>
        <w:pStyle w:val="4"/>
        <w:shd w:val="clear" w:color="auto" w:fill="auto"/>
        <w:spacing w:before="0" w:after="0" w:line="240" w:lineRule="auto"/>
        <w:ind w:firstLine="709"/>
        <w:jc w:val="both"/>
        <w:rPr>
          <w:sz w:val="24"/>
          <w:szCs w:val="24"/>
        </w:rPr>
      </w:pPr>
      <w:r w:rsidRPr="00AD6C7F">
        <w:rPr>
          <w:sz w:val="24"/>
          <w:szCs w:val="24"/>
        </w:rPr>
        <w:t xml:space="preserve">Мероприятия муниципальной программы Грайворонского района «Развитие физической культуры и спорта в Грайворонском районе Белгородской области на 2015-2020 годы», утвержденной Постановлением администрации Грайворонского района от 01.12.2014 </w:t>
      </w:r>
      <w:r w:rsidRPr="00CF2588">
        <w:rPr>
          <w:sz w:val="24"/>
          <w:szCs w:val="24"/>
        </w:rPr>
        <w:t>№ 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физической культуры.</w:t>
      </w:r>
    </w:p>
    <w:p w:rsidR="009309D3" w:rsidRPr="00CF2588" w:rsidRDefault="009309D3" w:rsidP="000048B3">
      <w:pPr>
        <w:pStyle w:val="4"/>
        <w:shd w:val="clear" w:color="auto" w:fill="auto"/>
        <w:spacing w:before="0" w:after="0" w:line="240" w:lineRule="auto"/>
        <w:ind w:firstLine="709"/>
        <w:jc w:val="both"/>
        <w:rPr>
          <w:sz w:val="24"/>
          <w:szCs w:val="24"/>
        </w:rPr>
      </w:pPr>
      <w:r w:rsidRPr="00CF2588">
        <w:rPr>
          <w:sz w:val="24"/>
          <w:szCs w:val="24"/>
        </w:rPr>
        <w:t xml:space="preserve">Согласно исходным данным в </w:t>
      </w:r>
      <w:r w:rsidRPr="00CF2588">
        <w:rPr>
          <w:rStyle w:val="39"/>
          <w:smallCaps w:val="0"/>
          <w:spacing w:val="-1"/>
          <w:sz w:val="24"/>
          <w:szCs w:val="24"/>
        </w:rPr>
        <w:t>Ивано-Лисичанском</w:t>
      </w:r>
      <w:r w:rsidRPr="00CF2588">
        <w:rPr>
          <w:rStyle w:val="33"/>
          <w:smallCaps w:val="0"/>
          <w:sz w:val="24"/>
          <w:szCs w:val="24"/>
        </w:rPr>
        <w:t xml:space="preserve"> </w:t>
      </w:r>
      <w:r w:rsidRPr="00CF2588">
        <w:rPr>
          <w:sz w:val="24"/>
          <w:szCs w:val="24"/>
        </w:rPr>
        <w:t xml:space="preserve">сельском поселении в 2017 году из объектов физической культуры и массового спорта функционируют 1 плоскостное сооружение, расположенное при </w:t>
      </w:r>
      <w:r w:rsidRPr="00CF2588">
        <w:rPr>
          <w:rStyle w:val="39"/>
          <w:smallCaps w:val="0"/>
          <w:spacing w:val="-1"/>
          <w:sz w:val="24"/>
          <w:szCs w:val="24"/>
        </w:rPr>
        <w:t>Ивано-Лисичанской</w:t>
      </w:r>
      <w:r w:rsidRPr="00CF2588">
        <w:rPr>
          <w:rStyle w:val="33"/>
          <w:smallCaps w:val="0"/>
          <w:sz w:val="24"/>
          <w:szCs w:val="24"/>
        </w:rPr>
        <w:t xml:space="preserve"> </w:t>
      </w:r>
      <w:r w:rsidRPr="00CF2588">
        <w:rPr>
          <w:sz w:val="24"/>
          <w:szCs w:val="24"/>
        </w:rPr>
        <w:t>средней общеобразовательной школе.</w:t>
      </w:r>
    </w:p>
    <w:p w:rsidR="009309D3" w:rsidRPr="00CF2588" w:rsidRDefault="009309D3" w:rsidP="000048B3">
      <w:pPr>
        <w:pStyle w:val="4"/>
        <w:shd w:val="clear" w:color="auto" w:fill="auto"/>
        <w:spacing w:before="0" w:after="0" w:line="240" w:lineRule="auto"/>
        <w:ind w:firstLine="709"/>
        <w:jc w:val="both"/>
        <w:rPr>
          <w:sz w:val="24"/>
          <w:szCs w:val="24"/>
        </w:rPr>
      </w:pPr>
      <w:r w:rsidRPr="00CF2588">
        <w:rPr>
          <w:sz w:val="24"/>
          <w:szCs w:val="24"/>
        </w:rPr>
        <w:t>Расчетный показатель минимально допустимого уровня обеспеченности плоскостными сооружениями установлен исходя из фактического уровня обеспеченности, численности населения сельского поселения и оптимального размещения объектов на территории с учетом планировочной организации.</w:t>
      </w:r>
    </w:p>
    <w:p w:rsidR="009309D3" w:rsidRDefault="009309D3" w:rsidP="000048B3">
      <w:pPr>
        <w:pStyle w:val="4"/>
        <w:shd w:val="clear" w:color="auto" w:fill="auto"/>
        <w:spacing w:before="0" w:after="0" w:line="240" w:lineRule="auto"/>
        <w:ind w:firstLine="709"/>
        <w:jc w:val="both"/>
        <w:rPr>
          <w:sz w:val="24"/>
          <w:szCs w:val="24"/>
        </w:rPr>
      </w:pPr>
      <w:bookmarkStart w:id="30" w:name="bookmark28"/>
      <w:r w:rsidRPr="00CF2588">
        <w:rPr>
          <w:sz w:val="24"/>
          <w:szCs w:val="24"/>
        </w:rPr>
        <w:t>Расчетные показатели максимально допустимого уровня территориальной доступности объектов местного значения сельского</w:t>
      </w:r>
      <w:r w:rsidRPr="000048B3">
        <w:rPr>
          <w:sz w:val="24"/>
          <w:szCs w:val="24"/>
        </w:rPr>
        <w:t xml:space="preserve"> поселения в области физической культуры и массового спорта не нормируются.</w:t>
      </w:r>
      <w:bookmarkEnd w:id="30"/>
    </w:p>
    <w:p w:rsidR="009309D3" w:rsidRPr="000048B3" w:rsidRDefault="009309D3" w:rsidP="000048B3">
      <w:pPr>
        <w:pStyle w:val="4"/>
        <w:shd w:val="clear" w:color="auto" w:fill="auto"/>
        <w:spacing w:before="0" w:after="0" w:line="240" w:lineRule="auto"/>
        <w:ind w:firstLine="709"/>
        <w:jc w:val="both"/>
        <w:rPr>
          <w:sz w:val="24"/>
          <w:szCs w:val="24"/>
        </w:rPr>
      </w:pPr>
    </w:p>
    <w:p w:rsidR="009309D3" w:rsidRPr="00B57B0D" w:rsidRDefault="009309D3" w:rsidP="00B57B0D">
      <w:pPr>
        <w:pStyle w:val="27"/>
        <w:numPr>
          <w:ilvl w:val="0"/>
          <w:numId w:val="13"/>
        </w:numPr>
        <w:shd w:val="clear" w:color="auto" w:fill="auto"/>
        <w:tabs>
          <w:tab w:val="left" w:pos="1291"/>
        </w:tabs>
        <w:spacing w:before="0" w:after="0" w:line="240" w:lineRule="auto"/>
        <w:jc w:val="center"/>
        <w:rPr>
          <w:b/>
          <w:sz w:val="28"/>
          <w:szCs w:val="28"/>
        </w:rPr>
      </w:pPr>
      <w:bookmarkStart w:id="31" w:name="bookmark29"/>
      <w:r w:rsidRPr="00B57B0D">
        <w:rPr>
          <w:b/>
          <w:sz w:val="28"/>
          <w:szCs w:val="28"/>
        </w:rPr>
        <w:t>Объекты местного значения сельского поселения в области культуры и искусства</w:t>
      </w:r>
      <w:bookmarkEnd w:id="31"/>
    </w:p>
    <w:p w:rsidR="009309D3" w:rsidRPr="00B57B0D" w:rsidRDefault="009309D3" w:rsidP="00B57B0D">
      <w:pPr>
        <w:pStyle w:val="27"/>
        <w:shd w:val="clear" w:color="auto" w:fill="auto"/>
        <w:tabs>
          <w:tab w:val="left" w:pos="1291"/>
        </w:tabs>
        <w:spacing w:before="0" w:after="87" w:line="307" w:lineRule="exact"/>
        <w:ind w:left="720" w:right="20"/>
        <w:jc w:val="left"/>
        <w:rPr>
          <w:b/>
        </w:rPr>
      </w:pPr>
    </w:p>
    <w:p w:rsidR="009309D3" w:rsidRPr="00CF2588" w:rsidRDefault="009309D3" w:rsidP="00B57B0D">
      <w:pPr>
        <w:pStyle w:val="4"/>
        <w:shd w:val="clear" w:color="auto" w:fill="auto"/>
        <w:spacing w:before="0" w:after="0" w:line="240" w:lineRule="auto"/>
        <w:ind w:firstLine="680"/>
        <w:jc w:val="both"/>
        <w:rPr>
          <w:sz w:val="24"/>
          <w:szCs w:val="24"/>
        </w:rPr>
      </w:pPr>
      <w:r w:rsidRPr="00CF2588">
        <w:rPr>
          <w:sz w:val="24"/>
          <w:szCs w:val="24"/>
        </w:rPr>
        <w:t>Стратегия СЭР Грайворонского района в сфере культуры и искусства направлена на укрепление материально-технической базы учреждений культуры, повышение роли 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9309D3" w:rsidRPr="00CF2588" w:rsidRDefault="009309D3" w:rsidP="00B57B0D">
      <w:pPr>
        <w:pStyle w:val="4"/>
        <w:shd w:val="clear" w:color="auto" w:fill="auto"/>
        <w:spacing w:before="0" w:after="0" w:line="240" w:lineRule="auto"/>
        <w:ind w:firstLine="680"/>
        <w:jc w:val="both"/>
        <w:rPr>
          <w:sz w:val="24"/>
          <w:szCs w:val="24"/>
        </w:rPr>
      </w:pPr>
      <w:r w:rsidRPr="00CF2588">
        <w:rPr>
          <w:sz w:val="24"/>
          <w:szCs w:val="24"/>
        </w:rPr>
        <w:t>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сферы культуры, развитие творческого и интеллектуального потенциала у детей и молодежи, повышение уровня доступности и привлекательности культурных благ.</w:t>
      </w:r>
    </w:p>
    <w:p w:rsidR="009309D3" w:rsidRPr="00CF2588" w:rsidRDefault="009309D3" w:rsidP="00B57B0D">
      <w:pPr>
        <w:pStyle w:val="4"/>
        <w:shd w:val="clear" w:color="auto" w:fill="auto"/>
        <w:spacing w:before="0" w:after="0" w:line="240" w:lineRule="auto"/>
        <w:ind w:firstLine="680"/>
        <w:jc w:val="both"/>
        <w:rPr>
          <w:sz w:val="24"/>
          <w:szCs w:val="24"/>
        </w:rPr>
      </w:pPr>
      <w:r w:rsidRPr="00CF2588">
        <w:rPr>
          <w:sz w:val="24"/>
          <w:szCs w:val="24"/>
        </w:rPr>
        <w:t xml:space="preserve">Согласно исходным данным в </w:t>
      </w:r>
      <w:r w:rsidRPr="00CF2588">
        <w:rPr>
          <w:rStyle w:val="39"/>
          <w:smallCaps w:val="0"/>
          <w:spacing w:val="-1"/>
          <w:sz w:val="24"/>
          <w:szCs w:val="24"/>
        </w:rPr>
        <w:t>Ивано-Лисичанском</w:t>
      </w:r>
      <w:r w:rsidRPr="00CF2588">
        <w:rPr>
          <w:rStyle w:val="33"/>
          <w:smallCaps w:val="0"/>
          <w:sz w:val="24"/>
          <w:szCs w:val="24"/>
        </w:rPr>
        <w:t xml:space="preserve"> </w:t>
      </w:r>
      <w:r w:rsidRPr="00CF2588">
        <w:rPr>
          <w:sz w:val="24"/>
          <w:szCs w:val="24"/>
        </w:rPr>
        <w:t>сельском поселении в 2017 году из объектов культуры размещены 2 библиотечных учреждений и 4 учреждения культурно-досугового типа..</w:t>
      </w:r>
    </w:p>
    <w:p w:rsidR="009309D3" w:rsidRPr="00B57B0D" w:rsidRDefault="009309D3" w:rsidP="00B57B0D">
      <w:pPr>
        <w:pStyle w:val="4"/>
        <w:shd w:val="clear" w:color="auto" w:fill="auto"/>
        <w:spacing w:before="0" w:after="0" w:line="240" w:lineRule="auto"/>
        <w:ind w:firstLine="680"/>
        <w:jc w:val="both"/>
        <w:rPr>
          <w:sz w:val="24"/>
          <w:szCs w:val="24"/>
        </w:rPr>
      </w:pPr>
      <w:r w:rsidRPr="00CF2588">
        <w:rPr>
          <w:sz w:val="24"/>
          <w:szCs w:val="24"/>
        </w:rPr>
        <w:t>Расчетный показатель минимально допустимого уровня обеспеченности объектами местного значения сельского поселения - музеями установлен</w:t>
      </w:r>
      <w:r w:rsidRPr="00B57B0D">
        <w:rPr>
          <w:sz w:val="24"/>
          <w:szCs w:val="24"/>
        </w:rPr>
        <w:t xml:space="preserve"> в соответствии с Методикой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19.10.1999 № 1683-р.</w:t>
      </w:r>
    </w:p>
    <w:p w:rsidR="009309D3" w:rsidRPr="00B57B0D" w:rsidRDefault="009309D3" w:rsidP="00B57B0D">
      <w:pPr>
        <w:pStyle w:val="4"/>
        <w:shd w:val="clear" w:color="auto" w:fill="auto"/>
        <w:spacing w:before="0" w:after="0" w:line="240" w:lineRule="auto"/>
        <w:ind w:firstLine="680"/>
        <w:jc w:val="both"/>
        <w:rPr>
          <w:sz w:val="24"/>
          <w:szCs w:val="24"/>
        </w:rPr>
      </w:pPr>
      <w:r w:rsidRPr="00B57B0D">
        <w:rPr>
          <w:sz w:val="24"/>
          <w:szCs w:val="24"/>
        </w:rPr>
        <w:t>Расчетный показатель минимально допустимого уровня обеспеченности объектами местного значения сельского поселения - учреждениями культурно-досугового типа установлен исходя из фактических мощностей существующих объектов, численности населения и оптимального размещения объектов на территории сельского поселения.</w:t>
      </w:r>
    </w:p>
    <w:p w:rsidR="009309D3" w:rsidRPr="00B57B0D" w:rsidRDefault="009309D3" w:rsidP="00B57B0D">
      <w:pPr>
        <w:pStyle w:val="4"/>
        <w:shd w:val="clear" w:color="auto" w:fill="auto"/>
        <w:spacing w:before="0" w:after="0" w:line="240" w:lineRule="auto"/>
        <w:ind w:firstLine="680"/>
        <w:jc w:val="both"/>
        <w:rPr>
          <w:sz w:val="24"/>
          <w:szCs w:val="24"/>
        </w:rPr>
      </w:pPr>
      <w:r w:rsidRPr="00B57B0D">
        <w:rPr>
          <w:sz w:val="24"/>
          <w:szCs w:val="24"/>
        </w:rPr>
        <w:t>При разработке генеральных планов сельских поселений необходимо учитывать размещение многофункциональных культурно-досуговых комплексов клубного типа, например - учреждение культурно-досугового типа, библиотека, музей, спортивный зал.</w:t>
      </w:r>
    </w:p>
    <w:p w:rsidR="009309D3" w:rsidRPr="00B57B0D" w:rsidRDefault="009309D3" w:rsidP="00B57B0D">
      <w:pPr>
        <w:pStyle w:val="4"/>
        <w:shd w:val="clear" w:color="auto" w:fill="auto"/>
        <w:spacing w:before="0" w:after="0" w:line="240" w:lineRule="auto"/>
        <w:ind w:firstLine="680"/>
        <w:jc w:val="both"/>
        <w:rPr>
          <w:sz w:val="24"/>
          <w:szCs w:val="24"/>
        </w:rPr>
      </w:pPr>
      <w:r w:rsidRPr="00B57B0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культуры и искусства не нормируются.</w:t>
      </w:r>
    </w:p>
    <w:p w:rsidR="009309D3" w:rsidRDefault="009309D3" w:rsidP="00B57B0D">
      <w:pPr>
        <w:pStyle w:val="4"/>
        <w:shd w:val="clear" w:color="auto" w:fill="auto"/>
        <w:spacing w:before="0" w:after="0" w:line="240" w:lineRule="auto"/>
        <w:ind w:firstLine="680"/>
        <w:jc w:val="both"/>
        <w:rPr>
          <w:sz w:val="24"/>
          <w:szCs w:val="24"/>
        </w:rPr>
      </w:pPr>
      <w:bookmarkStart w:id="32" w:name="bookmark30"/>
      <w:r w:rsidRPr="00B57B0D">
        <w:rPr>
          <w:sz w:val="24"/>
          <w:szCs w:val="24"/>
        </w:rPr>
        <w:t>Минимальный размер территории для размещения музеев установлен с учетом Рекомендаций по проектированию музеев, ЦНИИЭП им. Б.С. Мезенцева Москва Стройиздат 1988 год, актуализированных в 2008 году.</w:t>
      </w:r>
      <w:bookmarkEnd w:id="32"/>
    </w:p>
    <w:p w:rsidR="009309D3" w:rsidRPr="00B57B0D" w:rsidRDefault="009309D3" w:rsidP="00B57B0D">
      <w:pPr>
        <w:pStyle w:val="4"/>
        <w:shd w:val="clear" w:color="auto" w:fill="auto"/>
        <w:spacing w:before="0" w:after="0" w:line="240" w:lineRule="auto"/>
        <w:ind w:firstLine="680"/>
        <w:jc w:val="both"/>
        <w:rPr>
          <w:sz w:val="24"/>
          <w:szCs w:val="24"/>
        </w:rPr>
      </w:pPr>
    </w:p>
    <w:p w:rsidR="009309D3" w:rsidRPr="00B57B0D" w:rsidRDefault="009309D3" w:rsidP="00B57B0D">
      <w:pPr>
        <w:pStyle w:val="27"/>
        <w:numPr>
          <w:ilvl w:val="0"/>
          <w:numId w:val="13"/>
        </w:numPr>
        <w:shd w:val="clear" w:color="auto" w:fill="auto"/>
        <w:tabs>
          <w:tab w:val="left" w:pos="1291"/>
        </w:tabs>
        <w:spacing w:before="0" w:after="0" w:line="240" w:lineRule="auto"/>
        <w:jc w:val="center"/>
        <w:rPr>
          <w:b/>
          <w:sz w:val="28"/>
          <w:szCs w:val="28"/>
        </w:rPr>
      </w:pPr>
      <w:bookmarkStart w:id="33" w:name="bookmark31"/>
      <w:r w:rsidRPr="00B57B0D">
        <w:rPr>
          <w:b/>
          <w:sz w:val="28"/>
          <w:szCs w:val="28"/>
        </w:rPr>
        <w:t>Объекты местного значения сельского поселения в области молодежной политики</w:t>
      </w:r>
      <w:bookmarkEnd w:id="33"/>
    </w:p>
    <w:p w:rsidR="009309D3" w:rsidRPr="00FA054A" w:rsidRDefault="009309D3" w:rsidP="00B57B0D">
      <w:pPr>
        <w:pStyle w:val="27"/>
        <w:shd w:val="clear" w:color="auto" w:fill="auto"/>
        <w:tabs>
          <w:tab w:val="left" w:pos="1291"/>
        </w:tabs>
        <w:spacing w:before="0" w:after="79" w:line="298" w:lineRule="exact"/>
        <w:ind w:left="720" w:right="20"/>
        <w:jc w:val="center"/>
        <w:rPr>
          <w:b/>
        </w:rPr>
      </w:pPr>
    </w:p>
    <w:p w:rsidR="009309D3" w:rsidRPr="005A207E" w:rsidRDefault="009309D3" w:rsidP="00B57B0D">
      <w:pPr>
        <w:pStyle w:val="4"/>
        <w:shd w:val="clear" w:color="auto" w:fill="auto"/>
        <w:spacing w:before="0" w:after="0" w:line="240" w:lineRule="auto"/>
        <w:ind w:firstLine="709"/>
        <w:jc w:val="both"/>
        <w:rPr>
          <w:sz w:val="24"/>
          <w:szCs w:val="24"/>
        </w:rPr>
      </w:pPr>
      <w:r w:rsidRPr="005A207E">
        <w:rPr>
          <w:sz w:val="24"/>
          <w:szCs w:val="24"/>
        </w:rPr>
        <w:t>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 от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9309D3" w:rsidRPr="005A207E" w:rsidRDefault="009309D3" w:rsidP="00B57B0D">
      <w:pPr>
        <w:pStyle w:val="4"/>
        <w:shd w:val="clear" w:color="auto" w:fill="auto"/>
        <w:spacing w:before="0" w:after="0" w:line="240" w:lineRule="auto"/>
        <w:ind w:firstLine="709"/>
        <w:jc w:val="both"/>
        <w:rPr>
          <w:sz w:val="24"/>
          <w:szCs w:val="24"/>
        </w:rPr>
      </w:pPr>
      <w:r w:rsidRPr="005A207E">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9309D3" w:rsidRPr="005A207E" w:rsidRDefault="009309D3"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вовлечение молодежи в социальную политику и ее информирование о потенциальных возможностях развития;</w:t>
      </w:r>
    </w:p>
    <w:p w:rsidR="009309D3" w:rsidRPr="005A207E" w:rsidRDefault="009309D3" w:rsidP="00B57B0D">
      <w:pPr>
        <w:pStyle w:val="4"/>
        <w:numPr>
          <w:ilvl w:val="0"/>
          <w:numId w:val="12"/>
        </w:numPr>
        <w:shd w:val="clear" w:color="auto" w:fill="auto"/>
        <w:tabs>
          <w:tab w:val="left" w:pos="912"/>
        </w:tabs>
        <w:spacing w:before="0" w:after="0" w:line="240" w:lineRule="auto"/>
        <w:ind w:firstLine="709"/>
        <w:jc w:val="both"/>
        <w:rPr>
          <w:sz w:val="24"/>
          <w:szCs w:val="24"/>
        </w:rPr>
      </w:pPr>
      <w:r w:rsidRPr="005A207E">
        <w:rPr>
          <w:sz w:val="24"/>
          <w:szCs w:val="24"/>
        </w:rPr>
        <w:t>развитие созидательной активности молодежи;</w:t>
      </w:r>
    </w:p>
    <w:p w:rsidR="009309D3" w:rsidRPr="005A207E" w:rsidRDefault="009309D3"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интеграция молодых людей, оказавшихся в трудной жизненной ситуации, в жизнь общества.</w:t>
      </w:r>
    </w:p>
    <w:p w:rsidR="009309D3" w:rsidRDefault="009309D3" w:rsidP="00B57B0D">
      <w:pPr>
        <w:pStyle w:val="4"/>
        <w:shd w:val="clear" w:color="auto" w:fill="auto"/>
        <w:spacing w:before="0" w:after="0" w:line="240" w:lineRule="auto"/>
        <w:ind w:firstLine="709"/>
        <w:jc w:val="both"/>
        <w:rPr>
          <w:sz w:val="24"/>
          <w:szCs w:val="24"/>
        </w:rPr>
      </w:pPr>
      <w:bookmarkStart w:id="34" w:name="bookmark32"/>
      <w:r w:rsidRPr="00B57B0D">
        <w:rPr>
          <w:sz w:val="24"/>
          <w:szCs w:val="24"/>
        </w:rPr>
        <w:t>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подростково-молодежными центрами и спортивно-досуговыми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 - не менее 1 подростково-молодежного центра и 1 спортивно-досуговой площадкой на населенный пункт со средней пешеходной доступностью до подростково- молодежного центра, спортивно-досуговой площадки по месту жительства от остановки общественного транспорта до 1,5 км.</w:t>
      </w:r>
      <w:bookmarkEnd w:id="34"/>
    </w:p>
    <w:p w:rsidR="009309D3" w:rsidRPr="00B57B0D" w:rsidRDefault="009309D3" w:rsidP="00B57B0D">
      <w:pPr>
        <w:pStyle w:val="4"/>
        <w:shd w:val="clear" w:color="auto" w:fill="auto"/>
        <w:spacing w:before="0" w:after="0" w:line="240" w:lineRule="auto"/>
        <w:ind w:firstLine="709"/>
        <w:jc w:val="both"/>
        <w:rPr>
          <w:sz w:val="24"/>
          <w:szCs w:val="24"/>
        </w:rPr>
      </w:pPr>
    </w:p>
    <w:p w:rsidR="009309D3" w:rsidRPr="00B57B0D" w:rsidRDefault="009309D3" w:rsidP="00B57B0D">
      <w:pPr>
        <w:pStyle w:val="13"/>
        <w:shd w:val="clear" w:color="auto" w:fill="auto"/>
        <w:spacing w:before="0" w:line="240" w:lineRule="auto"/>
        <w:ind w:firstLine="0"/>
        <w:rPr>
          <w:b/>
          <w:sz w:val="28"/>
          <w:szCs w:val="28"/>
        </w:rPr>
      </w:pPr>
      <w:bookmarkStart w:id="35" w:name="bookmark33"/>
      <w:r w:rsidRPr="00B57B0D">
        <w:rPr>
          <w:b/>
          <w:sz w:val="28"/>
          <w:szCs w:val="28"/>
        </w:rPr>
        <w:t>2.5 Объекты местного значения сельского поселения в области инвестиционной деятельности</w:t>
      </w:r>
      <w:bookmarkEnd w:id="35"/>
    </w:p>
    <w:p w:rsidR="009309D3" w:rsidRPr="00FA054A" w:rsidRDefault="009309D3" w:rsidP="009B6500">
      <w:pPr>
        <w:pStyle w:val="13"/>
        <w:shd w:val="clear" w:color="auto" w:fill="auto"/>
        <w:spacing w:before="0" w:line="240" w:lineRule="auto"/>
        <w:ind w:firstLine="0"/>
        <w:rPr>
          <w:b/>
          <w:sz w:val="24"/>
          <w:szCs w:val="24"/>
        </w:rPr>
      </w:pP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 xml:space="preserve">МНГП </w:t>
      </w:r>
      <w:r>
        <w:rPr>
          <w:rStyle w:val="39"/>
          <w:smallCaps w:val="0"/>
          <w:spacing w:val="-1"/>
          <w:sz w:val="24"/>
          <w:szCs w:val="24"/>
        </w:rPr>
        <w:t>Ивано-Лисичанского</w:t>
      </w:r>
      <w:r w:rsidRPr="00331714">
        <w:rPr>
          <w:rStyle w:val="33"/>
          <w:smallCaps w:val="0"/>
          <w:sz w:val="24"/>
          <w:szCs w:val="24"/>
        </w:rPr>
        <w:t xml:space="preserve"> </w:t>
      </w:r>
      <w:r w:rsidRPr="00B57B0D">
        <w:rPr>
          <w:sz w:val="24"/>
          <w:szCs w:val="24"/>
        </w:rPr>
        <w:t>сельского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 xml:space="preserve">Местными нормативами градостроительного проектирования муниципального образования </w:t>
      </w:r>
      <w:r>
        <w:rPr>
          <w:rStyle w:val="39"/>
          <w:smallCaps w:val="0"/>
          <w:spacing w:val="-1"/>
          <w:sz w:val="24"/>
          <w:szCs w:val="24"/>
        </w:rPr>
        <w:t>Ивано-Лисичанского</w:t>
      </w:r>
      <w:r w:rsidRPr="00331714">
        <w:rPr>
          <w:rStyle w:val="33"/>
          <w:smallCaps w:val="0"/>
          <w:sz w:val="24"/>
          <w:szCs w:val="24"/>
        </w:rPr>
        <w:t xml:space="preserve"> </w:t>
      </w:r>
      <w:r w:rsidRPr="00B57B0D">
        <w:rPr>
          <w:sz w:val="24"/>
          <w:szCs w:val="24"/>
        </w:rPr>
        <w:t>сельское поселение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9309D3" w:rsidRDefault="009309D3" w:rsidP="00B57B0D">
      <w:pPr>
        <w:pStyle w:val="4"/>
        <w:shd w:val="clear" w:color="auto" w:fill="auto"/>
        <w:spacing w:before="0" w:after="0" w:line="240" w:lineRule="auto"/>
        <w:ind w:firstLine="709"/>
        <w:jc w:val="both"/>
        <w:rPr>
          <w:sz w:val="24"/>
          <w:szCs w:val="24"/>
        </w:rPr>
      </w:pPr>
      <w:bookmarkStart w:id="36" w:name="bookmark34"/>
      <w:r w:rsidRPr="00B57B0D">
        <w:rPr>
          <w:sz w:val="24"/>
          <w:szCs w:val="24"/>
        </w:rPr>
        <w:t>Для объектов местного значения сельского поселения в области инвестиционной деятельности максимально допустимый уровень территориальной доступности не нормируется.</w:t>
      </w:r>
      <w:bookmarkEnd w:id="36"/>
    </w:p>
    <w:p w:rsidR="009309D3" w:rsidRPr="00B57B0D" w:rsidRDefault="009309D3" w:rsidP="00B57B0D">
      <w:pPr>
        <w:pStyle w:val="4"/>
        <w:shd w:val="clear" w:color="auto" w:fill="auto"/>
        <w:spacing w:before="0" w:after="0" w:line="240" w:lineRule="auto"/>
        <w:ind w:firstLine="709"/>
        <w:jc w:val="both"/>
        <w:rPr>
          <w:sz w:val="28"/>
          <w:szCs w:val="28"/>
        </w:rPr>
      </w:pPr>
    </w:p>
    <w:p w:rsidR="009309D3" w:rsidRPr="00B57B0D" w:rsidRDefault="009309D3" w:rsidP="00B57B0D">
      <w:pPr>
        <w:pStyle w:val="13"/>
        <w:numPr>
          <w:ilvl w:val="0"/>
          <w:numId w:val="14"/>
        </w:numPr>
        <w:shd w:val="clear" w:color="auto" w:fill="auto"/>
        <w:tabs>
          <w:tab w:val="left" w:pos="1158"/>
        </w:tabs>
        <w:spacing w:before="0" w:line="240" w:lineRule="auto"/>
        <w:ind w:firstLine="709"/>
        <w:rPr>
          <w:b/>
          <w:sz w:val="28"/>
          <w:szCs w:val="28"/>
        </w:rPr>
      </w:pPr>
      <w:bookmarkStart w:id="37" w:name="bookmark35"/>
      <w:r w:rsidRPr="00B57B0D">
        <w:rPr>
          <w:b/>
          <w:sz w:val="28"/>
          <w:szCs w:val="28"/>
        </w:rPr>
        <w:t>Объекты местного значения сельского поселения в области связи и информатизации</w:t>
      </w:r>
      <w:bookmarkEnd w:id="37"/>
    </w:p>
    <w:p w:rsidR="009309D3" w:rsidRPr="00FA054A" w:rsidRDefault="009309D3" w:rsidP="00B57B0D">
      <w:pPr>
        <w:pStyle w:val="13"/>
        <w:shd w:val="clear" w:color="auto" w:fill="auto"/>
        <w:tabs>
          <w:tab w:val="left" w:pos="1158"/>
        </w:tabs>
        <w:spacing w:before="0" w:after="95" w:line="317" w:lineRule="exact"/>
        <w:ind w:left="580" w:right="200" w:firstLine="0"/>
        <w:rPr>
          <w:b/>
          <w:sz w:val="24"/>
          <w:szCs w:val="24"/>
        </w:rPr>
      </w:pP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населения объектами местного значения </w:t>
      </w:r>
      <w:r>
        <w:rPr>
          <w:rStyle w:val="39"/>
          <w:smallCaps w:val="0"/>
          <w:spacing w:val="-1"/>
          <w:sz w:val="24"/>
          <w:szCs w:val="24"/>
        </w:rPr>
        <w:t>Ивано-Лисичанского</w:t>
      </w:r>
      <w:r w:rsidRPr="00331714">
        <w:rPr>
          <w:rStyle w:val="33"/>
          <w:smallCaps w:val="0"/>
          <w:sz w:val="24"/>
          <w:szCs w:val="24"/>
        </w:rPr>
        <w:t xml:space="preserve"> </w:t>
      </w:r>
      <w:r w:rsidRPr="00B57B0D">
        <w:rPr>
          <w:sz w:val="24"/>
          <w:szCs w:val="24"/>
        </w:rPr>
        <w:t>сельского поселения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57B0D">
        <w:rPr>
          <w:sz w:val="24"/>
          <w:szCs w:val="24"/>
        </w:rPr>
        <w:t>.</w:t>
      </w:r>
    </w:p>
    <w:p w:rsidR="009309D3" w:rsidRDefault="009309D3" w:rsidP="00B57B0D">
      <w:pPr>
        <w:pStyle w:val="4"/>
        <w:shd w:val="clear" w:color="auto" w:fill="auto"/>
        <w:spacing w:before="0" w:after="0" w:line="240" w:lineRule="auto"/>
        <w:ind w:firstLine="709"/>
        <w:jc w:val="both"/>
        <w:rPr>
          <w:sz w:val="24"/>
          <w:szCs w:val="24"/>
        </w:rPr>
      </w:pPr>
      <w:bookmarkStart w:id="38" w:name="bookmark36"/>
      <w:r w:rsidRPr="00B57B0D">
        <w:rPr>
          <w:sz w:val="24"/>
          <w:szCs w:val="24"/>
        </w:rPr>
        <w:t>Для объектов местного значения сельского поселения в области связи и информатизации максимально допустимый уровень территориальной доступности не нормируется.</w:t>
      </w:r>
      <w:bookmarkEnd w:id="38"/>
    </w:p>
    <w:p w:rsidR="009309D3" w:rsidRDefault="009309D3" w:rsidP="00B57B0D">
      <w:pPr>
        <w:pStyle w:val="4"/>
        <w:shd w:val="clear" w:color="auto" w:fill="auto"/>
        <w:spacing w:before="0" w:after="0" w:line="240" w:lineRule="auto"/>
        <w:ind w:firstLine="709"/>
        <w:jc w:val="both"/>
        <w:rPr>
          <w:sz w:val="24"/>
          <w:szCs w:val="24"/>
        </w:rPr>
      </w:pPr>
    </w:p>
    <w:p w:rsidR="009309D3" w:rsidRDefault="009309D3" w:rsidP="00B57B0D">
      <w:pPr>
        <w:pStyle w:val="4"/>
        <w:shd w:val="clear" w:color="auto" w:fill="auto"/>
        <w:spacing w:before="0" w:after="0" w:line="240" w:lineRule="auto"/>
        <w:ind w:firstLine="709"/>
        <w:jc w:val="both"/>
        <w:rPr>
          <w:sz w:val="24"/>
          <w:szCs w:val="24"/>
        </w:rPr>
      </w:pPr>
    </w:p>
    <w:p w:rsidR="009309D3" w:rsidRPr="00B57B0D" w:rsidRDefault="009309D3" w:rsidP="00B57B0D">
      <w:pPr>
        <w:pStyle w:val="4"/>
        <w:shd w:val="clear" w:color="auto" w:fill="auto"/>
        <w:spacing w:before="0" w:after="0" w:line="240" w:lineRule="auto"/>
        <w:ind w:firstLine="709"/>
        <w:jc w:val="both"/>
        <w:rPr>
          <w:sz w:val="24"/>
          <w:szCs w:val="24"/>
        </w:rPr>
      </w:pPr>
    </w:p>
    <w:p w:rsidR="009309D3" w:rsidRDefault="009309D3" w:rsidP="00B57B0D">
      <w:pPr>
        <w:pStyle w:val="13"/>
        <w:numPr>
          <w:ilvl w:val="0"/>
          <w:numId w:val="14"/>
        </w:numPr>
        <w:shd w:val="clear" w:color="auto" w:fill="auto"/>
        <w:tabs>
          <w:tab w:val="left" w:pos="1158"/>
        </w:tabs>
        <w:spacing w:before="0" w:line="240" w:lineRule="auto"/>
        <w:ind w:firstLine="0"/>
        <w:rPr>
          <w:b/>
          <w:sz w:val="28"/>
          <w:szCs w:val="28"/>
        </w:rPr>
      </w:pPr>
      <w:bookmarkStart w:id="39" w:name="bookmark37"/>
      <w:r w:rsidRPr="00B57B0D">
        <w:rPr>
          <w:b/>
          <w:sz w:val="28"/>
          <w:szCs w:val="28"/>
        </w:rPr>
        <w:t>Объекты местного значения сельского поселения в области благоустройства и озеленения территории</w:t>
      </w:r>
      <w:bookmarkEnd w:id="39"/>
    </w:p>
    <w:p w:rsidR="009309D3" w:rsidRPr="00B57B0D" w:rsidRDefault="009309D3" w:rsidP="00B57B0D">
      <w:pPr>
        <w:pStyle w:val="13"/>
        <w:shd w:val="clear" w:color="auto" w:fill="auto"/>
        <w:tabs>
          <w:tab w:val="left" w:pos="1158"/>
        </w:tabs>
        <w:spacing w:before="0" w:line="240" w:lineRule="auto"/>
        <w:ind w:firstLine="0"/>
        <w:rPr>
          <w:b/>
          <w:sz w:val="28"/>
          <w:szCs w:val="28"/>
        </w:rPr>
      </w:pP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r>
        <w:rPr>
          <w:rStyle w:val="39"/>
          <w:smallCaps w:val="0"/>
          <w:spacing w:val="-1"/>
          <w:sz w:val="24"/>
          <w:szCs w:val="24"/>
        </w:rPr>
        <w:t>Ивано-Лисичанского</w:t>
      </w:r>
      <w:r w:rsidRPr="00331714">
        <w:rPr>
          <w:rStyle w:val="33"/>
          <w:smallCaps w:val="0"/>
          <w:sz w:val="24"/>
          <w:szCs w:val="24"/>
        </w:rPr>
        <w:t xml:space="preserve"> </w:t>
      </w:r>
      <w:r w:rsidRPr="00B57B0D">
        <w:rPr>
          <w:sz w:val="24"/>
          <w:szCs w:val="24"/>
        </w:rPr>
        <w:t>сельского поселения, устанавливаются в соответствии с СП 42.13330.201</w:t>
      </w:r>
      <w:r>
        <w:rPr>
          <w:sz w:val="24"/>
          <w:szCs w:val="24"/>
        </w:rPr>
        <w:t>6</w:t>
      </w:r>
      <w:r w:rsidRPr="00B57B0D">
        <w:rPr>
          <w:sz w:val="24"/>
          <w:szCs w:val="24"/>
        </w:rPr>
        <w:t>.</w:t>
      </w: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сельских поселениях Грайворонского района и с учетом положений СП 42.13330.201</w:t>
      </w:r>
      <w:r>
        <w:rPr>
          <w:sz w:val="24"/>
          <w:szCs w:val="24"/>
        </w:rPr>
        <w:t>6</w:t>
      </w:r>
      <w:r w:rsidRPr="00B57B0D">
        <w:rPr>
          <w:sz w:val="24"/>
          <w:szCs w:val="24"/>
        </w:rPr>
        <w:t>.</w:t>
      </w: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9309D3" w:rsidRPr="00B57B0D" w:rsidRDefault="009309D3" w:rsidP="00B57B0D">
      <w:pPr>
        <w:pStyle w:val="4"/>
        <w:shd w:val="clear" w:color="auto" w:fill="auto"/>
        <w:spacing w:before="0" w:after="0" w:line="240" w:lineRule="auto"/>
        <w:ind w:firstLine="709"/>
        <w:jc w:val="both"/>
        <w:rPr>
          <w:sz w:val="24"/>
          <w:szCs w:val="24"/>
        </w:rPr>
      </w:pPr>
      <w:bookmarkStart w:id="40" w:name="bookmark38"/>
      <w:r w:rsidRPr="00B57B0D">
        <w:rPr>
          <w:sz w:val="24"/>
          <w:szCs w:val="24"/>
        </w:rP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СП 42.13330.201</w:t>
      </w:r>
      <w:r>
        <w:rPr>
          <w:sz w:val="24"/>
          <w:szCs w:val="24"/>
        </w:rPr>
        <w:t>6</w:t>
      </w:r>
      <w:r w:rsidRPr="00B57B0D">
        <w:rPr>
          <w:sz w:val="24"/>
          <w:szCs w:val="24"/>
        </w:rPr>
        <w:t>.</w:t>
      </w:r>
      <w:bookmarkEnd w:id="40"/>
    </w:p>
    <w:p w:rsidR="009309D3" w:rsidRDefault="009309D3" w:rsidP="00FA054A">
      <w:pPr>
        <w:pStyle w:val="4"/>
        <w:shd w:val="clear" w:color="auto" w:fill="auto"/>
        <w:spacing w:before="0" w:after="142" w:line="274" w:lineRule="exact"/>
        <w:ind w:left="20" w:right="20" w:firstLine="560"/>
        <w:jc w:val="both"/>
      </w:pPr>
    </w:p>
    <w:p w:rsidR="009309D3" w:rsidRPr="00B57B0D" w:rsidRDefault="009309D3" w:rsidP="00B57B0D">
      <w:pPr>
        <w:pStyle w:val="13"/>
        <w:numPr>
          <w:ilvl w:val="0"/>
          <w:numId w:val="14"/>
        </w:numPr>
        <w:shd w:val="clear" w:color="auto" w:fill="auto"/>
        <w:tabs>
          <w:tab w:val="left" w:pos="1158"/>
        </w:tabs>
        <w:spacing w:before="0" w:line="240" w:lineRule="auto"/>
        <w:ind w:firstLine="0"/>
        <w:rPr>
          <w:b/>
          <w:sz w:val="28"/>
          <w:szCs w:val="28"/>
        </w:rPr>
      </w:pPr>
      <w:bookmarkStart w:id="41" w:name="bookmark39"/>
      <w:r w:rsidRPr="00B57B0D">
        <w:rPr>
          <w:b/>
          <w:sz w:val="28"/>
          <w:szCs w:val="28"/>
        </w:rPr>
        <w:t>Обоснование расчетных показателей объектов, не относящихся к объектам местного значения сельского поселения</w:t>
      </w:r>
      <w:bookmarkEnd w:id="41"/>
    </w:p>
    <w:p w:rsidR="009309D3" w:rsidRPr="00FA054A" w:rsidRDefault="009309D3" w:rsidP="00B57B0D">
      <w:pPr>
        <w:pStyle w:val="13"/>
        <w:shd w:val="clear" w:color="auto" w:fill="auto"/>
        <w:tabs>
          <w:tab w:val="left" w:pos="1158"/>
        </w:tabs>
        <w:spacing w:before="0" w:line="240" w:lineRule="auto"/>
        <w:ind w:firstLine="0"/>
        <w:rPr>
          <w:b/>
          <w:sz w:val="24"/>
          <w:szCs w:val="24"/>
        </w:rPr>
      </w:pP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К объектам, не являющимся объектами местного значения сельского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Посредством использования предпринимательской активности, преимущественно</w:t>
      </w:r>
      <w:r w:rsidRPr="00B57B0D">
        <w:rPr>
          <w:sz w:val="24"/>
          <w:szCs w:val="24"/>
        </w:rPr>
        <w:br/>
        <w:t>создаются и содержатся следующие виды объектов:</w:t>
      </w:r>
    </w:p>
    <w:p w:rsidR="009309D3" w:rsidRPr="00B57B0D" w:rsidRDefault="009309D3"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индивидуального жилищного строительства;</w:t>
      </w:r>
    </w:p>
    <w:p w:rsidR="009309D3" w:rsidRPr="00B57B0D" w:rsidRDefault="009309D3"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аптечные организации;</w:t>
      </w:r>
    </w:p>
    <w:p w:rsidR="009309D3" w:rsidRPr="00B57B0D" w:rsidRDefault="009309D3"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культуры и искусства;</w:t>
      </w:r>
    </w:p>
    <w:p w:rsidR="009309D3" w:rsidRPr="00B57B0D" w:rsidRDefault="009309D3"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физической культуры и массового спорта;</w:t>
      </w:r>
    </w:p>
    <w:p w:rsidR="009309D3" w:rsidRPr="00B57B0D" w:rsidRDefault="009309D3" w:rsidP="00B57B0D">
      <w:pPr>
        <w:pStyle w:val="4"/>
        <w:numPr>
          <w:ilvl w:val="0"/>
          <w:numId w:val="12"/>
        </w:numPr>
        <w:shd w:val="clear" w:color="auto" w:fill="auto"/>
        <w:tabs>
          <w:tab w:val="left" w:pos="938"/>
        </w:tabs>
        <w:spacing w:before="0" w:after="0" w:line="240" w:lineRule="auto"/>
        <w:ind w:firstLine="709"/>
        <w:jc w:val="both"/>
        <w:rPr>
          <w:sz w:val="24"/>
          <w:szCs w:val="24"/>
        </w:rPr>
      </w:pPr>
      <w:r w:rsidRPr="00B57B0D">
        <w:rPr>
          <w:sz w:val="24"/>
          <w:szCs w:val="24"/>
        </w:rPr>
        <w:t>предприятия торговли, общественного питания, бытового и коммунального</w:t>
      </w:r>
      <w:r w:rsidRPr="00B57B0D">
        <w:rPr>
          <w:sz w:val="24"/>
          <w:szCs w:val="24"/>
        </w:rPr>
        <w:br/>
        <w:t>обслуживания;</w:t>
      </w:r>
    </w:p>
    <w:p w:rsidR="009309D3" w:rsidRPr="00B57B0D" w:rsidRDefault="009309D3"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кредитно-финансовые организации;</w:t>
      </w:r>
    </w:p>
    <w:p w:rsidR="009309D3" w:rsidRPr="00B57B0D" w:rsidRDefault="009309D3"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почтовой связи;</w:t>
      </w:r>
    </w:p>
    <w:p w:rsidR="009309D3" w:rsidRPr="00B57B0D" w:rsidRDefault="009309D3"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транспортного обслуживания;</w:t>
      </w:r>
    </w:p>
    <w:p w:rsidR="009309D3" w:rsidRPr="00B57B0D" w:rsidRDefault="009309D3"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туризма и рекреации;</w:t>
      </w:r>
    </w:p>
    <w:p w:rsidR="009309D3" w:rsidRPr="00B57B0D" w:rsidRDefault="009309D3"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промышленности и сельского хозяйства.</w:t>
      </w:r>
    </w:p>
    <w:p w:rsidR="009309D3" w:rsidRPr="00B57B0D" w:rsidRDefault="009309D3" w:rsidP="00B57B0D">
      <w:pPr>
        <w:pStyle w:val="4"/>
        <w:shd w:val="clear" w:color="auto" w:fill="auto"/>
        <w:spacing w:before="0" w:after="0" w:line="240" w:lineRule="auto"/>
        <w:ind w:firstLine="709"/>
        <w:jc w:val="both"/>
        <w:rPr>
          <w:sz w:val="24"/>
          <w:szCs w:val="24"/>
        </w:rPr>
      </w:pPr>
      <w:r w:rsidRPr="00B57B0D">
        <w:rPr>
          <w:sz w:val="24"/>
          <w:szCs w:val="24"/>
        </w:rPr>
        <w:t>Нормирование объектов социально-бытового и культурного обслуживания, создаваемых и</w:t>
      </w:r>
      <w:r w:rsidRPr="00B57B0D">
        <w:rPr>
          <w:sz w:val="24"/>
          <w:szCs w:val="24"/>
        </w:rPr>
        <w:br/>
        <w:t>функционирующих посредством использования предпринимательской активности,</w:t>
      </w:r>
      <w:r w:rsidRPr="00B57B0D">
        <w:rPr>
          <w:sz w:val="24"/>
          <w:szCs w:val="24"/>
        </w:rPr>
        <w:br/>
        <w:t>осуществляется с целью обеспечения населения по месту жительства гарантированным</w:t>
      </w:r>
      <w:r w:rsidRPr="00B57B0D">
        <w:rPr>
          <w:sz w:val="24"/>
          <w:szCs w:val="24"/>
        </w:rPr>
        <w:br/>
        <w:t>минимумом социально-значимых товаров и услуг.</w:t>
      </w:r>
    </w:p>
    <w:p w:rsidR="009309D3" w:rsidRPr="00B57B0D" w:rsidRDefault="009309D3" w:rsidP="00B57B0D">
      <w:pPr>
        <w:pStyle w:val="4"/>
        <w:shd w:val="clear" w:color="auto" w:fill="auto"/>
        <w:spacing w:before="0" w:after="0" w:line="240" w:lineRule="auto"/>
        <w:ind w:firstLine="709"/>
        <w:jc w:val="both"/>
        <w:rPr>
          <w:sz w:val="24"/>
          <w:szCs w:val="24"/>
        </w:rPr>
      </w:pPr>
      <w:bookmarkStart w:id="42" w:name="bookmark40"/>
      <w:r w:rsidRPr="00B57B0D">
        <w:rPr>
          <w:sz w:val="24"/>
          <w:szCs w:val="24"/>
        </w:rPr>
        <w:t>Такие объекты размещаются на земельных участках, образуемых в соответствии с</w:t>
      </w:r>
      <w:r w:rsidRPr="00B57B0D">
        <w:rPr>
          <w:sz w:val="24"/>
          <w:szCs w:val="24"/>
        </w:rPr>
        <w:br/>
        <w:t>документацией по планировке территории кварталов, в том числе во встроенных помещениях</w:t>
      </w:r>
      <w:r w:rsidRPr="00B57B0D">
        <w:rPr>
          <w:sz w:val="24"/>
          <w:szCs w:val="24"/>
        </w:rPr>
        <w:br/>
        <w:t>на нижних этажах, включая первый, многоквартирных домов, других комплексов недвижимого</w:t>
      </w:r>
      <w:r w:rsidRPr="00B57B0D">
        <w:rPr>
          <w:sz w:val="24"/>
          <w:szCs w:val="24"/>
        </w:rPr>
        <w:br/>
        <w:t>имущества.</w:t>
      </w:r>
      <w:bookmarkEnd w:id="42"/>
    </w:p>
    <w:p w:rsidR="009309D3" w:rsidRDefault="009309D3" w:rsidP="00FA054A">
      <w:pPr>
        <w:pStyle w:val="27"/>
        <w:shd w:val="clear" w:color="auto" w:fill="auto"/>
        <w:spacing w:before="0" w:after="85" w:line="220" w:lineRule="exact"/>
        <w:ind w:left="40" w:right="5" w:firstLine="640"/>
        <w:jc w:val="center"/>
        <w:rPr>
          <w:b/>
        </w:rPr>
      </w:pPr>
      <w:bookmarkStart w:id="43" w:name="bookmark41"/>
    </w:p>
    <w:p w:rsidR="009309D3" w:rsidRDefault="009309D3" w:rsidP="00B57B0D">
      <w:pPr>
        <w:pStyle w:val="27"/>
        <w:shd w:val="clear" w:color="auto" w:fill="auto"/>
        <w:spacing w:before="0" w:after="0" w:line="240" w:lineRule="auto"/>
        <w:ind w:firstLine="709"/>
        <w:jc w:val="center"/>
        <w:rPr>
          <w:b/>
          <w:sz w:val="28"/>
          <w:szCs w:val="28"/>
        </w:rPr>
      </w:pPr>
      <w:r w:rsidRPr="00B57B0D">
        <w:rPr>
          <w:b/>
          <w:sz w:val="28"/>
          <w:szCs w:val="28"/>
        </w:rPr>
        <w:t>2.8.1 Объекты, относящиеся к области жилищного строительства</w:t>
      </w:r>
      <w:bookmarkEnd w:id="43"/>
    </w:p>
    <w:p w:rsidR="009309D3" w:rsidRPr="00B57B0D" w:rsidRDefault="009309D3" w:rsidP="00B57B0D">
      <w:pPr>
        <w:pStyle w:val="27"/>
        <w:shd w:val="clear" w:color="auto" w:fill="auto"/>
        <w:spacing w:before="0" w:after="0" w:line="240" w:lineRule="auto"/>
        <w:ind w:firstLine="709"/>
        <w:jc w:val="center"/>
        <w:rPr>
          <w:b/>
          <w:sz w:val="28"/>
          <w:szCs w:val="28"/>
        </w:rPr>
      </w:pPr>
    </w:p>
    <w:p w:rsidR="009309D3" w:rsidRPr="00CF2588" w:rsidRDefault="009309D3" w:rsidP="00B57B0D">
      <w:pPr>
        <w:pStyle w:val="4"/>
        <w:shd w:val="clear" w:color="auto" w:fill="auto"/>
        <w:spacing w:before="0" w:after="0" w:line="240" w:lineRule="auto"/>
        <w:ind w:firstLine="709"/>
        <w:jc w:val="both"/>
        <w:rPr>
          <w:sz w:val="24"/>
          <w:szCs w:val="24"/>
        </w:rPr>
      </w:pPr>
      <w:r w:rsidRPr="00CF2588">
        <w:rPr>
          <w:sz w:val="24"/>
          <w:szCs w:val="24"/>
        </w:rPr>
        <w:t xml:space="preserve">Согласно статистическим данным Федеральной службы государственной статистики общая площадь жилых помещений в </w:t>
      </w:r>
      <w:r w:rsidRPr="00CF2588">
        <w:rPr>
          <w:rStyle w:val="39"/>
          <w:smallCaps w:val="0"/>
          <w:spacing w:val="-1"/>
          <w:sz w:val="24"/>
          <w:szCs w:val="24"/>
        </w:rPr>
        <w:t>Ивано-Лисичанском</w:t>
      </w:r>
      <w:r w:rsidRPr="00CF2588">
        <w:rPr>
          <w:rStyle w:val="33"/>
          <w:smallCaps w:val="0"/>
          <w:sz w:val="24"/>
          <w:szCs w:val="24"/>
        </w:rPr>
        <w:t xml:space="preserve"> </w:t>
      </w:r>
      <w:r w:rsidRPr="00CF2588">
        <w:rPr>
          <w:sz w:val="24"/>
          <w:szCs w:val="24"/>
        </w:rPr>
        <w:t>сельском поселении за 2017 год составила 44,21 тыс. кв. м. Средняя жилищная обеспеченность в сельском поселении при численности проживающих 1,688 тыс. человек составляет порядка 26,2 кв. м общей площади помещений на человека.</w:t>
      </w:r>
    </w:p>
    <w:p w:rsidR="009309D3" w:rsidRPr="00CF2588" w:rsidRDefault="009309D3" w:rsidP="00B57B0D">
      <w:pPr>
        <w:pStyle w:val="4"/>
        <w:shd w:val="clear" w:color="auto" w:fill="auto"/>
        <w:spacing w:before="0" w:after="0" w:line="240" w:lineRule="auto"/>
        <w:ind w:firstLine="709"/>
        <w:jc w:val="both"/>
        <w:rPr>
          <w:sz w:val="24"/>
          <w:szCs w:val="24"/>
        </w:rPr>
      </w:pPr>
      <w:bookmarkStart w:id="44" w:name="bookmark42"/>
      <w:r w:rsidRPr="00CF2588">
        <w:rPr>
          <w:sz w:val="24"/>
          <w:szCs w:val="24"/>
        </w:rPr>
        <w:t>Динамика темпов вводы жилищного фонда в сельском поселении представлена ниже (Таблица 7).</w:t>
      </w:r>
      <w:bookmarkEnd w:id="44"/>
    </w:p>
    <w:p w:rsidR="009309D3" w:rsidRPr="00CF2588" w:rsidRDefault="009309D3" w:rsidP="00FA054A">
      <w:pPr>
        <w:pStyle w:val="4"/>
        <w:shd w:val="clear" w:color="auto" w:fill="auto"/>
        <w:spacing w:before="0" w:after="0" w:line="278" w:lineRule="exact"/>
        <w:ind w:left="40" w:right="40" w:firstLine="640"/>
        <w:jc w:val="both"/>
      </w:pPr>
    </w:p>
    <w:p w:rsidR="009309D3" w:rsidRPr="00CF2588" w:rsidRDefault="009309D3" w:rsidP="00B57B0D">
      <w:pPr>
        <w:pStyle w:val="a6"/>
        <w:shd w:val="clear" w:color="auto" w:fill="auto"/>
        <w:spacing w:line="240" w:lineRule="auto"/>
        <w:jc w:val="center"/>
        <w:rPr>
          <w:b/>
          <w:sz w:val="24"/>
          <w:szCs w:val="24"/>
        </w:rPr>
      </w:pPr>
      <w:r w:rsidRPr="00CF2588">
        <w:rPr>
          <w:b/>
          <w:sz w:val="24"/>
          <w:szCs w:val="24"/>
        </w:rPr>
        <w:t xml:space="preserve">Таблица 7 Динамика ввода жилищного фонда в </w:t>
      </w:r>
      <w:r w:rsidRPr="00CF2588">
        <w:rPr>
          <w:rStyle w:val="39"/>
          <w:b/>
          <w:smallCaps w:val="0"/>
          <w:spacing w:val="-1"/>
          <w:sz w:val="24"/>
          <w:szCs w:val="24"/>
        </w:rPr>
        <w:t>Ивано-Лисичанском</w:t>
      </w:r>
      <w:r w:rsidRPr="00CF2588">
        <w:rPr>
          <w:rStyle w:val="33"/>
          <w:smallCaps w:val="0"/>
          <w:sz w:val="24"/>
          <w:szCs w:val="24"/>
        </w:rPr>
        <w:t xml:space="preserve"> </w:t>
      </w:r>
      <w:r w:rsidRPr="00CF2588">
        <w:rPr>
          <w:b/>
          <w:sz w:val="24"/>
          <w:szCs w:val="24"/>
        </w:rPr>
        <w:t>сельском поселении за последние три года</w:t>
      </w:r>
    </w:p>
    <w:p w:rsidR="009309D3" w:rsidRPr="00CF2588" w:rsidRDefault="009309D3" w:rsidP="00FA054A">
      <w:pPr>
        <w:pStyle w:val="4"/>
        <w:shd w:val="clear" w:color="auto" w:fill="auto"/>
        <w:spacing w:before="0" w:after="0" w:line="274" w:lineRule="exact"/>
        <w:ind w:left="20" w:right="20" w:firstLine="560"/>
        <w:jc w:val="center"/>
      </w:pPr>
    </w:p>
    <w:tbl>
      <w:tblPr>
        <w:tblW w:w="9573" w:type="dxa"/>
        <w:jc w:val="center"/>
        <w:tblInd w:w="-631" w:type="dxa"/>
        <w:tblLayout w:type="fixed"/>
        <w:tblCellMar>
          <w:left w:w="10" w:type="dxa"/>
          <w:right w:w="10" w:type="dxa"/>
        </w:tblCellMar>
        <w:tblLook w:val="00A0"/>
      </w:tblPr>
      <w:tblGrid>
        <w:gridCol w:w="4362"/>
        <w:gridCol w:w="1667"/>
        <w:gridCol w:w="1059"/>
        <w:gridCol w:w="1134"/>
        <w:gridCol w:w="1351"/>
      </w:tblGrid>
      <w:tr w:rsidR="009309D3" w:rsidRPr="002E3305" w:rsidTr="00B57B0D">
        <w:trPr>
          <w:trHeight w:val="3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B57B0D">
            <w:pPr>
              <w:pStyle w:val="101"/>
              <w:shd w:val="clear" w:color="auto" w:fill="auto"/>
              <w:spacing w:line="240" w:lineRule="auto"/>
              <w:ind w:firstLine="0"/>
              <w:jc w:val="center"/>
              <w:rPr>
                <w:b/>
                <w:sz w:val="24"/>
                <w:szCs w:val="24"/>
              </w:rPr>
            </w:pPr>
            <w:r w:rsidRPr="00CF2588">
              <w:rPr>
                <w:b/>
                <w:sz w:val="24"/>
                <w:szCs w:val="24"/>
              </w:rPr>
              <w:t>Показатели</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B57B0D">
            <w:pPr>
              <w:pStyle w:val="101"/>
              <w:shd w:val="clear" w:color="auto" w:fill="auto"/>
              <w:spacing w:line="240" w:lineRule="auto"/>
              <w:ind w:firstLine="0"/>
              <w:jc w:val="center"/>
              <w:rPr>
                <w:b/>
                <w:sz w:val="24"/>
                <w:szCs w:val="24"/>
              </w:rPr>
            </w:pPr>
            <w:r w:rsidRPr="00CF2588">
              <w:rPr>
                <w:b/>
                <w:sz w:val="24"/>
                <w:szCs w:val="24"/>
              </w:rPr>
              <w:t>Ед. измерения</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B57B0D">
            <w:pPr>
              <w:pStyle w:val="101"/>
              <w:shd w:val="clear" w:color="auto" w:fill="auto"/>
              <w:spacing w:line="240" w:lineRule="auto"/>
              <w:ind w:firstLine="0"/>
              <w:jc w:val="center"/>
              <w:rPr>
                <w:b/>
                <w:sz w:val="24"/>
                <w:szCs w:val="24"/>
              </w:rPr>
            </w:pPr>
            <w:r w:rsidRPr="00CF2588">
              <w:rPr>
                <w:b/>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B57B0D">
            <w:pPr>
              <w:pStyle w:val="101"/>
              <w:shd w:val="clear" w:color="auto" w:fill="auto"/>
              <w:spacing w:line="240" w:lineRule="auto"/>
              <w:ind w:firstLine="0"/>
              <w:jc w:val="center"/>
              <w:rPr>
                <w:b/>
                <w:sz w:val="24"/>
                <w:szCs w:val="24"/>
              </w:rPr>
            </w:pPr>
            <w:r w:rsidRPr="00CF2588">
              <w:rPr>
                <w:b/>
                <w:sz w:val="24"/>
                <w:szCs w:val="24"/>
              </w:rPr>
              <w:t>2015 г.</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B57B0D">
            <w:pPr>
              <w:pStyle w:val="101"/>
              <w:shd w:val="clear" w:color="auto" w:fill="auto"/>
              <w:spacing w:line="240" w:lineRule="auto"/>
              <w:ind w:firstLine="0"/>
              <w:jc w:val="center"/>
              <w:rPr>
                <w:b/>
                <w:sz w:val="24"/>
                <w:szCs w:val="24"/>
              </w:rPr>
            </w:pPr>
            <w:r w:rsidRPr="00CF2588">
              <w:rPr>
                <w:b/>
                <w:sz w:val="24"/>
                <w:szCs w:val="24"/>
              </w:rPr>
              <w:t>2016 г.</w:t>
            </w:r>
          </w:p>
        </w:tc>
      </w:tr>
      <w:tr w:rsidR="009309D3" w:rsidRPr="002E3305" w:rsidTr="00B57B0D">
        <w:trPr>
          <w:trHeight w:val="787"/>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B57B0D">
            <w:pPr>
              <w:pStyle w:val="90"/>
              <w:shd w:val="clear" w:color="auto" w:fill="auto"/>
              <w:spacing w:line="240" w:lineRule="auto"/>
              <w:ind w:firstLine="0"/>
              <w:rPr>
                <w:sz w:val="24"/>
                <w:szCs w:val="24"/>
              </w:rPr>
            </w:pPr>
            <w:r w:rsidRPr="00CF2588">
              <w:rPr>
                <w:sz w:val="24"/>
                <w:szCs w:val="24"/>
              </w:rPr>
              <w:t>Введено в действие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B57B0D">
            <w:pPr>
              <w:pStyle w:val="90"/>
              <w:shd w:val="clear" w:color="auto" w:fill="auto"/>
              <w:spacing w:line="240" w:lineRule="auto"/>
              <w:ind w:firstLine="0"/>
              <w:jc w:val="center"/>
              <w:rPr>
                <w:sz w:val="24"/>
                <w:szCs w:val="24"/>
              </w:rPr>
            </w:pPr>
            <w:r w:rsidRPr="00CF2588">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30288F">
            <w:pPr>
              <w:pStyle w:val="90"/>
              <w:shd w:val="clear" w:color="auto" w:fill="auto"/>
              <w:spacing w:line="240" w:lineRule="auto"/>
              <w:ind w:firstLine="0"/>
              <w:jc w:val="center"/>
              <w:rPr>
                <w:sz w:val="24"/>
                <w:szCs w:val="24"/>
              </w:rPr>
            </w:pPr>
            <w:r w:rsidRPr="00CF2588">
              <w:rPr>
                <w:sz w:val="24"/>
                <w:szCs w:val="24"/>
              </w:rPr>
              <w:t>0,289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992FA0">
            <w:pPr>
              <w:pStyle w:val="90"/>
              <w:shd w:val="clear" w:color="auto" w:fill="auto"/>
              <w:spacing w:line="240" w:lineRule="auto"/>
              <w:ind w:firstLine="0"/>
              <w:jc w:val="center"/>
              <w:rPr>
                <w:sz w:val="24"/>
                <w:szCs w:val="24"/>
              </w:rPr>
            </w:pPr>
            <w:r w:rsidRPr="00CF2588">
              <w:rPr>
                <w:sz w:val="24"/>
                <w:szCs w:val="24"/>
              </w:rPr>
              <w:t>0,431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992FA0">
            <w:pPr>
              <w:pStyle w:val="90"/>
              <w:shd w:val="clear" w:color="auto" w:fill="auto"/>
              <w:spacing w:line="240" w:lineRule="auto"/>
              <w:ind w:firstLine="0"/>
              <w:jc w:val="center"/>
              <w:rPr>
                <w:sz w:val="24"/>
                <w:szCs w:val="24"/>
              </w:rPr>
            </w:pPr>
            <w:r w:rsidRPr="00CF2588">
              <w:rPr>
                <w:sz w:val="24"/>
                <w:szCs w:val="24"/>
              </w:rPr>
              <w:t>0,594</w:t>
            </w:r>
          </w:p>
        </w:tc>
      </w:tr>
      <w:tr w:rsidR="009309D3" w:rsidRPr="002E3305" w:rsidTr="00B57B0D">
        <w:trPr>
          <w:trHeight w:val="8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B57B0D">
            <w:pPr>
              <w:pStyle w:val="90"/>
              <w:shd w:val="clear" w:color="auto" w:fill="auto"/>
              <w:spacing w:line="240" w:lineRule="auto"/>
              <w:ind w:firstLine="0"/>
              <w:rPr>
                <w:sz w:val="24"/>
                <w:szCs w:val="24"/>
              </w:rPr>
            </w:pPr>
            <w:r w:rsidRPr="00CF2588">
              <w:rPr>
                <w:sz w:val="24"/>
                <w:szCs w:val="24"/>
              </w:rPr>
              <w:t>Введено в действие индивидуальных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B57B0D">
            <w:pPr>
              <w:pStyle w:val="90"/>
              <w:shd w:val="clear" w:color="auto" w:fill="auto"/>
              <w:spacing w:line="240" w:lineRule="auto"/>
              <w:ind w:firstLine="0"/>
              <w:jc w:val="center"/>
              <w:rPr>
                <w:sz w:val="24"/>
                <w:szCs w:val="24"/>
              </w:rPr>
            </w:pPr>
            <w:r w:rsidRPr="00CF2588">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3C7913">
            <w:pPr>
              <w:pStyle w:val="90"/>
              <w:shd w:val="clear" w:color="auto" w:fill="auto"/>
              <w:spacing w:line="240" w:lineRule="auto"/>
              <w:ind w:firstLine="0"/>
              <w:jc w:val="center"/>
              <w:rPr>
                <w:sz w:val="24"/>
                <w:szCs w:val="24"/>
              </w:rPr>
            </w:pPr>
            <w:r w:rsidRPr="00CF2588">
              <w:rPr>
                <w:sz w:val="24"/>
                <w:szCs w:val="24"/>
              </w:rPr>
              <w:t>0,289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3C7913">
            <w:pPr>
              <w:pStyle w:val="90"/>
              <w:shd w:val="clear" w:color="auto" w:fill="auto"/>
              <w:spacing w:line="240" w:lineRule="auto"/>
              <w:ind w:firstLine="0"/>
              <w:jc w:val="center"/>
              <w:rPr>
                <w:sz w:val="24"/>
                <w:szCs w:val="24"/>
              </w:rPr>
            </w:pPr>
            <w:r w:rsidRPr="00CF2588">
              <w:rPr>
                <w:sz w:val="24"/>
                <w:szCs w:val="24"/>
              </w:rPr>
              <w:t>0,431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9309D3" w:rsidRPr="00CF2588" w:rsidRDefault="009309D3" w:rsidP="003C7913">
            <w:pPr>
              <w:pStyle w:val="90"/>
              <w:shd w:val="clear" w:color="auto" w:fill="auto"/>
              <w:spacing w:line="240" w:lineRule="auto"/>
              <w:ind w:firstLine="0"/>
              <w:jc w:val="center"/>
              <w:rPr>
                <w:sz w:val="24"/>
                <w:szCs w:val="24"/>
              </w:rPr>
            </w:pPr>
            <w:r w:rsidRPr="00CF2588">
              <w:rPr>
                <w:sz w:val="24"/>
                <w:szCs w:val="24"/>
              </w:rPr>
              <w:t>0,594</w:t>
            </w:r>
          </w:p>
        </w:tc>
      </w:tr>
    </w:tbl>
    <w:p w:rsidR="009309D3" w:rsidRPr="00CF2588" w:rsidRDefault="009309D3" w:rsidP="00FA054A">
      <w:pPr>
        <w:pStyle w:val="4"/>
        <w:shd w:val="clear" w:color="auto" w:fill="auto"/>
        <w:spacing w:before="0" w:after="0" w:line="274" w:lineRule="exact"/>
        <w:ind w:left="40" w:right="40" w:firstLine="640"/>
        <w:jc w:val="both"/>
      </w:pPr>
    </w:p>
    <w:p w:rsidR="009309D3" w:rsidRPr="00CF2588" w:rsidRDefault="009309D3" w:rsidP="00E550FE">
      <w:pPr>
        <w:pStyle w:val="4"/>
        <w:shd w:val="clear" w:color="auto" w:fill="auto"/>
        <w:spacing w:before="0" w:after="0" w:line="240" w:lineRule="auto"/>
        <w:ind w:firstLine="709"/>
        <w:jc w:val="both"/>
        <w:rPr>
          <w:sz w:val="24"/>
          <w:szCs w:val="24"/>
        </w:rPr>
      </w:pPr>
      <w:r w:rsidRPr="00CF2588">
        <w:rPr>
          <w:sz w:val="24"/>
          <w:szCs w:val="24"/>
        </w:rPr>
        <w:t>В соответствии со Стратегией СЭР Грайворонского района, показатель средней жилищной обеспеченности в муниципальном районе прогнозируется к 2025 году на уровне 26,8  кв. м общей площади жилых помещений на человека.</w:t>
      </w:r>
    </w:p>
    <w:p w:rsidR="009309D3" w:rsidRPr="00CF2588" w:rsidRDefault="009309D3" w:rsidP="00E550FE">
      <w:pPr>
        <w:pStyle w:val="4"/>
        <w:shd w:val="clear" w:color="auto" w:fill="auto"/>
        <w:spacing w:before="0" w:after="0" w:line="240" w:lineRule="auto"/>
        <w:ind w:firstLine="709"/>
        <w:jc w:val="both"/>
        <w:rPr>
          <w:sz w:val="24"/>
          <w:szCs w:val="24"/>
        </w:rPr>
      </w:pPr>
      <w:r w:rsidRPr="00CF2588">
        <w:rPr>
          <w:sz w:val="24"/>
          <w:szCs w:val="24"/>
        </w:rPr>
        <w:t>Расчетный показатель средней жилищной обеспеченности определен на основе расчета методом экстраполяции показателей общей площади жилых помещений, приходящейся на одного человека, и планируемого ввода в действие жилищного фонда за год, с учетом существующих и прогнозируемых темпов ввода жилищного фонда - 35 кв. м общей площади жилых помещений на человека.</w:t>
      </w:r>
    </w:p>
    <w:p w:rsidR="009309D3" w:rsidRDefault="009309D3" w:rsidP="00E550FE">
      <w:pPr>
        <w:pStyle w:val="4"/>
        <w:shd w:val="clear" w:color="auto" w:fill="auto"/>
        <w:spacing w:before="0" w:after="0" w:line="240" w:lineRule="auto"/>
        <w:ind w:firstLine="709"/>
        <w:jc w:val="both"/>
        <w:rPr>
          <w:sz w:val="24"/>
          <w:szCs w:val="24"/>
        </w:rPr>
      </w:pPr>
      <w:bookmarkStart w:id="45" w:name="bookmark43"/>
      <w:r w:rsidRPr="00CF2588">
        <w:rPr>
          <w:sz w:val="24"/>
          <w:szCs w:val="24"/>
        </w:rPr>
        <w:t>В соответствии с СП 42.13330.201</w:t>
      </w:r>
      <w:r>
        <w:rPr>
          <w:sz w:val="24"/>
          <w:szCs w:val="24"/>
        </w:rPr>
        <w:t>6</w:t>
      </w:r>
      <w:r w:rsidRPr="00CF2588">
        <w:rPr>
          <w:sz w:val="24"/>
          <w:szCs w:val="24"/>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bookmarkEnd w:id="45"/>
    </w:p>
    <w:p w:rsidR="009309D3" w:rsidRDefault="009309D3" w:rsidP="00E550FE">
      <w:pPr>
        <w:pStyle w:val="4"/>
        <w:shd w:val="clear" w:color="auto" w:fill="auto"/>
        <w:spacing w:before="0" w:after="0" w:line="240" w:lineRule="auto"/>
        <w:ind w:firstLine="709"/>
        <w:jc w:val="both"/>
      </w:pPr>
    </w:p>
    <w:p w:rsidR="009309D3" w:rsidRDefault="009309D3" w:rsidP="00B57B0D">
      <w:pPr>
        <w:pStyle w:val="27"/>
        <w:numPr>
          <w:ilvl w:val="0"/>
          <w:numId w:val="15"/>
        </w:numPr>
        <w:shd w:val="clear" w:color="auto" w:fill="auto"/>
        <w:tabs>
          <w:tab w:val="left" w:pos="1171"/>
        </w:tabs>
        <w:spacing w:before="0" w:after="0" w:line="240" w:lineRule="auto"/>
        <w:jc w:val="center"/>
        <w:rPr>
          <w:b/>
          <w:sz w:val="28"/>
          <w:szCs w:val="28"/>
        </w:rPr>
      </w:pPr>
      <w:bookmarkStart w:id="46" w:name="bookmark44"/>
      <w:r w:rsidRPr="00B57B0D">
        <w:rPr>
          <w:b/>
          <w:sz w:val="28"/>
          <w:szCs w:val="28"/>
        </w:rPr>
        <w:t>Объекты, относящиеся к области фармацевтики</w:t>
      </w:r>
      <w:bookmarkEnd w:id="46"/>
    </w:p>
    <w:p w:rsidR="009309D3" w:rsidRPr="00B57B0D" w:rsidRDefault="009309D3" w:rsidP="00E550FE">
      <w:pPr>
        <w:pStyle w:val="27"/>
        <w:shd w:val="clear" w:color="auto" w:fill="auto"/>
        <w:tabs>
          <w:tab w:val="left" w:pos="1171"/>
        </w:tabs>
        <w:spacing w:before="0" w:after="0" w:line="240" w:lineRule="auto"/>
        <w:jc w:val="center"/>
        <w:rPr>
          <w:b/>
          <w:sz w:val="28"/>
          <w:szCs w:val="28"/>
        </w:rPr>
      </w:pP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аптечными организациями установлен исходя из численности населения сельского поселения и минимального уровня обеспеченности населения данным видом объектов.</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Нормативы минимально допустимого уровня обеспеченности аптечными организациями следует определять суммарно с учетом объектов всех форм собственности, расположенных в сельском поселении.</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фармацевтики, не нормируется.</w:t>
      </w:r>
    </w:p>
    <w:p w:rsidR="009309D3" w:rsidRDefault="009309D3" w:rsidP="00E550FE">
      <w:pPr>
        <w:pStyle w:val="4"/>
        <w:shd w:val="clear" w:color="auto" w:fill="auto"/>
        <w:spacing w:before="0" w:after="0" w:line="240" w:lineRule="auto"/>
        <w:ind w:firstLine="680"/>
        <w:jc w:val="both"/>
        <w:rPr>
          <w:sz w:val="24"/>
          <w:szCs w:val="24"/>
        </w:rPr>
      </w:pPr>
      <w:bookmarkStart w:id="47" w:name="bookmark45"/>
      <w:r w:rsidRPr="00E550FE">
        <w:rPr>
          <w:sz w:val="24"/>
          <w:szCs w:val="24"/>
        </w:rPr>
        <w:t xml:space="preserve">Минимальный размер земельных участков для размещения объектов, относящихся к области фармацевтики, следует определять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bookmarkEnd w:id="47"/>
    </w:p>
    <w:p w:rsidR="009309D3" w:rsidRPr="00E550FE" w:rsidRDefault="009309D3" w:rsidP="00E550FE">
      <w:pPr>
        <w:pStyle w:val="27"/>
        <w:numPr>
          <w:ilvl w:val="0"/>
          <w:numId w:val="15"/>
        </w:numPr>
        <w:shd w:val="clear" w:color="auto" w:fill="auto"/>
        <w:tabs>
          <w:tab w:val="left" w:pos="1171"/>
        </w:tabs>
        <w:spacing w:before="0" w:after="0" w:line="240" w:lineRule="auto"/>
        <w:jc w:val="center"/>
        <w:rPr>
          <w:b/>
          <w:sz w:val="28"/>
          <w:szCs w:val="28"/>
        </w:rPr>
      </w:pPr>
      <w:bookmarkStart w:id="48" w:name="bookmark46"/>
      <w:r w:rsidRPr="00E550FE">
        <w:rPr>
          <w:b/>
          <w:sz w:val="28"/>
          <w:szCs w:val="28"/>
        </w:rPr>
        <w:t>Объекты, относящиеся к области физической культуры и массового спорта</w:t>
      </w:r>
      <w:bookmarkEnd w:id="48"/>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физкультурных занятий и тренировок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9309D3" w:rsidRPr="00E550FE" w:rsidRDefault="009309D3" w:rsidP="00E550FE">
      <w:pPr>
        <w:pStyle w:val="4"/>
        <w:shd w:val="clear" w:color="auto" w:fill="auto"/>
        <w:spacing w:before="0" w:after="0" w:line="240" w:lineRule="auto"/>
        <w:ind w:firstLine="680"/>
        <w:jc w:val="both"/>
        <w:rPr>
          <w:sz w:val="24"/>
          <w:szCs w:val="24"/>
        </w:rPr>
      </w:pPr>
      <w:bookmarkStart w:id="49" w:name="bookmark47"/>
      <w:r w:rsidRPr="00E550FE">
        <w:rPr>
          <w:sz w:val="24"/>
          <w:szCs w:val="24"/>
        </w:rPr>
        <w:t>Расчетный показатель максимально допустимого уровня территориальной доступности объектов, относящихся к области физической культуры и массового спорта (помещения для физкультурных занятий и тренировок), не нормируется.</w:t>
      </w:r>
      <w:bookmarkEnd w:id="49"/>
    </w:p>
    <w:p w:rsidR="009309D3" w:rsidRPr="00E550FE" w:rsidRDefault="009309D3" w:rsidP="00E550FE">
      <w:pPr>
        <w:pStyle w:val="27"/>
        <w:numPr>
          <w:ilvl w:val="0"/>
          <w:numId w:val="15"/>
        </w:numPr>
        <w:shd w:val="clear" w:color="auto" w:fill="auto"/>
        <w:tabs>
          <w:tab w:val="left" w:pos="1171"/>
        </w:tabs>
        <w:spacing w:before="120" w:after="120" w:line="240" w:lineRule="auto"/>
        <w:ind w:firstLine="680"/>
        <w:jc w:val="center"/>
        <w:rPr>
          <w:b/>
          <w:sz w:val="28"/>
          <w:szCs w:val="28"/>
        </w:rPr>
      </w:pPr>
      <w:bookmarkStart w:id="50" w:name="bookmark48"/>
      <w:r w:rsidRPr="00E550FE">
        <w:rPr>
          <w:b/>
          <w:sz w:val="28"/>
          <w:szCs w:val="28"/>
        </w:rPr>
        <w:t>Объекты, относящиеся к области культуры и искусства</w:t>
      </w:r>
      <w:bookmarkEnd w:id="50"/>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культурно-досуговой деятельности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Помещения для 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9309D3" w:rsidRDefault="009309D3"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культуры и искусства (помещения для культурно-досуговой деятельности), не нормируется.</w:t>
      </w:r>
    </w:p>
    <w:p w:rsidR="009309D3" w:rsidRPr="00E550FE" w:rsidRDefault="009309D3"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1" w:name="bookmark49"/>
      <w:bookmarkStart w:id="52" w:name="bookmark50"/>
      <w:r w:rsidRPr="00E550FE">
        <w:rPr>
          <w:b/>
          <w:sz w:val="28"/>
          <w:szCs w:val="28"/>
        </w:rPr>
        <w:t>Объекты, относящиеся к области торговли, общественного питания,</w:t>
      </w:r>
      <w:bookmarkStart w:id="53" w:name="bookmark51"/>
      <w:bookmarkEnd w:id="51"/>
      <w:bookmarkEnd w:id="52"/>
      <w:r>
        <w:rPr>
          <w:b/>
          <w:sz w:val="28"/>
          <w:szCs w:val="28"/>
        </w:rPr>
        <w:t xml:space="preserve"> </w:t>
      </w:r>
      <w:r w:rsidRPr="00E550FE">
        <w:rPr>
          <w:b/>
          <w:sz w:val="28"/>
          <w:szCs w:val="28"/>
        </w:rPr>
        <w:t>бытового и коммунального обслуживания</w:t>
      </w:r>
      <w:bookmarkEnd w:id="53"/>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На момент разработки МНГП на территории Грайворонского района действовало 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в соответствии с СП 42.13330.201</w:t>
      </w:r>
      <w:r>
        <w:rPr>
          <w:sz w:val="24"/>
          <w:szCs w:val="24"/>
        </w:rPr>
        <w:t>6</w:t>
      </w:r>
      <w:r w:rsidRPr="00E550FE">
        <w:rPr>
          <w:sz w:val="24"/>
          <w:szCs w:val="24"/>
        </w:rPr>
        <w:t>.</w:t>
      </w:r>
    </w:p>
    <w:p w:rsidR="009309D3" w:rsidRPr="00E550FE" w:rsidRDefault="009309D3" w:rsidP="00E550FE">
      <w:pPr>
        <w:pStyle w:val="4"/>
        <w:shd w:val="clear" w:color="auto" w:fill="auto"/>
        <w:spacing w:before="0" w:after="0" w:line="240" w:lineRule="auto"/>
        <w:ind w:firstLine="680"/>
        <w:jc w:val="both"/>
        <w:rPr>
          <w:sz w:val="24"/>
          <w:szCs w:val="24"/>
        </w:rPr>
      </w:pPr>
      <w:bookmarkStart w:id="54" w:name="bookmark52"/>
      <w:r w:rsidRPr="00E550FE">
        <w:rPr>
          <w:sz w:val="24"/>
          <w:szCs w:val="24"/>
        </w:rPr>
        <w:t xml:space="preserve">Минимальный размер земельных участков для размещения объектов, относящихся к области торговли, общественного питания и коммунально-бытового обслуживания,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4"/>
    </w:p>
    <w:p w:rsidR="009309D3" w:rsidRPr="00E550FE" w:rsidRDefault="009309D3"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5" w:name="bookmark53"/>
      <w:r w:rsidRPr="00E550FE">
        <w:rPr>
          <w:b/>
          <w:sz w:val="28"/>
          <w:szCs w:val="28"/>
        </w:rPr>
        <w:t>Объекты, относящиеся к области кредитно-финансового обслуживания</w:t>
      </w:r>
      <w:bookmarkEnd w:id="55"/>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отделениями и филиалами сберегательного банка установлены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кредитно-финансового обслуживания, не нормируется.</w:t>
      </w:r>
    </w:p>
    <w:p w:rsidR="009309D3" w:rsidRPr="00E550FE" w:rsidRDefault="009309D3" w:rsidP="00E550FE">
      <w:pPr>
        <w:pStyle w:val="4"/>
        <w:shd w:val="clear" w:color="auto" w:fill="auto"/>
        <w:spacing w:before="0" w:after="0" w:line="240" w:lineRule="auto"/>
        <w:ind w:firstLine="680"/>
        <w:jc w:val="both"/>
        <w:rPr>
          <w:sz w:val="24"/>
          <w:szCs w:val="24"/>
        </w:rPr>
      </w:pPr>
      <w:bookmarkStart w:id="56" w:name="bookmark54"/>
      <w:r w:rsidRPr="00E550FE">
        <w:rPr>
          <w:sz w:val="24"/>
          <w:szCs w:val="24"/>
        </w:rPr>
        <w:t xml:space="preserve">Минимальный размер земельных участков для размещения объектов, относящихся к кредитно-финансовому обслуживанию,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6"/>
    </w:p>
    <w:p w:rsidR="009309D3" w:rsidRPr="00E550FE" w:rsidRDefault="009309D3"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7" w:name="bookmark55"/>
      <w:r w:rsidRPr="00E550FE">
        <w:rPr>
          <w:b/>
          <w:sz w:val="28"/>
          <w:szCs w:val="28"/>
        </w:rPr>
        <w:t>Объекты, относящиеся к области почтовой связи</w:t>
      </w:r>
      <w:bookmarkEnd w:id="57"/>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отделений почтовой связи следует принимать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Отделения почтовой связи являются объектами федерального значения, но включены в состав МНГП в связи с тем, что это объекты периодического пользования, выполняющие важные для комфортной жизнедеятельности населения функции.</w:t>
      </w:r>
    </w:p>
    <w:p w:rsidR="009309D3" w:rsidRPr="00E550FE" w:rsidRDefault="009309D3" w:rsidP="00E550FE">
      <w:pPr>
        <w:pStyle w:val="4"/>
        <w:shd w:val="clear" w:color="auto" w:fill="auto"/>
        <w:spacing w:before="0" w:after="0" w:line="240" w:lineRule="auto"/>
        <w:ind w:firstLine="680"/>
        <w:jc w:val="both"/>
        <w:rPr>
          <w:sz w:val="24"/>
          <w:szCs w:val="24"/>
        </w:rPr>
      </w:pPr>
      <w:bookmarkStart w:id="58" w:name="bookmark56"/>
      <w:r w:rsidRPr="00E550FE">
        <w:rPr>
          <w:sz w:val="24"/>
          <w:szCs w:val="24"/>
        </w:rPr>
        <w:t>Расчетный показатель максимально допустимого уровня территориальной доступности объектов, относящихся к области почтовой связи, не нормируется.</w:t>
      </w:r>
      <w:bookmarkEnd w:id="58"/>
    </w:p>
    <w:p w:rsidR="009309D3" w:rsidRPr="00E550FE" w:rsidRDefault="009309D3"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9" w:name="bookmark57"/>
      <w:r w:rsidRPr="00E550FE">
        <w:rPr>
          <w:b/>
          <w:sz w:val="28"/>
          <w:szCs w:val="28"/>
        </w:rPr>
        <w:t>Объекты в области транспортного обслуживания</w:t>
      </w:r>
      <w:bookmarkEnd w:id="59"/>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оценки прогноза уровня обеспеченности населения индивидуальным легковым автотранспортом.</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предназначенных для постоянного хранения индивидуальных легковых автомобилей,</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приняты согласно СП 42.13330.201</w:t>
      </w:r>
      <w:r>
        <w:rPr>
          <w:sz w:val="24"/>
          <w:szCs w:val="24"/>
        </w:rPr>
        <w:t>6</w:t>
      </w:r>
      <w:r w:rsidRPr="00E550FE">
        <w:rPr>
          <w:sz w:val="24"/>
          <w:szCs w:val="24"/>
        </w:rPr>
        <w:t>, для временного хранения индивидуальных легковых</w:t>
      </w:r>
      <w:r>
        <w:rPr>
          <w:sz w:val="24"/>
          <w:szCs w:val="24"/>
        </w:rPr>
        <w:t xml:space="preserve"> автомобилей, приняты согласно </w:t>
      </w:r>
      <w:r w:rsidRPr="00E550FE">
        <w:rPr>
          <w:sz w:val="24"/>
          <w:szCs w:val="24"/>
        </w:rPr>
        <w:t>СП 42.13330.201</w:t>
      </w:r>
      <w:r>
        <w:rPr>
          <w:sz w:val="24"/>
          <w:szCs w:val="24"/>
        </w:rPr>
        <w:t>6</w:t>
      </w:r>
      <w:r w:rsidRPr="00E550FE">
        <w:rPr>
          <w:sz w:val="24"/>
          <w:szCs w:val="24"/>
        </w:rPr>
        <w:t>.</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и других транспортных средств.</w:t>
      </w:r>
    </w:p>
    <w:p w:rsidR="009309D3" w:rsidRPr="00E550FE" w:rsidRDefault="009309D3" w:rsidP="00E550FE">
      <w:pPr>
        <w:pStyle w:val="4"/>
        <w:shd w:val="clear" w:color="auto" w:fill="auto"/>
        <w:spacing w:before="0" w:after="0" w:line="240" w:lineRule="auto"/>
        <w:ind w:firstLine="680"/>
        <w:jc w:val="both"/>
        <w:rPr>
          <w:sz w:val="24"/>
          <w:szCs w:val="24"/>
        </w:rPr>
      </w:pPr>
      <w:bookmarkStart w:id="60" w:name="bookmark58"/>
      <w:r w:rsidRPr="00E550FE">
        <w:rPr>
          <w:sz w:val="24"/>
          <w:szCs w:val="24"/>
        </w:rPr>
        <w:t>На территории с застройкой объектами индивидуального жилищного строительства и усадебными жилыми домами с приквартирными участками, стоянки следует размещать в пределах отведенного участка.</w:t>
      </w:r>
      <w:bookmarkEnd w:id="60"/>
    </w:p>
    <w:p w:rsidR="009309D3" w:rsidRPr="00E550FE" w:rsidRDefault="009309D3" w:rsidP="00E550FE">
      <w:pPr>
        <w:pStyle w:val="27"/>
        <w:numPr>
          <w:ilvl w:val="2"/>
          <w:numId w:val="18"/>
        </w:numPr>
        <w:shd w:val="clear" w:color="auto" w:fill="auto"/>
        <w:tabs>
          <w:tab w:val="left" w:pos="1291"/>
        </w:tabs>
        <w:spacing w:before="120" w:after="120" w:line="240" w:lineRule="auto"/>
        <w:ind w:left="0" w:firstLine="680"/>
        <w:rPr>
          <w:b/>
          <w:sz w:val="28"/>
          <w:szCs w:val="28"/>
        </w:rPr>
      </w:pPr>
      <w:bookmarkStart w:id="61" w:name="bookmark59"/>
      <w:r w:rsidRPr="00E550FE">
        <w:rPr>
          <w:b/>
          <w:sz w:val="28"/>
          <w:szCs w:val="28"/>
        </w:rPr>
        <w:t>Объекты в области туризма и рекреации</w:t>
      </w:r>
      <w:bookmarkEnd w:id="61"/>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МНГП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сельского поселения направлены на реализацию мероприятий в области строительства объектов туризма и рекреации.</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 </w:t>
      </w:r>
      <w:r>
        <w:rPr>
          <w:sz w:val="24"/>
          <w:szCs w:val="24"/>
        </w:rPr>
        <w:t>Д</w:t>
      </w:r>
      <w:r w:rsidRPr="00E550FE">
        <w:rPr>
          <w:sz w:val="24"/>
          <w:szCs w:val="24"/>
        </w:rPr>
        <w:t xml:space="preserve"> СП 42.13330.201</w:t>
      </w:r>
      <w:r>
        <w:rPr>
          <w:sz w:val="24"/>
          <w:szCs w:val="24"/>
        </w:rPr>
        <w:t>6</w:t>
      </w:r>
      <w:r w:rsidRPr="00E550FE">
        <w:rPr>
          <w:sz w:val="24"/>
          <w:szCs w:val="24"/>
        </w:rPr>
        <w:t>. Для объектов в области туризма и рекреации максимально допустимый уровень территориальной доступности не нормируется.</w:t>
      </w:r>
    </w:p>
    <w:p w:rsidR="009309D3" w:rsidRDefault="009309D3" w:rsidP="00E550FE">
      <w:pPr>
        <w:pStyle w:val="4"/>
        <w:shd w:val="clear" w:color="auto" w:fill="auto"/>
        <w:spacing w:before="0" w:after="0" w:line="240" w:lineRule="auto"/>
        <w:ind w:firstLine="680"/>
        <w:jc w:val="both"/>
        <w:rPr>
          <w:sz w:val="24"/>
          <w:szCs w:val="24"/>
        </w:rPr>
      </w:pPr>
      <w:bookmarkStart w:id="62" w:name="bookmark60"/>
      <w:r w:rsidRPr="00E550FE">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2"/>
    </w:p>
    <w:p w:rsidR="009309D3" w:rsidRPr="00E550FE" w:rsidRDefault="009309D3" w:rsidP="00E550FE">
      <w:pPr>
        <w:pStyle w:val="4"/>
        <w:shd w:val="clear" w:color="auto" w:fill="auto"/>
        <w:spacing w:before="0" w:after="0" w:line="240" w:lineRule="auto"/>
        <w:ind w:firstLine="680"/>
        <w:jc w:val="both"/>
        <w:rPr>
          <w:sz w:val="24"/>
          <w:szCs w:val="24"/>
        </w:rPr>
      </w:pPr>
    </w:p>
    <w:p w:rsidR="009309D3" w:rsidRPr="00E550FE" w:rsidRDefault="009309D3" w:rsidP="00E550FE">
      <w:pPr>
        <w:pStyle w:val="27"/>
        <w:numPr>
          <w:ilvl w:val="2"/>
          <w:numId w:val="18"/>
        </w:numPr>
        <w:shd w:val="clear" w:color="auto" w:fill="auto"/>
        <w:tabs>
          <w:tab w:val="left" w:pos="1435"/>
        </w:tabs>
        <w:spacing w:before="120" w:after="120" w:line="240" w:lineRule="auto"/>
        <w:ind w:left="0" w:firstLine="680"/>
        <w:jc w:val="center"/>
        <w:rPr>
          <w:b/>
          <w:sz w:val="28"/>
          <w:szCs w:val="28"/>
        </w:rPr>
      </w:pPr>
      <w:bookmarkStart w:id="63" w:name="bookmark61"/>
      <w:r w:rsidRPr="00E550FE">
        <w:rPr>
          <w:b/>
          <w:sz w:val="28"/>
          <w:szCs w:val="28"/>
        </w:rPr>
        <w:t>Объекты в области промышленности и сельского хозяйства</w:t>
      </w:r>
      <w:bookmarkEnd w:id="63"/>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 В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 В СП 19.13330.2011. Размеры земельных участков и вместимость общетоварных и специализированных складов, предназначенных для обслуживания городов и сельских поселений, установлены в соответствии с </w:t>
      </w:r>
      <w:r>
        <w:rPr>
          <w:sz w:val="24"/>
          <w:szCs w:val="24"/>
        </w:rPr>
        <w:t>СП 42.13330.2016</w:t>
      </w:r>
      <w:r w:rsidRPr="00E550FE">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Земельные участки производственных объектов и их групп надлежит размещать на территориях, предусмотренных схемой территориального планирования Грайворонского района, генеральным планом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сельского поселения,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объектов и их групп не допускается (ограничения установлены в соответствии с п. 4.4 СП 18.13330.2011 применительно к </w:t>
      </w:r>
      <w:r>
        <w:rPr>
          <w:rStyle w:val="39"/>
          <w:smallCaps w:val="0"/>
          <w:spacing w:val="-1"/>
          <w:sz w:val="24"/>
          <w:szCs w:val="24"/>
        </w:rPr>
        <w:t>Ивано-Лисичанскому</w:t>
      </w:r>
      <w:r w:rsidRPr="00331714">
        <w:rPr>
          <w:rStyle w:val="33"/>
          <w:smallCaps w:val="0"/>
          <w:sz w:val="24"/>
          <w:szCs w:val="24"/>
        </w:rPr>
        <w:t xml:space="preserve"> </w:t>
      </w:r>
      <w:r w:rsidRPr="00E550FE">
        <w:rPr>
          <w:sz w:val="24"/>
          <w:szCs w:val="24"/>
        </w:rPr>
        <w:t>сельскому поселению):</w:t>
      </w:r>
    </w:p>
    <w:p w:rsidR="009309D3" w:rsidRPr="00E550FE" w:rsidRDefault="009309D3"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первом поясе зоны санитарной охраны подземных и наземных источников водоснабжения;</w:t>
      </w:r>
    </w:p>
    <w:p w:rsidR="009309D3" w:rsidRPr="00E550FE" w:rsidRDefault="009309D3" w:rsidP="00E550FE">
      <w:pPr>
        <w:pStyle w:val="4"/>
        <w:numPr>
          <w:ilvl w:val="0"/>
          <w:numId w:val="19"/>
        </w:numPr>
        <w:shd w:val="clear" w:color="auto" w:fill="auto"/>
        <w:tabs>
          <w:tab w:val="left" w:pos="837"/>
        </w:tabs>
        <w:spacing w:before="0" w:after="0" w:line="240" w:lineRule="auto"/>
        <w:ind w:firstLine="680"/>
        <w:jc w:val="both"/>
        <w:rPr>
          <w:sz w:val="24"/>
          <w:szCs w:val="24"/>
        </w:rPr>
      </w:pPr>
      <w:r w:rsidRPr="00E550FE">
        <w:rPr>
          <w:sz w:val="24"/>
          <w:szCs w:val="24"/>
        </w:rPr>
        <w:t>на землях особо охраняемых природных территорий;</w:t>
      </w:r>
    </w:p>
    <w:p w:rsidR="009309D3" w:rsidRPr="00E550FE" w:rsidRDefault="009309D3"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охраны памятников истории и культуры без разрешения соответствующих органов охраны памятников;</w:t>
      </w:r>
    </w:p>
    <w:p w:rsidR="009309D3" w:rsidRPr="00E550FE" w:rsidRDefault="009309D3"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Между производственными объектами и жилой зоной необходимо предусматривать санитарно-защитную зону.</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Устройство отвалов, шлаконакопителей,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водоисточников, с соблюдением санитарных норм.</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В состав производственных зон могут включаться:</w:t>
      </w:r>
    </w:p>
    <w:p w:rsidR="009309D3" w:rsidRPr="00E550FE" w:rsidRDefault="009309D3"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309D3" w:rsidRPr="00E550FE" w:rsidRDefault="009309D3"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9309D3" w:rsidRPr="00E550FE" w:rsidRDefault="009309D3"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иные виды производственной (научно-производственные зоны), инженерной и транспортной инфраструктур.</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территории, включая благоустройство СЗЗ, осуществляются за счет предприятия, имеющего вредные выбросы.</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На территориях коммунально-складских зон (районов) следует размещать предприятия пищевой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При планировке земельных участков объектов и их групп следует, как правило, выделять планировочные зоны:</w:t>
      </w:r>
    </w:p>
    <w:p w:rsidR="009309D3" w:rsidRPr="00E550FE" w:rsidRDefault="009309D3"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предзаводскую;</w:t>
      </w:r>
    </w:p>
    <w:p w:rsidR="009309D3" w:rsidRPr="00E550FE" w:rsidRDefault="009309D3"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производственную, включая зоны исследовательского назначения и опытных производств;</w:t>
      </w:r>
    </w:p>
    <w:p w:rsidR="009309D3" w:rsidRPr="00E550FE" w:rsidRDefault="009309D3"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подсобную;</w:t>
      </w:r>
    </w:p>
    <w:p w:rsidR="009309D3" w:rsidRPr="00E550FE" w:rsidRDefault="009309D3"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складскую.</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Предзаводскую зону производственного объекта следует размещать со стороны основных подъездов и подходов работающих.</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9309D3" w:rsidRPr="00E550FE" w:rsidRDefault="009309D3"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организацию СЗЗ (при необходимости);</w:t>
      </w:r>
    </w:p>
    <w:p w:rsidR="009309D3" w:rsidRPr="00E550FE" w:rsidRDefault="009309D3"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увязку с планировкой и застройкой прилегающих жилых и иных территориальных зон населенного пункта;</w:t>
      </w:r>
    </w:p>
    <w:p w:rsidR="009309D3" w:rsidRPr="00E550FE" w:rsidRDefault="009309D3"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совершенствование планировочного зонирования, благоустройства земельного участка и архитектурного облика объекта;</w:t>
      </w:r>
    </w:p>
    <w:p w:rsidR="009309D3" w:rsidRPr="00E550FE" w:rsidRDefault="009309D3"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повышение эффективности использования территории;</w:t>
      </w:r>
    </w:p>
    <w:p w:rsidR="009309D3" w:rsidRPr="00E550FE" w:rsidRDefault="009309D3"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объединение разрозненных производственных и вспомогательных объектов.</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Расстояния между зданиями, сооружениями, в т.ч. инженерными коммуникациями, следует принимать минимально допустимыми.</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Проектируемые сельскохозяйственные предприятия, здания и сооружения следует размещать в производственных зонах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Плотность застройки площадок сельскохозяйственных предприятий должна быть не менее указанной в Приложении В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w:t>
      </w:r>
      <w:r>
        <w:rPr>
          <w:rStyle w:val="39"/>
          <w:smallCaps w:val="0"/>
          <w:spacing w:val="-1"/>
          <w:sz w:val="24"/>
          <w:szCs w:val="24"/>
        </w:rPr>
        <w:t>Ивано-Лисичанскому</w:t>
      </w:r>
      <w:r w:rsidRPr="00331714">
        <w:rPr>
          <w:rStyle w:val="33"/>
          <w:smallCaps w:val="0"/>
          <w:sz w:val="24"/>
          <w:szCs w:val="24"/>
        </w:rPr>
        <w:t xml:space="preserve"> </w:t>
      </w:r>
      <w:r w:rsidRPr="00E550FE">
        <w:rPr>
          <w:sz w:val="24"/>
          <w:szCs w:val="24"/>
        </w:rPr>
        <w:t>сельскому поселению):</w:t>
      </w:r>
    </w:p>
    <w:p w:rsidR="009309D3" w:rsidRPr="00E550FE" w:rsidRDefault="009309D3"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месте бывших полигонов для бытовых отходов, очистных сооружений, скотомогильников;</w:t>
      </w:r>
    </w:p>
    <w:p w:rsidR="009309D3" w:rsidRPr="00E550FE" w:rsidRDefault="009309D3"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площадях залегания полезных ископаемых без согласования с органами Федерального агентства по недропользованию;</w:t>
      </w:r>
    </w:p>
    <w:p w:rsidR="009309D3" w:rsidRDefault="009309D3"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землях особо охраняемых природных территорий, в т.ч. в зонах охраны объектов культурного наследия.</w:t>
      </w:r>
    </w:p>
    <w:p w:rsidR="009309D3" w:rsidRDefault="009309D3" w:rsidP="00E550FE">
      <w:pPr>
        <w:pStyle w:val="42"/>
        <w:shd w:val="clear" w:color="auto" w:fill="auto"/>
        <w:spacing w:before="120" w:after="120" w:line="240" w:lineRule="auto"/>
        <w:ind w:firstLine="680"/>
        <w:jc w:val="center"/>
        <w:rPr>
          <w:b/>
          <w:sz w:val="28"/>
          <w:szCs w:val="28"/>
        </w:rPr>
      </w:pPr>
      <w:bookmarkStart w:id="64" w:name="bookmark62"/>
      <w:bookmarkStart w:id="65" w:name="bookmark63"/>
    </w:p>
    <w:p w:rsidR="009309D3" w:rsidRDefault="009309D3" w:rsidP="00E550FE">
      <w:pPr>
        <w:pStyle w:val="42"/>
        <w:shd w:val="clear" w:color="auto" w:fill="auto"/>
        <w:spacing w:before="120" w:after="120" w:line="240" w:lineRule="auto"/>
        <w:ind w:firstLine="680"/>
        <w:jc w:val="center"/>
        <w:rPr>
          <w:b/>
          <w:sz w:val="28"/>
          <w:szCs w:val="28"/>
        </w:rPr>
      </w:pPr>
    </w:p>
    <w:p w:rsidR="009309D3" w:rsidRPr="00E550FE" w:rsidRDefault="009309D3" w:rsidP="00E550FE">
      <w:pPr>
        <w:pStyle w:val="42"/>
        <w:shd w:val="clear" w:color="auto" w:fill="auto"/>
        <w:spacing w:before="120" w:after="120" w:line="240" w:lineRule="auto"/>
        <w:ind w:firstLine="680"/>
        <w:jc w:val="center"/>
        <w:rPr>
          <w:b/>
          <w:sz w:val="28"/>
          <w:szCs w:val="28"/>
        </w:rPr>
      </w:pPr>
      <w:r w:rsidRPr="00B06466">
        <w:rPr>
          <w:b/>
          <w:sz w:val="28"/>
          <w:szCs w:val="28"/>
        </w:rPr>
        <w:t>2.9</w:t>
      </w:r>
      <w:r w:rsidRPr="00E550FE">
        <w:rPr>
          <w:b/>
          <w:sz w:val="24"/>
          <w:szCs w:val="24"/>
        </w:rPr>
        <w:t xml:space="preserve"> </w:t>
      </w:r>
      <w:r w:rsidRPr="00E550FE">
        <w:rPr>
          <w:b/>
          <w:sz w:val="28"/>
          <w:szCs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64"/>
      <w:bookmarkEnd w:id="65"/>
    </w:p>
    <w:p w:rsidR="009309D3" w:rsidRPr="00E550FE" w:rsidRDefault="009309D3" w:rsidP="00E550FE">
      <w:pPr>
        <w:pStyle w:val="27"/>
        <w:shd w:val="clear" w:color="auto" w:fill="auto"/>
        <w:spacing w:before="120" w:after="120" w:line="240" w:lineRule="auto"/>
        <w:ind w:firstLine="680"/>
        <w:jc w:val="center"/>
        <w:rPr>
          <w:b/>
          <w:sz w:val="28"/>
          <w:szCs w:val="28"/>
        </w:rPr>
      </w:pPr>
      <w:bookmarkStart w:id="66" w:name="bookmark64"/>
      <w:r w:rsidRPr="00E550FE">
        <w:rPr>
          <w:b/>
          <w:sz w:val="28"/>
          <w:szCs w:val="28"/>
        </w:rPr>
        <w:t>2.9.1 Требования по обеспечению охраны окружающей среды</w:t>
      </w:r>
      <w:bookmarkEnd w:id="66"/>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9309D3" w:rsidRPr="00E550FE" w:rsidRDefault="009309D3"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максимальные уровни звукового воздействия принимаются в соответствии с требованиями СН 2.2.4/2.1.8.562-96;</w:t>
      </w:r>
    </w:p>
    <w:p w:rsidR="009309D3" w:rsidRPr="00E550FE" w:rsidRDefault="009309D3"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максимальные уровни загрязнения атмосферного воздуха принимаются в соответствии с требованиями</w:t>
      </w:r>
      <w:hyperlink r:id="rId17" w:history="1">
        <w:r w:rsidRPr="00E550FE">
          <w:rPr>
            <w:rStyle w:val="a4"/>
            <w:color w:val="auto"/>
            <w:spacing w:val="0"/>
            <w:sz w:val="24"/>
            <w:szCs w:val="24"/>
            <w:u w:val="none"/>
          </w:rPr>
          <w:t xml:space="preserve"> СанПиН 2.1.6.1032-01;</w:t>
        </w:r>
      </w:hyperlink>
    </w:p>
    <w:p w:rsidR="009309D3" w:rsidRPr="00E550FE" w:rsidRDefault="009309D3" w:rsidP="00E550FE">
      <w:pPr>
        <w:pStyle w:val="4"/>
        <w:numPr>
          <w:ilvl w:val="0"/>
          <w:numId w:val="19"/>
        </w:numPr>
        <w:shd w:val="clear" w:color="auto" w:fill="auto"/>
        <w:tabs>
          <w:tab w:val="left" w:pos="922"/>
        </w:tabs>
        <w:spacing w:before="0" w:after="0" w:line="240" w:lineRule="auto"/>
        <w:ind w:firstLine="680"/>
        <w:jc w:val="both"/>
        <w:rPr>
          <w:sz w:val="24"/>
          <w:szCs w:val="24"/>
        </w:rPr>
      </w:pPr>
      <w:r w:rsidRPr="00E550FE">
        <w:rPr>
          <w:sz w:val="24"/>
          <w:szCs w:val="24"/>
        </w:rPr>
        <w:t>максимальные уровни электромагнитного излучения от радиотехнических объектов принимаются в соответствии с требованиями СанПиН 2.1.8/2.2.4.1383-03, СанПиН 2.1.8/2.2.4.1190-03;</w:t>
      </w:r>
    </w:p>
    <w:p w:rsidR="009309D3" w:rsidRPr="00E550FE" w:rsidRDefault="009309D3" w:rsidP="00E550FE">
      <w:pPr>
        <w:pStyle w:val="4"/>
        <w:numPr>
          <w:ilvl w:val="0"/>
          <w:numId w:val="19"/>
        </w:numPr>
        <w:shd w:val="clear" w:color="auto" w:fill="auto"/>
        <w:tabs>
          <w:tab w:val="left" w:pos="965"/>
        </w:tabs>
        <w:spacing w:before="0" w:after="0" w:line="240" w:lineRule="auto"/>
        <w:ind w:firstLine="680"/>
        <w:jc w:val="both"/>
        <w:rPr>
          <w:sz w:val="24"/>
          <w:szCs w:val="24"/>
        </w:rPr>
      </w:pPr>
      <w:r w:rsidRPr="00E550FE">
        <w:rPr>
          <w:sz w:val="24"/>
          <w:szCs w:val="24"/>
        </w:rPr>
        <w:t>требования к очистке сточных вод в соответствии с СП 32.13330.2012.</w:t>
      </w:r>
    </w:p>
    <w:p w:rsidR="009309D3" w:rsidRDefault="009309D3" w:rsidP="00C23F28">
      <w:pPr>
        <w:pStyle w:val="4"/>
        <w:shd w:val="clear" w:color="auto" w:fill="auto"/>
        <w:spacing w:before="0" w:after="0" w:line="274" w:lineRule="exact"/>
        <w:ind w:left="20" w:right="20" w:firstLine="560"/>
        <w:jc w:val="both"/>
      </w:pPr>
    </w:p>
    <w:p w:rsidR="009309D3" w:rsidRPr="00E550FE" w:rsidRDefault="009309D3" w:rsidP="00E550FE">
      <w:pPr>
        <w:pStyle w:val="a6"/>
        <w:shd w:val="clear" w:color="auto" w:fill="auto"/>
        <w:spacing w:line="240" w:lineRule="auto"/>
        <w:jc w:val="center"/>
        <w:rPr>
          <w:b/>
          <w:sz w:val="24"/>
          <w:szCs w:val="24"/>
        </w:rPr>
      </w:pPr>
      <w:r w:rsidRPr="00E550FE">
        <w:rPr>
          <w:b/>
          <w:sz w:val="24"/>
          <w:szCs w:val="24"/>
        </w:rPr>
        <w:t>Таблица 8 Разрешенные параметры допустимых уровней воздействия на человека и условия проживания</w:t>
      </w:r>
    </w:p>
    <w:p w:rsidR="009309D3" w:rsidRDefault="009309D3" w:rsidP="00C23F28">
      <w:pPr>
        <w:pStyle w:val="4"/>
        <w:shd w:val="clear" w:color="auto" w:fill="auto"/>
        <w:spacing w:before="0" w:after="0" w:line="274" w:lineRule="exact"/>
        <w:ind w:left="20" w:right="20" w:firstLine="560"/>
        <w:jc w:val="both"/>
      </w:pPr>
    </w:p>
    <w:tbl>
      <w:tblPr>
        <w:tblW w:w="10349" w:type="dxa"/>
        <w:tblInd w:w="-274" w:type="dxa"/>
        <w:tblLayout w:type="fixed"/>
        <w:tblCellMar>
          <w:left w:w="10" w:type="dxa"/>
          <w:right w:w="10" w:type="dxa"/>
        </w:tblCellMar>
        <w:tblLook w:val="00A0"/>
      </w:tblPr>
      <w:tblGrid>
        <w:gridCol w:w="2012"/>
        <w:gridCol w:w="1816"/>
        <w:gridCol w:w="1985"/>
        <w:gridCol w:w="2121"/>
        <w:gridCol w:w="2415"/>
      </w:tblGrid>
      <w:tr w:rsidR="009309D3" w:rsidRPr="002E3305" w:rsidTr="00E550FE">
        <w:trPr>
          <w:trHeight w:val="2097"/>
        </w:trPr>
        <w:tc>
          <w:tcPr>
            <w:tcW w:w="2012" w:type="dxa"/>
            <w:tcBorders>
              <w:top w:val="single" w:sz="4" w:space="0" w:color="auto"/>
              <w:left w:val="single" w:sz="4" w:space="0" w:color="auto"/>
              <w:right w:val="single" w:sz="4" w:space="0" w:color="auto"/>
            </w:tcBorders>
            <w:shd w:val="clear" w:color="auto" w:fill="FFFFFF"/>
            <w:vAlign w:val="center"/>
          </w:tcPr>
          <w:p w:rsidR="009309D3" w:rsidRPr="00E550FE" w:rsidRDefault="009309D3" w:rsidP="00E550FE">
            <w:pPr>
              <w:pStyle w:val="101"/>
              <w:shd w:val="clear" w:color="auto" w:fill="auto"/>
              <w:spacing w:line="240" w:lineRule="auto"/>
              <w:ind w:firstLine="0"/>
              <w:jc w:val="center"/>
              <w:rPr>
                <w:b/>
                <w:sz w:val="24"/>
                <w:szCs w:val="24"/>
              </w:rPr>
            </w:pPr>
            <w:r w:rsidRPr="00E550FE">
              <w:rPr>
                <w:b/>
                <w:sz w:val="24"/>
                <w:szCs w:val="24"/>
              </w:rPr>
              <w:t>Функциональная зона</w:t>
            </w:r>
          </w:p>
        </w:tc>
        <w:tc>
          <w:tcPr>
            <w:tcW w:w="1816" w:type="dxa"/>
            <w:tcBorders>
              <w:top w:val="single" w:sz="4" w:space="0" w:color="auto"/>
              <w:left w:val="single" w:sz="4" w:space="0" w:color="auto"/>
              <w:right w:val="single" w:sz="4" w:space="0" w:color="auto"/>
            </w:tcBorders>
            <w:shd w:val="clear" w:color="auto" w:fill="FFFFFF"/>
            <w:vAlign w:val="center"/>
          </w:tcPr>
          <w:p w:rsidR="009309D3" w:rsidRPr="00E550FE" w:rsidRDefault="009309D3"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звукового воздействия, дБА</w:t>
            </w:r>
          </w:p>
        </w:tc>
        <w:tc>
          <w:tcPr>
            <w:tcW w:w="1985" w:type="dxa"/>
            <w:tcBorders>
              <w:top w:val="single" w:sz="4" w:space="0" w:color="auto"/>
              <w:left w:val="single" w:sz="4" w:space="0" w:color="auto"/>
              <w:right w:val="single" w:sz="4" w:space="0" w:color="auto"/>
            </w:tcBorders>
            <w:shd w:val="clear" w:color="auto" w:fill="FFFFFF"/>
            <w:vAlign w:val="center"/>
          </w:tcPr>
          <w:p w:rsidR="009309D3" w:rsidRPr="00E550FE" w:rsidRDefault="009309D3"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загрязнения атмосферного воздуха(предельно допустимые концентрации (ПДК)</w:t>
            </w:r>
          </w:p>
        </w:tc>
        <w:tc>
          <w:tcPr>
            <w:tcW w:w="2121" w:type="dxa"/>
            <w:tcBorders>
              <w:top w:val="single" w:sz="4" w:space="0" w:color="auto"/>
              <w:left w:val="single" w:sz="4" w:space="0" w:color="auto"/>
              <w:right w:val="single" w:sz="4" w:space="0" w:color="auto"/>
            </w:tcBorders>
            <w:shd w:val="clear" w:color="auto" w:fill="FFFFFF"/>
            <w:vAlign w:val="center"/>
          </w:tcPr>
          <w:p w:rsidR="009309D3" w:rsidRPr="00E550FE" w:rsidRDefault="009309D3" w:rsidP="00E550FE">
            <w:pPr>
              <w:pStyle w:val="101"/>
              <w:shd w:val="clear" w:color="auto" w:fill="auto"/>
              <w:spacing w:line="240" w:lineRule="auto"/>
              <w:ind w:firstLine="0"/>
              <w:jc w:val="center"/>
              <w:rPr>
                <w:b/>
                <w:sz w:val="24"/>
                <w:szCs w:val="24"/>
              </w:rPr>
            </w:pPr>
            <w:r w:rsidRPr="00E550FE">
              <w:rPr>
                <w:b/>
                <w:sz w:val="24"/>
                <w:szCs w:val="24"/>
              </w:rPr>
              <w:t>Максимальный уровень электромагнитного излучения от радиотехнических объектов</w:t>
            </w:r>
          </w:p>
          <w:p w:rsidR="009309D3" w:rsidRPr="00E550FE" w:rsidRDefault="009309D3" w:rsidP="00E550FE">
            <w:pPr>
              <w:pStyle w:val="101"/>
              <w:shd w:val="clear" w:color="auto" w:fill="auto"/>
              <w:spacing w:line="240" w:lineRule="auto"/>
              <w:ind w:firstLine="0"/>
              <w:jc w:val="center"/>
              <w:rPr>
                <w:b/>
                <w:sz w:val="24"/>
                <w:szCs w:val="24"/>
              </w:rPr>
            </w:pPr>
            <w:r w:rsidRPr="00E550FE">
              <w:rPr>
                <w:b/>
                <w:sz w:val="24"/>
                <w:szCs w:val="24"/>
              </w:rPr>
              <w:t>(предельно допустимые уровни (ПДУ)</w:t>
            </w:r>
          </w:p>
        </w:tc>
        <w:tc>
          <w:tcPr>
            <w:tcW w:w="2415" w:type="dxa"/>
            <w:tcBorders>
              <w:top w:val="single" w:sz="4" w:space="0" w:color="auto"/>
              <w:left w:val="single" w:sz="4" w:space="0" w:color="auto"/>
              <w:right w:val="single" w:sz="4" w:space="0" w:color="auto"/>
            </w:tcBorders>
            <w:shd w:val="clear" w:color="auto" w:fill="FFFFFF"/>
            <w:vAlign w:val="center"/>
          </w:tcPr>
          <w:p w:rsidR="009309D3" w:rsidRPr="00E550FE" w:rsidRDefault="009309D3" w:rsidP="00E550FE">
            <w:pPr>
              <w:pStyle w:val="101"/>
              <w:shd w:val="clear" w:color="auto" w:fill="auto"/>
              <w:spacing w:line="240" w:lineRule="auto"/>
              <w:ind w:firstLine="0"/>
              <w:jc w:val="center"/>
              <w:rPr>
                <w:b/>
                <w:sz w:val="24"/>
                <w:szCs w:val="24"/>
              </w:rPr>
            </w:pPr>
            <w:r w:rsidRPr="00E550FE">
              <w:rPr>
                <w:b/>
                <w:sz w:val="24"/>
                <w:szCs w:val="24"/>
              </w:rPr>
              <w:t>Загрязненность сточных вод</w:t>
            </w:r>
          </w:p>
        </w:tc>
      </w:tr>
      <w:tr w:rsidR="009309D3" w:rsidRPr="002E3305" w:rsidTr="00E550FE">
        <w:trPr>
          <w:trHeight w:val="240"/>
        </w:trPr>
        <w:tc>
          <w:tcPr>
            <w:tcW w:w="2012" w:type="dxa"/>
            <w:vMerge w:val="restart"/>
            <w:tcBorders>
              <w:top w:val="single" w:sz="4" w:space="0" w:color="auto"/>
              <w:left w:val="single" w:sz="4" w:space="0" w:color="auto"/>
              <w:right w:val="single" w:sz="4" w:space="0" w:color="auto"/>
            </w:tcBorders>
            <w:shd w:val="clear" w:color="auto" w:fill="FFFFFF"/>
          </w:tcPr>
          <w:p w:rsidR="009309D3" w:rsidRPr="00E550FE" w:rsidRDefault="009309D3" w:rsidP="00E550FE">
            <w:pPr>
              <w:pStyle w:val="90"/>
              <w:shd w:val="clear" w:color="auto" w:fill="auto"/>
              <w:spacing w:line="240" w:lineRule="auto"/>
              <w:ind w:firstLine="0"/>
              <w:jc w:val="center"/>
              <w:rPr>
                <w:sz w:val="24"/>
                <w:szCs w:val="24"/>
              </w:rPr>
            </w:pPr>
            <w:r w:rsidRPr="00E550FE">
              <w:rPr>
                <w:sz w:val="24"/>
                <w:szCs w:val="24"/>
              </w:rPr>
              <w:t>Жилые зоны:</w:t>
            </w:r>
          </w:p>
          <w:p w:rsidR="009309D3" w:rsidRPr="00E550FE" w:rsidRDefault="009309D3" w:rsidP="00E550FE">
            <w:pPr>
              <w:pStyle w:val="90"/>
              <w:shd w:val="clear" w:color="auto" w:fill="auto"/>
              <w:spacing w:line="240" w:lineRule="auto"/>
              <w:ind w:firstLine="0"/>
              <w:jc w:val="center"/>
              <w:rPr>
                <w:sz w:val="24"/>
                <w:szCs w:val="24"/>
              </w:rPr>
            </w:pPr>
            <w:r w:rsidRPr="00E550FE">
              <w:rPr>
                <w:sz w:val="24"/>
                <w:szCs w:val="24"/>
              </w:rPr>
              <w:t>Индивидуальная жилищная застройка и малоэтажная застройка</w:t>
            </w:r>
          </w:p>
          <w:p w:rsidR="009309D3" w:rsidRPr="00E550FE" w:rsidRDefault="009309D3" w:rsidP="00E550FE">
            <w:pPr>
              <w:pStyle w:val="90"/>
              <w:shd w:val="clear" w:color="auto" w:fill="auto"/>
              <w:spacing w:line="240" w:lineRule="auto"/>
              <w:ind w:firstLine="0"/>
              <w:jc w:val="center"/>
              <w:rPr>
                <w:sz w:val="24"/>
                <w:szCs w:val="24"/>
              </w:rPr>
            </w:pPr>
          </w:p>
          <w:p w:rsidR="009309D3" w:rsidRPr="00E550FE" w:rsidRDefault="009309D3" w:rsidP="00E550FE">
            <w:pPr>
              <w:pStyle w:val="90"/>
              <w:shd w:val="clear" w:color="auto" w:fill="auto"/>
              <w:spacing w:line="240" w:lineRule="auto"/>
              <w:ind w:firstLine="0"/>
              <w:jc w:val="center"/>
              <w:rPr>
                <w:sz w:val="24"/>
                <w:szCs w:val="24"/>
              </w:rPr>
            </w:pPr>
          </w:p>
          <w:p w:rsidR="009309D3" w:rsidRPr="00E550FE" w:rsidRDefault="009309D3" w:rsidP="00E550FE">
            <w:pPr>
              <w:pStyle w:val="90"/>
              <w:shd w:val="clear" w:color="auto" w:fill="auto"/>
              <w:spacing w:line="240" w:lineRule="auto"/>
              <w:ind w:firstLine="0"/>
              <w:jc w:val="center"/>
              <w:rPr>
                <w:sz w:val="24"/>
                <w:szCs w:val="24"/>
              </w:rPr>
            </w:pPr>
          </w:p>
          <w:p w:rsidR="009309D3" w:rsidRPr="00E550FE" w:rsidRDefault="009309D3" w:rsidP="00E550FE">
            <w:pPr>
              <w:pStyle w:val="90"/>
              <w:shd w:val="clear" w:color="auto" w:fill="auto"/>
              <w:spacing w:line="240" w:lineRule="auto"/>
              <w:ind w:firstLine="0"/>
              <w:jc w:val="center"/>
              <w:rPr>
                <w:sz w:val="24"/>
                <w:szCs w:val="24"/>
              </w:rPr>
            </w:pPr>
          </w:p>
          <w:p w:rsidR="009309D3" w:rsidRPr="00E550FE" w:rsidRDefault="009309D3" w:rsidP="00E550FE">
            <w:pPr>
              <w:pStyle w:val="90"/>
              <w:shd w:val="clear" w:color="auto" w:fill="auto"/>
              <w:spacing w:line="240" w:lineRule="auto"/>
              <w:ind w:firstLine="0"/>
              <w:jc w:val="center"/>
              <w:rPr>
                <w:sz w:val="24"/>
                <w:szCs w:val="24"/>
              </w:rPr>
            </w:pPr>
          </w:p>
          <w:p w:rsidR="009309D3" w:rsidRPr="00E550FE" w:rsidRDefault="009309D3" w:rsidP="00E550FE">
            <w:pPr>
              <w:pStyle w:val="90"/>
              <w:spacing w:line="240" w:lineRule="auto"/>
              <w:ind w:firstLine="0"/>
              <w:jc w:val="center"/>
              <w:rPr>
                <w:sz w:val="24"/>
                <w:szCs w:val="24"/>
              </w:rPr>
            </w:pPr>
            <w:r w:rsidRPr="00E550FE">
              <w:rPr>
                <w:sz w:val="24"/>
                <w:szCs w:val="24"/>
              </w:rPr>
              <w:t>Среднеэтажная застройка</w:t>
            </w:r>
          </w:p>
        </w:tc>
        <w:tc>
          <w:tcPr>
            <w:tcW w:w="1816" w:type="dxa"/>
            <w:tcBorders>
              <w:top w:val="single" w:sz="4" w:space="0" w:color="auto"/>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top w:val="single" w:sz="4" w:space="0" w:color="auto"/>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top w:val="single" w:sz="4" w:space="0" w:color="auto"/>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vMerge w:val="restart"/>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или хранение в герметичных выгребных ямах с</w:t>
            </w:r>
          </w:p>
          <w:p w:rsidR="009309D3" w:rsidRPr="00E550FE" w:rsidRDefault="009309D3" w:rsidP="00E550FE">
            <w:pPr>
              <w:pStyle w:val="90"/>
              <w:shd w:val="clear" w:color="auto" w:fill="auto"/>
              <w:spacing w:line="240" w:lineRule="auto"/>
              <w:ind w:firstLine="0"/>
              <w:jc w:val="center"/>
              <w:rPr>
                <w:sz w:val="24"/>
                <w:szCs w:val="24"/>
              </w:rPr>
            </w:pPr>
            <w:r w:rsidRPr="00E550FE">
              <w:rPr>
                <w:sz w:val="24"/>
                <w:szCs w:val="24"/>
              </w:rPr>
              <w:t>последующим вывозом на КОС.</w:t>
            </w:r>
          </w:p>
          <w:p w:rsidR="009309D3" w:rsidRPr="00E550FE" w:rsidRDefault="009309D3" w:rsidP="00E550FE">
            <w:pPr>
              <w:pStyle w:val="90"/>
              <w:shd w:val="clear" w:color="auto" w:fill="auto"/>
              <w:spacing w:line="240" w:lineRule="auto"/>
              <w:ind w:firstLine="0"/>
              <w:jc w:val="center"/>
              <w:rPr>
                <w:sz w:val="24"/>
                <w:szCs w:val="24"/>
              </w:rPr>
            </w:pPr>
          </w:p>
          <w:p w:rsidR="009309D3" w:rsidRPr="00E550FE" w:rsidRDefault="009309D3" w:rsidP="00E550FE">
            <w:pPr>
              <w:pStyle w:val="90"/>
              <w:shd w:val="clear" w:color="auto" w:fill="auto"/>
              <w:spacing w:line="240" w:lineRule="auto"/>
              <w:ind w:firstLine="0"/>
              <w:jc w:val="center"/>
              <w:rPr>
                <w:sz w:val="24"/>
                <w:szCs w:val="24"/>
              </w:rPr>
            </w:pPr>
          </w:p>
          <w:p w:rsidR="009309D3" w:rsidRPr="00E550FE" w:rsidRDefault="009309D3" w:rsidP="00E550FE">
            <w:pPr>
              <w:pStyle w:val="90"/>
              <w:shd w:val="clear" w:color="auto" w:fill="auto"/>
              <w:spacing w:line="240" w:lineRule="auto"/>
              <w:ind w:firstLine="0"/>
              <w:jc w:val="center"/>
              <w:rPr>
                <w:sz w:val="24"/>
                <w:szCs w:val="24"/>
              </w:rPr>
            </w:pPr>
          </w:p>
          <w:p w:rsidR="009309D3" w:rsidRPr="00E550FE" w:rsidRDefault="009309D3" w:rsidP="00E550FE">
            <w:pPr>
              <w:pStyle w:val="90"/>
              <w:shd w:val="clear" w:color="auto" w:fill="auto"/>
              <w:spacing w:line="240" w:lineRule="auto"/>
              <w:ind w:firstLine="0"/>
              <w:jc w:val="center"/>
              <w:rPr>
                <w:sz w:val="24"/>
                <w:szCs w:val="24"/>
              </w:rPr>
            </w:pPr>
            <w:r w:rsidRPr="00E550FE">
              <w:rPr>
                <w:sz w:val="24"/>
                <w:szCs w:val="24"/>
              </w:rPr>
              <w:t>Выпуск в коллектор с последующей очисткой на КОС.</w:t>
            </w:r>
          </w:p>
        </w:tc>
      </w:tr>
      <w:tr w:rsidR="009309D3" w:rsidRPr="002E3305" w:rsidTr="00E550FE">
        <w:trPr>
          <w:trHeight w:val="235"/>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r>
      <w:tr w:rsidR="009309D3" w:rsidRPr="002E3305" w:rsidTr="00E550FE">
        <w:trPr>
          <w:trHeight w:val="216"/>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r>
      <w:tr w:rsidR="009309D3" w:rsidRPr="002E3305" w:rsidTr="00E550FE">
        <w:trPr>
          <w:trHeight w:val="240"/>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r>
      <w:tr w:rsidR="009309D3" w:rsidRPr="002E3305" w:rsidTr="00E550FE">
        <w:trPr>
          <w:trHeight w:val="192"/>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r>
      <w:tr w:rsidR="009309D3" w:rsidRPr="002E3305" w:rsidTr="00E550FE">
        <w:trPr>
          <w:trHeight w:val="269"/>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vMerge w:val="restart"/>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1 ПДУ</w:t>
            </w:r>
          </w:p>
        </w:tc>
        <w:tc>
          <w:tcPr>
            <w:tcW w:w="2415"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r>
      <w:tr w:rsidR="009309D3" w:rsidRPr="002E3305" w:rsidTr="00E550FE">
        <w:trPr>
          <w:trHeight w:val="504"/>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vMerge/>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r>
      <w:tr w:rsidR="009309D3" w:rsidRPr="002E3305" w:rsidTr="00E550FE">
        <w:trPr>
          <w:trHeight w:val="715"/>
        </w:trPr>
        <w:tc>
          <w:tcPr>
            <w:tcW w:w="2012" w:type="dxa"/>
            <w:vMerge/>
            <w:tcBorders>
              <w:left w:val="single" w:sz="4" w:space="0" w:color="auto"/>
              <w:bottom w:val="single" w:sz="4" w:space="0" w:color="auto"/>
              <w:right w:val="single" w:sz="4" w:space="0" w:color="auto"/>
            </w:tcBorders>
            <w:shd w:val="clear" w:color="auto" w:fill="FFFFFF"/>
          </w:tcPr>
          <w:p w:rsidR="009309D3" w:rsidRPr="00E550FE" w:rsidRDefault="009309D3" w:rsidP="00E550FE">
            <w:pPr>
              <w:pStyle w:val="90"/>
              <w:shd w:val="clear" w:color="auto" w:fill="auto"/>
              <w:spacing w:line="240" w:lineRule="auto"/>
              <w:ind w:firstLine="0"/>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vMerge/>
            <w:tcBorders>
              <w:left w:val="single" w:sz="4" w:space="0" w:color="auto"/>
              <w:bottom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p>
        </w:tc>
      </w:tr>
      <w:tr w:rsidR="009309D3" w:rsidRPr="002E3305"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Зоны здравоохранения:</w:t>
            </w:r>
          </w:p>
          <w:p w:rsidR="009309D3" w:rsidRPr="00E550FE" w:rsidRDefault="009309D3" w:rsidP="00E550FE">
            <w:pPr>
              <w:pStyle w:val="160"/>
              <w:shd w:val="clear" w:color="auto" w:fill="auto"/>
              <w:spacing w:line="240" w:lineRule="auto"/>
              <w:jc w:val="center"/>
              <w:rPr>
                <w:sz w:val="24"/>
                <w:szCs w:val="24"/>
              </w:rPr>
            </w:pPr>
          </w:p>
          <w:p w:rsidR="009309D3" w:rsidRPr="00E550FE" w:rsidRDefault="009309D3" w:rsidP="00E550FE">
            <w:pPr>
              <w:pStyle w:val="160"/>
              <w:shd w:val="clear" w:color="auto" w:fill="auto"/>
              <w:spacing w:line="240" w:lineRule="auto"/>
              <w:jc w:val="center"/>
              <w:rPr>
                <w:sz w:val="24"/>
                <w:szCs w:val="24"/>
              </w:rPr>
            </w:pPr>
            <w:r w:rsidRPr="00E550FE">
              <w:rPr>
                <w:sz w:val="24"/>
                <w:szCs w:val="24"/>
              </w:rPr>
              <w:t>Территории размещения лечебно- про филактических организаций длительного пребывания больных и центров реабилитации</w:t>
            </w:r>
          </w:p>
          <w:p w:rsidR="009309D3" w:rsidRPr="00E550FE" w:rsidRDefault="009309D3" w:rsidP="00E550FE">
            <w:pPr>
              <w:pStyle w:val="160"/>
              <w:shd w:val="clear" w:color="auto" w:fill="auto"/>
              <w:spacing w:line="240" w:lineRule="auto"/>
              <w:jc w:val="center"/>
              <w:rPr>
                <w:sz w:val="24"/>
                <w:szCs w:val="24"/>
              </w:rPr>
            </w:pPr>
          </w:p>
          <w:p w:rsidR="009309D3" w:rsidRPr="00E550FE" w:rsidRDefault="009309D3" w:rsidP="00E550FE">
            <w:pPr>
              <w:pStyle w:val="160"/>
              <w:shd w:val="clear" w:color="auto" w:fill="auto"/>
              <w:spacing w:line="240" w:lineRule="auto"/>
              <w:jc w:val="center"/>
              <w:rPr>
                <w:sz w:val="24"/>
                <w:szCs w:val="24"/>
              </w:rPr>
            </w:pPr>
            <w:r w:rsidRPr="00E550FE">
              <w:rPr>
                <w:sz w:val="24"/>
                <w:szCs w:val="24"/>
              </w:rPr>
              <w:t>Территории</w:t>
            </w:r>
            <w:r>
              <w:rPr>
                <w:sz w:val="24"/>
                <w:szCs w:val="24"/>
              </w:rPr>
              <w:t xml:space="preserve"> </w:t>
            </w:r>
            <w:r w:rsidRPr="00E550FE">
              <w:rPr>
                <w:sz w:val="24"/>
                <w:szCs w:val="24"/>
              </w:rPr>
              <w:t>размещения</w:t>
            </w:r>
          </w:p>
          <w:p w:rsidR="009309D3" w:rsidRPr="00E550FE" w:rsidRDefault="009309D3" w:rsidP="00E550FE">
            <w:pPr>
              <w:pStyle w:val="160"/>
              <w:shd w:val="clear" w:color="auto" w:fill="auto"/>
              <w:spacing w:line="240" w:lineRule="auto"/>
              <w:jc w:val="center"/>
              <w:rPr>
                <w:sz w:val="24"/>
                <w:szCs w:val="24"/>
              </w:rPr>
            </w:pPr>
            <w:r w:rsidRPr="00E550FE">
              <w:rPr>
                <w:sz w:val="24"/>
                <w:szCs w:val="24"/>
              </w:rPr>
              <w:t>лечебно-профилактических</w:t>
            </w:r>
            <w:r>
              <w:rPr>
                <w:sz w:val="24"/>
                <w:szCs w:val="24"/>
              </w:rPr>
              <w:t xml:space="preserve"> </w:t>
            </w:r>
            <w:r w:rsidRPr="00E550FE">
              <w:rPr>
                <w:sz w:val="24"/>
                <w:szCs w:val="24"/>
              </w:rPr>
              <w:t>медицинских</w:t>
            </w:r>
            <w:r>
              <w:rPr>
                <w:sz w:val="24"/>
                <w:szCs w:val="24"/>
              </w:rPr>
              <w:t xml:space="preserve"> </w:t>
            </w:r>
            <w:r w:rsidRPr="00E550FE">
              <w:rPr>
                <w:sz w:val="24"/>
                <w:szCs w:val="24"/>
              </w:rPr>
              <w:t>организаций,</w:t>
            </w:r>
            <w:r>
              <w:rPr>
                <w:sz w:val="24"/>
                <w:szCs w:val="24"/>
              </w:rPr>
              <w:t xml:space="preserve"> </w:t>
            </w:r>
            <w:r w:rsidRPr="00E550FE">
              <w:rPr>
                <w:sz w:val="24"/>
                <w:szCs w:val="24"/>
              </w:rPr>
              <w:t>оказывающих</w:t>
            </w:r>
            <w:r>
              <w:rPr>
                <w:sz w:val="24"/>
                <w:szCs w:val="24"/>
              </w:rPr>
              <w:t xml:space="preserve"> </w:t>
            </w:r>
            <w:r w:rsidRPr="00E550FE">
              <w:rPr>
                <w:sz w:val="24"/>
                <w:szCs w:val="24"/>
              </w:rPr>
              <w:t>медицинскую</w:t>
            </w:r>
            <w:r>
              <w:rPr>
                <w:sz w:val="24"/>
                <w:szCs w:val="24"/>
              </w:rPr>
              <w:t xml:space="preserve"> </w:t>
            </w:r>
            <w:r w:rsidRPr="00E550FE">
              <w:rPr>
                <w:sz w:val="24"/>
                <w:szCs w:val="24"/>
              </w:rPr>
              <w:t>помощь в</w:t>
            </w:r>
            <w:r>
              <w:rPr>
                <w:sz w:val="24"/>
                <w:szCs w:val="24"/>
              </w:rPr>
              <w:t xml:space="preserve"> </w:t>
            </w:r>
            <w:r w:rsidRPr="00E550FE">
              <w:rPr>
                <w:sz w:val="24"/>
                <w:szCs w:val="24"/>
              </w:rPr>
              <w:t>амбулаторных</w:t>
            </w:r>
            <w:r>
              <w:rPr>
                <w:sz w:val="24"/>
                <w:szCs w:val="24"/>
              </w:rPr>
              <w:t xml:space="preserve"> </w:t>
            </w:r>
            <w:r w:rsidRPr="00E550FE">
              <w:rPr>
                <w:sz w:val="24"/>
                <w:szCs w:val="24"/>
              </w:rPr>
              <w:t>условиях, домов</w:t>
            </w:r>
            <w:r>
              <w:rPr>
                <w:sz w:val="24"/>
                <w:szCs w:val="24"/>
              </w:rPr>
              <w:t xml:space="preserve"> </w:t>
            </w:r>
            <w:r w:rsidRPr="00E550FE">
              <w:rPr>
                <w:sz w:val="24"/>
                <w:szCs w:val="24"/>
              </w:rPr>
              <w:t>отдыха,</w:t>
            </w:r>
            <w:r>
              <w:rPr>
                <w:sz w:val="24"/>
                <w:szCs w:val="24"/>
              </w:rPr>
              <w:t xml:space="preserve"> </w:t>
            </w:r>
            <w:r w:rsidRPr="00E550FE">
              <w:rPr>
                <w:sz w:val="24"/>
                <w:szCs w:val="24"/>
              </w:rPr>
              <w:t>пансионатов</w:t>
            </w:r>
          </w:p>
        </w:tc>
        <w:tc>
          <w:tcPr>
            <w:tcW w:w="1816"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9309D3" w:rsidRPr="002E3305" w:rsidTr="00E550FE">
        <w:trPr>
          <w:trHeight w:val="192"/>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9309D3" w:rsidRPr="002E3305" w:rsidTr="00E550FE">
        <w:trPr>
          <w:trHeight w:val="226"/>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КОС.</w:t>
            </w:r>
          </w:p>
        </w:tc>
      </w:tr>
      <w:tr w:rsidR="009309D3" w:rsidRPr="002E3305" w:rsidTr="00E550FE">
        <w:trPr>
          <w:trHeight w:val="187"/>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187"/>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245"/>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206"/>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182"/>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211"/>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211"/>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312"/>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312"/>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211"/>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9309D3" w:rsidRPr="002E3305" w:rsidTr="00E550FE">
        <w:trPr>
          <w:trHeight w:val="197"/>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9309D3" w:rsidRPr="002E3305" w:rsidTr="00E550FE">
        <w:trPr>
          <w:trHeight w:val="226"/>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КОС.</w:t>
            </w:r>
          </w:p>
        </w:tc>
      </w:tr>
      <w:tr w:rsidR="009309D3" w:rsidRPr="002E3305" w:rsidTr="00E550FE">
        <w:trPr>
          <w:trHeight w:val="202"/>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216"/>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202"/>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211"/>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182"/>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230"/>
        </w:trPr>
        <w:tc>
          <w:tcPr>
            <w:tcW w:w="2012" w:type="dxa"/>
            <w:vMerge/>
            <w:tcBorders>
              <w:left w:val="single" w:sz="4" w:space="0" w:color="auto"/>
              <w:bottom w:val="single" w:sz="4" w:space="0" w:color="auto"/>
              <w:right w:val="single" w:sz="4" w:space="0" w:color="auto"/>
            </w:tcBorders>
            <w:shd w:val="clear" w:color="auto" w:fill="FFFFFF"/>
          </w:tcPr>
          <w:p w:rsidR="009309D3" w:rsidRPr="00E550FE" w:rsidRDefault="009309D3" w:rsidP="00E550FE">
            <w:pPr>
              <w:pStyle w:val="160"/>
              <w:spacing w:line="240" w:lineRule="auto"/>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9309D3" w:rsidRPr="002E3305" w:rsidRDefault="009309D3" w:rsidP="00E550FE">
            <w:pPr>
              <w:ind w:firstLine="0"/>
              <w:jc w:val="center"/>
            </w:pPr>
          </w:p>
        </w:tc>
        <w:tc>
          <w:tcPr>
            <w:tcW w:w="198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121"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2415" w:type="dxa"/>
            <w:tcBorders>
              <w:left w:val="single" w:sz="4" w:space="0" w:color="auto"/>
              <w:right w:val="single" w:sz="4" w:space="0" w:color="auto"/>
            </w:tcBorders>
            <w:shd w:val="clear" w:color="auto" w:fill="FFFFFF"/>
          </w:tcPr>
          <w:p w:rsidR="009309D3" w:rsidRPr="002E3305" w:rsidRDefault="009309D3" w:rsidP="00E550FE">
            <w:pPr>
              <w:ind w:firstLine="0"/>
              <w:jc w:val="center"/>
            </w:pPr>
          </w:p>
        </w:tc>
      </w:tr>
      <w:tr w:rsidR="009309D3" w:rsidRPr="002E3305"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Производственные зоны</w:t>
            </w:r>
          </w:p>
        </w:tc>
        <w:tc>
          <w:tcPr>
            <w:tcW w:w="1816"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Нормируется</w:t>
            </w:r>
          </w:p>
        </w:tc>
        <w:tc>
          <w:tcPr>
            <w:tcW w:w="1985"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Нормируется</w:t>
            </w:r>
          </w:p>
        </w:tc>
        <w:tc>
          <w:tcPr>
            <w:tcW w:w="2121"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Нормируется</w:t>
            </w:r>
          </w:p>
        </w:tc>
        <w:tc>
          <w:tcPr>
            <w:tcW w:w="2415"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Нормативно очищенные</w:t>
            </w:r>
          </w:p>
        </w:tc>
      </w:tr>
      <w:tr w:rsidR="009309D3" w:rsidRPr="002E3305" w:rsidTr="00E550FE">
        <w:trPr>
          <w:trHeight w:val="192"/>
        </w:trPr>
        <w:tc>
          <w:tcPr>
            <w:tcW w:w="2012" w:type="dxa"/>
            <w:vMerge/>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по границе</w:t>
            </w:r>
          </w:p>
        </w:tc>
        <w:tc>
          <w:tcPr>
            <w:tcW w:w="1985"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по границе</w:t>
            </w:r>
          </w:p>
        </w:tc>
        <w:tc>
          <w:tcPr>
            <w:tcW w:w="2121"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по границе</w:t>
            </w:r>
          </w:p>
        </w:tc>
        <w:tc>
          <w:tcPr>
            <w:tcW w:w="2415"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стоки на локальных</w:t>
            </w:r>
          </w:p>
        </w:tc>
      </w:tr>
      <w:tr w:rsidR="009309D3" w:rsidRPr="002E3305" w:rsidTr="00E550FE">
        <w:trPr>
          <w:trHeight w:val="398"/>
        </w:trPr>
        <w:tc>
          <w:tcPr>
            <w:tcW w:w="2012" w:type="dxa"/>
            <w:vMerge/>
            <w:tcBorders>
              <w:left w:val="single" w:sz="4" w:space="0" w:color="auto"/>
              <w:right w:val="single" w:sz="4" w:space="0" w:color="auto"/>
            </w:tcBorders>
            <w:shd w:val="clear" w:color="auto" w:fill="FFFFFF"/>
          </w:tcPr>
          <w:p w:rsidR="009309D3" w:rsidRPr="002E3305" w:rsidRDefault="009309D3" w:rsidP="00E550FE">
            <w:pPr>
              <w:ind w:firstLine="0"/>
              <w:jc w:val="center"/>
            </w:pPr>
          </w:p>
        </w:tc>
        <w:tc>
          <w:tcPr>
            <w:tcW w:w="1816"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объединенной СЗЗ</w:t>
            </w:r>
          </w:p>
        </w:tc>
        <w:tc>
          <w:tcPr>
            <w:tcW w:w="1985"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объединенной СЗЗ</w:t>
            </w:r>
          </w:p>
        </w:tc>
        <w:tc>
          <w:tcPr>
            <w:tcW w:w="2121"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объединенной СЗЗ</w:t>
            </w:r>
          </w:p>
        </w:tc>
        <w:tc>
          <w:tcPr>
            <w:tcW w:w="2415" w:type="dxa"/>
            <w:tcBorders>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очистных сооружениях с самостоятельным или</w:t>
            </w:r>
          </w:p>
        </w:tc>
      </w:tr>
      <w:tr w:rsidR="009309D3" w:rsidRPr="002E3305" w:rsidTr="00E550FE">
        <w:trPr>
          <w:trHeight w:val="418"/>
        </w:trPr>
        <w:tc>
          <w:tcPr>
            <w:tcW w:w="2012" w:type="dxa"/>
            <w:vMerge/>
            <w:tcBorders>
              <w:left w:val="single" w:sz="4" w:space="0" w:color="auto"/>
              <w:bottom w:val="single" w:sz="4" w:space="0" w:color="auto"/>
              <w:right w:val="single" w:sz="4" w:space="0" w:color="auto"/>
            </w:tcBorders>
            <w:shd w:val="clear" w:color="auto" w:fill="FFFFFF"/>
          </w:tcPr>
          <w:p w:rsidR="009309D3" w:rsidRPr="002E3305" w:rsidRDefault="009309D3" w:rsidP="00E550FE">
            <w:pPr>
              <w:ind w:firstLine="0"/>
              <w:jc w:val="center"/>
            </w:pPr>
          </w:p>
        </w:tc>
        <w:tc>
          <w:tcPr>
            <w:tcW w:w="1816" w:type="dxa"/>
            <w:tcBorders>
              <w:left w:val="single" w:sz="4" w:space="0" w:color="auto"/>
              <w:bottom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bottom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централизованным выпуском</w:t>
            </w:r>
          </w:p>
        </w:tc>
      </w:tr>
      <w:tr w:rsidR="009309D3" w:rsidRPr="002E3305" w:rsidTr="00E550FE">
        <w:trPr>
          <w:trHeight w:val="822"/>
        </w:trPr>
        <w:tc>
          <w:tcPr>
            <w:tcW w:w="2012"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Рекреационные</w:t>
            </w:r>
          </w:p>
          <w:p w:rsidR="009309D3" w:rsidRPr="00E550FE" w:rsidRDefault="009309D3" w:rsidP="00E550FE">
            <w:pPr>
              <w:pStyle w:val="160"/>
              <w:spacing w:line="240" w:lineRule="auto"/>
              <w:jc w:val="center"/>
              <w:rPr>
                <w:sz w:val="24"/>
                <w:szCs w:val="24"/>
              </w:rPr>
            </w:pPr>
            <w:r w:rsidRPr="00E550FE">
              <w:rPr>
                <w:sz w:val="24"/>
                <w:szCs w:val="24"/>
              </w:rPr>
              <w:t>зоны</w:t>
            </w:r>
          </w:p>
        </w:tc>
        <w:tc>
          <w:tcPr>
            <w:tcW w:w="1816"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9309D3" w:rsidRPr="00E550FE" w:rsidRDefault="009309D3"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с возможным самостоятельным выпуском</w:t>
            </w:r>
          </w:p>
        </w:tc>
      </w:tr>
      <w:tr w:rsidR="009309D3" w:rsidRPr="002E3305" w:rsidTr="00E550FE">
        <w:trPr>
          <w:trHeight w:val="811"/>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9309D3" w:rsidRPr="00E550FE" w:rsidRDefault="009309D3" w:rsidP="00E550FE">
            <w:pPr>
              <w:pStyle w:val="90"/>
              <w:shd w:val="clear" w:color="auto" w:fill="auto"/>
              <w:spacing w:line="240" w:lineRule="auto"/>
              <w:ind w:firstLine="0"/>
              <w:rPr>
                <w:sz w:val="24"/>
                <w:szCs w:val="24"/>
              </w:rPr>
            </w:pPr>
            <w:r w:rsidRPr="00E550FE">
              <w:rPr>
                <w:rStyle w:val="91"/>
                <w:sz w:val="20"/>
                <w:szCs w:val="20"/>
              </w:rPr>
              <w:t>Примечание:</w:t>
            </w:r>
            <w:r w:rsidRPr="00E550FE">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r w:rsidRPr="00E550FE">
              <w:rPr>
                <w:sz w:val="24"/>
                <w:szCs w:val="24"/>
              </w:rPr>
              <w:t>.</w:t>
            </w:r>
          </w:p>
        </w:tc>
      </w:tr>
    </w:tbl>
    <w:p w:rsidR="009309D3" w:rsidRDefault="009309D3" w:rsidP="00C23F28">
      <w:pPr>
        <w:pStyle w:val="4"/>
        <w:shd w:val="clear" w:color="auto" w:fill="auto"/>
        <w:spacing w:before="0" w:after="0" w:line="274" w:lineRule="exact"/>
        <w:ind w:left="20" w:right="20" w:firstLine="560"/>
        <w:jc w:val="both"/>
      </w:pP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жилых зон по отношению к производственным предприятиям определены в Ш 42.13330.2011.</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 деловым и рекреационным зонам, а также другим объектам производственной зоны в соответствии с действующими нормативными документами.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Обязательным условием проектирования таких объектов является организация санитарно- защитных зон в соответствии с требованиями СанПиН 2.2.1/2.1.1.1200-03.</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СанПиН 2.1.6.1032-01.</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 xml:space="preserve">Запрещается проектирование и размещение объектов </w:t>
      </w:r>
      <w:r w:rsidRPr="00E550FE">
        <w:rPr>
          <w:sz w:val="24"/>
          <w:szCs w:val="24"/>
          <w:lang w:val="en-US"/>
        </w:rPr>
        <w:t>I</w:t>
      </w:r>
      <w:r w:rsidRPr="00E550FE">
        <w:rPr>
          <w:sz w:val="24"/>
          <w:szCs w:val="24"/>
        </w:rPr>
        <w:t>-</w:t>
      </w:r>
      <w:r w:rsidRPr="00E550FE">
        <w:rPr>
          <w:sz w:val="24"/>
          <w:szCs w:val="24"/>
          <w:lang w:val="en-US"/>
        </w:rPr>
        <w:t>III</w:t>
      </w:r>
      <w:r w:rsidRPr="00E550FE">
        <w:rPr>
          <w:sz w:val="24"/>
          <w:szCs w:val="24"/>
        </w:rPr>
        <w:t xml:space="preserve"> класса опасности по классификации СанПиН 2.2.1/2.1.1.1200-03, на территориях с уровнями загрязнения, превышающими установленные гигиенические нормативы.</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Размещение объектов в границах зон санитарной охраны источников водоснабжения и водопроводов питьевого назначения производится в соответствии с требованиями по соблюдению режимов хозяйственной деятельности в границах таких зон, установленными СанПиН 2.1.4.1110-02.</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Грайворонскоого района, санитарных и экологических норм, утвержденных в установленном порядке.</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запрещается:</w:t>
      </w:r>
    </w:p>
    <w:p w:rsidR="009309D3" w:rsidRPr="00E550FE" w:rsidRDefault="009309D3"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использование сточных вод в целях регулирования плодородия почв;</w:t>
      </w:r>
    </w:p>
    <w:p w:rsidR="009309D3" w:rsidRPr="00E550FE" w:rsidRDefault="009309D3"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309D3" w:rsidRPr="00E550FE" w:rsidRDefault="009309D3"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осуществление авиационных мер по борьбе с вредными организмами;</w:t>
      </w:r>
    </w:p>
    <w:p w:rsidR="009309D3" w:rsidRPr="00E550FE" w:rsidRDefault="009309D3" w:rsidP="00E550FE">
      <w:pPr>
        <w:pStyle w:val="4"/>
        <w:numPr>
          <w:ilvl w:val="0"/>
          <w:numId w:val="19"/>
        </w:numPr>
        <w:shd w:val="clear" w:color="auto" w:fill="auto"/>
        <w:tabs>
          <w:tab w:val="left" w:pos="913"/>
        </w:tabs>
        <w:spacing w:before="0" w:after="0" w:line="240" w:lineRule="auto"/>
        <w:ind w:firstLine="709"/>
        <w:jc w:val="both"/>
        <w:rPr>
          <w:sz w:val="24"/>
          <w:szCs w:val="24"/>
        </w:rPr>
      </w:pPr>
      <w:r w:rsidRPr="00E550FE">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309D3" w:rsidRPr="00E550FE" w:rsidRDefault="009309D3"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специализированных хранилищ пестицидов и агрохимикатов, применение пестицидов и агрохимикатов;</w:t>
      </w:r>
    </w:p>
    <w:p w:rsidR="009309D3" w:rsidRPr="00E550FE" w:rsidRDefault="009309D3"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сброс сточных, в том числе, дренажных вод;</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 недрах»).</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Под сооружениями, обеспечивающими охрану водных объектов от загрязнения, засорения, заиления и истощения вод, понимаются:</w:t>
      </w:r>
    </w:p>
    <w:p w:rsidR="009309D3" w:rsidRPr="00E550FE" w:rsidRDefault="009309D3" w:rsidP="00E550FE">
      <w:pPr>
        <w:pStyle w:val="4"/>
        <w:numPr>
          <w:ilvl w:val="1"/>
          <w:numId w:val="19"/>
        </w:numPr>
        <w:shd w:val="clear" w:color="auto" w:fill="auto"/>
        <w:tabs>
          <w:tab w:val="left" w:pos="865"/>
        </w:tabs>
        <w:spacing w:before="0" w:after="0" w:line="240" w:lineRule="auto"/>
        <w:ind w:firstLine="709"/>
        <w:jc w:val="both"/>
        <w:rPr>
          <w:sz w:val="24"/>
          <w:szCs w:val="24"/>
        </w:rPr>
      </w:pPr>
      <w:r w:rsidRPr="00E550FE">
        <w:rPr>
          <w:sz w:val="24"/>
          <w:szCs w:val="24"/>
        </w:rPr>
        <w:t>централизованные системы водоотведения (канализации), централизованные ливневые системы водоотведения;</w:t>
      </w:r>
    </w:p>
    <w:p w:rsidR="009309D3" w:rsidRPr="00E550FE" w:rsidRDefault="009309D3" w:rsidP="00E550FE">
      <w:pPr>
        <w:pStyle w:val="4"/>
        <w:numPr>
          <w:ilvl w:val="1"/>
          <w:numId w:val="19"/>
        </w:numPr>
        <w:shd w:val="clear" w:color="auto" w:fill="auto"/>
        <w:tabs>
          <w:tab w:val="left" w:pos="937"/>
        </w:tabs>
        <w:spacing w:before="0" w:after="0" w:line="240" w:lineRule="auto"/>
        <w:ind w:firstLine="709"/>
        <w:jc w:val="both"/>
        <w:rPr>
          <w:sz w:val="24"/>
          <w:szCs w:val="24"/>
        </w:rPr>
      </w:pPr>
      <w:r w:rsidRPr="00E550FE">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309D3" w:rsidRPr="00E550FE" w:rsidRDefault="009309D3" w:rsidP="00E550FE">
      <w:pPr>
        <w:pStyle w:val="4"/>
        <w:numPr>
          <w:ilvl w:val="1"/>
          <w:numId w:val="19"/>
        </w:numPr>
        <w:shd w:val="clear" w:color="auto" w:fill="auto"/>
        <w:tabs>
          <w:tab w:val="left" w:pos="898"/>
        </w:tabs>
        <w:spacing w:before="0" w:after="0" w:line="240" w:lineRule="auto"/>
        <w:ind w:firstLine="709"/>
        <w:jc w:val="both"/>
        <w:rPr>
          <w:sz w:val="24"/>
          <w:szCs w:val="24"/>
        </w:rPr>
      </w:pPr>
      <w:r w:rsidRPr="00E550FE">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9309D3" w:rsidRPr="00E550FE" w:rsidRDefault="009309D3" w:rsidP="00E550FE">
      <w:pPr>
        <w:pStyle w:val="4"/>
        <w:numPr>
          <w:ilvl w:val="1"/>
          <w:numId w:val="19"/>
        </w:numPr>
        <w:shd w:val="clear" w:color="auto" w:fill="auto"/>
        <w:tabs>
          <w:tab w:val="left" w:pos="903"/>
        </w:tabs>
        <w:spacing w:before="0" w:after="0" w:line="240" w:lineRule="auto"/>
        <w:ind w:firstLine="709"/>
        <w:jc w:val="both"/>
        <w:rPr>
          <w:sz w:val="24"/>
          <w:szCs w:val="24"/>
        </w:rPr>
      </w:pPr>
      <w:r w:rsidRPr="00E550FE">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E550FE">
        <w:rPr>
          <w:sz w:val="24"/>
          <w:szCs w:val="24"/>
        </w:rPr>
        <w:t>.</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 деловых и рекреационных зон на расстоянии не менее 200 м.</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расположенные в границах водоохранных зон (в том числе прибрежных защитных полос), необходимо оборудовать системами сбора, очистки и отведения поверхностных стоков.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расстояния возможно при условии согласования с органами, осуществляющими охрану рыбных запасов.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E550FE">
        <w:rPr>
          <w:sz w:val="24"/>
          <w:szCs w:val="24"/>
        </w:rPr>
        <w:t>.</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Размещение зданий, сооружений и коммуникаций не допускается:</w:t>
      </w:r>
    </w:p>
    <w:p w:rsidR="009309D3" w:rsidRPr="00E550FE" w:rsidRDefault="009309D3"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землях зеленых зон, если проектируемые объекты не предназначены для отдыха, спорта или обслуживания лесного хозяйства;</w:t>
      </w:r>
    </w:p>
    <w:p w:rsidR="009309D3" w:rsidRPr="00E550FE" w:rsidRDefault="009309D3"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зонах охраны гидрометеорологических станций;</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9309D3" w:rsidRPr="00E550FE" w:rsidRDefault="009309D3"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водоохранных зон и прибрежных защитных полос водных объектов, а также на территориях, прилегающих к водным объектам, имеющим высокое рыбохозяйственное значение, за исключением случаев предусмотренных Водным кодексом Российской Федерации;</w:t>
      </w:r>
    </w:p>
    <w:p w:rsidR="009309D3" w:rsidRPr="00E550FE" w:rsidRDefault="009309D3"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9309D3" w:rsidRPr="00E550FE" w:rsidRDefault="009309D3"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возможного проявления оползней и других опасных факторов природного характера;</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возможного затопления (при глубине затопления 1,5 м и более), не имеющих соответствующих сооружений инженерной защиты;</w:t>
      </w:r>
    </w:p>
    <w:p w:rsidR="009309D3" w:rsidRPr="00E550FE" w:rsidRDefault="009309D3"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охранных зонах магистральных трубопроводов.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9309D3" w:rsidRDefault="009309D3" w:rsidP="001F4259">
      <w:pPr>
        <w:pStyle w:val="4"/>
        <w:shd w:val="clear" w:color="auto" w:fill="auto"/>
        <w:spacing w:before="0" w:after="0" w:line="274" w:lineRule="exact"/>
        <w:ind w:left="20" w:right="20" w:firstLine="640"/>
        <w:jc w:val="both"/>
      </w:pPr>
    </w:p>
    <w:p w:rsidR="009309D3" w:rsidRPr="00E550FE" w:rsidRDefault="009309D3" w:rsidP="00E550FE">
      <w:pPr>
        <w:pStyle w:val="27"/>
        <w:shd w:val="clear" w:color="auto" w:fill="auto"/>
        <w:spacing w:before="0" w:after="0" w:line="240" w:lineRule="auto"/>
        <w:jc w:val="center"/>
        <w:rPr>
          <w:b/>
          <w:sz w:val="28"/>
          <w:szCs w:val="28"/>
        </w:rPr>
      </w:pPr>
      <w:bookmarkStart w:id="67" w:name="bookmark65"/>
      <w:bookmarkStart w:id="68" w:name="bookmark66"/>
      <w:r w:rsidRPr="00E550FE">
        <w:rPr>
          <w:b/>
          <w:sz w:val="28"/>
          <w:szCs w:val="28"/>
        </w:rPr>
        <w:t>2.9.2 Требования по обеспечению защиты населения и территорий от</w:t>
      </w:r>
      <w:bookmarkStart w:id="69" w:name="bookmark67"/>
      <w:bookmarkEnd w:id="67"/>
      <w:bookmarkEnd w:id="68"/>
      <w:r w:rsidRPr="00E550FE">
        <w:rPr>
          <w:b/>
          <w:sz w:val="28"/>
          <w:szCs w:val="28"/>
        </w:rPr>
        <w:t xml:space="preserve"> воздействия чрезвычайных ситуаций природного и техногенного характера,</w:t>
      </w:r>
      <w:bookmarkStart w:id="70" w:name="bookmark68"/>
      <w:bookmarkEnd w:id="69"/>
      <w:r w:rsidRPr="00E550FE">
        <w:rPr>
          <w:b/>
          <w:sz w:val="28"/>
          <w:szCs w:val="28"/>
        </w:rPr>
        <w:t xml:space="preserve"> мероприятия по гражданской обороне</w:t>
      </w:r>
      <w:bookmarkEnd w:id="70"/>
    </w:p>
    <w:p w:rsidR="009309D3" w:rsidRDefault="009309D3" w:rsidP="008303AE">
      <w:pPr>
        <w:pStyle w:val="27"/>
        <w:shd w:val="clear" w:color="auto" w:fill="auto"/>
        <w:spacing w:before="0" w:after="0" w:line="240" w:lineRule="auto"/>
      </w:pPr>
    </w:p>
    <w:p w:rsidR="009309D3" w:rsidRPr="00E550FE" w:rsidRDefault="009309D3" w:rsidP="00E550FE">
      <w:pPr>
        <w:pStyle w:val="27"/>
        <w:shd w:val="clear" w:color="auto" w:fill="auto"/>
        <w:spacing w:before="0" w:after="0" w:line="240" w:lineRule="auto"/>
        <w:ind w:firstLine="680"/>
        <w:rPr>
          <w:sz w:val="24"/>
          <w:szCs w:val="24"/>
        </w:rPr>
      </w:pPr>
      <w:r w:rsidRPr="00E550FE">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9309D3" w:rsidRPr="00E550FE" w:rsidRDefault="009309D3"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подготовке документов территориального планирования муниципального образования;</w:t>
      </w:r>
    </w:p>
    <w:p w:rsidR="009309D3" w:rsidRPr="00E550FE" w:rsidRDefault="009309D3"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9309D3" w:rsidRPr="00E550FE" w:rsidRDefault="009309D3"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Мероприятия по гражданской обороне разрабатываются органами местного самоуправления муниципального образования в соответствии с требованиями Федерального закона от 12.02.1998 № 28-ФЗ «О гражданской обороне».</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муниципального образования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 требований ГОСТ Р 22.0.07-95.</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w:t>
      </w:r>
      <w:r w:rsidRPr="00E550FE">
        <w:rPr>
          <w:color w:val="474747"/>
          <w:sz w:val="24"/>
          <w:szCs w:val="24"/>
          <w:shd w:val="clear" w:color="auto" w:fill="FFFFFF"/>
        </w:rPr>
        <w:t>Cовета безопасности</w:t>
      </w:r>
      <w:r w:rsidRPr="00E550FE">
        <w:rPr>
          <w:sz w:val="24"/>
          <w:szCs w:val="24"/>
        </w:rPr>
        <w:t xml:space="preserve"> администрации грайворонского района района.</w:t>
      </w:r>
    </w:p>
    <w:p w:rsidR="009309D3" w:rsidRPr="00E550FE" w:rsidRDefault="009309D3" w:rsidP="00E550FE">
      <w:pPr>
        <w:pStyle w:val="80"/>
        <w:shd w:val="clear" w:color="auto" w:fill="auto"/>
        <w:spacing w:before="120" w:after="120" w:line="240" w:lineRule="auto"/>
        <w:ind w:firstLine="0"/>
        <w:jc w:val="center"/>
        <w:rPr>
          <w:b/>
          <w:sz w:val="24"/>
          <w:szCs w:val="24"/>
        </w:rPr>
      </w:pPr>
      <w:r w:rsidRPr="00E550FE">
        <w:rPr>
          <w:b/>
          <w:sz w:val="24"/>
          <w:szCs w:val="24"/>
        </w:rPr>
        <w:t>Требования к обеспечению пожарной безопасности</w:t>
      </w:r>
    </w:p>
    <w:p w:rsidR="009309D3" w:rsidRPr="00E550FE" w:rsidRDefault="009309D3" w:rsidP="00E550FE">
      <w:pPr>
        <w:pStyle w:val="4"/>
        <w:shd w:val="clear" w:color="auto" w:fill="auto"/>
        <w:spacing w:before="0" w:after="0" w:line="240" w:lineRule="auto"/>
        <w:ind w:firstLine="680"/>
        <w:jc w:val="both"/>
        <w:rPr>
          <w:sz w:val="24"/>
          <w:szCs w:val="24"/>
        </w:rPr>
      </w:pPr>
      <w:r w:rsidRPr="00E550FE">
        <w:rPr>
          <w:sz w:val="24"/>
          <w:szCs w:val="24"/>
        </w:rPr>
        <w:t>Нормативные показатели пожарной безопасности сельских поселений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9309D3" w:rsidRPr="001F4259" w:rsidRDefault="009309D3" w:rsidP="00E550FE">
      <w:pPr>
        <w:pStyle w:val="80"/>
        <w:shd w:val="clear" w:color="auto" w:fill="auto"/>
        <w:spacing w:before="120" w:after="120" w:line="240" w:lineRule="auto"/>
        <w:ind w:firstLine="0"/>
        <w:jc w:val="center"/>
        <w:rPr>
          <w:b/>
        </w:rPr>
      </w:pPr>
      <w:r w:rsidRPr="001F4259">
        <w:rPr>
          <w:b/>
        </w:rPr>
        <w:t>Требования к обеспечению защиты от затопления и подтопления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За расчетный горизонт высоких вод следует принимать отметку наивысшего уровня воды повторяемостью:</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один раз в 100 лет - для территорий, застроенных или подлежащих застройке жилыми и общественными зданиями;</w:t>
      </w:r>
    </w:p>
    <w:p w:rsidR="009309D3" w:rsidRPr="00E550FE" w:rsidRDefault="009309D3"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один раз в 10 лет - для территорий парков и плоскостных спортивных сооружений.</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качестве основных средств инженерной защиты от затопления следует предусматривать:</w:t>
      </w:r>
    </w:p>
    <w:p w:rsidR="009309D3" w:rsidRPr="00E550FE" w:rsidRDefault="009309D3"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обвалование территорий со стороны водных объектов;</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повышение рельефа территории до незатопляемых планировочных отметок;</w:t>
      </w:r>
    </w:p>
    <w:p w:rsidR="009309D3" w:rsidRPr="00E550FE" w:rsidRDefault="009309D3"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9309D3" w:rsidRPr="00E550FE" w:rsidRDefault="009309D3"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качестве вспомогательных (некапитальных) средств инженерной защиты следует предусматривать:</w:t>
      </w:r>
    </w:p>
    <w:p w:rsidR="009309D3" w:rsidRPr="00E550FE" w:rsidRDefault="009309D3"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увеличение пропускной способности русел рек, их расчистку, дноуглубление и спрямление;</w:t>
      </w:r>
    </w:p>
    <w:p w:rsidR="009309D3" w:rsidRPr="00E550FE" w:rsidRDefault="009309D3"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расчистку водоемов и водотоков;</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Сооружения и мероприятия для защиты от затопления проектируются в соответствии с требованиями СП 116.13330.2012 и СНиП 2.06.15-85.</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Понижение уровня грунтовых вод должно обеспечиваться:</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территории капитальной застройки - не менее 2 м от проектной отметки поверхности;</w:t>
      </w:r>
    </w:p>
    <w:p w:rsidR="009309D3" w:rsidRPr="00E550FE" w:rsidRDefault="009309D3"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стадионов, парков, скверов и других зеленых насаждений - не менее 1 м;</w:t>
      </w:r>
    </w:p>
    <w:p w:rsidR="009309D3" w:rsidRPr="00E550FE" w:rsidRDefault="009309D3"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крупных промышленных зон и комплексов не менее 15 м.</w:t>
      </w:r>
    </w:p>
    <w:p w:rsidR="009309D3" w:rsidRDefault="009309D3" w:rsidP="00E550FE">
      <w:pPr>
        <w:pStyle w:val="4"/>
        <w:shd w:val="clear" w:color="auto" w:fill="auto"/>
        <w:tabs>
          <w:tab w:val="left" w:pos="857"/>
        </w:tabs>
        <w:spacing w:before="0" w:after="0" w:line="240" w:lineRule="auto"/>
        <w:ind w:left="641"/>
        <w:jc w:val="both"/>
      </w:pPr>
    </w:p>
    <w:p w:rsidR="009309D3" w:rsidRDefault="009309D3" w:rsidP="00E550FE">
      <w:pPr>
        <w:pStyle w:val="4"/>
        <w:shd w:val="clear" w:color="auto" w:fill="auto"/>
        <w:tabs>
          <w:tab w:val="left" w:pos="857"/>
        </w:tabs>
        <w:spacing w:before="0" w:after="0" w:line="240" w:lineRule="auto"/>
        <w:ind w:left="641"/>
        <w:jc w:val="both"/>
      </w:pPr>
    </w:p>
    <w:p w:rsidR="009309D3" w:rsidRPr="00E550FE" w:rsidRDefault="009309D3" w:rsidP="00E550FE">
      <w:pPr>
        <w:pStyle w:val="80"/>
        <w:shd w:val="clear" w:color="auto" w:fill="auto"/>
        <w:spacing w:before="120" w:after="120" w:line="240" w:lineRule="auto"/>
        <w:ind w:firstLine="680"/>
        <w:jc w:val="both"/>
        <w:rPr>
          <w:b/>
          <w:sz w:val="24"/>
          <w:szCs w:val="24"/>
        </w:rPr>
      </w:pPr>
      <w:bookmarkStart w:id="71" w:name="bookmark69"/>
      <w:r w:rsidRPr="00E550FE">
        <w:rPr>
          <w:b/>
          <w:sz w:val="24"/>
          <w:szCs w:val="24"/>
        </w:rPr>
        <w:t>Требования к обеспечению защиты от овражной эрозии</w:t>
      </w:r>
      <w:bookmarkEnd w:id="71"/>
    </w:p>
    <w:p w:rsidR="009309D3" w:rsidRPr="00293804" w:rsidRDefault="009309D3" w:rsidP="008303AE">
      <w:pPr>
        <w:pStyle w:val="80"/>
        <w:shd w:val="clear" w:color="auto" w:fill="auto"/>
        <w:spacing w:before="0" w:line="240" w:lineRule="auto"/>
        <w:ind w:firstLine="641"/>
        <w:jc w:val="both"/>
        <w:rPr>
          <w:b/>
        </w:rPr>
      </w:pP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овражной эрозии следует предусматривать следующие виды мероприятий:</w:t>
      </w:r>
    </w:p>
    <w:p w:rsidR="009309D3" w:rsidRPr="00E550FE" w:rsidRDefault="009309D3"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9309D3" w:rsidRPr="00E550FE" w:rsidRDefault="009309D3" w:rsidP="00E550FE">
      <w:pPr>
        <w:pStyle w:val="4"/>
        <w:numPr>
          <w:ilvl w:val="0"/>
          <w:numId w:val="19"/>
        </w:numPr>
        <w:shd w:val="clear" w:color="auto" w:fill="auto"/>
        <w:tabs>
          <w:tab w:val="left" w:pos="847"/>
        </w:tabs>
        <w:spacing w:before="0" w:after="0" w:line="240" w:lineRule="auto"/>
        <w:ind w:firstLine="709"/>
        <w:jc w:val="both"/>
        <w:rPr>
          <w:sz w:val="24"/>
          <w:szCs w:val="24"/>
        </w:rPr>
      </w:pPr>
      <w:r w:rsidRPr="00E550FE">
        <w:rPr>
          <w:sz w:val="24"/>
          <w:szCs w:val="24"/>
        </w:rPr>
        <w:t>упорядочение поверхностного стока;</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понижение уровня подземных вод (дренажные системы для понижения или перехвата грунтовых вод);</w:t>
      </w:r>
    </w:p>
    <w:p w:rsidR="009309D3" w:rsidRPr="00E550FE" w:rsidRDefault="009309D3"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сооружения механической защиты для остановки движения почв.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водной эрозии необходимо предусматривать следующие виды сооружений и мероприятий:</w:t>
      </w:r>
    </w:p>
    <w:p w:rsidR="009309D3" w:rsidRPr="00E550FE" w:rsidRDefault="009309D3"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водозадерживающие сооружения - валы по берегам рек, вокруг водоемов;</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9309D3" w:rsidRPr="00E550FE" w:rsidRDefault="009309D3"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водосборные сооружения (пруды, запруды и др.);</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террасирование (насыпная часть террас используется для посадки деревьев, посева трав и сельскохозяйственных культур).</w:t>
      </w:r>
    </w:p>
    <w:p w:rsidR="009309D3" w:rsidRDefault="009309D3" w:rsidP="008303AE">
      <w:pPr>
        <w:pStyle w:val="4"/>
        <w:shd w:val="clear" w:color="auto" w:fill="auto"/>
        <w:tabs>
          <w:tab w:val="left" w:pos="918"/>
        </w:tabs>
        <w:spacing w:before="0" w:after="0" w:line="274" w:lineRule="exact"/>
        <w:ind w:left="664" w:right="23"/>
        <w:jc w:val="both"/>
      </w:pPr>
    </w:p>
    <w:p w:rsidR="009309D3" w:rsidRPr="00E550FE" w:rsidRDefault="009309D3" w:rsidP="00E550FE">
      <w:pPr>
        <w:pStyle w:val="13"/>
        <w:shd w:val="clear" w:color="auto" w:fill="auto"/>
        <w:spacing w:before="120" w:after="120" w:line="240" w:lineRule="auto"/>
        <w:ind w:firstLine="0"/>
        <w:rPr>
          <w:b/>
          <w:sz w:val="28"/>
          <w:szCs w:val="28"/>
        </w:rPr>
      </w:pPr>
      <w:bookmarkStart w:id="72" w:name="bookmark70"/>
      <w:bookmarkStart w:id="73" w:name="bookmark71"/>
      <w:r w:rsidRPr="00E550FE">
        <w:rPr>
          <w:b/>
          <w:sz w:val="28"/>
          <w:szCs w:val="28"/>
        </w:rPr>
        <w:t>2.10 Требования к охране объектов культурного наследия</w:t>
      </w:r>
      <w:bookmarkEnd w:id="72"/>
      <w:bookmarkEnd w:id="73"/>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сельского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Нормы охраны объектов культурного наследия, расположенных на территории сельского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сельского поселения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либо проекта объединенной зоны охраны объектов культурного наследия:</w:t>
      </w:r>
    </w:p>
    <w:p w:rsidR="009309D3" w:rsidRPr="00E550FE" w:rsidRDefault="009309D3"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9309D3" w:rsidRPr="00E550FE" w:rsidRDefault="009309D3"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Расстояния от объектов культурного наследия до транспортных и инженерных коммуникаций следует принимать не менее:</w:t>
      </w:r>
    </w:p>
    <w:p w:rsidR="009309D3" w:rsidRPr="00E550FE" w:rsidRDefault="009309D3"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проезжих частей магистралей скоростного и непрерывного движения:</w:t>
      </w:r>
    </w:p>
    <w:p w:rsidR="009309D3" w:rsidRPr="00E550FE" w:rsidRDefault="009309D3"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условиях сложного рельефа - 100 м;</w:t>
      </w:r>
    </w:p>
    <w:p w:rsidR="009309D3" w:rsidRPr="00E550FE" w:rsidRDefault="009309D3"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плоском рельефе - 50 м;</w:t>
      </w:r>
    </w:p>
    <w:p w:rsidR="009309D3" w:rsidRPr="00E550FE" w:rsidRDefault="009309D3"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сетей водопровода, канализации и теплоснабжения (кроме разводящих) - 15 м;</w:t>
      </w:r>
    </w:p>
    <w:p w:rsidR="009309D3" w:rsidRPr="00E550FE" w:rsidRDefault="009309D3"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других подземных инженерных сетей - 5 м.</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условиях реконструкции указанные расстояния до инженерных сетей допускается сокращать, но принимать не менее:</w:t>
      </w:r>
    </w:p>
    <w:p w:rsidR="009309D3" w:rsidRPr="00E550FE" w:rsidRDefault="009309D3"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до водонесущих сетей - 5 м;</w:t>
      </w:r>
    </w:p>
    <w:p w:rsidR="009309D3" w:rsidRPr="00E550FE" w:rsidRDefault="009309D3"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до неводонесущих сетей - 2 м.</w:t>
      </w:r>
    </w:p>
    <w:p w:rsidR="009309D3" w:rsidRDefault="009309D3" w:rsidP="00E550FE">
      <w:pPr>
        <w:pStyle w:val="4"/>
        <w:shd w:val="clear" w:color="auto" w:fill="auto"/>
        <w:spacing w:before="0" w:after="0" w:line="240" w:lineRule="auto"/>
        <w:ind w:firstLine="709"/>
        <w:jc w:val="both"/>
        <w:rPr>
          <w:sz w:val="24"/>
          <w:szCs w:val="24"/>
        </w:rPr>
      </w:pPr>
      <w:bookmarkStart w:id="74" w:name="bookmark72"/>
      <w:r w:rsidRPr="00E550FE">
        <w:rPr>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74"/>
    </w:p>
    <w:p w:rsidR="009309D3" w:rsidRPr="00E550FE" w:rsidRDefault="009309D3" w:rsidP="00E550FE">
      <w:pPr>
        <w:pStyle w:val="4"/>
        <w:shd w:val="clear" w:color="auto" w:fill="auto"/>
        <w:spacing w:before="0" w:after="0" w:line="240" w:lineRule="auto"/>
        <w:ind w:firstLine="709"/>
        <w:jc w:val="both"/>
        <w:rPr>
          <w:sz w:val="24"/>
          <w:szCs w:val="24"/>
        </w:rPr>
      </w:pPr>
    </w:p>
    <w:p w:rsidR="009309D3" w:rsidRPr="00E550FE" w:rsidRDefault="009309D3" w:rsidP="00E550FE">
      <w:pPr>
        <w:pStyle w:val="13"/>
        <w:shd w:val="clear" w:color="auto" w:fill="auto"/>
        <w:spacing w:before="120" w:after="120" w:line="240" w:lineRule="auto"/>
        <w:ind w:firstLine="0"/>
        <w:rPr>
          <w:b/>
          <w:sz w:val="28"/>
          <w:szCs w:val="28"/>
        </w:rPr>
      </w:pPr>
      <w:bookmarkStart w:id="75" w:name="bookmark73"/>
      <w:r w:rsidRPr="00E550FE">
        <w:rPr>
          <w:b/>
          <w:sz w:val="28"/>
          <w:szCs w:val="28"/>
        </w:rPr>
        <w:t>2.11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75"/>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пределах красных линий допускается размещение конструктивных элементов дорожно- транспортных сооружений (опор путепроводов, лестничных и пандусных сходов подземных пешеходных переходов, павильонов на остановочных пунктах общественного транспорта).</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9309D3" w:rsidRPr="00E550FE" w:rsidRDefault="009309D3"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9309D3" w:rsidRPr="00E550FE" w:rsidRDefault="009309D3"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в отношении балконов, эркеров, козырьков - не более 2,0 метров и не ниже 3.0 метров</w:t>
      </w:r>
      <w:r w:rsidRPr="00E550FE">
        <w:rPr>
          <w:sz w:val="24"/>
          <w:szCs w:val="24"/>
        </w:rPr>
        <w:br/>
        <w:t>от уровня земли;</w:t>
      </w:r>
    </w:p>
    <w:p w:rsidR="009309D3" w:rsidRPr="00E550FE" w:rsidRDefault="009309D3"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отношении приямков - не более 1,5 метров.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9309D3" w:rsidRPr="00E550FE" w:rsidRDefault="009309D3"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магистральных улицах - не менее 5 м;</w:t>
      </w:r>
    </w:p>
    <w:p w:rsidR="009309D3" w:rsidRPr="00E550FE" w:rsidRDefault="009309D3"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прочих улицах - не менее 3 м.</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9309D3" w:rsidRPr="00E550FE" w:rsidRDefault="009309D3" w:rsidP="00E550FE">
      <w:pPr>
        <w:pStyle w:val="4"/>
        <w:numPr>
          <w:ilvl w:val="0"/>
          <w:numId w:val="19"/>
        </w:numPr>
        <w:shd w:val="clear" w:color="auto" w:fill="auto"/>
        <w:tabs>
          <w:tab w:val="left" w:pos="1013"/>
        </w:tabs>
        <w:spacing w:before="0" w:after="0" w:line="240" w:lineRule="auto"/>
        <w:ind w:firstLine="709"/>
        <w:jc w:val="both"/>
        <w:rPr>
          <w:sz w:val="24"/>
          <w:szCs w:val="24"/>
        </w:rPr>
      </w:pPr>
      <w:r w:rsidRPr="00E550FE">
        <w:rPr>
          <w:sz w:val="24"/>
          <w:szCs w:val="24"/>
        </w:rPr>
        <w:t>жилые здания со встроенными в первые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9309D3" w:rsidRPr="00E550FE" w:rsidRDefault="009309D3"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Жилые дома на территории индивидуальной и блокированной застройки сельских</w:t>
      </w:r>
      <w:r w:rsidRPr="00E550FE">
        <w:rPr>
          <w:sz w:val="24"/>
          <w:szCs w:val="24"/>
        </w:rPr>
        <w:br/>
        <w:t>населенных пунктов рекомендуется размещать с отступом:</w:t>
      </w:r>
    </w:p>
    <w:p w:rsidR="009309D3" w:rsidRPr="00E550FE" w:rsidRDefault="009309D3"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улиц - не менее чем на 5 м;</w:t>
      </w:r>
    </w:p>
    <w:p w:rsidR="009309D3" w:rsidRPr="00E550FE" w:rsidRDefault="009309D3"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проездов - не менее чем на 3 м.</w:t>
      </w:r>
    </w:p>
    <w:p w:rsidR="009309D3" w:rsidRPr="00E550FE" w:rsidRDefault="009309D3"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красных линий улиц и проездов - не менее 5 м.</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Садовый дом рекомендуется располагать от красной линии проезда не менее чем на 5 м.</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не менее 3 м.</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выступающие за плоскость фасада не более, чем на 0,6 м, допускается не учитывать.</w:t>
      </w:r>
    </w:p>
    <w:p w:rsidR="009309D3" w:rsidRPr="00E550FE" w:rsidRDefault="009309D3" w:rsidP="00E550FE">
      <w:pPr>
        <w:pStyle w:val="4"/>
        <w:shd w:val="clear" w:color="auto" w:fill="auto"/>
        <w:spacing w:before="0" w:after="0" w:line="240" w:lineRule="auto"/>
        <w:ind w:firstLine="709"/>
        <w:jc w:val="both"/>
        <w:rPr>
          <w:sz w:val="24"/>
          <w:szCs w:val="24"/>
        </w:rPr>
      </w:pPr>
    </w:p>
    <w:p w:rsidR="009309D3" w:rsidRPr="00E550FE" w:rsidRDefault="009309D3"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9309D3" w:rsidRDefault="009309D3"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9309D3" w:rsidRPr="002E3305"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101"/>
              <w:shd w:val="clear" w:color="auto" w:fill="auto"/>
              <w:spacing w:line="240" w:lineRule="auto"/>
              <w:ind w:firstLine="0"/>
              <w:jc w:val="center"/>
              <w:rPr>
                <w:b/>
                <w:sz w:val="24"/>
                <w:szCs w:val="24"/>
              </w:rPr>
            </w:pPr>
            <w:r w:rsidRPr="008303AE">
              <w:rPr>
                <w:b/>
                <w:sz w:val="24"/>
                <w:szCs w:val="24"/>
              </w:rPr>
              <w:t>Минимальные расстояния до красной линии, м</w:t>
            </w:r>
          </w:p>
        </w:tc>
      </w:tr>
      <w:tr w:rsidR="009309D3" w:rsidRPr="002E3305"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90"/>
              <w:shd w:val="clear" w:color="auto" w:fill="auto"/>
              <w:spacing w:line="240" w:lineRule="auto"/>
              <w:ind w:firstLine="0"/>
              <w:rPr>
                <w:sz w:val="24"/>
                <w:szCs w:val="24"/>
              </w:rPr>
            </w:pPr>
            <w:r w:rsidRPr="008303AE">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90"/>
              <w:shd w:val="clear" w:color="auto" w:fill="auto"/>
              <w:spacing w:line="240" w:lineRule="auto"/>
              <w:ind w:firstLine="0"/>
              <w:jc w:val="center"/>
              <w:rPr>
                <w:sz w:val="24"/>
                <w:szCs w:val="24"/>
              </w:rPr>
            </w:pPr>
            <w:r w:rsidRPr="008303AE">
              <w:rPr>
                <w:sz w:val="24"/>
                <w:szCs w:val="24"/>
              </w:rPr>
              <w:t>10</w:t>
            </w:r>
          </w:p>
        </w:tc>
      </w:tr>
      <w:tr w:rsidR="009309D3" w:rsidRPr="002E3305"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9309D3" w:rsidRPr="002E3305"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90"/>
              <w:shd w:val="clear" w:color="auto" w:fill="auto"/>
              <w:spacing w:line="240" w:lineRule="auto"/>
              <w:ind w:firstLine="0"/>
              <w:jc w:val="center"/>
              <w:rPr>
                <w:sz w:val="24"/>
                <w:szCs w:val="24"/>
              </w:rPr>
            </w:pPr>
            <w:r w:rsidRPr="008303AE">
              <w:rPr>
                <w:sz w:val="24"/>
                <w:szCs w:val="24"/>
              </w:rPr>
              <w:t>30</w:t>
            </w:r>
          </w:p>
        </w:tc>
      </w:tr>
      <w:tr w:rsidR="009309D3" w:rsidRPr="002E3305"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90"/>
              <w:shd w:val="clear" w:color="auto" w:fill="auto"/>
              <w:spacing w:line="240" w:lineRule="auto"/>
              <w:ind w:firstLine="0"/>
              <w:jc w:val="center"/>
              <w:rPr>
                <w:sz w:val="24"/>
                <w:szCs w:val="24"/>
              </w:rPr>
            </w:pPr>
            <w:r w:rsidRPr="008303AE">
              <w:rPr>
                <w:sz w:val="24"/>
                <w:szCs w:val="24"/>
              </w:rPr>
              <w:t>15</w:t>
            </w:r>
          </w:p>
        </w:tc>
      </w:tr>
      <w:tr w:rsidR="009309D3" w:rsidRPr="002E3305"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90"/>
              <w:shd w:val="clear" w:color="auto" w:fill="auto"/>
              <w:spacing w:line="240" w:lineRule="auto"/>
              <w:ind w:firstLine="0"/>
              <w:jc w:val="center"/>
              <w:rPr>
                <w:sz w:val="24"/>
                <w:szCs w:val="24"/>
              </w:rPr>
            </w:pPr>
            <w:r w:rsidRPr="008303AE">
              <w:rPr>
                <w:sz w:val="24"/>
                <w:szCs w:val="24"/>
              </w:rPr>
              <w:t>10</w:t>
            </w:r>
          </w:p>
        </w:tc>
      </w:tr>
      <w:tr w:rsidR="009309D3" w:rsidRPr="002E3305"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9309D3" w:rsidRPr="008303AE" w:rsidRDefault="009309D3" w:rsidP="00E550FE">
            <w:pPr>
              <w:pStyle w:val="90"/>
              <w:shd w:val="clear" w:color="auto" w:fill="auto"/>
              <w:spacing w:line="240" w:lineRule="auto"/>
              <w:ind w:firstLine="0"/>
              <w:jc w:val="center"/>
              <w:rPr>
                <w:sz w:val="24"/>
                <w:szCs w:val="24"/>
              </w:rPr>
            </w:pPr>
            <w:r w:rsidRPr="008303AE">
              <w:rPr>
                <w:sz w:val="24"/>
                <w:szCs w:val="24"/>
              </w:rPr>
              <w:t>6</w:t>
            </w:r>
          </w:p>
        </w:tc>
      </w:tr>
    </w:tbl>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Pr="00E550FE" w:rsidRDefault="009309D3" w:rsidP="00A80DC3">
      <w:pPr>
        <w:pStyle w:val="13"/>
        <w:shd w:val="clear" w:color="auto" w:fill="auto"/>
        <w:spacing w:before="120" w:after="120" w:line="240" w:lineRule="auto"/>
        <w:ind w:firstLine="0"/>
        <w:rPr>
          <w:b/>
          <w:sz w:val="28"/>
          <w:szCs w:val="28"/>
        </w:rPr>
      </w:pPr>
      <w:bookmarkStart w:id="76" w:name="bookmark74"/>
      <w:bookmarkStart w:id="77" w:name="bookmark75"/>
      <w:r w:rsidRPr="00E550FE">
        <w:rPr>
          <w:b/>
          <w:sz w:val="28"/>
          <w:szCs w:val="28"/>
        </w:rPr>
        <w:t xml:space="preserve">3. Правила и область </w:t>
      </w:r>
      <w:r w:rsidRPr="008C53CB">
        <w:rPr>
          <w:b/>
          <w:sz w:val="28"/>
          <w:szCs w:val="28"/>
        </w:rPr>
        <w:t xml:space="preserve">применения расчетных показателей, содержащихся в основной части </w:t>
      </w:r>
      <w:r w:rsidRPr="002A5B9D">
        <w:rPr>
          <w:b/>
          <w:sz w:val="28"/>
          <w:szCs w:val="28"/>
        </w:rPr>
        <w:t xml:space="preserve">МНГП </w:t>
      </w:r>
      <w:r w:rsidRPr="00A63A05">
        <w:rPr>
          <w:rStyle w:val="39"/>
          <w:b/>
          <w:smallCaps w:val="0"/>
          <w:sz w:val="28"/>
          <w:szCs w:val="28"/>
        </w:rPr>
        <w:t>Ивано-Лисичанского</w:t>
      </w:r>
      <w:r w:rsidRPr="00331714">
        <w:rPr>
          <w:rStyle w:val="33"/>
          <w:smallCaps w:val="0"/>
          <w:sz w:val="24"/>
          <w:szCs w:val="24"/>
        </w:rPr>
        <w:t xml:space="preserve"> </w:t>
      </w:r>
      <w:r w:rsidRPr="00B5781B">
        <w:rPr>
          <w:b/>
          <w:sz w:val="28"/>
          <w:szCs w:val="28"/>
        </w:rPr>
        <w:t>с</w:t>
      </w:r>
      <w:r w:rsidRPr="002A5B9D">
        <w:rPr>
          <w:b/>
          <w:sz w:val="28"/>
          <w:szCs w:val="28"/>
        </w:rPr>
        <w:t>ельского</w:t>
      </w:r>
      <w:r w:rsidRPr="00E550FE">
        <w:rPr>
          <w:b/>
          <w:sz w:val="28"/>
          <w:szCs w:val="28"/>
        </w:rPr>
        <w:t xml:space="preserve"> поселения</w:t>
      </w:r>
      <w:bookmarkEnd w:id="76"/>
      <w:bookmarkEnd w:id="77"/>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 xml:space="preserve">Действие МНГП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 xml:space="preserve">сельского поселения распространяется на всю территорию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сельского поселения и на правоотношения, возникшие после утверждения настоящих МНГП.</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 xml:space="preserve">Настоящие МНГП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 xml:space="preserve">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 xml:space="preserve">Перечень объектов местного значения сельского поселения (Приложение Б настоящих МНГП) для целей МНГП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сельского поселения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 xml:space="preserve">сельского поселения, установленные в настоящих МНГП, не могут быть ниже предельных значений расчетных показателей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сельского поселения, установленных региональными нормативами градостроительного проектирования Белгородской области.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 xml:space="preserve">сельского поселения, установленные МНГП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 xml:space="preserve">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сельского поселения, установленных региональным нормативами градостроительного проектирования Белгородской области.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w:t>
      </w:r>
      <w:r>
        <w:rPr>
          <w:rStyle w:val="39"/>
          <w:smallCaps w:val="0"/>
          <w:spacing w:val="-1"/>
          <w:sz w:val="24"/>
          <w:szCs w:val="24"/>
        </w:rPr>
        <w:t>Ивано-Лисичанского</w:t>
      </w:r>
      <w:r w:rsidRPr="00331714">
        <w:rPr>
          <w:rStyle w:val="33"/>
          <w:smallCaps w:val="0"/>
          <w:sz w:val="24"/>
          <w:szCs w:val="24"/>
        </w:rPr>
        <w:t xml:space="preserve"> </w:t>
      </w:r>
      <w:r w:rsidRPr="00E550FE">
        <w:rPr>
          <w:sz w:val="24"/>
          <w:szCs w:val="24"/>
        </w:rPr>
        <w:t>сельского поселения, применяются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Кроме того,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решений органом местного самоуправления о развитии застроенной территории необходимо применять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 (Приложение В настоящих МНГП), установленные в местных нормативах градостроительного проектирования муниципального района «Грайворонский район» Белгородской области.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применяются также при осуществлении государственного контроля за соблюдением органами местного самоуправления поселения законодательства о градостроительной деятельности.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При подготовке генерального плана сельского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 Б настоящих МНГП, объектами местного значения сельского поселения и уровня максимальной территориальной доступности таких объектов. Кроме того, при подготовке генерального плана сельского поселения необходимо применять расчетные показатели уровня минимальной обеспеченности объектами, не относящимися к объектам местного значения сельского поселения, и уровня максимальной территориальной доступности таких объектов в соответствии с Приложением А настоящих МНГП.</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а также расчетные показатели минимально допустимого уровня обеспеченности объектами, не относящимися к объектам местного значения сельского поселения, и расчетные показатели минимально допустимых площадей территорий для размещения соответствующих объектов, содержащиеся в Приложении А настоящих МНГП.</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минимально допустимого уровня обеспеченности объектами местного значения,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в генеральном плане сельского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При определении местоположения планируемых к размещению объектов местного значения в целях подготовки генерального плана сельского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9309D3" w:rsidRPr="00E550FE" w:rsidRDefault="009309D3" w:rsidP="00E550FE">
      <w:pPr>
        <w:pStyle w:val="4"/>
        <w:shd w:val="clear" w:color="auto" w:fill="auto"/>
        <w:spacing w:before="0" w:after="0" w:line="240" w:lineRule="auto"/>
        <w:ind w:firstLine="709"/>
        <w:jc w:val="both"/>
        <w:rPr>
          <w:sz w:val="24"/>
          <w:szCs w:val="24"/>
        </w:rPr>
      </w:pPr>
      <w:r w:rsidRPr="00E550FE">
        <w:rPr>
          <w:sz w:val="24"/>
          <w:szCs w:val="24"/>
        </w:rPr>
        <w:t>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sectPr w:rsidR="009309D3" w:rsidSect="001105B9">
          <w:pgSz w:w="11906" w:h="16838"/>
          <w:pgMar w:top="851" w:right="851" w:bottom="851" w:left="1134" w:header="709" w:footer="709" w:gutter="0"/>
          <w:cols w:space="708"/>
          <w:docGrid w:linePitch="360"/>
        </w:sectPr>
      </w:pPr>
    </w:p>
    <w:p w:rsidR="009309D3" w:rsidRPr="00A80DC3" w:rsidRDefault="009309D3" w:rsidP="00607608">
      <w:pPr>
        <w:pStyle w:val="13"/>
        <w:shd w:val="clear" w:color="auto" w:fill="auto"/>
        <w:spacing w:before="0" w:line="260" w:lineRule="exact"/>
        <w:ind w:left="96" w:firstLine="0"/>
        <w:rPr>
          <w:b/>
          <w:sz w:val="28"/>
          <w:szCs w:val="28"/>
        </w:rPr>
      </w:pPr>
      <w:bookmarkStart w:id="78" w:name="bookmark76"/>
      <w:bookmarkStart w:id="79" w:name="bookmark77"/>
      <w:r w:rsidRPr="00A80DC3">
        <w:rPr>
          <w:b/>
          <w:sz w:val="28"/>
          <w:szCs w:val="28"/>
        </w:rPr>
        <w:t>ПРИЛОЖЕНИЕ Б. Перечень объектов местного значения сельского поселения</w:t>
      </w:r>
      <w:bookmarkEnd w:id="78"/>
      <w:bookmarkEnd w:id="79"/>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152"/>
        <w:gridCol w:w="1000"/>
        <w:gridCol w:w="3856"/>
        <w:gridCol w:w="105"/>
        <w:gridCol w:w="2730"/>
        <w:gridCol w:w="105"/>
        <w:gridCol w:w="3014"/>
        <w:gridCol w:w="105"/>
        <w:gridCol w:w="3580"/>
        <w:gridCol w:w="247"/>
        <w:gridCol w:w="52"/>
      </w:tblGrid>
      <w:tr w:rsidR="009309D3" w:rsidRPr="002E3305" w:rsidTr="00A80DC3">
        <w:trPr>
          <w:gridAfter w:val="2"/>
          <w:wAfter w:w="299" w:type="dxa"/>
          <w:trHeight w:val="245"/>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 п/п</w:t>
            </w:r>
          </w:p>
        </w:tc>
        <w:tc>
          <w:tcPr>
            <w:tcW w:w="3856"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Вопросы местного значения</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Объекты местного значения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Вид МО</w:t>
            </w:r>
          </w:p>
        </w:tc>
      </w:tr>
      <w:tr w:rsidR="009309D3" w:rsidRPr="002E3305" w:rsidTr="00A80DC3">
        <w:trPr>
          <w:gridAfter w:val="2"/>
          <w:wAfter w:w="299" w:type="dxa"/>
          <w:trHeight w:val="240"/>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jc w:val="center"/>
              <w:rPr>
                <w:b/>
              </w:rPr>
            </w:pPr>
          </w:p>
        </w:tc>
        <w:tc>
          <w:tcPr>
            <w:tcW w:w="3856"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jc w:val="center"/>
              <w:rPr>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Территории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ОКС</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СП</w:t>
            </w:r>
          </w:p>
        </w:tc>
      </w:tr>
      <w:tr w:rsidR="009309D3" w:rsidRPr="002E3305"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ФИЗИЧЕСКАЯ КУЛЬТУРА И МАССОВЫЙ СПОРТ</w:t>
            </w:r>
          </w:p>
        </w:tc>
      </w:tr>
      <w:tr w:rsidR="009309D3" w:rsidRPr="002E3305" w:rsidTr="00A80DC3">
        <w:trPr>
          <w:gridAfter w:val="2"/>
          <w:wAfter w:w="299" w:type="dxa"/>
          <w:trHeight w:val="1727"/>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Обеспечение условий для развития физической культуры школьного и массового спорта, организация проведения официальных физкультурно- оздоровительных и спортивных мероприятий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Спортивные сооружения (плоскостные сооружения)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14 ч. 1, ч. 3 ст. 14 Федерального закона № 131-ФЗ</w:t>
            </w:r>
          </w:p>
        </w:tc>
      </w:tr>
      <w:tr w:rsidR="009309D3" w:rsidRPr="002E3305"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ИНЫЕ ОБЛАСТИ</w:t>
            </w:r>
          </w:p>
        </w:tc>
      </w:tr>
      <w:tr w:rsidR="009309D3" w:rsidRPr="002E3305" w:rsidTr="00A80DC3">
        <w:trPr>
          <w:gridAfter w:val="2"/>
          <w:wAfter w:w="299" w:type="dxa"/>
          <w:trHeight w:val="701"/>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2</w:t>
            </w:r>
          </w:p>
        </w:tc>
        <w:tc>
          <w:tcPr>
            <w:tcW w:w="3856"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Создание условий для организации досуга и обеспечения услугами организаций культуры</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Учреждения культурно-досугового типа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9309D3" w:rsidRPr="002E3305" w:rsidTr="00A80DC3">
        <w:trPr>
          <w:gridAfter w:val="2"/>
          <w:wAfter w:w="299" w:type="dxa"/>
          <w:trHeight w:val="547"/>
          <w:jc w:val="center"/>
        </w:trPr>
        <w:tc>
          <w:tcPr>
            <w:tcW w:w="1152"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856"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Кинотеатры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9309D3" w:rsidRPr="002E3305" w:rsidTr="00A80DC3">
        <w:trPr>
          <w:gridAfter w:val="2"/>
          <w:wAfter w:w="299" w:type="dxa"/>
          <w:trHeight w:val="569"/>
          <w:jc w:val="center"/>
        </w:trPr>
        <w:tc>
          <w:tcPr>
            <w:tcW w:w="1152"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856"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Выставочные залы, картинные галереи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9309D3" w:rsidRPr="002E3305" w:rsidTr="00A80DC3">
        <w:trPr>
          <w:gridAfter w:val="2"/>
          <w:wAfter w:w="299" w:type="dxa"/>
          <w:trHeight w:val="535"/>
          <w:jc w:val="center"/>
        </w:trPr>
        <w:tc>
          <w:tcPr>
            <w:tcW w:w="1152"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856"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Универсальные спортивно-зрелищные залы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9309D3" w:rsidRPr="002E3305" w:rsidTr="00A80DC3">
        <w:trPr>
          <w:gridAfter w:val="2"/>
          <w:wAfter w:w="299" w:type="dxa"/>
          <w:trHeight w:val="479"/>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56"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Парки культуры и отдыха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9309D3" w:rsidRPr="002E3305" w:rsidTr="00A80DC3">
        <w:trPr>
          <w:gridAfter w:val="2"/>
          <w:wAfter w:w="299" w:type="dxa"/>
          <w:trHeight w:val="701"/>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Создание музеев сельского поселения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Музеи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 ч. 1 ст. 14.1 Федерального закона № 131-ФЗ</w:t>
            </w:r>
          </w:p>
        </w:tc>
      </w:tr>
      <w:tr w:rsidR="009309D3" w:rsidRPr="002E3305" w:rsidTr="00A80DC3">
        <w:trPr>
          <w:gridAfter w:val="2"/>
          <w:wAfter w:w="299" w:type="dxa"/>
          <w:trHeight w:val="758"/>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Организация и осуществление мероприятий по работе с детьми и молодежью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Учреждения по работе с детьми и молодежью (Муниципальные подростково-молодежные центры и спортивно-досуговые площадки по месту жительства)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30 ч. 1, ч. 3 ст. 14 Федерального закона № 131-ФЗ</w:t>
            </w:r>
          </w:p>
        </w:tc>
      </w:tr>
      <w:tr w:rsidR="009309D3" w:rsidRPr="002E3305" w:rsidTr="00A80DC3">
        <w:tblPrEx>
          <w:jc w:val="left"/>
        </w:tblPrEx>
        <w:trPr>
          <w:gridBefore w:val="1"/>
          <w:gridAfter w:val="1"/>
          <w:wBefore w:w="152" w:type="dxa"/>
          <w:wAfter w:w="52" w:type="dxa"/>
          <w:trHeight w:val="773"/>
        </w:trPr>
        <w:tc>
          <w:tcPr>
            <w:tcW w:w="1000"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5</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Организация связи</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Автоматические телефонные станции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9309D3" w:rsidRPr="002E330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Узлы мультисервисного доступа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9309D3" w:rsidRPr="002E330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Линии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9309D3" w:rsidRPr="002E3305"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Линейно-кабельные сооружения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131-ФЗ</w:t>
            </w:r>
          </w:p>
        </w:tc>
      </w:tr>
      <w:tr w:rsidR="009309D3" w:rsidRPr="002E3305" w:rsidTr="00A80DC3">
        <w:tblPrEx>
          <w:jc w:val="left"/>
        </w:tblPrEx>
        <w:trPr>
          <w:gridBefore w:val="1"/>
          <w:gridAfter w:val="1"/>
          <w:wBefore w:w="152" w:type="dxa"/>
          <w:wAfter w:w="52" w:type="dxa"/>
          <w:trHeight w:val="701"/>
        </w:trPr>
        <w:tc>
          <w:tcPr>
            <w:tcW w:w="1000"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6</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Организация</w:t>
            </w:r>
            <w:r>
              <w:rPr>
                <w:sz w:val="24"/>
                <w:szCs w:val="24"/>
              </w:rPr>
              <w:t xml:space="preserve"> </w:t>
            </w:r>
            <w:r w:rsidRPr="00A80DC3">
              <w:rPr>
                <w:sz w:val="24"/>
                <w:szCs w:val="24"/>
              </w:rPr>
              <w:t>благоустройства</w:t>
            </w:r>
            <w:r>
              <w:rPr>
                <w:sz w:val="24"/>
                <w:szCs w:val="24"/>
              </w:rPr>
              <w:t xml:space="preserve"> </w:t>
            </w:r>
            <w:r w:rsidRPr="00A80DC3">
              <w:rPr>
                <w:sz w:val="24"/>
                <w:szCs w:val="24"/>
              </w:rPr>
              <w:t>территории, а также</w:t>
            </w:r>
            <w:r>
              <w:rPr>
                <w:sz w:val="24"/>
                <w:szCs w:val="24"/>
              </w:rPr>
              <w:t xml:space="preserve"> </w:t>
            </w:r>
            <w:r w:rsidRPr="00A80DC3">
              <w:rPr>
                <w:sz w:val="24"/>
                <w:szCs w:val="24"/>
              </w:rPr>
              <w:t>использования,</w:t>
            </w:r>
            <w:r>
              <w:rPr>
                <w:sz w:val="24"/>
                <w:szCs w:val="24"/>
              </w:rPr>
              <w:t xml:space="preserve"> </w:t>
            </w:r>
            <w:r w:rsidRPr="00A80DC3">
              <w:rPr>
                <w:sz w:val="24"/>
                <w:szCs w:val="24"/>
              </w:rPr>
              <w:t>охраны, защиты,</w:t>
            </w:r>
            <w:r>
              <w:rPr>
                <w:sz w:val="24"/>
                <w:szCs w:val="24"/>
              </w:rPr>
              <w:t xml:space="preserve"> </w:t>
            </w:r>
            <w:r w:rsidRPr="00A80DC3">
              <w:rPr>
                <w:sz w:val="24"/>
                <w:szCs w:val="24"/>
              </w:rPr>
              <w:t>воспроизводства</w:t>
            </w:r>
            <w:r>
              <w:rPr>
                <w:sz w:val="24"/>
                <w:szCs w:val="24"/>
              </w:rPr>
              <w:t xml:space="preserve"> </w:t>
            </w:r>
            <w:r w:rsidRPr="00A80DC3">
              <w:rPr>
                <w:sz w:val="24"/>
                <w:szCs w:val="24"/>
              </w:rPr>
              <w:t>лесов особо</w:t>
            </w:r>
            <w:r>
              <w:rPr>
                <w:sz w:val="24"/>
                <w:szCs w:val="24"/>
              </w:rPr>
              <w:t xml:space="preserve"> </w:t>
            </w:r>
            <w:r w:rsidRPr="00A80DC3">
              <w:rPr>
                <w:sz w:val="24"/>
                <w:szCs w:val="24"/>
              </w:rPr>
              <w:t>охраняемых</w:t>
            </w:r>
            <w:r>
              <w:rPr>
                <w:sz w:val="24"/>
                <w:szCs w:val="24"/>
              </w:rPr>
              <w:t xml:space="preserve"> </w:t>
            </w:r>
            <w:r w:rsidRPr="00A80DC3">
              <w:rPr>
                <w:sz w:val="24"/>
                <w:szCs w:val="24"/>
              </w:rPr>
              <w:t>природных</w:t>
            </w:r>
            <w:r>
              <w:rPr>
                <w:sz w:val="24"/>
                <w:szCs w:val="24"/>
              </w:rPr>
              <w:t xml:space="preserve"> </w:t>
            </w:r>
            <w:r w:rsidRPr="00A80DC3">
              <w:rPr>
                <w:sz w:val="24"/>
                <w:szCs w:val="24"/>
              </w:rPr>
              <w:t>территорий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Парк</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9309D3" w:rsidRPr="002E3305" w:rsidTr="00A80DC3">
        <w:tblPrEx>
          <w:jc w:val="left"/>
        </w:tblPrEx>
        <w:trPr>
          <w:gridBefore w:val="1"/>
          <w:gridAfter w:val="1"/>
          <w:wBefore w:w="152" w:type="dxa"/>
          <w:wAfter w:w="52" w:type="dxa"/>
          <w:trHeight w:val="696"/>
        </w:trPr>
        <w:tc>
          <w:tcPr>
            <w:tcW w:w="100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Сквер</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9309D3" w:rsidRPr="002E330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Бульвары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9309D3" w:rsidRPr="002E330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Сады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9309D3" w:rsidRPr="002E3305"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Набережные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9309D3" w:rsidRPr="002E3305" w:rsidTr="00A80DC3">
        <w:tblPrEx>
          <w:jc w:val="left"/>
        </w:tblPrEx>
        <w:trPr>
          <w:gridBefore w:val="1"/>
          <w:gridAfter w:val="1"/>
          <w:wBefore w:w="152" w:type="dxa"/>
          <w:wAfter w:w="52" w:type="dxa"/>
          <w:trHeight w:val="941"/>
        </w:trPr>
        <w:tc>
          <w:tcPr>
            <w:tcW w:w="1000"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7</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Создание условий для развития</w:t>
            </w:r>
          </w:p>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сельскохозяйственног о производства, расширения рынка сельскохозяйственной продукции, сырья и продовольствия, содействие развитию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научно-инновационной сферы деятельности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9309D3" w:rsidRPr="002E3305" w:rsidTr="00A80DC3">
        <w:tblPrEx>
          <w:jc w:val="left"/>
        </w:tblPrEx>
        <w:trPr>
          <w:gridBefore w:val="1"/>
          <w:gridAfter w:val="1"/>
          <w:wBefore w:w="152" w:type="dxa"/>
          <w:wAfter w:w="52" w:type="dxa"/>
          <w:trHeight w:val="926"/>
        </w:trPr>
        <w:tc>
          <w:tcPr>
            <w:tcW w:w="100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туризма и рекреации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28 ч. 1, ч. 3 ст. 14, п. 9 ч. 1 ст. 14.1</w:t>
            </w:r>
          </w:p>
          <w:p w:rsidR="009309D3" w:rsidRPr="00A80DC3" w:rsidRDefault="009309D3"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9309D3" w:rsidRPr="002E3305" w:rsidTr="00A80DC3">
        <w:tblPrEx>
          <w:jc w:val="left"/>
        </w:tblPrEx>
        <w:trPr>
          <w:gridBefore w:val="1"/>
          <w:gridAfter w:val="1"/>
          <w:wBefore w:w="152" w:type="dxa"/>
          <w:wAfter w:w="52" w:type="dxa"/>
          <w:trHeight w:val="250"/>
        </w:trPr>
        <w:tc>
          <w:tcPr>
            <w:tcW w:w="1000"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Инвестиционные площадки в сфере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28 ч. 1, ч. 3 ст. 14</w:t>
            </w:r>
          </w:p>
        </w:tc>
      </w:tr>
      <w:tr w:rsidR="009309D3" w:rsidRPr="002E3305" w:rsidTr="00A80DC3">
        <w:tblPrEx>
          <w:jc w:val="left"/>
        </w:tblPrEx>
        <w:trPr>
          <w:gridBefore w:val="1"/>
          <w:wBefore w:w="152" w:type="dxa"/>
          <w:trHeight w:val="470"/>
        </w:trPr>
        <w:tc>
          <w:tcPr>
            <w:tcW w:w="100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val="restart"/>
            <w:tcBorders>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малого и среднего предпринимательства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развития агропромышленного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9309D3" w:rsidRPr="002E3305" w:rsidTr="00A80DC3">
        <w:tblPrEx>
          <w:jc w:val="left"/>
        </w:tblPrEx>
        <w:trPr>
          <w:gridBefore w:val="1"/>
          <w:wBefore w:w="152" w:type="dxa"/>
          <w:trHeight w:val="701"/>
        </w:trPr>
        <w:tc>
          <w:tcPr>
            <w:tcW w:w="100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строительного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9309D3" w:rsidRPr="002E3305" w:rsidTr="00A80DC3">
        <w:tblPrEx>
          <w:jc w:val="left"/>
        </w:tblPrEx>
        <w:trPr>
          <w:gridBefore w:val="1"/>
          <w:wBefore w:w="152" w:type="dxa"/>
          <w:trHeight w:val="926"/>
        </w:trPr>
        <w:tc>
          <w:tcPr>
            <w:tcW w:w="100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жилищного строительства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6, ч. 1 ст. 8 ГрК РФ, п. 28 ч. 1 ст. 14 Федерального закона № 131-ФЗ</w:t>
            </w:r>
          </w:p>
        </w:tc>
      </w:tr>
      <w:tr w:rsidR="009309D3" w:rsidRPr="002E3305" w:rsidTr="00A80DC3">
        <w:tblPrEx>
          <w:jc w:val="left"/>
        </w:tblPrEx>
        <w:trPr>
          <w:gridBefore w:val="1"/>
          <w:wBefore w:w="152" w:type="dxa"/>
          <w:trHeight w:val="710"/>
        </w:trPr>
        <w:tc>
          <w:tcPr>
            <w:tcW w:w="1000"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прочих направлений экономики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bl>
    <w:p w:rsidR="009309D3" w:rsidRPr="00607608" w:rsidRDefault="009309D3" w:rsidP="00607608">
      <w:pPr>
        <w:pStyle w:val="170"/>
        <w:shd w:val="clear" w:color="auto" w:fill="auto"/>
        <w:spacing w:before="0"/>
        <w:ind w:left="96"/>
        <w:rPr>
          <w:b/>
        </w:rPr>
      </w:pPr>
      <w:r w:rsidRPr="00607608">
        <w:rPr>
          <w:b/>
        </w:rPr>
        <w:t>Примечание:</w:t>
      </w:r>
    </w:p>
    <w:p w:rsidR="009309D3" w:rsidRDefault="009309D3" w:rsidP="00607608">
      <w:pPr>
        <w:pStyle w:val="24"/>
        <w:shd w:val="clear" w:color="auto" w:fill="auto"/>
        <w:spacing w:after="0" w:line="254" w:lineRule="exact"/>
        <w:ind w:left="96" w:right="840" w:firstLine="600"/>
        <w:jc w:val="left"/>
      </w:pPr>
      <w:r>
        <w:t>Под Федеральным законом № 131-ФЗ понимается Федеральный закон от 06.10.2003 № 131-ФЗ «Об общих принципах организации местного</w:t>
      </w:r>
      <w:r>
        <w:br/>
        <w:t>самоуправления в Российской Федерации».</w:t>
      </w:r>
    </w:p>
    <w:p w:rsidR="009309D3" w:rsidRDefault="009309D3" w:rsidP="00C23F28">
      <w:pPr>
        <w:pStyle w:val="4"/>
        <w:shd w:val="clear" w:color="auto" w:fill="auto"/>
        <w:spacing w:before="0" w:after="0" w:line="274" w:lineRule="exact"/>
        <w:ind w:left="20" w:right="20" w:firstLine="560"/>
        <w:jc w:val="both"/>
      </w:pPr>
    </w:p>
    <w:p w:rsidR="009309D3" w:rsidRDefault="009309D3" w:rsidP="00607608">
      <w:pPr>
        <w:pStyle w:val="13"/>
        <w:shd w:val="clear" w:color="auto" w:fill="auto"/>
        <w:spacing w:before="0" w:line="322" w:lineRule="exact"/>
        <w:ind w:left="91" w:right="740" w:firstLine="0"/>
        <w:rPr>
          <w:b/>
          <w:sz w:val="24"/>
          <w:szCs w:val="24"/>
        </w:rPr>
      </w:pPr>
      <w:bookmarkStart w:id="80" w:name="bookmark78"/>
      <w:bookmarkStart w:id="81" w:name="bookmark79"/>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Default="009309D3" w:rsidP="00607608">
      <w:pPr>
        <w:pStyle w:val="13"/>
        <w:shd w:val="clear" w:color="auto" w:fill="auto"/>
        <w:spacing w:before="0" w:line="322" w:lineRule="exact"/>
        <w:ind w:left="91" w:right="740" w:firstLine="0"/>
        <w:rPr>
          <w:b/>
          <w:sz w:val="24"/>
          <w:szCs w:val="24"/>
        </w:rPr>
      </w:pPr>
    </w:p>
    <w:p w:rsidR="009309D3" w:rsidRPr="00A80DC3" w:rsidRDefault="009309D3" w:rsidP="00A80DC3">
      <w:pPr>
        <w:pStyle w:val="13"/>
        <w:shd w:val="clear" w:color="auto" w:fill="auto"/>
        <w:spacing w:before="0" w:line="240" w:lineRule="auto"/>
        <w:ind w:firstLine="0"/>
        <w:rPr>
          <w:b/>
          <w:sz w:val="28"/>
          <w:szCs w:val="28"/>
        </w:rPr>
      </w:pPr>
      <w:r w:rsidRPr="00A80DC3">
        <w:rPr>
          <w:b/>
          <w:sz w:val="28"/>
          <w:szCs w:val="28"/>
        </w:rPr>
        <w:t xml:space="preserve">ПРИЛОЖЕНИЕ В </w:t>
      </w:r>
    </w:p>
    <w:p w:rsidR="009309D3" w:rsidRPr="00A80DC3" w:rsidRDefault="009309D3" w:rsidP="00A80DC3">
      <w:pPr>
        <w:pStyle w:val="13"/>
        <w:shd w:val="clear" w:color="auto" w:fill="auto"/>
        <w:spacing w:before="0" w:line="240" w:lineRule="auto"/>
        <w:ind w:firstLine="0"/>
        <w:rPr>
          <w:b/>
          <w:sz w:val="28"/>
          <w:szCs w:val="28"/>
        </w:rPr>
      </w:pPr>
      <w:r w:rsidRPr="00A80DC3">
        <w:rPr>
          <w:b/>
          <w:sz w:val="28"/>
          <w:szCs w:val="28"/>
        </w:rPr>
        <w:t>(справочное).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w:t>
      </w:r>
      <w:bookmarkEnd w:id="80"/>
      <w:bookmarkEnd w:id="81"/>
    </w:p>
    <w:p w:rsidR="009309D3" w:rsidRPr="00A80DC3" w:rsidRDefault="009309D3" w:rsidP="00607608">
      <w:pPr>
        <w:pStyle w:val="4"/>
        <w:shd w:val="clear" w:color="auto" w:fill="auto"/>
        <w:spacing w:before="0" w:after="0" w:line="274" w:lineRule="exact"/>
        <w:ind w:left="20" w:right="20" w:firstLine="560"/>
        <w:jc w:val="center"/>
        <w:rPr>
          <w:b/>
          <w:sz w:val="28"/>
          <w:szCs w:val="28"/>
        </w:rPr>
      </w:pPr>
    </w:p>
    <w:p w:rsidR="009309D3" w:rsidRPr="00A80DC3" w:rsidRDefault="009309D3" w:rsidP="00607608">
      <w:pPr>
        <w:pStyle w:val="a6"/>
        <w:shd w:val="clear" w:color="auto" w:fill="auto"/>
        <w:spacing w:line="220" w:lineRule="exact"/>
        <w:rPr>
          <w:b/>
          <w:sz w:val="24"/>
          <w:szCs w:val="24"/>
        </w:rPr>
      </w:pPr>
      <w:r w:rsidRPr="00A80DC3">
        <w:rPr>
          <w:b/>
          <w:sz w:val="24"/>
          <w:szCs w:val="24"/>
        </w:rPr>
        <w:t>Таблица 10 Объекты местного значения муниципального района в области культуры и искусства</w:t>
      </w:r>
    </w:p>
    <w:p w:rsidR="009309D3" w:rsidRDefault="009309D3"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12"/>
        <w:gridCol w:w="2626"/>
        <w:gridCol w:w="7666"/>
      </w:tblGrid>
      <w:tr w:rsidR="009309D3" w:rsidRPr="002E3305" w:rsidTr="00607608">
        <w:trPr>
          <w:trHeight w:val="519"/>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9309D3" w:rsidRPr="002E3305" w:rsidTr="00607608">
        <w:trPr>
          <w:trHeight w:val="3103"/>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Уровень обеспеченности, объект</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Для сельских поселений:</w:t>
            </w:r>
          </w:p>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Общедоступные поселенческие библиотеки:</w:t>
            </w:r>
          </w:p>
          <w:p w:rsidR="009309D3" w:rsidRPr="00A80DC3" w:rsidRDefault="009309D3"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являющийся административным центром поселения;</w:t>
            </w:r>
          </w:p>
          <w:p w:rsidR="009309D3" w:rsidRPr="00A80DC3" w:rsidRDefault="009309D3"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более 5 км от административного центра поселения.</w:t>
            </w:r>
          </w:p>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Филиалы поселенческих библиотек:</w:t>
            </w:r>
          </w:p>
          <w:p w:rsidR="009309D3" w:rsidRPr="00A80DC3" w:rsidRDefault="009309D3"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более 5 км от административного центра поселения;</w:t>
            </w:r>
          </w:p>
          <w:p w:rsidR="009309D3" w:rsidRPr="00A80DC3" w:rsidRDefault="009309D3"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менее 5 км от административного центра поселения.</w:t>
            </w:r>
          </w:p>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Библиотечные пункты:</w:t>
            </w:r>
          </w:p>
          <w:p w:rsidR="009309D3" w:rsidRPr="00A80DC3" w:rsidRDefault="009309D3"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менее 5 км от административного центра поселения.</w:t>
            </w:r>
          </w:p>
        </w:tc>
      </w:tr>
      <w:tr w:rsidR="009309D3" w:rsidRPr="002E3305" w:rsidTr="00E767EB">
        <w:trPr>
          <w:trHeight w:val="480"/>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Детские 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Уровень обеспеченности, объект на поселение</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1</w:t>
            </w:r>
          </w:p>
        </w:tc>
      </w:tr>
    </w:tbl>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607608">
      <w:pPr>
        <w:pStyle w:val="a6"/>
        <w:shd w:val="clear" w:color="auto" w:fill="auto"/>
        <w:spacing w:line="220" w:lineRule="exact"/>
        <w:jc w:val="center"/>
        <w:rPr>
          <w:b/>
        </w:rPr>
      </w:pPr>
    </w:p>
    <w:p w:rsidR="009309D3" w:rsidRDefault="009309D3" w:rsidP="00607608">
      <w:pPr>
        <w:pStyle w:val="a6"/>
        <w:shd w:val="clear" w:color="auto" w:fill="auto"/>
        <w:spacing w:line="220" w:lineRule="exact"/>
        <w:jc w:val="center"/>
        <w:rPr>
          <w:b/>
        </w:rPr>
      </w:pPr>
    </w:p>
    <w:p w:rsidR="009309D3" w:rsidRDefault="009309D3" w:rsidP="00607608">
      <w:pPr>
        <w:pStyle w:val="a6"/>
        <w:shd w:val="clear" w:color="auto" w:fill="auto"/>
        <w:spacing w:line="220" w:lineRule="exact"/>
        <w:jc w:val="center"/>
        <w:rPr>
          <w:b/>
        </w:rPr>
      </w:pPr>
    </w:p>
    <w:p w:rsidR="009309D3" w:rsidRPr="00A80DC3" w:rsidRDefault="009309D3" w:rsidP="00607608">
      <w:pPr>
        <w:pStyle w:val="a6"/>
        <w:shd w:val="clear" w:color="auto" w:fill="auto"/>
        <w:spacing w:line="220" w:lineRule="exact"/>
        <w:jc w:val="center"/>
        <w:rPr>
          <w:b/>
          <w:sz w:val="24"/>
          <w:szCs w:val="24"/>
        </w:rPr>
      </w:pPr>
      <w:r w:rsidRPr="00A80DC3">
        <w:rPr>
          <w:b/>
          <w:sz w:val="24"/>
          <w:szCs w:val="24"/>
        </w:rPr>
        <w:t>Таблица 11 Объекты местного значения муниципального района в области жилищного строительства</w:t>
      </w:r>
    </w:p>
    <w:p w:rsidR="009309D3" w:rsidRPr="00607608" w:rsidRDefault="009309D3" w:rsidP="00607608">
      <w:pPr>
        <w:pStyle w:val="4"/>
        <w:shd w:val="clear" w:color="auto" w:fill="auto"/>
        <w:spacing w:before="0" w:after="0" w:line="274" w:lineRule="exact"/>
        <w:ind w:left="20" w:right="20" w:firstLine="560"/>
        <w:jc w:val="center"/>
        <w:rPr>
          <w:b/>
        </w:rPr>
      </w:pPr>
    </w:p>
    <w:p w:rsidR="009309D3" w:rsidRDefault="009309D3"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085"/>
        <w:gridCol w:w="4392"/>
        <w:gridCol w:w="6250"/>
      </w:tblGrid>
      <w:tr w:rsidR="009309D3" w:rsidRPr="002E3305" w:rsidTr="00E767EB">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9309D3" w:rsidRPr="002E3305" w:rsidTr="00E767EB">
        <w:trPr>
          <w:trHeight w:val="710"/>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9309D3" w:rsidRDefault="009309D3" w:rsidP="00C23F28">
      <w:pPr>
        <w:pStyle w:val="4"/>
        <w:shd w:val="clear" w:color="auto" w:fill="auto"/>
        <w:spacing w:before="0" w:after="0" w:line="274" w:lineRule="exact"/>
        <w:ind w:left="20" w:right="20" w:firstLine="560"/>
        <w:jc w:val="both"/>
      </w:pPr>
    </w:p>
    <w:p w:rsidR="009309D3" w:rsidRPr="00A80DC3" w:rsidRDefault="009309D3" w:rsidP="00A80DC3">
      <w:pPr>
        <w:pStyle w:val="a6"/>
        <w:shd w:val="clear" w:color="auto" w:fill="auto"/>
        <w:spacing w:line="240" w:lineRule="auto"/>
        <w:jc w:val="center"/>
        <w:rPr>
          <w:b/>
          <w:sz w:val="24"/>
          <w:szCs w:val="24"/>
        </w:rPr>
      </w:pPr>
      <w:r w:rsidRPr="00A80DC3">
        <w:rPr>
          <w:b/>
          <w:sz w:val="24"/>
          <w:szCs w:val="24"/>
        </w:rPr>
        <w:t xml:space="preserve">Таблица 12 Объекты местного значения муниципального района </w:t>
      </w:r>
      <w:r>
        <w:rPr>
          <w:b/>
          <w:sz w:val="24"/>
          <w:szCs w:val="24"/>
        </w:rPr>
        <w:br/>
      </w:r>
      <w:r w:rsidRPr="00A80DC3">
        <w:rPr>
          <w:b/>
          <w:sz w:val="24"/>
          <w:szCs w:val="24"/>
        </w:rPr>
        <w:t>в области автомобильных дорог местного значения муниципального района</w:t>
      </w:r>
    </w:p>
    <w:p w:rsidR="009309D3" w:rsidRPr="00A80DC3" w:rsidRDefault="009309D3" w:rsidP="00A80DC3">
      <w:pPr>
        <w:pStyle w:val="4"/>
        <w:shd w:val="clear" w:color="auto" w:fill="auto"/>
        <w:spacing w:before="0" w:after="0" w:line="240" w:lineRule="auto"/>
        <w:jc w:val="center"/>
        <w:rPr>
          <w:sz w:val="24"/>
          <w:szCs w:val="24"/>
        </w:rPr>
      </w:pPr>
    </w:p>
    <w:tbl>
      <w:tblPr>
        <w:tblW w:w="0" w:type="auto"/>
        <w:tblLayout w:type="fixed"/>
        <w:tblCellMar>
          <w:left w:w="10" w:type="dxa"/>
          <w:right w:w="10" w:type="dxa"/>
        </w:tblCellMar>
        <w:tblLook w:val="00A0"/>
      </w:tblPr>
      <w:tblGrid>
        <w:gridCol w:w="4397"/>
        <w:gridCol w:w="5386"/>
        <w:gridCol w:w="4800"/>
      </w:tblGrid>
      <w:tr w:rsidR="009309D3" w:rsidRPr="002E3305" w:rsidTr="00E767EB">
        <w:trPr>
          <w:trHeight w:val="475"/>
        </w:trPr>
        <w:tc>
          <w:tcPr>
            <w:tcW w:w="4397"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9309D3" w:rsidRPr="002E3305" w:rsidTr="00E767EB">
        <w:trPr>
          <w:trHeight w:val="470"/>
        </w:trPr>
        <w:tc>
          <w:tcPr>
            <w:tcW w:w="4397"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Плотность улично-дорожной сети в границах застроенной территории, км/кв. км</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60"/>
              <w:shd w:val="clear" w:color="auto" w:fill="auto"/>
              <w:spacing w:line="240" w:lineRule="auto"/>
              <w:jc w:val="center"/>
              <w:rPr>
                <w:sz w:val="24"/>
                <w:szCs w:val="24"/>
              </w:rPr>
            </w:pPr>
            <w:r w:rsidRPr="00A80DC3">
              <w:rPr>
                <w:sz w:val="24"/>
                <w:szCs w:val="24"/>
              </w:rPr>
              <w:t>3,5</w:t>
            </w:r>
          </w:p>
        </w:tc>
      </w:tr>
      <w:tr w:rsidR="009309D3" w:rsidRPr="002E3305" w:rsidTr="00E767EB">
        <w:trPr>
          <w:trHeight w:val="926"/>
        </w:trPr>
        <w:tc>
          <w:tcPr>
            <w:tcW w:w="4397"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Расчетный показатель максимально допустимого уровня территориальной доступности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Не нормируется</w:t>
            </w:r>
          </w:p>
        </w:tc>
      </w:tr>
    </w:tbl>
    <w:p w:rsidR="009309D3" w:rsidRDefault="009309D3" w:rsidP="00C23F28">
      <w:pPr>
        <w:pStyle w:val="4"/>
        <w:shd w:val="clear" w:color="auto" w:fill="auto"/>
        <w:spacing w:before="0" w:after="0" w:line="274" w:lineRule="exact"/>
        <w:ind w:left="20" w:right="20" w:firstLine="560"/>
        <w:jc w:val="both"/>
      </w:pPr>
    </w:p>
    <w:p w:rsidR="009309D3" w:rsidRPr="00A80DC3" w:rsidRDefault="009309D3" w:rsidP="00A80DC3">
      <w:pPr>
        <w:pStyle w:val="a6"/>
        <w:shd w:val="clear" w:color="auto" w:fill="auto"/>
        <w:spacing w:line="240" w:lineRule="auto"/>
        <w:rPr>
          <w:b/>
          <w:sz w:val="24"/>
          <w:szCs w:val="24"/>
        </w:rPr>
      </w:pPr>
      <w:r w:rsidRPr="00A80DC3">
        <w:rPr>
          <w:b/>
          <w:sz w:val="24"/>
          <w:szCs w:val="24"/>
        </w:rPr>
        <w:t>Таблица 13 Объекты местного значения муниципального района в области электроснабжения</w:t>
      </w:r>
    </w:p>
    <w:p w:rsidR="009309D3" w:rsidRPr="00A80DC3" w:rsidRDefault="009309D3" w:rsidP="00A80DC3">
      <w:pPr>
        <w:pStyle w:val="4"/>
        <w:shd w:val="clear" w:color="auto" w:fill="auto"/>
        <w:spacing w:before="0" w:after="0" w:line="240" w:lineRule="auto"/>
        <w:jc w:val="both"/>
        <w:rPr>
          <w:sz w:val="24"/>
          <w:szCs w:val="24"/>
        </w:rPr>
      </w:pPr>
    </w:p>
    <w:tbl>
      <w:tblPr>
        <w:tblW w:w="0" w:type="auto"/>
        <w:jc w:val="right"/>
        <w:tblInd w:w="-669" w:type="dxa"/>
        <w:tblLayout w:type="fixed"/>
        <w:tblCellMar>
          <w:left w:w="10" w:type="dxa"/>
          <w:right w:w="10" w:type="dxa"/>
        </w:tblCellMar>
        <w:tblLook w:val="00A0"/>
      </w:tblPr>
      <w:tblGrid>
        <w:gridCol w:w="5013"/>
        <w:gridCol w:w="3120"/>
        <w:gridCol w:w="1277"/>
        <w:gridCol w:w="1195"/>
        <w:gridCol w:w="710"/>
        <w:gridCol w:w="706"/>
        <w:gridCol w:w="648"/>
        <w:gridCol w:w="62"/>
        <w:gridCol w:w="706"/>
        <w:gridCol w:w="1709"/>
      </w:tblGrid>
      <w:tr w:rsidR="009309D3" w:rsidRPr="002E3305" w:rsidTr="00A80DC3">
        <w:trPr>
          <w:trHeight w:val="706"/>
          <w:jc w:val="right"/>
        </w:trPr>
        <w:tc>
          <w:tcPr>
            <w:tcW w:w="5013"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2"/>
                <w:szCs w:val="22"/>
              </w:rPr>
            </w:pPr>
            <w:r w:rsidRPr="00A80DC3">
              <w:rPr>
                <w:b/>
                <w:sz w:val="22"/>
                <w:szCs w:val="22"/>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2"/>
                <w:szCs w:val="22"/>
              </w:rPr>
            </w:pPr>
            <w:r w:rsidRPr="00A80DC3">
              <w:rPr>
                <w:b/>
                <w:sz w:val="22"/>
                <w:szCs w:val="22"/>
              </w:rPr>
              <w:t>Наименование расчетного показателя, единица измерения</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2"/>
                <w:szCs w:val="22"/>
              </w:rPr>
            </w:pPr>
            <w:r w:rsidRPr="00A80DC3">
              <w:rPr>
                <w:b/>
                <w:sz w:val="22"/>
                <w:szCs w:val="22"/>
              </w:rPr>
              <w:t>Значение расчетного показателя</w:t>
            </w:r>
          </w:p>
        </w:tc>
      </w:tr>
      <w:tr w:rsidR="009309D3" w:rsidRPr="002E3305" w:rsidTr="00A80DC3">
        <w:trPr>
          <w:trHeight w:val="1162"/>
          <w:jc w:val="right"/>
        </w:trPr>
        <w:tc>
          <w:tcPr>
            <w:tcW w:w="5013"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2"/>
                <w:szCs w:val="22"/>
              </w:rPr>
            </w:pPr>
            <w:r w:rsidRPr="00A80DC3">
              <w:rPr>
                <w:sz w:val="22"/>
                <w:szCs w:val="22"/>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 переключательные пункты номинальным напряжением до 35 кВ включительно.</w:t>
            </w:r>
          </w:p>
          <w:p w:rsidR="009309D3" w:rsidRPr="00A80DC3" w:rsidRDefault="009309D3" w:rsidP="00A80DC3">
            <w:pPr>
              <w:pStyle w:val="90"/>
              <w:shd w:val="clear" w:color="auto" w:fill="auto"/>
              <w:spacing w:line="240" w:lineRule="auto"/>
              <w:ind w:firstLine="0"/>
              <w:rPr>
                <w:sz w:val="22"/>
                <w:szCs w:val="22"/>
              </w:rPr>
            </w:pPr>
            <w:r w:rsidRPr="00A80DC3">
              <w:rPr>
                <w:sz w:val="22"/>
                <w:szCs w:val="22"/>
              </w:rPr>
              <w:t>Трансформаторные подстанции, распределительные пункты номинальным напряжением от 10(6) до 20 кВ включительно. Линии электропередачи напряжением от 10(6) до 35 кВ включительно.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 понизительных подстанций и переключательных пунктов напряжением до 35 кВ включительно, [1] кв.м</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5000</w:t>
            </w:r>
          </w:p>
        </w:tc>
      </w:tr>
      <w:tr w:rsidR="009309D3" w:rsidRPr="002E3305" w:rsidTr="00A80DC3">
        <w:trPr>
          <w:trHeight w:val="470"/>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w:t>
            </w:r>
          </w:p>
          <w:p w:rsidR="009309D3" w:rsidRPr="00A80DC3" w:rsidRDefault="009309D3" w:rsidP="00A80DC3">
            <w:pPr>
              <w:pStyle w:val="90"/>
              <w:shd w:val="clear" w:color="auto" w:fill="auto"/>
              <w:spacing w:line="240" w:lineRule="auto"/>
              <w:ind w:firstLine="0"/>
              <w:rPr>
                <w:sz w:val="22"/>
                <w:szCs w:val="22"/>
              </w:rPr>
            </w:pPr>
            <w:r w:rsidRPr="00A80DC3">
              <w:rPr>
                <w:sz w:val="22"/>
                <w:szCs w:val="22"/>
              </w:rPr>
              <w:t>трансформаторных подстанций и распределительных пунктов напряжением 10 кВ, [1] кв.м</w:t>
            </w: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Мачтовые подстанции мощностью от 25 до 250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50</w:t>
            </w:r>
          </w:p>
        </w:tc>
      </w:tr>
      <w:tr w:rsidR="009309D3" w:rsidRPr="002E3305" w:rsidTr="00A80DC3">
        <w:trPr>
          <w:trHeight w:val="470"/>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Комплектные подстанции с одним трансформатором мощностью от 25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50</w:t>
            </w:r>
          </w:p>
        </w:tc>
      </w:tr>
      <w:tr w:rsidR="009309D3" w:rsidRPr="002E3305" w:rsidTr="00A80DC3">
        <w:trPr>
          <w:trHeight w:val="470"/>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Комплектные подстанции с двумя трансформаторами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80</w:t>
            </w:r>
          </w:p>
        </w:tc>
      </w:tr>
      <w:tr w:rsidR="009309D3" w:rsidRPr="002E3305" w:rsidTr="00A80DC3">
        <w:trPr>
          <w:trHeight w:val="470"/>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Подстанции с двумя трансформаторами закрытого типа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150</w:t>
            </w:r>
          </w:p>
        </w:tc>
      </w:tr>
      <w:tr w:rsidR="009309D3" w:rsidRPr="002E3305" w:rsidTr="00A80DC3">
        <w:trPr>
          <w:trHeight w:val="240"/>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наружной установки</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250</w:t>
            </w:r>
          </w:p>
        </w:tc>
      </w:tr>
      <w:tr w:rsidR="009309D3" w:rsidRPr="002E3305" w:rsidTr="00A80DC3">
        <w:trPr>
          <w:trHeight w:val="240"/>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закрытого типа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200</w:t>
            </w:r>
          </w:p>
        </w:tc>
      </w:tr>
      <w:tr w:rsidR="009309D3" w:rsidRPr="002E3305" w:rsidTr="00A80DC3">
        <w:trPr>
          <w:trHeight w:val="466"/>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2"/>
                <w:szCs w:val="22"/>
              </w:rPr>
            </w:pPr>
            <w:r w:rsidRPr="00A80DC3">
              <w:rPr>
                <w:sz w:val="22"/>
                <w:szCs w:val="22"/>
              </w:rPr>
              <w:t>Укрупненные показатели расхода электроэнергии, [2] кВт*ч/ чел. в год</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9309D3" w:rsidRPr="002E3305" w:rsidTr="00A80DC3">
        <w:trPr>
          <w:trHeight w:val="355"/>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950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1350</w:t>
            </w:r>
          </w:p>
        </w:tc>
      </w:tr>
      <w:tr w:rsidR="009309D3" w:rsidRPr="002E3305" w:rsidTr="00A80DC3">
        <w:trPr>
          <w:trHeight w:val="566"/>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2"/>
                <w:szCs w:val="22"/>
              </w:rPr>
            </w:pPr>
            <w:r w:rsidRPr="00A80DC3">
              <w:rPr>
                <w:sz w:val="22"/>
                <w:szCs w:val="22"/>
              </w:rPr>
              <w:t>Годовое число часов использования максимума электрической нагрузки, [2] ч</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9309D3" w:rsidRPr="002E3305" w:rsidTr="00A80DC3">
        <w:trPr>
          <w:trHeight w:val="605"/>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4100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4400</w:t>
            </w:r>
          </w:p>
        </w:tc>
      </w:tr>
      <w:tr w:rsidR="009309D3" w:rsidRPr="002E3305" w:rsidTr="00A80DC3">
        <w:trPr>
          <w:trHeight w:val="1430"/>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2"/>
                <w:szCs w:val="22"/>
              </w:rPr>
            </w:pPr>
            <w:r w:rsidRPr="00A80DC3">
              <w:rPr>
                <w:sz w:val="22"/>
                <w:szCs w:val="22"/>
              </w:rPr>
              <w:t>Норматив потребления коммунальных услуг по электроснабжению, кВт*ч/чел в год</w:t>
            </w:r>
          </w:p>
        </w:tc>
        <w:tc>
          <w:tcPr>
            <w:tcW w:w="1277"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Категория</w:t>
            </w:r>
          </w:p>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жилых помещений</w:t>
            </w:r>
          </w:p>
        </w:tc>
        <w:tc>
          <w:tcPr>
            <w:tcW w:w="1195"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180"/>
              <w:shd w:val="clear" w:color="auto" w:fill="auto"/>
              <w:spacing w:line="240" w:lineRule="auto"/>
              <w:jc w:val="center"/>
              <w:rPr>
                <w:sz w:val="22"/>
                <w:szCs w:val="22"/>
              </w:rPr>
            </w:pPr>
            <w:r w:rsidRPr="00A80DC3">
              <w:rPr>
                <w:sz w:val="22"/>
                <w:szCs w:val="22"/>
              </w:rPr>
              <w:t>Количество кв. м общей площади в жилом доме</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80"/>
              <w:shd w:val="clear" w:color="auto" w:fill="auto"/>
              <w:spacing w:line="240" w:lineRule="auto"/>
              <w:jc w:val="center"/>
              <w:rPr>
                <w:sz w:val="22"/>
                <w:szCs w:val="22"/>
              </w:rPr>
            </w:pPr>
            <w:r w:rsidRPr="00A80DC3">
              <w:rPr>
                <w:sz w:val="22"/>
                <w:szCs w:val="22"/>
              </w:rPr>
              <w:t>Количество человек, проживающих в помещении</w:t>
            </w:r>
          </w:p>
        </w:tc>
      </w:tr>
      <w:tr w:rsidR="009309D3" w:rsidRPr="002E3305" w:rsidTr="00A80DC3">
        <w:trPr>
          <w:trHeight w:val="413"/>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1195"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jc w:val="cente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5 и более</w:t>
            </w:r>
          </w:p>
        </w:tc>
      </w:tr>
      <w:tr w:rsidR="009309D3" w:rsidRPr="002E3305" w:rsidTr="00A80DC3">
        <w:trPr>
          <w:trHeight w:val="264"/>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Оборудован ные газовыми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1380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852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660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450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468</w:t>
            </w:r>
          </w:p>
        </w:tc>
      </w:tr>
      <w:tr w:rsidR="009309D3" w:rsidRPr="002E3305" w:rsidTr="00A80DC3">
        <w:trPr>
          <w:trHeight w:val="470"/>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127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1692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1056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816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660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576</w:t>
            </w:r>
          </w:p>
        </w:tc>
      </w:tr>
      <w:tr w:rsidR="009309D3" w:rsidRPr="002E3305" w:rsidTr="00A80DC3">
        <w:trPr>
          <w:trHeight w:val="245"/>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1680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1296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1056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924</w:t>
            </w:r>
          </w:p>
        </w:tc>
      </w:tr>
      <w:tr w:rsidR="009309D3" w:rsidRPr="002E3305" w:rsidTr="00A80DC3">
        <w:trPr>
          <w:trHeight w:val="240"/>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Оборудован</w:t>
            </w:r>
          </w:p>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ные электрическ ими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1992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1224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960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756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684</w:t>
            </w:r>
          </w:p>
        </w:tc>
      </w:tr>
      <w:tr w:rsidR="009309D3" w:rsidRPr="002E3305" w:rsidTr="00A80DC3">
        <w:trPr>
          <w:trHeight w:val="470"/>
          <w:jc w:val="right"/>
        </w:trPr>
        <w:tc>
          <w:tcPr>
            <w:tcW w:w="5013"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127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2292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1428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1104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888</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780</w:t>
            </w:r>
          </w:p>
        </w:tc>
      </w:tr>
      <w:tr w:rsidR="009309D3" w:rsidRPr="002E3305" w:rsidTr="00A80DC3">
        <w:trPr>
          <w:trHeight w:val="451"/>
          <w:jc w:val="right"/>
        </w:trPr>
        <w:tc>
          <w:tcPr>
            <w:tcW w:w="5013"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3084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1920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1488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2"/>
                <w:szCs w:val="22"/>
              </w:rPr>
            </w:pPr>
            <w:r w:rsidRPr="00A80DC3">
              <w:rPr>
                <w:sz w:val="22"/>
                <w:szCs w:val="22"/>
              </w:rPr>
              <w:t>1056</w:t>
            </w:r>
          </w:p>
        </w:tc>
      </w:tr>
      <w:tr w:rsidR="009309D3" w:rsidRPr="002E3305" w:rsidTr="00A80DC3">
        <w:trPr>
          <w:trHeight w:val="1171"/>
          <w:jc w:val="right"/>
        </w:trPr>
        <w:tc>
          <w:tcPr>
            <w:tcW w:w="15146" w:type="dxa"/>
            <w:gridSpan w:val="10"/>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rPr>
                <w:sz w:val="22"/>
                <w:szCs w:val="22"/>
              </w:rPr>
            </w:pPr>
            <w:r w:rsidRPr="00A80DC3">
              <w:rPr>
                <w:sz w:val="22"/>
                <w:szCs w:val="22"/>
              </w:rPr>
              <w:t>Примечания:</w:t>
            </w:r>
          </w:p>
          <w:p w:rsidR="009309D3" w:rsidRPr="00A80DC3" w:rsidRDefault="009309D3" w:rsidP="00A80DC3">
            <w:pPr>
              <w:pStyle w:val="90"/>
              <w:numPr>
                <w:ilvl w:val="0"/>
                <w:numId w:val="21"/>
              </w:numPr>
              <w:shd w:val="clear" w:color="auto" w:fill="auto"/>
              <w:tabs>
                <w:tab w:val="left" w:pos="506"/>
              </w:tabs>
              <w:spacing w:line="240" w:lineRule="auto"/>
              <w:ind w:firstLine="0"/>
              <w:rPr>
                <w:sz w:val="22"/>
                <w:szCs w:val="22"/>
              </w:rPr>
            </w:pPr>
            <w:r w:rsidRPr="00A80DC3">
              <w:rPr>
                <w:sz w:val="22"/>
                <w:szCs w:val="22"/>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9309D3" w:rsidRPr="00A80DC3" w:rsidRDefault="009309D3" w:rsidP="00572EBA">
            <w:pPr>
              <w:pStyle w:val="90"/>
              <w:numPr>
                <w:ilvl w:val="0"/>
                <w:numId w:val="21"/>
              </w:numPr>
              <w:shd w:val="clear" w:color="auto" w:fill="auto"/>
              <w:tabs>
                <w:tab w:val="left" w:pos="525"/>
              </w:tabs>
              <w:spacing w:line="240" w:lineRule="auto"/>
              <w:ind w:firstLine="0"/>
              <w:rPr>
                <w:sz w:val="22"/>
                <w:szCs w:val="22"/>
              </w:rPr>
            </w:pPr>
            <w:r w:rsidRPr="00A80DC3">
              <w:rPr>
                <w:sz w:val="22"/>
                <w:szCs w:val="22"/>
              </w:rPr>
              <w:t>Укрупненные показатели расхода электроэнергии и годовое число часов использования максимума электрической нагрузки установлены согласно СП 42.13330.201</w:t>
            </w:r>
            <w:r>
              <w:rPr>
                <w:sz w:val="22"/>
                <w:szCs w:val="22"/>
              </w:rPr>
              <w:t>6</w:t>
            </w:r>
            <w:r w:rsidRPr="00A80DC3">
              <w:rPr>
                <w:sz w:val="22"/>
                <w:szCs w:val="22"/>
              </w:rPr>
              <w:t>.</w:t>
            </w:r>
          </w:p>
        </w:tc>
      </w:tr>
    </w:tbl>
    <w:p w:rsidR="009309D3" w:rsidRDefault="009309D3" w:rsidP="00C23F28">
      <w:pPr>
        <w:pStyle w:val="4"/>
        <w:shd w:val="clear" w:color="auto" w:fill="auto"/>
        <w:spacing w:before="0" w:after="0" w:line="274" w:lineRule="exact"/>
        <w:ind w:left="20" w:right="20" w:firstLine="560"/>
        <w:jc w:val="both"/>
      </w:pPr>
    </w:p>
    <w:p w:rsidR="009309D3" w:rsidRPr="00B20DB8" w:rsidRDefault="009309D3" w:rsidP="00A80DC3">
      <w:pPr>
        <w:pStyle w:val="a6"/>
        <w:shd w:val="clear" w:color="auto" w:fill="auto"/>
        <w:spacing w:line="240" w:lineRule="auto"/>
        <w:jc w:val="center"/>
        <w:rPr>
          <w:b/>
        </w:rPr>
      </w:pPr>
      <w:r w:rsidRPr="00B20DB8">
        <w:rPr>
          <w:b/>
        </w:rPr>
        <w:t>Таблица 14 Объекты местного значения муниципального района в области газоснабжения</w:t>
      </w:r>
    </w:p>
    <w:p w:rsidR="009309D3" w:rsidRDefault="009309D3" w:rsidP="00A80DC3">
      <w:pPr>
        <w:pStyle w:val="4"/>
        <w:shd w:val="clear" w:color="auto" w:fill="auto"/>
        <w:spacing w:before="0" w:after="0" w:line="240" w:lineRule="auto"/>
        <w:jc w:val="center"/>
      </w:pPr>
    </w:p>
    <w:tbl>
      <w:tblPr>
        <w:tblW w:w="0" w:type="auto"/>
        <w:tblLayout w:type="fixed"/>
        <w:tblCellMar>
          <w:left w:w="10" w:type="dxa"/>
          <w:right w:w="10" w:type="dxa"/>
        </w:tblCellMar>
        <w:tblLook w:val="00A0"/>
      </w:tblPr>
      <w:tblGrid>
        <w:gridCol w:w="4190"/>
        <w:gridCol w:w="3965"/>
        <w:gridCol w:w="4042"/>
        <w:gridCol w:w="1963"/>
      </w:tblGrid>
      <w:tr w:rsidR="009309D3" w:rsidRPr="002E3305" w:rsidTr="00E767EB">
        <w:trPr>
          <w:trHeight w:val="475"/>
        </w:trPr>
        <w:tc>
          <w:tcPr>
            <w:tcW w:w="419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9309D3" w:rsidRPr="002E3305" w:rsidTr="00E767EB">
        <w:trPr>
          <w:trHeight w:val="672"/>
        </w:trPr>
        <w:tc>
          <w:tcPr>
            <w:tcW w:w="4190"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965"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Удельные расходы природного газа для различных коммунальных нужд, куб.м на человека в год</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120</w:t>
            </w:r>
          </w:p>
        </w:tc>
      </w:tr>
      <w:tr w:rsidR="009309D3" w:rsidRPr="002E3305" w:rsidTr="00E767EB">
        <w:trPr>
          <w:trHeight w:val="677"/>
        </w:trPr>
        <w:tc>
          <w:tcPr>
            <w:tcW w:w="419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5"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300</w:t>
            </w:r>
          </w:p>
        </w:tc>
      </w:tr>
      <w:tr w:rsidR="009309D3" w:rsidRPr="002E3305" w:rsidTr="00E767EB">
        <w:trPr>
          <w:trHeight w:val="912"/>
        </w:trPr>
        <w:tc>
          <w:tcPr>
            <w:tcW w:w="419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220</w:t>
            </w:r>
          </w:p>
        </w:tc>
      </w:tr>
      <w:tr w:rsidR="009309D3" w:rsidRPr="002E3305" w:rsidTr="00E767EB">
        <w:trPr>
          <w:trHeight w:val="672"/>
        </w:trPr>
        <w:tc>
          <w:tcPr>
            <w:tcW w:w="419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пунктов редуцирования газа, кв. м</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4,0</w:t>
            </w:r>
          </w:p>
        </w:tc>
      </w:tr>
      <w:tr w:rsidR="009309D3" w:rsidRPr="002E3305" w:rsidTr="00E767EB">
        <w:trPr>
          <w:trHeight w:val="677"/>
        </w:trPr>
        <w:tc>
          <w:tcPr>
            <w:tcW w:w="419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5"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газонаполнительной станции, [1] га.</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6</w:t>
            </w:r>
          </w:p>
        </w:tc>
      </w:tr>
      <w:tr w:rsidR="009309D3" w:rsidRPr="002E3305" w:rsidTr="00E767EB">
        <w:trPr>
          <w:trHeight w:val="672"/>
        </w:trPr>
        <w:tc>
          <w:tcPr>
            <w:tcW w:w="4190"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65"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7</w:t>
            </w:r>
          </w:p>
        </w:tc>
      </w:tr>
      <w:tr w:rsidR="009309D3" w:rsidRPr="002E3305" w:rsidTr="00E767EB">
        <w:trPr>
          <w:trHeight w:val="672"/>
        </w:trPr>
        <w:tc>
          <w:tcPr>
            <w:tcW w:w="4190"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8</w:t>
            </w:r>
          </w:p>
        </w:tc>
      </w:tr>
      <w:tr w:rsidR="009309D3" w:rsidRPr="002E3305" w:rsidTr="00E767EB">
        <w:trPr>
          <w:trHeight w:val="917"/>
        </w:trPr>
        <w:tc>
          <w:tcPr>
            <w:tcW w:w="14160" w:type="dxa"/>
            <w:gridSpan w:val="4"/>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rPr>
                <w:sz w:val="24"/>
                <w:szCs w:val="24"/>
              </w:rPr>
            </w:pPr>
            <w:r w:rsidRPr="00A80DC3">
              <w:rPr>
                <w:sz w:val="24"/>
                <w:szCs w:val="24"/>
              </w:rPr>
              <w:t>Примечание:</w:t>
            </w:r>
          </w:p>
          <w:p w:rsidR="009309D3" w:rsidRPr="00A80DC3" w:rsidRDefault="009309D3" w:rsidP="00A80DC3">
            <w:pPr>
              <w:pStyle w:val="90"/>
              <w:numPr>
                <w:ilvl w:val="0"/>
                <w:numId w:val="22"/>
              </w:numPr>
              <w:shd w:val="clear" w:color="auto" w:fill="auto"/>
              <w:tabs>
                <w:tab w:val="left" w:pos="461"/>
              </w:tabs>
              <w:spacing w:line="240" w:lineRule="auto"/>
              <w:ind w:firstLine="0"/>
              <w:rPr>
                <w:sz w:val="24"/>
                <w:szCs w:val="24"/>
              </w:rPr>
            </w:pPr>
            <w:r w:rsidRPr="00A80DC3">
              <w:rPr>
                <w:sz w:val="24"/>
                <w:szCs w:val="24"/>
              </w:rPr>
              <w:t>Значение расчетного показателя принято в соответствии с СП 42-101-2003;</w:t>
            </w:r>
          </w:p>
          <w:p w:rsidR="009309D3" w:rsidRPr="00A80DC3" w:rsidRDefault="009309D3" w:rsidP="00572EBA">
            <w:pPr>
              <w:pStyle w:val="90"/>
              <w:numPr>
                <w:ilvl w:val="0"/>
                <w:numId w:val="22"/>
              </w:numPr>
              <w:shd w:val="clear" w:color="auto" w:fill="auto"/>
              <w:tabs>
                <w:tab w:val="left" w:pos="485"/>
              </w:tabs>
              <w:spacing w:line="240" w:lineRule="auto"/>
              <w:ind w:firstLine="0"/>
              <w:rPr>
                <w:sz w:val="24"/>
                <w:szCs w:val="24"/>
              </w:rPr>
            </w:pPr>
            <w:r w:rsidRPr="00A80DC3">
              <w:rPr>
                <w:sz w:val="24"/>
                <w:szCs w:val="24"/>
              </w:rPr>
              <w:t>Согласно СП 42.13330.201</w:t>
            </w:r>
            <w:r>
              <w:rPr>
                <w:sz w:val="24"/>
                <w:szCs w:val="24"/>
              </w:rPr>
              <w:t xml:space="preserve">6 </w:t>
            </w:r>
            <w:r w:rsidRPr="00A80DC3">
              <w:rPr>
                <w:sz w:val="24"/>
                <w:szCs w:val="24"/>
              </w:rPr>
              <w:t>указанные размеры земельных участков для ГНС являются максимальными.</w:t>
            </w:r>
          </w:p>
        </w:tc>
      </w:tr>
    </w:tbl>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Pr="00A80DC3" w:rsidRDefault="009309D3" w:rsidP="00A80DC3">
      <w:pPr>
        <w:pStyle w:val="a6"/>
        <w:shd w:val="clear" w:color="auto" w:fill="auto"/>
        <w:spacing w:line="220" w:lineRule="exact"/>
        <w:jc w:val="center"/>
        <w:rPr>
          <w:b/>
          <w:sz w:val="24"/>
          <w:szCs w:val="24"/>
        </w:rPr>
      </w:pPr>
      <w:r w:rsidRPr="00A80DC3">
        <w:rPr>
          <w:b/>
          <w:sz w:val="24"/>
          <w:szCs w:val="24"/>
        </w:rPr>
        <w:t>Таблица 15 Объекты местного значения муниципального района в области теплоснабжения</w:t>
      </w:r>
    </w:p>
    <w:p w:rsidR="009309D3" w:rsidRDefault="009309D3" w:rsidP="00C23F28">
      <w:pPr>
        <w:pStyle w:val="4"/>
        <w:shd w:val="clear" w:color="auto" w:fill="auto"/>
        <w:spacing w:before="0" w:after="0" w:line="274" w:lineRule="exact"/>
        <w:ind w:left="20" w:right="20" w:firstLine="560"/>
        <w:jc w:val="both"/>
      </w:pPr>
    </w:p>
    <w:tbl>
      <w:tblPr>
        <w:tblW w:w="0" w:type="auto"/>
        <w:jc w:val="center"/>
        <w:tblInd w:w="-375" w:type="dxa"/>
        <w:tblLayout w:type="fixed"/>
        <w:tblCellMar>
          <w:left w:w="10" w:type="dxa"/>
          <w:right w:w="10" w:type="dxa"/>
        </w:tblCellMar>
        <w:tblLook w:val="00A0"/>
      </w:tblPr>
      <w:tblGrid>
        <w:gridCol w:w="4647"/>
        <w:gridCol w:w="3979"/>
        <w:gridCol w:w="2554"/>
        <w:gridCol w:w="1387"/>
        <w:gridCol w:w="2160"/>
      </w:tblGrid>
      <w:tr w:rsidR="009309D3" w:rsidRPr="002E3305" w:rsidTr="00A80DC3">
        <w:trPr>
          <w:trHeight w:val="552"/>
          <w:jc w:val="center"/>
        </w:trPr>
        <w:tc>
          <w:tcPr>
            <w:tcW w:w="4647"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101"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9309D3" w:rsidRPr="002E3305" w:rsidTr="00A80DC3">
        <w:trPr>
          <w:trHeight w:val="677"/>
          <w:jc w:val="center"/>
        </w:trPr>
        <w:tc>
          <w:tcPr>
            <w:tcW w:w="4647"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Котельные. Центральные тепловые пункты. Тепловые перекачивающие насосные станции. Магистральные теплопроводы.</w:t>
            </w:r>
          </w:p>
        </w:tc>
        <w:tc>
          <w:tcPr>
            <w:tcW w:w="3979"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для отдельно стоящих отопительных котельных [1], га</w:t>
            </w:r>
          </w:p>
        </w:tc>
        <w:tc>
          <w:tcPr>
            <w:tcW w:w="2554"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both"/>
              <w:rPr>
                <w:sz w:val="24"/>
                <w:szCs w:val="24"/>
              </w:rPr>
            </w:pPr>
            <w:r w:rsidRPr="00A80DC3">
              <w:rPr>
                <w:sz w:val="24"/>
                <w:szCs w:val="24"/>
              </w:rPr>
              <w:t>Теплопроизводительность котельных, Гкал/ч (МВт)</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га, котельных, работающих</w:t>
            </w:r>
          </w:p>
        </w:tc>
      </w:tr>
      <w:tr w:rsidR="009309D3" w:rsidRPr="002E3305" w:rsidTr="00A80DC3">
        <w:trPr>
          <w:trHeight w:val="672"/>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554"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right"/>
              <w:rPr>
                <w:sz w:val="24"/>
                <w:szCs w:val="24"/>
              </w:rPr>
            </w:pPr>
            <w:r w:rsidRPr="00A80DC3">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на газомазутном топливе</w:t>
            </w:r>
          </w:p>
        </w:tc>
      </w:tr>
      <w:tr w:rsidR="009309D3" w:rsidRPr="002E3305" w:rsidTr="00A80DC3">
        <w:trPr>
          <w:trHeight w:val="442"/>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до 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0,7</w:t>
            </w:r>
          </w:p>
        </w:tc>
      </w:tr>
      <w:tr w:rsidR="009309D3" w:rsidRPr="002E3305" w:rsidTr="00A80DC3">
        <w:trPr>
          <w:trHeight w:val="446"/>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от 5 до 10 (от 6 до 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1,0</w:t>
            </w:r>
          </w:p>
        </w:tc>
      </w:tr>
      <w:tr w:rsidR="009309D3" w:rsidRPr="002E3305" w:rsidTr="00A80DC3">
        <w:trPr>
          <w:trHeight w:val="442"/>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св. 10 до 50 (св. 12 до 58)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1,5</w:t>
            </w:r>
          </w:p>
        </w:tc>
      </w:tr>
      <w:tr w:rsidR="009309D3" w:rsidRPr="002E3305" w:rsidTr="00A80DC3">
        <w:trPr>
          <w:trHeight w:val="917"/>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жилых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Удельные расходы тепловой энергии на отопление жилых зданий, ккал/ч на 1 кв. м общей площади здания</w:t>
            </w:r>
          </w:p>
        </w:tc>
      </w:tr>
      <w:tr w:rsidR="009309D3" w:rsidRPr="002E3305" w:rsidTr="00A80DC3">
        <w:trPr>
          <w:trHeight w:val="442"/>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48,42</w:t>
            </w:r>
          </w:p>
        </w:tc>
      </w:tr>
      <w:tr w:rsidR="009309D3" w:rsidRPr="002E3305" w:rsidTr="00A80DC3">
        <w:trPr>
          <w:trHeight w:val="446"/>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44,06</w:t>
            </w:r>
          </w:p>
        </w:tc>
      </w:tr>
      <w:tr w:rsidR="009309D3" w:rsidRPr="002E3305" w:rsidTr="00A80DC3">
        <w:trPr>
          <w:trHeight w:val="442"/>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39,59</w:t>
            </w:r>
          </w:p>
        </w:tc>
      </w:tr>
      <w:tr w:rsidR="009309D3" w:rsidRPr="002E3305" w:rsidTr="00A80DC3">
        <w:trPr>
          <w:trHeight w:val="446"/>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38,21</w:t>
            </w:r>
          </w:p>
        </w:tc>
      </w:tr>
      <w:tr w:rsidR="009309D3" w:rsidRPr="002E3305" w:rsidTr="00A80DC3">
        <w:trPr>
          <w:trHeight w:val="442"/>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6, 7</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35,76</w:t>
            </w:r>
          </w:p>
        </w:tc>
      </w:tr>
      <w:tr w:rsidR="009309D3" w:rsidRPr="002E3305" w:rsidTr="00A80DC3">
        <w:trPr>
          <w:trHeight w:val="446"/>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8</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33,95</w:t>
            </w:r>
          </w:p>
        </w:tc>
      </w:tr>
      <w:tr w:rsidR="009309D3" w:rsidRPr="002E3305" w:rsidTr="00A80DC3">
        <w:trPr>
          <w:trHeight w:val="1133"/>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общественных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Удельные расходы тепловой энергии на отопление общественных зданий, ккал/ч на 1 кв. м общей площади здания</w:t>
            </w:r>
          </w:p>
        </w:tc>
      </w:tr>
      <w:tr w:rsidR="009309D3" w:rsidRPr="002E3305" w:rsidTr="00A80DC3">
        <w:trPr>
          <w:trHeight w:val="442"/>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57,17</w:t>
            </w:r>
          </w:p>
        </w:tc>
      </w:tr>
      <w:tr w:rsidR="009309D3" w:rsidRPr="002E3305" w:rsidTr="00A80DC3">
        <w:trPr>
          <w:trHeight w:val="446"/>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51,65</w:t>
            </w:r>
          </w:p>
        </w:tc>
      </w:tr>
      <w:tr w:rsidR="009309D3" w:rsidRPr="002E3305" w:rsidTr="00A80DC3">
        <w:trPr>
          <w:trHeight w:val="442"/>
          <w:jc w:val="center"/>
        </w:trPr>
        <w:tc>
          <w:tcPr>
            <w:tcW w:w="4647"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48,95</w:t>
            </w:r>
          </w:p>
        </w:tc>
      </w:tr>
      <w:tr w:rsidR="009309D3" w:rsidRPr="002E3305" w:rsidTr="00A80DC3">
        <w:trPr>
          <w:trHeight w:val="446"/>
          <w:jc w:val="center"/>
        </w:trPr>
        <w:tc>
          <w:tcPr>
            <w:tcW w:w="4647"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jc w:val="center"/>
              <w:rPr>
                <w:sz w:val="24"/>
                <w:szCs w:val="24"/>
              </w:rPr>
            </w:pPr>
            <w:r w:rsidRPr="00A80DC3">
              <w:rPr>
                <w:sz w:val="24"/>
                <w:szCs w:val="24"/>
              </w:rPr>
              <w:t>43,55</w:t>
            </w:r>
          </w:p>
        </w:tc>
      </w:tr>
      <w:tr w:rsidR="009309D3" w:rsidRPr="002E3305" w:rsidTr="00A80DC3">
        <w:trPr>
          <w:trHeight w:val="912"/>
          <w:jc w:val="center"/>
        </w:trPr>
        <w:tc>
          <w:tcPr>
            <w:tcW w:w="14727" w:type="dxa"/>
            <w:gridSpan w:val="5"/>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0"/>
                <w:szCs w:val="20"/>
              </w:rPr>
            </w:pPr>
            <w:r w:rsidRPr="00A80DC3">
              <w:rPr>
                <w:sz w:val="20"/>
                <w:szCs w:val="20"/>
              </w:rPr>
              <w:t>Примечание:</w:t>
            </w:r>
          </w:p>
          <w:p w:rsidR="009309D3" w:rsidRPr="00A80DC3" w:rsidRDefault="009309D3" w:rsidP="00A80DC3">
            <w:pPr>
              <w:pStyle w:val="90"/>
              <w:numPr>
                <w:ilvl w:val="0"/>
                <w:numId w:val="23"/>
              </w:numPr>
              <w:shd w:val="clear" w:color="auto" w:fill="auto"/>
              <w:tabs>
                <w:tab w:val="left" w:pos="766"/>
              </w:tabs>
              <w:spacing w:line="240" w:lineRule="auto"/>
              <w:ind w:firstLine="0"/>
              <w:rPr>
                <w:sz w:val="20"/>
                <w:szCs w:val="20"/>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p w:rsidR="009309D3" w:rsidRPr="00A80DC3" w:rsidRDefault="009309D3" w:rsidP="00A80DC3">
            <w:pPr>
              <w:pStyle w:val="90"/>
              <w:numPr>
                <w:ilvl w:val="0"/>
                <w:numId w:val="23"/>
              </w:numPr>
              <w:shd w:val="clear" w:color="auto" w:fill="auto"/>
              <w:tabs>
                <w:tab w:val="left" w:pos="781"/>
              </w:tabs>
              <w:spacing w:line="240" w:lineRule="auto"/>
              <w:ind w:firstLine="0"/>
              <w:rPr>
                <w:sz w:val="24"/>
                <w:szCs w:val="24"/>
              </w:rPr>
            </w:pPr>
            <w:r w:rsidRPr="00A80DC3">
              <w:rPr>
                <w:sz w:val="20"/>
                <w:szCs w:val="20"/>
              </w:rPr>
              <w:t>Рассчитываются согласно разделу 5 СП 50.13330.2012 с учётом климатических данных по согласно СП 131.13330.2012.</w:t>
            </w:r>
          </w:p>
        </w:tc>
      </w:tr>
    </w:tbl>
    <w:p w:rsidR="009309D3" w:rsidRDefault="009309D3" w:rsidP="00C23F28">
      <w:pPr>
        <w:pStyle w:val="4"/>
        <w:shd w:val="clear" w:color="auto" w:fill="auto"/>
        <w:spacing w:before="0" w:after="0" w:line="274" w:lineRule="exact"/>
        <w:ind w:left="20" w:right="20" w:firstLine="560"/>
        <w:jc w:val="both"/>
      </w:pPr>
    </w:p>
    <w:p w:rsidR="009309D3" w:rsidRDefault="009309D3" w:rsidP="00C23F28">
      <w:pPr>
        <w:pStyle w:val="4"/>
        <w:shd w:val="clear" w:color="auto" w:fill="auto"/>
        <w:spacing w:before="0" w:after="0" w:line="274" w:lineRule="exact"/>
        <w:ind w:left="20" w:right="20" w:firstLine="560"/>
        <w:jc w:val="both"/>
      </w:pPr>
    </w:p>
    <w:p w:rsidR="009309D3" w:rsidRPr="00A80DC3" w:rsidRDefault="009309D3" w:rsidP="00A80DC3">
      <w:pPr>
        <w:pStyle w:val="a6"/>
        <w:shd w:val="clear" w:color="auto" w:fill="auto"/>
        <w:spacing w:line="240" w:lineRule="auto"/>
        <w:jc w:val="center"/>
        <w:rPr>
          <w:b/>
          <w:sz w:val="24"/>
          <w:szCs w:val="24"/>
        </w:rPr>
      </w:pPr>
      <w:r w:rsidRPr="00A80DC3">
        <w:rPr>
          <w:b/>
          <w:sz w:val="24"/>
          <w:szCs w:val="24"/>
        </w:rPr>
        <w:t>Таблица 16 Объекты местного значения муниципального района в области водоснабжения</w:t>
      </w:r>
    </w:p>
    <w:p w:rsidR="009309D3" w:rsidRDefault="009309D3"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54"/>
        <w:gridCol w:w="2976"/>
        <w:gridCol w:w="3542"/>
        <w:gridCol w:w="3614"/>
      </w:tblGrid>
      <w:tr w:rsidR="009309D3" w:rsidRPr="002E3305" w:rsidTr="00E767EB">
        <w:trPr>
          <w:trHeight w:val="706"/>
        </w:trPr>
        <w:tc>
          <w:tcPr>
            <w:tcW w:w="4354"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156"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9309D3" w:rsidRPr="002E3305" w:rsidTr="00E767EB">
        <w:trPr>
          <w:trHeight w:val="350"/>
        </w:trPr>
        <w:tc>
          <w:tcPr>
            <w:tcW w:w="4354"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2976"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Размер земельного участка для размещения станций очистки воды в зависимости от их производительности, [1] га</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Производительность, тыс. куб. м/сут</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Размеры земельных участков, га</w:t>
            </w:r>
          </w:p>
        </w:tc>
      </w:tr>
      <w:tr w:rsidR="009309D3" w:rsidRPr="002E3305" w:rsidTr="00E767EB">
        <w:trPr>
          <w:trHeight w:val="240"/>
        </w:trPr>
        <w:tc>
          <w:tcPr>
            <w:tcW w:w="4354" w:type="dxa"/>
            <w:vMerge/>
            <w:tcBorders>
              <w:left w:val="single" w:sz="4" w:space="0" w:color="auto"/>
              <w:right w:val="single" w:sz="4" w:space="0" w:color="auto"/>
            </w:tcBorders>
            <w:shd w:val="clear" w:color="auto" w:fill="FFFFFF"/>
          </w:tcPr>
          <w:p w:rsidR="009309D3" w:rsidRPr="00A80DC3" w:rsidRDefault="009309D3"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До 0,1</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0,1</w:t>
            </w:r>
          </w:p>
        </w:tc>
      </w:tr>
      <w:tr w:rsidR="009309D3" w:rsidRPr="002E3305" w:rsidTr="00E767EB">
        <w:trPr>
          <w:trHeight w:val="360"/>
        </w:trPr>
        <w:tc>
          <w:tcPr>
            <w:tcW w:w="4354" w:type="dxa"/>
            <w:vMerge/>
            <w:tcBorders>
              <w:left w:val="single" w:sz="4" w:space="0" w:color="auto"/>
              <w:right w:val="single" w:sz="4" w:space="0" w:color="auto"/>
            </w:tcBorders>
            <w:shd w:val="clear" w:color="auto" w:fill="FFFFFF"/>
          </w:tcPr>
          <w:p w:rsidR="009309D3" w:rsidRPr="00A80DC3" w:rsidRDefault="009309D3"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Свыше 0,1 до 0,2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0,25</w:t>
            </w:r>
          </w:p>
        </w:tc>
      </w:tr>
      <w:tr w:rsidR="009309D3" w:rsidRPr="002E3305" w:rsidTr="00E767EB">
        <w:trPr>
          <w:trHeight w:val="350"/>
        </w:trPr>
        <w:tc>
          <w:tcPr>
            <w:tcW w:w="4354" w:type="dxa"/>
            <w:vMerge/>
            <w:tcBorders>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Свыше 0,2 до 0,4</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0,4</w:t>
            </w:r>
          </w:p>
        </w:tc>
      </w:tr>
      <w:tr w:rsidR="009309D3" w:rsidRPr="002E3305" w:rsidTr="00E767EB">
        <w:trPr>
          <w:trHeight w:val="350"/>
        </w:trPr>
        <w:tc>
          <w:tcPr>
            <w:tcW w:w="4354"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976"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Свыше 0,4 до 0,8</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1,0</w:t>
            </w:r>
          </w:p>
        </w:tc>
      </w:tr>
      <w:tr w:rsidR="009309D3" w:rsidRPr="002E3305" w:rsidTr="00E767EB">
        <w:trPr>
          <w:trHeight w:val="240"/>
        </w:trPr>
        <w:tc>
          <w:tcPr>
            <w:tcW w:w="4354"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Свыше 0,8 до 12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2,0</w:t>
            </w:r>
          </w:p>
        </w:tc>
      </w:tr>
      <w:tr w:rsidR="009309D3" w:rsidRPr="002E3305" w:rsidTr="00E767EB">
        <w:trPr>
          <w:trHeight w:val="926"/>
        </w:trPr>
        <w:tc>
          <w:tcPr>
            <w:tcW w:w="4354"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976" w:type="dxa"/>
            <w:vMerge w:val="restart"/>
            <w:tcBorders>
              <w:top w:val="single" w:sz="4" w:space="0" w:color="auto"/>
              <w:left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4"/>
                <w:szCs w:val="24"/>
              </w:rPr>
            </w:pPr>
            <w:r w:rsidRPr="00A80DC3">
              <w:rPr>
                <w:sz w:val="24"/>
                <w:szCs w:val="24"/>
              </w:rPr>
              <w:t>Показатель удельного водопотребления, куб. м /мес. на 1 чел.</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центральным горячим водоснабжением</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10,5</w:t>
            </w:r>
          </w:p>
        </w:tc>
      </w:tr>
      <w:tr w:rsidR="009309D3" w:rsidRPr="002E3305" w:rsidTr="00E767EB">
        <w:trPr>
          <w:trHeight w:val="701"/>
        </w:trPr>
        <w:tc>
          <w:tcPr>
            <w:tcW w:w="4354"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976"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газовыми водонагревателями</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8,8</w:t>
            </w:r>
          </w:p>
        </w:tc>
      </w:tr>
      <w:tr w:rsidR="009309D3" w:rsidRPr="002E3305" w:rsidTr="00E767EB">
        <w:trPr>
          <w:trHeight w:val="470"/>
        </w:trPr>
        <w:tc>
          <w:tcPr>
            <w:tcW w:w="4354"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2976" w:type="dxa"/>
            <w:vMerge/>
            <w:tcBorders>
              <w:left w:val="single" w:sz="4" w:space="0" w:color="auto"/>
              <w:right w:val="single" w:sz="4" w:space="0" w:color="auto"/>
            </w:tcBorders>
            <w:shd w:val="clear" w:color="auto" w:fill="FFFFFF"/>
          </w:tcPr>
          <w:p w:rsidR="009309D3" w:rsidRPr="002E3305" w:rsidRDefault="009309D3"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Жилая застройка с водоснабжением, канализацией, без ванн</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5</w:t>
            </w:r>
          </w:p>
        </w:tc>
      </w:tr>
      <w:tr w:rsidR="009309D3" w:rsidRPr="002E3305" w:rsidTr="00E767EB">
        <w:trPr>
          <w:trHeight w:val="470"/>
        </w:trPr>
        <w:tc>
          <w:tcPr>
            <w:tcW w:w="4354"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9309D3" w:rsidRPr="002E3305" w:rsidRDefault="009309D3"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Жилая застройка без водопровода с уличной водоразборной колонкой</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A80DC3">
            <w:pPr>
              <w:pStyle w:val="90"/>
              <w:shd w:val="clear" w:color="auto" w:fill="auto"/>
              <w:spacing w:line="240" w:lineRule="auto"/>
              <w:ind w:firstLine="0"/>
              <w:jc w:val="center"/>
              <w:rPr>
                <w:sz w:val="22"/>
                <w:szCs w:val="22"/>
              </w:rPr>
            </w:pPr>
            <w:r w:rsidRPr="00F34500">
              <w:rPr>
                <w:sz w:val="22"/>
                <w:szCs w:val="22"/>
              </w:rPr>
              <w:t>1,5</w:t>
            </w:r>
          </w:p>
        </w:tc>
      </w:tr>
      <w:tr w:rsidR="009309D3" w:rsidRPr="002E3305" w:rsidTr="00E767EB">
        <w:trPr>
          <w:trHeight w:val="480"/>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9309D3" w:rsidRPr="00A80DC3" w:rsidRDefault="009309D3" w:rsidP="00A80DC3">
            <w:pPr>
              <w:pStyle w:val="90"/>
              <w:shd w:val="clear" w:color="auto" w:fill="auto"/>
              <w:spacing w:line="240" w:lineRule="auto"/>
              <w:ind w:firstLine="0"/>
              <w:rPr>
                <w:sz w:val="20"/>
                <w:szCs w:val="20"/>
              </w:rPr>
            </w:pPr>
            <w:r w:rsidRPr="00A80DC3">
              <w:rPr>
                <w:sz w:val="20"/>
                <w:szCs w:val="20"/>
              </w:rPr>
              <w:t>Примечание:</w:t>
            </w:r>
          </w:p>
          <w:p w:rsidR="009309D3" w:rsidRPr="00A80DC3" w:rsidRDefault="009309D3" w:rsidP="00572EBA">
            <w:pPr>
              <w:pStyle w:val="90"/>
              <w:shd w:val="clear" w:color="auto" w:fill="auto"/>
              <w:spacing w:line="240" w:lineRule="auto"/>
              <w:ind w:firstLine="0"/>
              <w:rPr>
                <w:sz w:val="24"/>
                <w:szCs w:val="24"/>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tc>
      </w:tr>
    </w:tbl>
    <w:p w:rsidR="009309D3" w:rsidRDefault="009309D3" w:rsidP="00B20DB8">
      <w:pPr>
        <w:pStyle w:val="a6"/>
        <w:shd w:val="clear" w:color="auto" w:fill="auto"/>
        <w:spacing w:line="220" w:lineRule="exact"/>
        <w:jc w:val="center"/>
        <w:rPr>
          <w:b/>
        </w:rPr>
      </w:pPr>
    </w:p>
    <w:p w:rsidR="009309D3" w:rsidRPr="00F34500" w:rsidRDefault="009309D3" w:rsidP="00B20DB8">
      <w:pPr>
        <w:pStyle w:val="a6"/>
        <w:shd w:val="clear" w:color="auto" w:fill="auto"/>
        <w:spacing w:line="220" w:lineRule="exact"/>
        <w:jc w:val="center"/>
        <w:rPr>
          <w:b/>
          <w:sz w:val="24"/>
          <w:szCs w:val="24"/>
        </w:rPr>
      </w:pPr>
      <w:r w:rsidRPr="00F34500">
        <w:rPr>
          <w:b/>
          <w:sz w:val="24"/>
          <w:szCs w:val="24"/>
        </w:rPr>
        <w:t>Таблица 17 Объекты местного значения муниципального района в области водоотведения</w:t>
      </w:r>
    </w:p>
    <w:p w:rsidR="009309D3" w:rsidRDefault="009309D3"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82"/>
        <w:gridCol w:w="2861"/>
        <w:gridCol w:w="1992"/>
        <w:gridCol w:w="1306"/>
        <w:gridCol w:w="1157"/>
        <w:gridCol w:w="2875"/>
      </w:tblGrid>
      <w:tr w:rsidR="009309D3" w:rsidRPr="002E3305" w:rsidTr="00E767EB">
        <w:trPr>
          <w:trHeight w:val="706"/>
        </w:trPr>
        <w:tc>
          <w:tcPr>
            <w:tcW w:w="428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101"/>
              <w:shd w:val="clear" w:color="auto" w:fill="auto"/>
              <w:spacing w:line="240" w:lineRule="auto"/>
              <w:ind w:firstLine="0"/>
              <w:jc w:val="center"/>
              <w:rPr>
                <w:b/>
                <w:sz w:val="24"/>
                <w:szCs w:val="24"/>
              </w:rPr>
            </w:pPr>
            <w:r w:rsidRPr="00F34500">
              <w:rPr>
                <w:b/>
                <w:sz w:val="24"/>
                <w:szCs w:val="24"/>
              </w:rPr>
              <w:t>Наименование вида объекта</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101"/>
              <w:shd w:val="clear" w:color="auto" w:fill="auto"/>
              <w:spacing w:line="240" w:lineRule="auto"/>
              <w:ind w:firstLine="0"/>
              <w:jc w:val="center"/>
              <w:rPr>
                <w:b/>
                <w:sz w:val="24"/>
                <w:szCs w:val="24"/>
              </w:rPr>
            </w:pPr>
            <w:r w:rsidRPr="00F34500">
              <w:rPr>
                <w:b/>
                <w:sz w:val="24"/>
                <w:szCs w:val="24"/>
              </w:rPr>
              <w:t>Наименование расчетного показателя, единица измерения</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101"/>
              <w:shd w:val="clear" w:color="auto" w:fill="auto"/>
              <w:spacing w:line="240" w:lineRule="auto"/>
              <w:ind w:firstLine="0"/>
              <w:jc w:val="center"/>
              <w:rPr>
                <w:b/>
                <w:sz w:val="24"/>
                <w:szCs w:val="24"/>
              </w:rPr>
            </w:pPr>
            <w:r w:rsidRPr="00F34500">
              <w:rPr>
                <w:b/>
                <w:sz w:val="24"/>
                <w:szCs w:val="24"/>
              </w:rPr>
              <w:t>Значение расчетного показателя</w:t>
            </w:r>
          </w:p>
        </w:tc>
      </w:tr>
      <w:tr w:rsidR="009309D3" w:rsidRPr="002E3305" w:rsidTr="00E767EB">
        <w:trPr>
          <w:trHeight w:val="240"/>
        </w:trPr>
        <w:tc>
          <w:tcPr>
            <w:tcW w:w="4282" w:type="dxa"/>
            <w:vMerge w:val="restart"/>
            <w:tcBorders>
              <w:top w:val="single" w:sz="4" w:space="0" w:color="auto"/>
              <w:left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Канализационные очистные сооружения. Канализационные насосные станции. Магистральные сети канализации (напорной, самотечной).</w:t>
            </w:r>
          </w:p>
        </w:tc>
        <w:tc>
          <w:tcPr>
            <w:tcW w:w="2861" w:type="dxa"/>
            <w:vMerge w:val="restart"/>
            <w:tcBorders>
              <w:top w:val="single" w:sz="4" w:space="0" w:color="auto"/>
              <w:left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Производительность очистных сооружений, тыс. куб. м/сут</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9309D3" w:rsidRPr="002E3305" w:rsidRDefault="009309D3" w:rsidP="00F34500">
            <w:pPr>
              <w:ind w:firstLine="0"/>
            </w:pP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размеры земельных участков, га</w:t>
            </w:r>
          </w:p>
        </w:tc>
      </w:tr>
      <w:tr w:rsidR="009309D3" w:rsidRPr="002E3305" w:rsidTr="00E767EB">
        <w:trPr>
          <w:trHeight w:val="691"/>
        </w:trPr>
        <w:tc>
          <w:tcPr>
            <w:tcW w:w="4282" w:type="dxa"/>
            <w:vMerge/>
            <w:tcBorders>
              <w:left w:val="single" w:sz="4" w:space="0" w:color="auto"/>
              <w:right w:val="single" w:sz="4" w:space="0" w:color="auto"/>
            </w:tcBorders>
            <w:shd w:val="clear" w:color="auto" w:fill="FFFFFF"/>
          </w:tcPr>
          <w:p w:rsidR="009309D3" w:rsidRPr="002E3305" w:rsidRDefault="009309D3" w:rsidP="00F34500">
            <w:pPr>
              <w:ind w:firstLine="0"/>
            </w:pPr>
          </w:p>
        </w:tc>
        <w:tc>
          <w:tcPr>
            <w:tcW w:w="2861" w:type="dxa"/>
            <w:vMerge/>
            <w:tcBorders>
              <w:left w:val="single" w:sz="4" w:space="0" w:color="auto"/>
              <w:right w:val="single" w:sz="4" w:space="0" w:color="auto"/>
            </w:tcBorders>
            <w:shd w:val="clear" w:color="auto" w:fill="FFFFFF"/>
          </w:tcPr>
          <w:p w:rsidR="009309D3" w:rsidRPr="002E3305" w:rsidRDefault="009309D3" w:rsidP="00F34500">
            <w:pPr>
              <w:ind w:firstLine="0"/>
            </w:pPr>
          </w:p>
        </w:tc>
        <w:tc>
          <w:tcPr>
            <w:tcW w:w="1992" w:type="dxa"/>
            <w:vMerge/>
            <w:tcBorders>
              <w:left w:val="single" w:sz="4" w:space="0" w:color="auto"/>
              <w:bottom w:val="single" w:sz="4" w:space="0" w:color="auto"/>
              <w:right w:val="single" w:sz="4" w:space="0" w:color="auto"/>
            </w:tcBorders>
            <w:shd w:val="clear" w:color="auto" w:fill="FFFFFF"/>
          </w:tcPr>
          <w:p w:rsidR="009309D3" w:rsidRPr="002E3305" w:rsidRDefault="009309D3" w:rsidP="00F34500">
            <w:pPr>
              <w:ind w:firstLine="0"/>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jc w:val="both"/>
              <w:rPr>
                <w:sz w:val="24"/>
                <w:szCs w:val="24"/>
              </w:rPr>
            </w:pPr>
            <w:r w:rsidRPr="00F34500">
              <w:rPr>
                <w:sz w:val="24"/>
                <w:szCs w:val="24"/>
              </w:rPr>
              <w:t>очистных сооружений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jc w:val="both"/>
              <w:rPr>
                <w:sz w:val="24"/>
                <w:szCs w:val="24"/>
              </w:rPr>
            </w:pPr>
            <w:r w:rsidRPr="00F34500">
              <w:rPr>
                <w:sz w:val="24"/>
                <w:szCs w:val="24"/>
              </w:rPr>
              <w:t>иловых площадок</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биологических прудов глубокой очистки сточных вод</w:t>
            </w:r>
          </w:p>
        </w:tc>
      </w:tr>
      <w:tr w:rsidR="009309D3" w:rsidRPr="002E3305" w:rsidTr="00E767EB">
        <w:trPr>
          <w:trHeight w:val="240"/>
        </w:trPr>
        <w:tc>
          <w:tcPr>
            <w:tcW w:w="4282" w:type="dxa"/>
            <w:vMerge/>
            <w:tcBorders>
              <w:left w:val="single" w:sz="4" w:space="0" w:color="auto"/>
              <w:right w:val="single" w:sz="4" w:space="0" w:color="auto"/>
            </w:tcBorders>
            <w:shd w:val="clear" w:color="auto" w:fill="FFFFFF"/>
          </w:tcPr>
          <w:p w:rsidR="009309D3" w:rsidRPr="002E3305" w:rsidRDefault="009309D3" w:rsidP="00F34500">
            <w:pPr>
              <w:ind w:firstLine="0"/>
            </w:pPr>
          </w:p>
        </w:tc>
        <w:tc>
          <w:tcPr>
            <w:tcW w:w="2861" w:type="dxa"/>
            <w:vMerge/>
            <w:tcBorders>
              <w:left w:val="single" w:sz="4" w:space="0" w:color="auto"/>
              <w:right w:val="single" w:sz="4" w:space="0" w:color="auto"/>
            </w:tcBorders>
            <w:shd w:val="clear" w:color="auto" w:fill="FFFFFF"/>
          </w:tcPr>
          <w:p w:rsidR="009309D3" w:rsidRPr="002E3305" w:rsidRDefault="009309D3"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до 0,7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0,2</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w:t>
            </w:r>
          </w:p>
        </w:tc>
      </w:tr>
      <w:tr w:rsidR="009309D3" w:rsidRPr="002E3305" w:rsidTr="00E767EB">
        <w:trPr>
          <w:trHeight w:val="240"/>
        </w:trPr>
        <w:tc>
          <w:tcPr>
            <w:tcW w:w="4282" w:type="dxa"/>
            <w:vMerge/>
            <w:tcBorders>
              <w:left w:val="single" w:sz="4" w:space="0" w:color="auto"/>
              <w:right w:val="single" w:sz="4" w:space="0" w:color="auto"/>
            </w:tcBorders>
            <w:shd w:val="clear" w:color="auto" w:fill="FFFFFF"/>
          </w:tcPr>
          <w:p w:rsidR="009309D3" w:rsidRPr="002E3305" w:rsidRDefault="009309D3" w:rsidP="00F34500">
            <w:pPr>
              <w:ind w:firstLine="0"/>
            </w:pPr>
          </w:p>
        </w:tc>
        <w:tc>
          <w:tcPr>
            <w:tcW w:w="2861" w:type="dxa"/>
            <w:vMerge/>
            <w:tcBorders>
              <w:left w:val="single" w:sz="4" w:space="0" w:color="auto"/>
              <w:bottom w:val="single" w:sz="4" w:space="0" w:color="auto"/>
              <w:right w:val="single" w:sz="4" w:space="0" w:color="auto"/>
            </w:tcBorders>
            <w:shd w:val="clear" w:color="auto" w:fill="FFFFFF"/>
          </w:tcPr>
          <w:p w:rsidR="009309D3" w:rsidRPr="002E3305" w:rsidRDefault="009309D3"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Свыше 0,7 до 17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3</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3</w:t>
            </w:r>
          </w:p>
        </w:tc>
      </w:tr>
      <w:tr w:rsidR="009309D3" w:rsidRPr="002E3305" w:rsidTr="00E767EB">
        <w:trPr>
          <w:trHeight w:val="696"/>
        </w:trPr>
        <w:tc>
          <w:tcPr>
            <w:tcW w:w="4282" w:type="dxa"/>
            <w:vMerge/>
            <w:tcBorders>
              <w:left w:val="single" w:sz="4" w:space="0" w:color="auto"/>
              <w:bottom w:val="single" w:sz="4" w:space="0" w:color="auto"/>
              <w:right w:val="single" w:sz="4" w:space="0" w:color="auto"/>
            </w:tcBorders>
            <w:shd w:val="clear" w:color="auto" w:fill="FFFFFF"/>
          </w:tcPr>
          <w:p w:rsidR="009309D3" w:rsidRPr="002E3305" w:rsidRDefault="009309D3" w:rsidP="00F34500">
            <w:pPr>
              <w:ind w:firstLine="0"/>
            </w:pP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Показатель удельного водоотведения, куб. м /мес. на 1 чел.</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4"/>
                <w:szCs w:val="24"/>
              </w:rPr>
            </w:pPr>
            <w:r w:rsidRPr="00F34500">
              <w:rPr>
                <w:sz w:val="24"/>
                <w:szCs w:val="24"/>
              </w:rPr>
              <w:t>равен показателю удельного водопотребления</w:t>
            </w:r>
          </w:p>
        </w:tc>
      </w:tr>
      <w:tr w:rsidR="009309D3" w:rsidRPr="002E3305" w:rsidTr="00E767EB">
        <w:trPr>
          <w:trHeight w:val="485"/>
        </w:trPr>
        <w:tc>
          <w:tcPr>
            <w:tcW w:w="14473" w:type="dxa"/>
            <w:gridSpan w:val="6"/>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101"/>
              <w:shd w:val="clear" w:color="auto" w:fill="auto"/>
              <w:spacing w:line="240" w:lineRule="auto"/>
              <w:ind w:firstLine="0"/>
              <w:rPr>
                <w:sz w:val="24"/>
                <w:szCs w:val="24"/>
              </w:rPr>
            </w:pPr>
            <w:r w:rsidRPr="00F34500">
              <w:rPr>
                <w:sz w:val="24"/>
                <w:szCs w:val="24"/>
              </w:rPr>
              <w:t>Примечание:</w:t>
            </w:r>
          </w:p>
          <w:p w:rsidR="009309D3" w:rsidRPr="00F34500" w:rsidRDefault="009309D3" w:rsidP="00572EBA">
            <w:pPr>
              <w:pStyle w:val="90"/>
              <w:shd w:val="clear" w:color="auto" w:fill="auto"/>
              <w:spacing w:line="240" w:lineRule="auto"/>
              <w:ind w:firstLine="0"/>
              <w:rPr>
                <w:sz w:val="24"/>
                <w:szCs w:val="24"/>
              </w:rPr>
            </w:pPr>
            <w:r w:rsidRPr="00F34500">
              <w:rPr>
                <w:sz w:val="24"/>
                <w:szCs w:val="24"/>
              </w:rPr>
              <w:t>1. Значение расчетного показателя принято в соответствии с СП 42.13330.201</w:t>
            </w:r>
            <w:r>
              <w:rPr>
                <w:sz w:val="24"/>
                <w:szCs w:val="24"/>
              </w:rPr>
              <w:t>6</w:t>
            </w:r>
            <w:r w:rsidRPr="00F34500">
              <w:rPr>
                <w:sz w:val="24"/>
                <w:szCs w:val="24"/>
              </w:rPr>
              <w:t>.</w:t>
            </w:r>
          </w:p>
        </w:tc>
      </w:tr>
    </w:tbl>
    <w:p w:rsidR="009309D3" w:rsidRDefault="009309D3" w:rsidP="00C23F28">
      <w:pPr>
        <w:pStyle w:val="4"/>
        <w:shd w:val="clear" w:color="auto" w:fill="auto"/>
        <w:spacing w:before="0" w:after="0" w:line="274" w:lineRule="exact"/>
        <w:ind w:left="20" w:right="20" w:firstLine="560"/>
        <w:jc w:val="both"/>
      </w:pPr>
    </w:p>
    <w:p w:rsidR="009309D3" w:rsidRPr="00F34500" w:rsidRDefault="009309D3" w:rsidP="00F34500">
      <w:pPr>
        <w:pStyle w:val="a6"/>
        <w:shd w:val="clear" w:color="auto" w:fill="auto"/>
        <w:spacing w:line="240" w:lineRule="auto"/>
        <w:jc w:val="center"/>
        <w:rPr>
          <w:b/>
          <w:sz w:val="24"/>
          <w:szCs w:val="24"/>
        </w:rPr>
      </w:pPr>
      <w:r w:rsidRPr="00F34500">
        <w:rPr>
          <w:b/>
          <w:sz w:val="24"/>
          <w:szCs w:val="24"/>
        </w:rPr>
        <w:t>Таблица 18 Объекты местного значения муниципального района в области сбора, вывоза, утилизации и переработки твердых коммунальных отходов</w:t>
      </w:r>
    </w:p>
    <w:tbl>
      <w:tblPr>
        <w:tblW w:w="0" w:type="auto"/>
        <w:jc w:val="center"/>
        <w:tblLayout w:type="fixed"/>
        <w:tblCellMar>
          <w:left w:w="10" w:type="dxa"/>
          <w:right w:w="10" w:type="dxa"/>
        </w:tblCellMar>
        <w:tblLook w:val="00A0"/>
      </w:tblPr>
      <w:tblGrid>
        <w:gridCol w:w="3568"/>
        <w:gridCol w:w="2977"/>
        <w:gridCol w:w="7788"/>
      </w:tblGrid>
      <w:tr w:rsidR="009309D3" w:rsidRPr="002E3305" w:rsidTr="00F34500">
        <w:trPr>
          <w:trHeight w:val="706"/>
          <w:jc w:val="center"/>
        </w:trPr>
        <w:tc>
          <w:tcPr>
            <w:tcW w:w="3568"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101"/>
              <w:shd w:val="clear" w:color="auto" w:fill="auto"/>
              <w:spacing w:line="240" w:lineRule="auto"/>
              <w:ind w:firstLine="0"/>
              <w:jc w:val="center"/>
              <w:rPr>
                <w:b/>
                <w:sz w:val="22"/>
                <w:szCs w:val="22"/>
              </w:rPr>
            </w:pPr>
            <w:r w:rsidRPr="00F34500">
              <w:rPr>
                <w:b/>
                <w:sz w:val="22"/>
                <w:szCs w:val="22"/>
              </w:rPr>
              <w:t>Наименование вида объекта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101"/>
              <w:shd w:val="clear" w:color="auto" w:fill="auto"/>
              <w:spacing w:line="240" w:lineRule="auto"/>
              <w:ind w:firstLine="0"/>
              <w:jc w:val="center"/>
              <w:rPr>
                <w:b/>
                <w:sz w:val="22"/>
                <w:szCs w:val="22"/>
              </w:rPr>
            </w:pPr>
            <w:r w:rsidRPr="00F34500">
              <w:rPr>
                <w:b/>
                <w:sz w:val="22"/>
                <w:szCs w:val="22"/>
              </w:rPr>
              <w:t>Наименование расчетного показателя, единица измерения</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101"/>
              <w:shd w:val="clear" w:color="auto" w:fill="auto"/>
              <w:spacing w:line="240" w:lineRule="auto"/>
              <w:ind w:firstLine="0"/>
              <w:jc w:val="center"/>
              <w:rPr>
                <w:b/>
                <w:sz w:val="22"/>
                <w:szCs w:val="22"/>
              </w:rPr>
            </w:pPr>
            <w:r w:rsidRPr="00F34500">
              <w:rPr>
                <w:b/>
                <w:sz w:val="22"/>
                <w:szCs w:val="22"/>
              </w:rPr>
              <w:t>Значение расчетного показателя</w:t>
            </w:r>
          </w:p>
        </w:tc>
      </w:tr>
      <w:tr w:rsidR="009309D3" w:rsidRPr="002E3305" w:rsidTr="00F34500">
        <w:trPr>
          <w:trHeight w:val="701"/>
          <w:jc w:val="center"/>
        </w:trPr>
        <w:tc>
          <w:tcPr>
            <w:tcW w:w="3568" w:type="dxa"/>
            <w:vMerge w:val="restart"/>
            <w:tcBorders>
              <w:top w:val="single" w:sz="4" w:space="0" w:color="auto"/>
              <w:left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2"/>
                <w:szCs w:val="22"/>
              </w:rPr>
            </w:pPr>
            <w:r w:rsidRPr="00F34500">
              <w:rPr>
                <w:sz w:val="22"/>
                <w:szCs w:val="22"/>
              </w:rPr>
              <w:t>Площадки для установки контейнеров для сбора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2"/>
                <w:szCs w:val="22"/>
              </w:rPr>
            </w:pPr>
            <w:r w:rsidRPr="00F34500">
              <w:rPr>
                <w:sz w:val="22"/>
                <w:szCs w:val="22"/>
              </w:rPr>
              <w:t>Уровень обеспеченности, тонн/чел в год [1]</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2"/>
                <w:szCs w:val="22"/>
              </w:rPr>
            </w:pPr>
            <w:r w:rsidRPr="00F34500">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9309D3" w:rsidRPr="002E3305" w:rsidTr="00F34500">
        <w:trPr>
          <w:trHeight w:val="466"/>
          <w:jc w:val="center"/>
        </w:trPr>
        <w:tc>
          <w:tcPr>
            <w:tcW w:w="3568" w:type="dxa"/>
            <w:vMerge/>
            <w:tcBorders>
              <w:left w:val="single" w:sz="4" w:space="0" w:color="auto"/>
              <w:right w:val="single" w:sz="4" w:space="0" w:color="auto"/>
            </w:tcBorders>
            <w:shd w:val="clear" w:color="auto" w:fill="FFFFFF"/>
          </w:tcPr>
          <w:p w:rsidR="009309D3" w:rsidRPr="002E3305" w:rsidRDefault="009309D3"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2"/>
                <w:szCs w:val="22"/>
              </w:rPr>
            </w:pPr>
            <w:r w:rsidRPr="00F34500">
              <w:rPr>
                <w:sz w:val="22"/>
                <w:szCs w:val="22"/>
              </w:rPr>
              <w:t>Размер земельного участка[2], кв.м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2"/>
                <w:szCs w:val="22"/>
              </w:rPr>
            </w:pPr>
            <w:r w:rsidRPr="00F34500">
              <w:rPr>
                <w:sz w:val="22"/>
                <w:szCs w:val="22"/>
              </w:rPr>
              <w:t>Размер площадок должен быть рассчитан на установку необходимого числа, но не более 5, контейнеров</w:t>
            </w:r>
          </w:p>
        </w:tc>
      </w:tr>
      <w:tr w:rsidR="009309D3" w:rsidRPr="002E3305" w:rsidTr="00F34500">
        <w:trPr>
          <w:trHeight w:val="470"/>
          <w:jc w:val="center"/>
        </w:trPr>
        <w:tc>
          <w:tcPr>
            <w:tcW w:w="3568" w:type="dxa"/>
            <w:vMerge/>
            <w:tcBorders>
              <w:left w:val="single" w:sz="4" w:space="0" w:color="auto"/>
              <w:bottom w:val="single" w:sz="4" w:space="0" w:color="auto"/>
              <w:right w:val="single" w:sz="4" w:space="0" w:color="auto"/>
            </w:tcBorders>
            <w:shd w:val="clear" w:color="auto" w:fill="FFFFFF"/>
          </w:tcPr>
          <w:p w:rsidR="009309D3" w:rsidRPr="002E3305" w:rsidRDefault="009309D3"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2"/>
                <w:szCs w:val="22"/>
              </w:rPr>
            </w:pPr>
            <w:r w:rsidRPr="00F34500">
              <w:rPr>
                <w:sz w:val="22"/>
                <w:szCs w:val="22"/>
              </w:rPr>
              <w:t>Пешеходная доступность [2], 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2"/>
                <w:szCs w:val="22"/>
              </w:rPr>
            </w:pPr>
            <w:r w:rsidRPr="00F34500">
              <w:rPr>
                <w:sz w:val="22"/>
                <w:szCs w:val="22"/>
              </w:rPr>
              <w:t>100</w:t>
            </w:r>
          </w:p>
        </w:tc>
      </w:tr>
      <w:tr w:rsidR="009309D3" w:rsidRPr="002E3305" w:rsidTr="00F34500">
        <w:trPr>
          <w:trHeight w:val="1632"/>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9309D3" w:rsidRPr="00F34500" w:rsidRDefault="009309D3" w:rsidP="00F34500">
            <w:pPr>
              <w:pStyle w:val="90"/>
              <w:shd w:val="clear" w:color="auto" w:fill="auto"/>
              <w:spacing w:line="240" w:lineRule="auto"/>
              <w:ind w:firstLine="0"/>
              <w:rPr>
                <w:sz w:val="20"/>
                <w:szCs w:val="20"/>
              </w:rPr>
            </w:pPr>
            <w:r w:rsidRPr="00F34500">
              <w:rPr>
                <w:sz w:val="20"/>
                <w:szCs w:val="20"/>
              </w:rPr>
              <w:t>Примечания:</w:t>
            </w:r>
          </w:p>
          <w:p w:rsidR="009309D3" w:rsidRPr="00F34500" w:rsidRDefault="009309D3" w:rsidP="00F34500">
            <w:pPr>
              <w:pStyle w:val="90"/>
              <w:numPr>
                <w:ilvl w:val="0"/>
                <w:numId w:val="24"/>
              </w:numPr>
              <w:shd w:val="clear" w:color="auto" w:fill="auto"/>
              <w:tabs>
                <w:tab w:val="left" w:pos="836"/>
              </w:tabs>
              <w:spacing w:line="240" w:lineRule="auto"/>
              <w:ind w:firstLine="0"/>
              <w:jc w:val="both"/>
              <w:rPr>
                <w:sz w:val="20"/>
                <w:szCs w:val="20"/>
              </w:rPr>
            </w:pPr>
            <w:r w:rsidRPr="00F34500">
              <w:rPr>
                <w:sz w:val="20"/>
                <w:szCs w:val="20"/>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 </w:t>
            </w:r>
            <w:r w:rsidRPr="00F34500">
              <w:rPr>
                <w:sz w:val="20"/>
                <w:szCs w:val="20"/>
                <w:vertAlign w:val="superscript"/>
              </w:rPr>
              <w:t>х</w:t>
            </w:r>
            <w:r w:rsidRPr="00F34500">
              <w:rPr>
                <w:sz w:val="20"/>
                <w:szCs w:val="20"/>
              </w:rPr>
              <w:t xml:space="preserve"> </w:t>
            </w:r>
            <w:r w:rsidRPr="00F34500">
              <w:rPr>
                <w:sz w:val="20"/>
                <w:szCs w:val="20"/>
                <w:lang w:val="en-US"/>
              </w:rPr>
              <w:t>t</w:t>
            </w:r>
            <w:r w:rsidRPr="00F34500">
              <w:rPr>
                <w:sz w:val="20"/>
                <w:szCs w:val="20"/>
              </w:rPr>
              <w:t xml:space="preserve"> </w:t>
            </w:r>
            <w:r w:rsidRPr="00F34500">
              <w:rPr>
                <w:sz w:val="20"/>
                <w:szCs w:val="20"/>
                <w:vertAlign w:val="superscript"/>
              </w:rPr>
              <w:t>х</w:t>
            </w:r>
            <w:r w:rsidRPr="00F34500">
              <w:rPr>
                <w:sz w:val="20"/>
                <w:szCs w:val="20"/>
              </w:rPr>
              <w:t xml:space="preserve"> К / (365 х V),</w:t>
            </w:r>
          </w:p>
          <w:p w:rsidR="009309D3" w:rsidRPr="00F34500" w:rsidRDefault="009309D3" w:rsidP="00F34500">
            <w:pPr>
              <w:pStyle w:val="90"/>
              <w:shd w:val="clear" w:color="auto" w:fill="auto"/>
              <w:spacing w:line="240" w:lineRule="auto"/>
              <w:ind w:firstLine="0"/>
              <w:rPr>
                <w:sz w:val="20"/>
                <w:szCs w:val="20"/>
              </w:rPr>
            </w:pPr>
            <w:r w:rsidRPr="00F34500">
              <w:rPr>
                <w:sz w:val="20"/>
                <w:szCs w:val="20"/>
              </w:rPr>
              <w:t xml:space="preserve">где Пгод - годовое накопление муниципальных отходов, куб. м; </w:t>
            </w:r>
            <w:r w:rsidRPr="00F34500">
              <w:rPr>
                <w:sz w:val="20"/>
                <w:szCs w:val="20"/>
                <w:lang w:val="en-US"/>
              </w:rPr>
              <w:t>t</w:t>
            </w:r>
            <w:r w:rsidRPr="00F34500">
              <w:rPr>
                <w:sz w:val="20"/>
                <w:szCs w:val="20"/>
              </w:rPr>
              <w:t xml:space="preserve"> - периодичность удаления отходов в сутки; К - коэффициент неравномерности отходов, равный 1,25; V - вместимость контейнера</w:t>
            </w:r>
          </w:p>
          <w:p w:rsidR="009309D3" w:rsidRPr="00F34500" w:rsidRDefault="009309D3" w:rsidP="00F34500">
            <w:pPr>
              <w:pStyle w:val="90"/>
              <w:numPr>
                <w:ilvl w:val="0"/>
                <w:numId w:val="24"/>
              </w:numPr>
              <w:shd w:val="clear" w:color="auto" w:fill="auto"/>
              <w:tabs>
                <w:tab w:val="left" w:pos="846"/>
              </w:tabs>
              <w:spacing w:line="240" w:lineRule="auto"/>
              <w:ind w:firstLine="0"/>
              <w:jc w:val="both"/>
              <w:rPr>
                <w:sz w:val="22"/>
                <w:szCs w:val="22"/>
              </w:rPr>
            </w:pPr>
            <w:r w:rsidRPr="00F34500">
              <w:rPr>
                <w:sz w:val="20"/>
                <w:szCs w:val="20"/>
              </w:rPr>
              <w:t>В соответствии с требованиями СанПиН 42-128-4690-88.</w:t>
            </w:r>
          </w:p>
        </w:tc>
      </w:tr>
    </w:tbl>
    <w:p w:rsidR="009309D3" w:rsidRDefault="009309D3" w:rsidP="00F34500">
      <w:pPr>
        <w:pStyle w:val="4"/>
        <w:shd w:val="clear" w:color="auto" w:fill="auto"/>
        <w:spacing w:before="0" w:after="0" w:line="274" w:lineRule="exact"/>
        <w:ind w:left="20" w:right="20" w:firstLine="560"/>
        <w:jc w:val="both"/>
      </w:pPr>
    </w:p>
    <w:sectPr w:rsidR="009309D3" w:rsidSect="00607608">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7E7" w:rsidRDefault="002F27E7" w:rsidP="00D825D0">
      <w:r>
        <w:separator/>
      </w:r>
    </w:p>
  </w:endnote>
  <w:endnote w:type="continuationSeparator" w:id="0">
    <w:p w:rsidR="002F27E7" w:rsidRDefault="002F27E7"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9D3" w:rsidRDefault="00A55480">
    <w:pPr>
      <w:pStyle w:val="af0"/>
      <w:jc w:val="right"/>
    </w:pPr>
    <w:fldSimple w:instr=" PAGE   \* MERGEFORMAT ">
      <w:r w:rsidR="00937F25">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7E7" w:rsidRDefault="002F27E7" w:rsidP="00D825D0">
      <w:r>
        <w:separator/>
      </w:r>
    </w:p>
  </w:footnote>
  <w:footnote w:type="continuationSeparator" w:id="0">
    <w:p w:rsidR="002F27E7" w:rsidRDefault="002F27E7"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ABB5829"/>
    <w:multiLevelType w:val="multilevel"/>
    <w:tmpl w:val="D72AF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D76202"/>
    <w:multiLevelType w:val="multilevel"/>
    <w:tmpl w:val="6F7695AA"/>
    <w:lvl w:ilvl="0">
      <w:start w:val="1"/>
      <w:numFmt w:val="decimal"/>
      <w:lvlText w:val="2.4.%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CC347C"/>
    <w:multiLevelType w:val="multilevel"/>
    <w:tmpl w:val="4EEC2D60"/>
    <w:lvl w:ilvl="0">
      <w:start w:val="2"/>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98626C"/>
    <w:multiLevelType w:val="multilevel"/>
    <w:tmpl w:val="4E60379C"/>
    <w:lvl w:ilvl="0">
      <w:start w:val="6"/>
      <w:numFmt w:val="decimal"/>
      <w:lvlText w:val="2.%1"/>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34416F"/>
    <w:multiLevelType w:val="multilevel"/>
    <w:tmpl w:val="FB78B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74365A"/>
    <w:multiLevelType w:val="multilevel"/>
    <w:tmpl w:val="8E7A7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A215CA"/>
    <w:multiLevelType w:val="multilevel"/>
    <w:tmpl w:val="A77CE6D8"/>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E03496"/>
    <w:multiLevelType w:val="multilevel"/>
    <w:tmpl w:val="450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737908"/>
    <w:multiLevelType w:val="multilevel"/>
    <w:tmpl w:val="00D4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C122F08"/>
    <w:multiLevelType w:val="hybridMultilevel"/>
    <w:tmpl w:val="F0660B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FEA2788"/>
    <w:multiLevelType w:val="hybridMultilevel"/>
    <w:tmpl w:val="8138D6FE"/>
    <w:lvl w:ilvl="0" w:tplc="1D8A7F3C">
      <w:start w:val="1"/>
      <w:numFmt w:val="bullet"/>
      <w:lvlText w:val=""/>
      <w:lvlJc w:val="left"/>
      <w:pPr>
        <w:tabs>
          <w:tab w:val="num" w:pos="1636"/>
        </w:tabs>
        <w:ind w:left="567" w:firstLine="70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41F0C6E"/>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5A5BE5"/>
    <w:multiLevelType w:val="multilevel"/>
    <w:tmpl w:val="4D16D002"/>
    <w:lvl w:ilvl="0">
      <w:start w:val="1"/>
      <w:numFmt w:val="decimal"/>
      <w:lvlText w:val="2.9.%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start w:val="10"/>
      <w:numFmt w:val="decimal"/>
      <w:lvlText w:val="%1.%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1"/>
        <w:w w:val="100"/>
        <w:position w:val="0"/>
        <w:sz w:val="18"/>
        <w:szCs w:val="1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B3442F"/>
    <w:multiLevelType w:val="multilevel"/>
    <w:tmpl w:val="102CED4E"/>
    <w:lvl w:ilvl="0">
      <w:start w:val="6"/>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E3F0A22"/>
    <w:multiLevelType w:val="multilevel"/>
    <w:tmpl w:val="D44C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32D24D5"/>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4C26A9C"/>
    <w:multiLevelType w:val="multilevel"/>
    <w:tmpl w:val="AC281DD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2"/>
      <w:numFmt w:val="decimal"/>
      <w:lvlText w:val="%2.%3"/>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5">
      <w:start w:val="2"/>
      <w:numFmt w:val="decimal"/>
      <w:lvlText w:val="%6."/>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02C4744"/>
    <w:multiLevelType w:val="multilevel"/>
    <w:tmpl w:val="45CCFE3C"/>
    <w:lvl w:ilvl="0">
      <w:start w:val="1"/>
      <w:numFmt w:val="decimal"/>
      <w:lvlText w:val="2.8.%1"/>
      <w:lvlJc w:val="left"/>
      <w:rPr>
        <w:rFonts w:ascii="Times New Roman" w:eastAsia="Times New Roman" w:hAnsi="Times New Roman" w:cs="Times New Roman"/>
        <w:b w:val="0"/>
        <w:bCs w:val="0"/>
        <w:i/>
        <w:iCs/>
        <w:smallCaps/>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03F276A"/>
    <w:multiLevelType w:val="multilevel"/>
    <w:tmpl w:val="A302E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2791A05"/>
    <w:multiLevelType w:val="multilevel"/>
    <w:tmpl w:val="B4CEB6A0"/>
    <w:lvl w:ilvl="0">
      <w:start w:val="3"/>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3063915"/>
    <w:multiLevelType w:val="multilevel"/>
    <w:tmpl w:val="3F68C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53A1EF9"/>
    <w:multiLevelType w:val="multilevel"/>
    <w:tmpl w:val="F5EAD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F826F2C"/>
    <w:multiLevelType w:val="multilevel"/>
    <w:tmpl w:val="4FBE9E38"/>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2"/>
  </w:num>
  <w:num w:numId="3">
    <w:abstractNumId w:val="4"/>
  </w:num>
  <w:num w:numId="4">
    <w:abstractNumId w:val="19"/>
  </w:num>
  <w:num w:numId="5">
    <w:abstractNumId w:val="14"/>
  </w:num>
  <w:num w:numId="6">
    <w:abstractNumId w:val="16"/>
  </w:num>
  <w:num w:numId="7">
    <w:abstractNumId w:val="23"/>
  </w:num>
  <w:num w:numId="8">
    <w:abstractNumId w:val="24"/>
  </w:num>
  <w:num w:numId="9">
    <w:abstractNumId w:val="9"/>
  </w:num>
  <w:num w:numId="10">
    <w:abstractNumId w:val="20"/>
  </w:num>
  <w:num w:numId="11">
    <w:abstractNumId w:val="22"/>
  </w:num>
  <w:num w:numId="12">
    <w:abstractNumId w:val="21"/>
  </w:num>
  <w:num w:numId="13">
    <w:abstractNumId w:val="8"/>
  </w:num>
  <w:num w:numId="14">
    <w:abstractNumId w:val="15"/>
  </w:num>
  <w:num w:numId="15">
    <w:abstractNumId w:val="7"/>
  </w:num>
  <w:num w:numId="16">
    <w:abstractNumId w:val="17"/>
  </w:num>
  <w:num w:numId="17">
    <w:abstractNumId w:val="13"/>
  </w:num>
  <w:num w:numId="18">
    <w:abstractNumId w:val="3"/>
  </w:num>
  <w:num w:numId="19">
    <w:abstractNumId w:val="25"/>
  </w:num>
  <w:num w:numId="20">
    <w:abstractNumId w:val="26"/>
  </w:num>
  <w:num w:numId="21">
    <w:abstractNumId w:val="10"/>
  </w:num>
  <w:num w:numId="22">
    <w:abstractNumId w:val="5"/>
  </w:num>
  <w:num w:numId="23">
    <w:abstractNumId w:val="6"/>
  </w:num>
  <w:num w:numId="24">
    <w:abstractNumId w:val="1"/>
  </w:num>
  <w:num w:numId="25">
    <w:abstractNumId w:val="0"/>
  </w:num>
  <w:num w:numId="26">
    <w:abstractNumId w:val="1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2551A"/>
    <w:rsid w:val="00026F79"/>
    <w:rsid w:val="0005012B"/>
    <w:rsid w:val="000501E3"/>
    <w:rsid w:val="000512DC"/>
    <w:rsid w:val="00070607"/>
    <w:rsid w:val="000903E3"/>
    <w:rsid w:val="00092246"/>
    <w:rsid w:val="000C65B5"/>
    <w:rsid w:val="000D0222"/>
    <w:rsid w:val="000E42E3"/>
    <w:rsid w:val="001105B9"/>
    <w:rsid w:val="001360D9"/>
    <w:rsid w:val="0015381C"/>
    <w:rsid w:val="001612D9"/>
    <w:rsid w:val="00164285"/>
    <w:rsid w:val="00167B4F"/>
    <w:rsid w:val="001A75CC"/>
    <w:rsid w:val="001B2879"/>
    <w:rsid w:val="001B5A55"/>
    <w:rsid w:val="001C73FC"/>
    <w:rsid w:val="001F4259"/>
    <w:rsid w:val="00202B3A"/>
    <w:rsid w:val="0020549C"/>
    <w:rsid w:val="002056DF"/>
    <w:rsid w:val="00215DD9"/>
    <w:rsid w:val="00232F16"/>
    <w:rsid w:val="00234621"/>
    <w:rsid w:val="002463E8"/>
    <w:rsid w:val="00251C6D"/>
    <w:rsid w:val="00255045"/>
    <w:rsid w:val="00260CD7"/>
    <w:rsid w:val="00270A24"/>
    <w:rsid w:val="00293804"/>
    <w:rsid w:val="002A2353"/>
    <w:rsid w:val="002A5B9D"/>
    <w:rsid w:val="002A667A"/>
    <w:rsid w:val="002C4A3C"/>
    <w:rsid w:val="002C61BC"/>
    <w:rsid w:val="002D28EB"/>
    <w:rsid w:val="002E0D36"/>
    <w:rsid w:val="002E3305"/>
    <w:rsid w:val="002E3AA4"/>
    <w:rsid w:val="002F27E7"/>
    <w:rsid w:val="0030288F"/>
    <w:rsid w:val="00302DBF"/>
    <w:rsid w:val="003231DA"/>
    <w:rsid w:val="00331714"/>
    <w:rsid w:val="003318EE"/>
    <w:rsid w:val="003411F4"/>
    <w:rsid w:val="00352B51"/>
    <w:rsid w:val="003646BD"/>
    <w:rsid w:val="00382319"/>
    <w:rsid w:val="00383FA8"/>
    <w:rsid w:val="00394D2D"/>
    <w:rsid w:val="003B65A2"/>
    <w:rsid w:val="003C0E9F"/>
    <w:rsid w:val="003C7913"/>
    <w:rsid w:val="003F6C3A"/>
    <w:rsid w:val="004010DB"/>
    <w:rsid w:val="00405403"/>
    <w:rsid w:val="00413079"/>
    <w:rsid w:val="004255E5"/>
    <w:rsid w:val="00441284"/>
    <w:rsid w:val="004453DC"/>
    <w:rsid w:val="004505C1"/>
    <w:rsid w:val="00450CBE"/>
    <w:rsid w:val="00473345"/>
    <w:rsid w:val="00487CB6"/>
    <w:rsid w:val="00496FB1"/>
    <w:rsid w:val="004A23C6"/>
    <w:rsid w:val="004D019C"/>
    <w:rsid w:val="004E4168"/>
    <w:rsid w:val="004F0253"/>
    <w:rsid w:val="00524C57"/>
    <w:rsid w:val="00536185"/>
    <w:rsid w:val="00547E56"/>
    <w:rsid w:val="005601F9"/>
    <w:rsid w:val="00572EBA"/>
    <w:rsid w:val="005832F3"/>
    <w:rsid w:val="00590E58"/>
    <w:rsid w:val="005A1611"/>
    <w:rsid w:val="005A207E"/>
    <w:rsid w:val="005A37E3"/>
    <w:rsid w:val="005B4100"/>
    <w:rsid w:val="005C45A6"/>
    <w:rsid w:val="005C474D"/>
    <w:rsid w:val="005D0722"/>
    <w:rsid w:val="005D5F1A"/>
    <w:rsid w:val="005E6B12"/>
    <w:rsid w:val="005F0A87"/>
    <w:rsid w:val="0060057D"/>
    <w:rsid w:val="00606A9D"/>
    <w:rsid w:val="00607608"/>
    <w:rsid w:val="00607D95"/>
    <w:rsid w:val="006372B8"/>
    <w:rsid w:val="00641939"/>
    <w:rsid w:val="00641CC0"/>
    <w:rsid w:val="006429DF"/>
    <w:rsid w:val="00681867"/>
    <w:rsid w:val="00693A8E"/>
    <w:rsid w:val="006A214E"/>
    <w:rsid w:val="007025EA"/>
    <w:rsid w:val="0071187F"/>
    <w:rsid w:val="00721B2C"/>
    <w:rsid w:val="007224CC"/>
    <w:rsid w:val="00726DC5"/>
    <w:rsid w:val="007435AD"/>
    <w:rsid w:val="007458B5"/>
    <w:rsid w:val="00750E3A"/>
    <w:rsid w:val="007712B0"/>
    <w:rsid w:val="007942A3"/>
    <w:rsid w:val="007A6242"/>
    <w:rsid w:val="007D54DB"/>
    <w:rsid w:val="007F0032"/>
    <w:rsid w:val="00823370"/>
    <w:rsid w:val="008303AE"/>
    <w:rsid w:val="00833567"/>
    <w:rsid w:val="00876705"/>
    <w:rsid w:val="008A43B4"/>
    <w:rsid w:val="008C53CB"/>
    <w:rsid w:val="008D6A24"/>
    <w:rsid w:val="008F7B82"/>
    <w:rsid w:val="00913239"/>
    <w:rsid w:val="00926C7D"/>
    <w:rsid w:val="009309D3"/>
    <w:rsid w:val="009374B2"/>
    <w:rsid w:val="00937F25"/>
    <w:rsid w:val="009649C4"/>
    <w:rsid w:val="00992FA0"/>
    <w:rsid w:val="0099324A"/>
    <w:rsid w:val="009B6500"/>
    <w:rsid w:val="009D04FC"/>
    <w:rsid w:val="009D5552"/>
    <w:rsid w:val="009D59B6"/>
    <w:rsid w:val="009E6446"/>
    <w:rsid w:val="009F771C"/>
    <w:rsid w:val="00A0620E"/>
    <w:rsid w:val="00A13F72"/>
    <w:rsid w:val="00A53DCA"/>
    <w:rsid w:val="00A55480"/>
    <w:rsid w:val="00A61594"/>
    <w:rsid w:val="00A63A05"/>
    <w:rsid w:val="00A66EE7"/>
    <w:rsid w:val="00A80717"/>
    <w:rsid w:val="00A80DC3"/>
    <w:rsid w:val="00A8270E"/>
    <w:rsid w:val="00A97AF5"/>
    <w:rsid w:val="00AA4F21"/>
    <w:rsid w:val="00AB0652"/>
    <w:rsid w:val="00AC075F"/>
    <w:rsid w:val="00AC4B47"/>
    <w:rsid w:val="00AD6B05"/>
    <w:rsid w:val="00AD6C7F"/>
    <w:rsid w:val="00AE08C4"/>
    <w:rsid w:val="00AE285B"/>
    <w:rsid w:val="00AE3515"/>
    <w:rsid w:val="00AE54F2"/>
    <w:rsid w:val="00AF34AE"/>
    <w:rsid w:val="00B06466"/>
    <w:rsid w:val="00B14F72"/>
    <w:rsid w:val="00B20DB8"/>
    <w:rsid w:val="00B52B55"/>
    <w:rsid w:val="00B5781B"/>
    <w:rsid w:val="00B57B0D"/>
    <w:rsid w:val="00B64D58"/>
    <w:rsid w:val="00B67DDE"/>
    <w:rsid w:val="00B820CE"/>
    <w:rsid w:val="00B83074"/>
    <w:rsid w:val="00BA349E"/>
    <w:rsid w:val="00BA40A4"/>
    <w:rsid w:val="00BF2BB2"/>
    <w:rsid w:val="00C03D07"/>
    <w:rsid w:val="00C1160D"/>
    <w:rsid w:val="00C23F28"/>
    <w:rsid w:val="00C334EA"/>
    <w:rsid w:val="00C33FB8"/>
    <w:rsid w:val="00C35A8C"/>
    <w:rsid w:val="00C36E35"/>
    <w:rsid w:val="00C60C58"/>
    <w:rsid w:val="00C64562"/>
    <w:rsid w:val="00CA6EBC"/>
    <w:rsid w:val="00CC1195"/>
    <w:rsid w:val="00CD2C05"/>
    <w:rsid w:val="00CF2588"/>
    <w:rsid w:val="00CF2BF4"/>
    <w:rsid w:val="00D02476"/>
    <w:rsid w:val="00D363A1"/>
    <w:rsid w:val="00D37D1D"/>
    <w:rsid w:val="00D42620"/>
    <w:rsid w:val="00D45263"/>
    <w:rsid w:val="00D54DD7"/>
    <w:rsid w:val="00D553B0"/>
    <w:rsid w:val="00D741EB"/>
    <w:rsid w:val="00D76BF6"/>
    <w:rsid w:val="00D825D0"/>
    <w:rsid w:val="00D96C0F"/>
    <w:rsid w:val="00DA519C"/>
    <w:rsid w:val="00DE21DF"/>
    <w:rsid w:val="00DE48B6"/>
    <w:rsid w:val="00E022F0"/>
    <w:rsid w:val="00E15187"/>
    <w:rsid w:val="00E32805"/>
    <w:rsid w:val="00E550FE"/>
    <w:rsid w:val="00E61850"/>
    <w:rsid w:val="00E767EB"/>
    <w:rsid w:val="00E833C6"/>
    <w:rsid w:val="00E86266"/>
    <w:rsid w:val="00EB22F8"/>
    <w:rsid w:val="00EB343A"/>
    <w:rsid w:val="00EB75AA"/>
    <w:rsid w:val="00ED4F35"/>
    <w:rsid w:val="00EE2C84"/>
    <w:rsid w:val="00F233B0"/>
    <w:rsid w:val="00F34500"/>
    <w:rsid w:val="00F5025A"/>
    <w:rsid w:val="00F5109D"/>
    <w:rsid w:val="00F5406B"/>
    <w:rsid w:val="00F55A7C"/>
    <w:rsid w:val="00F623BB"/>
    <w:rsid w:val="00F81226"/>
    <w:rsid w:val="00F92241"/>
    <w:rsid w:val="00FA054A"/>
    <w:rsid w:val="00FA05BE"/>
    <w:rsid w:val="00FB3EB2"/>
    <w:rsid w:val="00FB7FBF"/>
    <w:rsid w:val="00FE472A"/>
    <w:rsid w:val="00FE5D11"/>
    <w:rsid w:val="00FF47E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pacing w:val="-1"/>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9E6446"/>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4,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ED4F35"/>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z w:val="18"/>
      <w:szCs w:val="18"/>
    </w:rPr>
  </w:style>
  <w:style w:type="paragraph" w:styleId="10">
    <w:name w:val="toc 1"/>
    <w:basedOn w:val="a"/>
    <w:link w:val="1"/>
    <w:autoRedefine/>
    <w:uiPriority w:val="99"/>
    <w:rsid w:val="009E6446"/>
    <w:pPr>
      <w:ind w:firstLine="0"/>
      <w:jc w:val="left"/>
    </w:pPr>
    <w:rPr>
      <w:rFonts w:eastAsia="Times New Roman"/>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ED4F35"/>
    <w:pPr>
      <w:tabs>
        <w:tab w:val="left" w:pos="1065"/>
        <w:tab w:val="right" w:leader="dot" w:pos="9589"/>
      </w:tabs>
      <w:ind w:firstLine="0"/>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3"/>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2"/>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1,Малые прописные1"/>
    <w:basedOn w:val="a0"/>
    <w:uiPriority w:val="99"/>
    <w:rsid w:val="00C35A8C"/>
    <w:rPr>
      <w:rFonts w:ascii="Times New Roman" w:hAnsi="Times New Roman" w:cs="Times New Roman"/>
      <w:smallCaps/>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444350782">
      <w:marLeft w:val="0"/>
      <w:marRight w:val="0"/>
      <w:marTop w:val="0"/>
      <w:marBottom w:val="0"/>
      <w:divBdr>
        <w:top w:val="none" w:sz="0" w:space="0" w:color="auto"/>
        <w:left w:val="none" w:sz="0" w:space="0" w:color="auto"/>
        <w:bottom w:val="none" w:sz="0" w:space="0" w:color="auto"/>
        <w:right w:val="none" w:sz="0" w:space="0" w:color="auto"/>
      </w:divBdr>
    </w:div>
    <w:div w:id="444350783">
      <w:marLeft w:val="0"/>
      <w:marRight w:val="0"/>
      <w:marTop w:val="0"/>
      <w:marBottom w:val="0"/>
      <w:divBdr>
        <w:top w:val="none" w:sz="0" w:space="0" w:color="auto"/>
        <w:left w:val="none" w:sz="0" w:space="0" w:color="auto"/>
        <w:bottom w:val="none" w:sz="0" w:space="0" w:color="auto"/>
        <w:right w:val="none" w:sz="0" w:space="0" w:color="auto"/>
      </w:divBdr>
    </w:div>
    <w:div w:id="444350784">
      <w:marLeft w:val="0"/>
      <w:marRight w:val="0"/>
      <w:marTop w:val="0"/>
      <w:marBottom w:val="0"/>
      <w:divBdr>
        <w:top w:val="none" w:sz="0" w:space="0" w:color="auto"/>
        <w:left w:val="none" w:sz="0" w:space="0" w:color="auto"/>
        <w:bottom w:val="none" w:sz="0" w:space="0" w:color="auto"/>
        <w:right w:val="none" w:sz="0" w:space="0" w:color="auto"/>
      </w:divBdr>
    </w:div>
    <w:div w:id="444350785">
      <w:marLeft w:val="0"/>
      <w:marRight w:val="0"/>
      <w:marTop w:val="0"/>
      <w:marBottom w:val="0"/>
      <w:divBdr>
        <w:top w:val="none" w:sz="0" w:space="0" w:color="auto"/>
        <w:left w:val="none" w:sz="0" w:space="0" w:color="auto"/>
        <w:bottom w:val="none" w:sz="0" w:space="0" w:color="auto"/>
        <w:right w:val="none" w:sz="0" w:space="0" w:color="auto"/>
      </w:divBdr>
    </w:div>
    <w:div w:id="444350786">
      <w:marLeft w:val="0"/>
      <w:marRight w:val="0"/>
      <w:marTop w:val="0"/>
      <w:marBottom w:val="0"/>
      <w:divBdr>
        <w:top w:val="none" w:sz="0" w:space="0" w:color="auto"/>
        <w:left w:val="none" w:sz="0" w:space="0" w:color="auto"/>
        <w:bottom w:val="none" w:sz="0" w:space="0" w:color="auto"/>
        <w:right w:val="none" w:sz="0" w:space="0" w:color="auto"/>
      </w:divBdr>
    </w:div>
    <w:div w:id="4443507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integral.ru/download/literatur/2.1.6.1032-01.pdf"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A3%D0%B3%D0%BB%D0%B5%D0%B2%D0%BE%D0%B4%D0%BE%D1%80%D0%BE%D0%B4%D1%8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23649</Words>
  <Characters>134801</Characters>
  <Application>Microsoft Office Word</Application>
  <DocSecurity>0</DocSecurity>
  <Lines>1123</Lines>
  <Paragraphs>316</Paragraphs>
  <ScaleCrop>false</ScaleCrop>
  <Company/>
  <LinksUpToDate>false</LinksUpToDate>
  <CharactersWithSpaces>158134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cp:lastPrinted>2017-11-01T11:17:00Z</cp:lastPrinted>
  <dcterms:created xsi:type="dcterms:W3CDTF">2022-05-26T05:58:00Z</dcterms:created>
  <dcterms:modified xsi:type="dcterms:W3CDTF">2022-05-26T05:58:00Z</dcterms:modified>
</cp:coreProperties>
</file>