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1E2D" w:rsidRDefault="00461E2D">
      <w:pPr>
        <w:ind w:firstLine="0"/>
        <w:jc w:val="left"/>
        <w:rPr>
          <w:rFonts w:eastAsia="Times New Roman"/>
          <w:spacing w:val="3"/>
          <w:sz w:val="28"/>
          <w:szCs w:val="28"/>
        </w:rPr>
      </w:pPr>
      <w:r>
        <w:rPr>
          <w:noProof/>
          <w:sz w:val="28"/>
          <w:szCs w:val="28"/>
          <w:lang w:eastAsia="ru-RU"/>
        </w:rPr>
        <w:drawing>
          <wp:inline distT="0" distB="0" distL="0" distR="0">
            <wp:extent cx="6299835" cy="8903597"/>
            <wp:effectExtent l="19050" t="0" r="5715" b="0"/>
            <wp:docPr id="8" name="Рисунок 6" descr="C:\Users\User\AppData\Local\Temp\Rar$DRa0.370\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Temp\Rar$DRa0.370\414.jpg"/>
                    <pic:cNvPicPr>
                      <a:picLocks noChangeAspect="1" noChangeArrowheads="1"/>
                    </pic:cNvPicPr>
                  </pic:nvPicPr>
                  <pic:blipFill>
                    <a:blip r:embed="rId7"/>
                    <a:srcRect/>
                    <a:stretch>
                      <a:fillRect/>
                    </a:stretch>
                  </pic:blipFill>
                  <pic:spPr bwMode="auto">
                    <a:xfrm>
                      <a:off x="0" y="0"/>
                      <a:ext cx="6299835" cy="8903597"/>
                    </a:xfrm>
                    <a:prstGeom prst="rect">
                      <a:avLst/>
                    </a:prstGeom>
                    <a:noFill/>
                    <a:ln w="9525">
                      <a:noFill/>
                      <a:miter lim="800000"/>
                      <a:headEnd/>
                      <a:tailEnd/>
                    </a:ln>
                  </pic:spPr>
                </pic:pic>
              </a:graphicData>
            </a:graphic>
          </wp:inline>
        </w:drawing>
      </w:r>
      <w:r>
        <w:rPr>
          <w:sz w:val="28"/>
          <w:szCs w:val="28"/>
        </w:rPr>
        <w:br w:type="page"/>
      </w:r>
    </w:p>
    <w:p w:rsidR="006F4595" w:rsidRDefault="00DA130A" w:rsidP="004255E5">
      <w:pPr>
        <w:pStyle w:val="60"/>
        <w:shd w:val="clear" w:color="auto" w:fill="auto"/>
        <w:spacing w:line="240" w:lineRule="auto"/>
        <w:jc w:val="center"/>
        <w:rPr>
          <w:sz w:val="28"/>
          <w:szCs w:val="28"/>
        </w:rPr>
      </w:pPr>
      <w:r>
        <w:rPr>
          <w:noProof/>
          <w:lang w:eastAsia="ru-RU"/>
        </w:rPr>
        <w:lastRenderedPageBreak/>
        <w:drawing>
          <wp:anchor distT="0" distB="0" distL="114300" distR="114300" simplePos="0" relativeHeight="251658240" behindDoc="0" locked="0" layoutInCell="1" allowOverlap="1">
            <wp:simplePos x="0" y="0"/>
            <wp:positionH relativeFrom="column">
              <wp:posOffset>3810</wp:posOffset>
            </wp:positionH>
            <wp:positionV relativeFrom="paragraph">
              <wp:posOffset>-6985</wp:posOffset>
            </wp:positionV>
            <wp:extent cx="7562850" cy="10687050"/>
            <wp:effectExtent l="19050" t="0" r="0" b="0"/>
            <wp:wrapSquare wrapText="bothSides"/>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7562850" cy="10687050"/>
                    </a:xfrm>
                    <a:prstGeom prst="rect">
                      <a:avLst/>
                    </a:prstGeom>
                    <a:noFill/>
                  </pic:spPr>
                </pic:pic>
              </a:graphicData>
            </a:graphic>
          </wp:anchor>
        </w:drawing>
      </w:r>
    </w:p>
    <w:p w:rsidR="006F4595" w:rsidRDefault="006F4595" w:rsidP="004255E5">
      <w:pPr>
        <w:pStyle w:val="60"/>
        <w:shd w:val="clear" w:color="auto" w:fill="auto"/>
        <w:spacing w:line="240" w:lineRule="auto"/>
        <w:jc w:val="center"/>
        <w:rPr>
          <w:sz w:val="28"/>
          <w:szCs w:val="28"/>
        </w:rPr>
      </w:pPr>
    </w:p>
    <w:p w:rsidR="006F4595" w:rsidRPr="00FF47E1" w:rsidRDefault="006F4595" w:rsidP="004255E5">
      <w:pPr>
        <w:pStyle w:val="60"/>
        <w:shd w:val="clear" w:color="auto" w:fill="auto"/>
        <w:spacing w:line="240" w:lineRule="auto"/>
        <w:jc w:val="center"/>
        <w:rPr>
          <w:sz w:val="28"/>
          <w:szCs w:val="28"/>
        </w:rPr>
      </w:pPr>
      <w:r w:rsidRPr="00FF47E1">
        <w:rPr>
          <w:sz w:val="28"/>
          <w:szCs w:val="28"/>
        </w:rPr>
        <w:t>СОДЕРЖАНИЕ:</w:t>
      </w:r>
    </w:p>
    <w:tbl>
      <w:tblPr>
        <w:tblW w:w="10269" w:type="dxa"/>
        <w:tblLook w:val="0000"/>
      </w:tblPr>
      <w:tblGrid>
        <w:gridCol w:w="574"/>
        <w:gridCol w:w="734"/>
        <w:gridCol w:w="869"/>
        <w:gridCol w:w="7096"/>
        <w:gridCol w:w="996"/>
      </w:tblGrid>
      <w:tr w:rsidR="006F4595" w:rsidRPr="00287C31" w:rsidTr="009E6446">
        <w:trPr>
          <w:trHeight w:val="313"/>
        </w:trPr>
        <w:tc>
          <w:tcPr>
            <w:tcW w:w="574" w:type="dxa"/>
            <w:vAlign w:val="center"/>
          </w:tcPr>
          <w:p w:rsidR="006F4595" w:rsidRPr="00302DBF" w:rsidRDefault="006F4595" w:rsidP="009E6446">
            <w:pPr>
              <w:pStyle w:val="10"/>
              <w:rPr>
                <w:rStyle w:val="39"/>
                <w:sz w:val="24"/>
                <w:szCs w:val="24"/>
              </w:rPr>
            </w:pPr>
            <w:r>
              <w:rPr>
                <w:rStyle w:val="39"/>
                <w:sz w:val="24"/>
                <w:szCs w:val="24"/>
              </w:rPr>
              <w:t>1</w:t>
            </w:r>
          </w:p>
        </w:tc>
        <w:tc>
          <w:tcPr>
            <w:tcW w:w="734" w:type="dxa"/>
            <w:vAlign w:val="center"/>
          </w:tcPr>
          <w:p w:rsidR="006F4595" w:rsidRPr="00302DBF" w:rsidRDefault="006F4595" w:rsidP="009E6446">
            <w:pPr>
              <w:pStyle w:val="10"/>
              <w:rPr>
                <w:rStyle w:val="39"/>
                <w:sz w:val="24"/>
                <w:szCs w:val="24"/>
              </w:rPr>
            </w:pPr>
          </w:p>
        </w:tc>
        <w:tc>
          <w:tcPr>
            <w:tcW w:w="869" w:type="dxa"/>
            <w:vAlign w:val="center"/>
          </w:tcPr>
          <w:p w:rsidR="006F4595" w:rsidRPr="00302DBF" w:rsidRDefault="006F4595" w:rsidP="009E6446">
            <w:pPr>
              <w:pStyle w:val="10"/>
              <w:rPr>
                <w:rStyle w:val="39"/>
                <w:sz w:val="24"/>
                <w:szCs w:val="24"/>
              </w:rPr>
            </w:pPr>
          </w:p>
        </w:tc>
        <w:tc>
          <w:tcPr>
            <w:tcW w:w="7096" w:type="dxa"/>
            <w:vAlign w:val="center"/>
          </w:tcPr>
          <w:p w:rsidR="006F4595" w:rsidRPr="00302DBF" w:rsidRDefault="008A3CC0" w:rsidP="009E6446">
            <w:pPr>
              <w:pStyle w:val="10"/>
              <w:rPr>
                <w:rStyle w:val="39"/>
                <w:sz w:val="24"/>
                <w:szCs w:val="24"/>
              </w:rPr>
            </w:pPr>
            <w:hyperlink w:anchor="bookmark2" w:tooltip="Current Document">
              <w:r w:rsidR="006F4595" w:rsidRPr="00913239">
                <w:t>Основная часть</w:t>
              </w:r>
            </w:hyperlink>
          </w:p>
        </w:tc>
        <w:tc>
          <w:tcPr>
            <w:tcW w:w="996" w:type="dxa"/>
            <w:vAlign w:val="center"/>
          </w:tcPr>
          <w:p w:rsidR="006F4595" w:rsidRPr="00302DBF" w:rsidRDefault="006F4595" w:rsidP="009E6446">
            <w:pPr>
              <w:pStyle w:val="10"/>
              <w:jc w:val="center"/>
              <w:rPr>
                <w:rStyle w:val="39"/>
                <w:sz w:val="24"/>
                <w:szCs w:val="24"/>
              </w:rPr>
            </w:pPr>
            <w:r>
              <w:rPr>
                <w:rStyle w:val="39"/>
                <w:sz w:val="24"/>
                <w:szCs w:val="24"/>
              </w:rPr>
              <w:t>4</w:t>
            </w:r>
          </w:p>
        </w:tc>
      </w:tr>
      <w:tr w:rsidR="006F4595" w:rsidRPr="00287C31" w:rsidTr="009E6446">
        <w:trPr>
          <w:trHeight w:val="313"/>
        </w:trPr>
        <w:tc>
          <w:tcPr>
            <w:tcW w:w="574" w:type="dxa"/>
            <w:vAlign w:val="center"/>
          </w:tcPr>
          <w:p w:rsidR="006F4595" w:rsidRPr="00302DBF" w:rsidRDefault="006F4595" w:rsidP="009E6446">
            <w:pPr>
              <w:pStyle w:val="10"/>
              <w:rPr>
                <w:rStyle w:val="39"/>
                <w:sz w:val="24"/>
                <w:szCs w:val="24"/>
              </w:rPr>
            </w:pPr>
          </w:p>
        </w:tc>
        <w:tc>
          <w:tcPr>
            <w:tcW w:w="734" w:type="dxa"/>
            <w:vAlign w:val="center"/>
          </w:tcPr>
          <w:p w:rsidR="006F4595" w:rsidRPr="00302DBF" w:rsidRDefault="006F4595" w:rsidP="009E6446">
            <w:pPr>
              <w:pStyle w:val="10"/>
              <w:rPr>
                <w:rStyle w:val="39"/>
                <w:sz w:val="24"/>
                <w:szCs w:val="24"/>
              </w:rPr>
            </w:pPr>
            <w:r>
              <w:rPr>
                <w:rStyle w:val="39"/>
                <w:sz w:val="24"/>
                <w:szCs w:val="24"/>
              </w:rPr>
              <w:t>1.1</w:t>
            </w:r>
          </w:p>
        </w:tc>
        <w:tc>
          <w:tcPr>
            <w:tcW w:w="869" w:type="dxa"/>
            <w:vAlign w:val="center"/>
          </w:tcPr>
          <w:p w:rsidR="006F4595" w:rsidRPr="00302DBF" w:rsidRDefault="006F4595" w:rsidP="009E6446">
            <w:pPr>
              <w:ind w:firstLine="0"/>
              <w:jc w:val="center"/>
              <w:rPr>
                <w:rStyle w:val="39"/>
                <w:rFonts w:eastAsia="Calibri"/>
                <w:sz w:val="24"/>
                <w:szCs w:val="24"/>
              </w:rPr>
            </w:pPr>
          </w:p>
        </w:tc>
        <w:tc>
          <w:tcPr>
            <w:tcW w:w="7096" w:type="dxa"/>
            <w:vAlign w:val="center"/>
          </w:tcPr>
          <w:p w:rsidR="006F4595" w:rsidRPr="00302DBF" w:rsidRDefault="006F4595" w:rsidP="009E6446">
            <w:pPr>
              <w:ind w:firstLine="0"/>
              <w:jc w:val="left"/>
              <w:rPr>
                <w:rStyle w:val="39"/>
                <w:rFonts w:eastAsia="Calibri"/>
                <w:sz w:val="24"/>
                <w:szCs w:val="24"/>
              </w:rPr>
            </w:pPr>
            <w:r w:rsidRPr="00383FA8">
              <w:rPr>
                <w:rStyle w:val="39"/>
                <w:rFonts w:eastAsia="Calibri"/>
                <w:sz w:val="24"/>
                <w:szCs w:val="24"/>
              </w:rPr>
              <w:t>Перечень используемых сокращений</w:t>
            </w:r>
          </w:p>
        </w:tc>
        <w:tc>
          <w:tcPr>
            <w:tcW w:w="996" w:type="dxa"/>
            <w:vAlign w:val="center"/>
          </w:tcPr>
          <w:p w:rsidR="006F4595" w:rsidRPr="00302DBF" w:rsidRDefault="006F4595" w:rsidP="009E6446">
            <w:pPr>
              <w:ind w:firstLine="0"/>
              <w:jc w:val="center"/>
              <w:rPr>
                <w:rStyle w:val="39"/>
                <w:rFonts w:eastAsia="Calibri"/>
                <w:sz w:val="24"/>
                <w:szCs w:val="24"/>
              </w:rPr>
            </w:pPr>
            <w:r>
              <w:rPr>
                <w:rStyle w:val="39"/>
                <w:rFonts w:eastAsia="Calibri"/>
                <w:sz w:val="24"/>
                <w:szCs w:val="24"/>
              </w:rPr>
              <w:t>4</w:t>
            </w:r>
          </w:p>
        </w:tc>
      </w:tr>
      <w:tr w:rsidR="006F4595" w:rsidRPr="00287C31" w:rsidTr="009E6446">
        <w:trPr>
          <w:trHeight w:val="313"/>
        </w:trPr>
        <w:tc>
          <w:tcPr>
            <w:tcW w:w="574" w:type="dxa"/>
            <w:vAlign w:val="center"/>
          </w:tcPr>
          <w:p w:rsidR="006F4595" w:rsidRPr="00302DBF" w:rsidRDefault="006F4595" w:rsidP="009E6446">
            <w:pPr>
              <w:pStyle w:val="10"/>
              <w:rPr>
                <w:rStyle w:val="39"/>
                <w:sz w:val="24"/>
                <w:szCs w:val="24"/>
              </w:rPr>
            </w:pPr>
          </w:p>
        </w:tc>
        <w:tc>
          <w:tcPr>
            <w:tcW w:w="734" w:type="dxa"/>
            <w:vAlign w:val="center"/>
          </w:tcPr>
          <w:p w:rsidR="006F4595" w:rsidRPr="00302DBF" w:rsidRDefault="006F4595" w:rsidP="009E6446">
            <w:pPr>
              <w:pStyle w:val="10"/>
              <w:rPr>
                <w:rStyle w:val="39"/>
                <w:sz w:val="24"/>
                <w:szCs w:val="24"/>
              </w:rPr>
            </w:pPr>
            <w:r>
              <w:rPr>
                <w:rStyle w:val="39"/>
                <w:sz w:val="24"/>
                <w:szCs w:val="24"/>
              </w:rPr>
              <w:t>1.2</w:t>
            </w:r>
          </w:p>
        </w:tc>
        <w:tc>
          <w:tcPr>
            <w:tcW w:w="869" w:type="dxa"/>
            <w:vAlign w:val="center"/>
          </w:tcPr>
          <w:p w:rsidR="006F4595" w:rsidRPr="00302DBF" w:rsidRDefault="006F4595" w:rsidP="009E6446">
            <w:pPr>
              <w:ind w:firstLine="0"/>
              <w:jc w:val="center"/>
              <w:rPr>
                <w:rStyle w:val="39"/>
                <w:rFonts w:eastAsia="Calibri"/>
                <w:sz w:val="24"/>
                <w:szCs w:val="24"/>
              </w:rPr>
            </w:pPr>
          </w:p>
        </w:tc>
        <w:tc>
          <w:tcPr>
            <w:tcW w:w="7096" w:type="dxa"/>
            <w:vAlign w:val="center"/>
          </w:tcPr>
          <w:p w:rsidR="006F4595" w:rsidRPr="00302DBF" w:rsidRDefault="006F4595" w:rsidP="009E6446">
            <w:pPr>
              <w:ind w:firstLine="0"/>
              <w:jc w:val="left"/>
              <w:rPr>
                <w:rStyle w:val="39"/>
                <w:rFonts w:eastAsia="Calibri"/>
                <w:sz w:val="24"/>
                <w:szCs w:val="24"/>
              </w:rPr>
            </w:pPr>
            <w:r w:rsidRPr="00383FA8">
              <w:rPr>
                <w:rStyle w:val="39"/>
                <w:rFonts w:eastAsia="Calibri"/>
                <w:sz w:val="24"/>
                <w:szCs w:val="24"/>
              </w:rPr>
              <w:t>Термины и определения</w:t>
            </w:r>
          </w:p>
        </w:tc>
        <w:tc>
          <w:tcPr>
            <w:tcW w:w="996" w:type="dxa"/>
            <w:vAlign w:val="center"/>
          </w:tcPr>
          <w:p w:rsidR="006F4595" w:rsidRPr="00302DBF" w:rsidRDefault="006F4595" w:rsidP="009E6446">
            <w:pPr>
              <w:ind w:firstLine="0"/>
              <w:jc w:val="center"/>
              <w:rPr>
                <w:rStyle w:val="39"/>
                <w:rFonts w:eastAsia="Calibri"/>
                <w:sz w:val="24"/>
                <w:szCs w:val="24"/>
              </w:rPr>
            </w:pPr>
            <w:r>
              <w:rPr>
                <w:rStyle w:val="39"/>
                <w:rFonts w:eastAsia="Calibri"/>
                <w:sz w:val="24"/>
                <w:szCs w:val="24"/>
              </w:rPr>
              <w:t>5</w:t>
            </w:r>
          </w:p>
        </w:tc>
      </w:tr>
      <w:tr w:rsidR="006F4595" w:rsidRPr="00287C31" w:rsidTr="009E6446">
        <w:trPr>
          <w:trHeight w:val="313"/>
        </w:trPr>
        <w:tc>
          <w:tcPr>
            <w:tcW w:w="574" w:type="dxa"/>
            <w:vAlign w:val="center"/>
          </w:tcPr>
          <w:p w:rsidR="006F4595" w:rsidRPr="00302DBF" w:rsidRDefault="006F4595" w:rsidP="009E6446">
            <w:pPr>
              <w:pStyle w:val="10"/>
              <w:rPr>
                <w:rStyle w:val="39"/>
                <w:sz w:val="24"/>
                <w:szCs w:val="24"/>
              </w:rPr>
            </w:pPr>
          </w:p>
        </w:tc>
        <w:tc>
          <w:tcPr>
            <w:tcW w:w="734" w:type="dxa"/>
            <w:vAlign w:val="center"/>
          </w:tcPr>
          <w:p w:rsidR="006F4595" w:rsidRPr="00302DBF" w:rsidRDefault="006F4595" w:rsidP="009E6446">
            <w:pPr>
              <w:pStyle w:val="10"/>
              <w:rPr>
                <w:rStyle w:val="39"/>
                <w:sz w:val="24"/>
                <w:szCs w:val="24"/>
              </w:rPr>
            </w:pPr>
            <w:r>
              <w:rPr>
                <w:rStyle w:val="39"/>
                <w:sz w:val="24"/>
                <w:szCs w:val="24"/>
              </w:rPr>
              <w:t>1.3</w:t>
            </w:r>
          </w:p>
        </w:tc>
        <w:tc>
          <w:tcPr>
            <w:tcW w:w="869" w:type="dxa"/>
            <w:vAlign w:val="center"/>
          </w:tcPr>
          <w:p w:rsidR="006F4595" w:rsidRPr="00302DBF" w:rsidRDefault="006F4595" w:rsidP="009E6446">
            <w:pPr>
              <w:ind w:firstLine="0"/>
              <w:jc w:val="center"/>
              <w:rPr>
                <w:rStyle w:val="39"/>
                <w:rFonts w:eastAsia="Calibri"/>
                <w:sz w:val="24"/>
                <w:szCs w:val="24"/>
              </w:rPr>
            </w:pPr>
          </w:p>
        </w:tc>
        <w:tc>
          <w:tcPr>
            <w:tcW w:w="7096" w:type="dxa"/>
            <w:vAlign w:val="center"/>
          </w:tcPr>
          <w:p w:rsidR="006F4595" w:rsidRPr="00302DBF" w:rsidRDefault="006F4595" w:rsidP="002463E8">
            <w:pPr>
              <w:ind w:firstLine="0"/>
              <w:jc w:val="left"/>
              <w:rPr>
                <w:rStyle w:val="39"/>
                <w:rFonts w:eastAsia="Calibri"/>
                <w:sz w:val="24"/>
                <w:szCs w:val="24"/>
              </w:rPr>
            </w:pPr>
            <w:r>
              <w:rPr>
                <w:rStyle w:val="39"/>
                <w:rFonts w:eastAsia="Calibri"/>
                <w:smallCaps w:val="0"/>
                <w:sz w:val="24"/>
                <w:szCs w:val="24"/>
              </w:rPr>
              <w:t>П</w:t>
            </w:r>
            <w:r w:rsidRPr="00331714">
              <w:rPr>
                <w:rStyle w:val="33"/>
                <w:rFonts w:eastAsia="Calibri"/>
                <w:smallCaps w:val="0"/>
                <w:sz w:val="24"/>
                <w:szCs w:val="24"/>
              </w:rPr>
              <w:t>еречень нормативных правовых актов и иных документов, использованных при разработке местных нормативов градостроительного проектирования</w:t>
            </w:r>
            <w:r w:rsidRPr="00331714">
              <w:rPr>
                <w:rStyle w:val="39"/>
                <w:rFonts w:eastAsia="Calibri"/>
                <w:smallCaps w:val="0"/>
                <w:sz w:val="24"/>
                <w:szCs w:val="24"/>
              </w:rPr>
              <w:t xml:space="preserve"> </w:t>
            </w:r>
            <w:r>
              <w:rPr>
                <w:rStyle w:val="39"/>
                <w:rFonts w:eastAsia="Calibri"/>
                <w:smallCaps w:val="0"/>
                <w:sz w:val="24"/>
                <w:szCs w:val="24"/>
              </w:rPr>
              <w:t>Дорогощанского</w:t>
            </w:r>
            <w:r w:rsidRPr="00331714">
              <w:rPr>
                <w:rStyle w:val="33"/>
                <w:rFonts w:eastAsia="Calibri"/>
                <w:smallCaps w:val="0"/>
                <w:sz w:val="24"/>
                <w:szCs w:val="24"/>
              </w:rPr>
              <w:t xml:space="preserve"> сельского поселения</w:t>
            </w:r>
          </w:p>
        </w:tc>
        <w:tc>
          <w:tcPr>
            <w:tcW w:w="996" w:type="dxa"/>
            <w:vAlign w:val="center"/>
          </w:tcPr>
          <w:p w:rsidR="006F4595" w:rsidRPr="00302DBF" w:rsidRDefault="006F4595" w:rsidP="009E6446">
            <w:pPr>
              <w:ind w:firstLine="0"/>
              <w:jc w:val="center"/>
              <w:rPr>
                <w:rStyle w:val="39"/>
                <w:rFonts w:eastAsia="Calibri"/>
                <w:sz w:val="24"/>
                <w:szCs w:val="24"/>
              </w:rPr>
            </w:pPr>
            <w:r>
              <w:rPr>
                <w:rStyle w:val="39"/>
                <w:rFonts w:eastAsia="Calibri"/>
                <w:sz w:val="24"/>
                <w:szCs w:val="24"/>
              </w:rPr>
              <w:t>8</w:t>
            </w:r>
          </w:p>
        </w:tc>
      </w:tr>
      <w:tr w:rsidR="006F4595" w:rsidRPr="00287C31" w:rsidTr="009E6446">
        <w:trPr>
          <w:trHeight w:val="313"/>
        </w:trPr>
        <w:tc>
          <w:tcPr>
            <w:tcW w:w="574" w:type="dxa"/>
            <w:vAlign w:val="center"/>
          </w:tcPr>
          <w:p w:rsidR="006F4595" w:rsidRPr="00302DBF" w:rsidRDefault="006F4595" w:rsidP="009E6446">
            <w:pPr>
              <w:pStyle w:val="10"/>
              <w:rPr>
                <w:rStyle w:val="39"/>
                <w:sz w:val="24"/>
                <w:szCs w:val="24"/>
              </w:rPr>
            </w:pPr>
          </w:p>
        </w:tc>
        <w:tc>
          <w:tcPr>
            <w:tcW w:w="734" w:type="dxa"/>
            <w:vAlign w:val="center"/>
          </w:tcPr>
          <w:p w:rsidR="006F4595" w:rsidRPr="00302DBF" w:rsidRDefault="006F4595" w:rsidP="009E6446">
            <w:pPr>
              <w:pStyle w:val="10"/>
              <w:rPr>
                <w:rStyle w:val="39"/>
                <w:sz w:val="24"/>
                <w:szCs w:val="24"/>
              </w:rPr>
            </w:pPr>
            <w:r>
              <w:rPr>
                <w:rStyle w:val="39"/>
                <w:sz w:val="24"/>
                <w:szCs w:val="24"/>
              </w:rPr>
              <w:t>1.4</w:t>
            </w:r>
          </w:p>
        </w:tc>
        <w:tc>
          <w:tcPr>
            <w:tcW w:w="869" w:type="dxa"/>
            <w:vAlign w:val="center"/>
          </w:tcPr>
          <w:p w:rsidR="006F4595" w:rsidRPr="00302DBF" w:rsidRDefault="006F4595" w:rsidP="009E6446">
            <w:pPr>
              <w:ind w:firstLine="0"/>
              <w:jc w:val="center"/>
              <w:rPr>
                <w:rStyle w:val="39"/>
                <w:rFonts w:eastAsia="Calibri"/>
                <w:sz w:val="24"/>
                <w:szCs w:val="24"/>
              </w:rPr>
            </w:pPr>
          </w:p>
        </w:tc>
        <w:tc>
          <w:tcPr>
            <w:tcW w:w="7096" w:type="dxa"/>
            <w:vAlign w:val="center"/>
          </w:tcPr>
          <w:p w:rsidR="006F4595" w:rsidRPr="00383FA8" w:rsidRDefault="006F4595" w:rsidP="009E6446">
            <w:pPr>
              <w:pStyle w:val="32"/>
              <w:shd w:val="clear" w:color="auto" w:fill="auto"/>
              <w:tabs>
                <w:tab w:val="left" w:pos="815"/>
              </w:tabs>
              <w:spacing w:before="0" w:line="240" w:lineRule="auto"/>
              <w:jc w:val="both"/>
              <w:rPr>
                <w:rStyle w:val="39"/>
                <w:smallCaps w:val="0"/>
                <w:sz w:val="24"/>
                <w:szCs w:val="24"/>
              </w:rPr>
            </w:pPr>
            <w:r w:rsidRPr="00331714">
              <w:rPr>
                <w:rStyle w:val="39"/>
                <w:smallCaps w:val="0"/>
                <w:spacing w:val="-1"/>
                <w:sz w:val="24"/>
                <w:szCs w:val="24"/>
              </w:rPr>
              <w:t>Р</w:t>
            </w:r>
            <w:r w:rsidRPr="00331714">
              <w:rPr>
                <w:rStyle w:val="33"/>
                <w:smallCaps w:val="0"/>
                <w:sz w:val="24"/>
                <w:szCs w:val="24"/>
              </w:rPr>
              <w:t xml:space="preserve">асчетные показатели минимально допустимого уровня обеспеченности объектами местного </w:t>
            </w:r>
            <w:hyperlink w:anchor="bookmark10" w:tooltip="Current Document">
              <w:r w:rsidRPr="00331714">
                <w:rPr>
                  <w:rStyle w:val="33"/>
                  <w:smallCaps w:val="0"/>
                  <w:sz w:val="24"/>
                  <w:szCs w:val="24"/>
                </w:rPr>
                <w:t>значения сельского поселения и максимально допустимого уровня территориальной доступности</w:t>
              </w:r>
            </w:hyperlink>
            <w:r w:rsidRPr="00331714">
              <w:rPr>
                <w:sz w:val="24"/>
                <w:szCs w:val="24"/>
              </w:rPr>
              <w:t xml:space="preserve"> </w:t>
            </w:r>
            <w:r w:rsidRPr="00331714">
              <w:rPr>
                <w:rStyle w:val="33"/>
                <w:smallCaps w:val="0"/>
                <w:sz w:val="24"/>
                <w:szCs w:val="24"/>
              </w:rPr>
              <w:t>таких объектов для населения</w:t>
            </w:r>
            <w:r w:rsidRPr="00302DBF">
              <w:rPr>
                <w:rStyle w:val="39"/>
                <w:spacing w:val="-1"/>
                <w:sz w:val="24"/>
                <w:szCs w:val="24"/>
              </w:rPr>
              <w:t xml:space="preserve"> </w:t>
            </w:r>
          </w:p>
        </w:tc>
        <w:tc>
          <w:tcPr>
            <w:tcW w:w="996" w:type="dxa"/>
            <w:vAlign w:val="center"/>
          </w:tcPr>
          <w:p w:rsidR="006F4595" w:rsidRPr="00302DBF" w:rsidRDefault="006F4595" w:rsidP="009E6446">
            <w:pPr>
              <w:ind w:firstLine="0"/>
              <w:jc w:val="center"/>
              <w:rPr>
                <w:rStyle w:val="39"/>
                <w:rFonts w:eastAsia="Calibri"/>
                <w:sz w:val="24"/>
                <w:szCs w:val="24"/>
              </w:rPr>
            </w:pPr>
            <w:r>
              <w:rPr>
                <w:rStyle w:val="39"/>
                <w:rFonts w:eastAsia="Calibri"/>
                <w:sz w:val="24"/>
                <w:szCs w:val="24"/>
              </w:rPr>
              <w:t>12</w:t>
            </w:r>
          </w:p>
        </w:tc>
      </w:tr>
      <w:tr w:rsidR="006F4595" w:rsidRPr="00287C31" w:rsidTr="009E6446">
        <w:trPr>
          <w:trHeight w:val="313"/>
        </w:trPr>
        <w:tc>
          <w:tcPr>
            <w:tcW w:w="9273" w:type="dxa"/>
            <w:gridSpan w:val="4"/>
            <w:vAlign w:val="center"/>
          </w:tcPr>
          <w:p w:rsidR="006F4595" w:rsidRPr="00383FA8" w:rsidRDefault="006F4595" w:rsidP="009E6446">
            <w:pPr>
              <w:pStyle w:val="32"/>
              <w:shd w:val="clear" w:color="auto" w:fill="auto"/>
              <w:tabs>
                <w:tab w:val="right" w:leader="dot" w:pos="9589"/>
              </w:tabs>
              <w:spacing w:before="0" w:line="240" w:lineRule="auto"/>
              <w:jc w:val="both"/>
              <w:rPr>
                <w:rStyle w:val="39"/>
                <w:smallCaps w:val="0"/>
                <w:sz w:val="24"/>
                <w:szCs w:val="24"/>
                <w:shd w:val="clear" w:color="auto" w:fill="auto"/>
              </w:rPr>
            </w:pPr>
            <w:r w:rsidRPr="00913239">
              <w:rPr>
                <w:rStyle w:val="39"/>
                <w:smallCaps w:val="0"/>
                <w:spacing w:val="-1"/>
                <w:sz w:val="24"/>
                <w:szCs w:val="24"/>
              </w:rPr>
              <w:t>ПРИЛОЖЕНИЕ А. р</w:t>
            </w:r>
            <w:r w:rsidRPr="00913239">
              <w:rPr>
                <w:rStyle w:val="33"/>
                <w:smallCaps w:val="0"/>
                <w:sz w:val="24"/>
                <w:szCs w:val="24"/>
              </w:rPr>
              <w:t>асчетные показатели объектов, не относящихся к объектам местного значения сельского поселения</w:t>
            </w:r>
          </w:p>
        </w:tc>
        <w:tc>
          <w:tcPr>
            <w:tcW w:w="996" w:type="dxa"/>
            <w:vAlign w:val="center"/>
          </w:tcPr>
          <w:p w:rsidR="006F4595" w:rsidRPr="00302DBF" w:rsidRDefault="006F4595" w:rsidP="009E6446">
            <w:pPr>
              <w:ind w:firstLine="0"/>
              <w:jc w:val="center"/>
              <w:rPr>
                <w:rStyle w:val="39"/>
                <w:rFonts w:eastAsia="Calibri"/>
                <w:sz w:val="24"/>
                <w:szCs w:val="24"/>
              </w:rPr>
            </w:pPr>
            <w:r>
              <w:rPr>
                <w:rStyle w:val="39"/>
                <w:rFonts w:eastAsia="Calibri"/>
                <w:sz w:val="24"/>
                <w:szCs w:val="24"/>
              </w:rPr>
              <w:t>16</w:t>
            </w:r>
          </w:p>
        </w:tc>
      </w:tr>
      <w:tr w:rsidR="006F4595" w:rsidRPr="00287C31" w:rsidTr="009E6446">
        <w:trPr>
          <w:trHeight w:val="313"/>
        </w:trPr>
        <w:tc>
          <w:tcPr>
            <w:tcW w:w="574" w:type="dxa"/>
            <w:vAlign w:val="center"/>
          </w:tcPr>
          <w:p w:rsidR="006F4595" w:rsidRPr="00302DBF" w:rsidRDefault="006F4595" w:rsidP="009E6446">
            <w:pPr>
              <w:pStyle w:val="10"/>
              <w:rPr>
                <w:rStyle w:val="39"/>
                <w:sz w:val="24"/>
                <w:szCs w:val="24"/>
              </w:rPr>
            </w:pPr>
            <w:r>
              <w:rPr>
                <w:rStyle w:val="39"/>
                <w:sz w:val="24"/>
                <w:szCs w:val="24"/>
              </w:rPr>
              <w:t>2</w:t>
            </w:r>
          </w:p>
        </w:tc>
        <w:tc>
          <w:tcPr>
            <w:tcW w:w="734" w:type="dxa"/>
            <w:vAlign w:val="center"/>
          </w:tcPr>
          <w:p w:rsidR="006F4595" w:rsidRPr="00302DBF" w:rsidRDefault="006F4595" w:rsidP="009E6446">
            <w:pPr>
              <w:pStyle w:val="10"/>
              <w:rPr>
                <w:rStyle w:val="39"/>
                <w:sz w:val="24"/>
                <w:szCs w:val="24"/>
              </w:rPr>
            </w:pPr>
          </w:p>
        </w:tc>
        <w:tc>
          <w:tcPr>
            <w:tcW w:w="869" w:type="dxa"/>
            <w:vAlign w:val="center"/>
          </w:tcPr>
          <w:p w:rsidR="006F4595" w:rsidRPr="00302DBF" w:rsidRDefault="006F4595" w:rsidP="009E6446">
            <w:pPr>
              <w:ind w:firstLine="0"/>
              <w:jc w:val="center"/>
              <w:rPr>
                <w:rStyle w:val="39"/>
                <w:rFonts w:eastAsia="Calibri"/>
                <w:sz w:val="24"/>
                <w:szCs w:val="24"/>
              </w:rPr>
            </w:pPr>
          </w:p>
        </w:tc>
        <w:tc>
          <w:tcPr>
            <w:tcW w:w="7096" w:type="dxa"/>
            <w:vAlign w:val="center"/>
          </w:tcPr>
          <w:p w:rsidR="006F4595" w:rsidRPr="00302DBF" w:rsidRDefault="006F4595" w:rsidP="00915D3D">
            <w:pPr>
              <w:pStyle w:val="20"/>
              <w:shd w:val="clear" w:color="auto" w:fill="auto"/>
              <w:tabs>
                <w:tab w:val="left" w:pos="480"/>
                <w:tab w:val="right" w:leader="dot" w:pos="9571"/>
              </w:tabs>
              <w:spacing w:line="240" w:lineRule="auto"/>
              <w:rPr>
                <w:rStyle w:val="39"/>
                <w:sz w:val="24"/>
                <w:szCs w:val="24"/>
              </w:rPr>
            </w:pPr>
            <w:r>
              <w:rPr>
                <w:sz w:val="24"/>
                <w:szCs w:val="24"/>
              </w:rPr>
              <w:t>М</w:t>
            </w:r>
            <w:r w:rsidRPr="00331714">
              <w:rPr>
                <w:sz w:val="24"/>
                <w:szCs w:val="24"/>
              </w:rPr>
              <w:t xml:space="preserve">атериалы по обоснованию расчетных показателей, содержащихся в основной части МНГП </w:t>
            </w:r>
            <w:r>
              <w:rPr>
                <w:rStyle w:val="39"/>
                <w:smallCaps w:val="0"/>
                <w:sz w:val="24"/>
                <w:szCs w:val="24"/>
              </w:rPr>
              <w:t>Дорогощанского</w:t>
            </w:r>
            <w:r w:rsidRPr="00331714">
              <w:rPr>
                <w:sz w:val="24"/>
                <w:szCs w:val="24"/>
              </w:rPr>
              <w:t xml:space="preserve"> сельского поселения</w:t>
            </w:r>
          </w:p>
        </w:tc>
        <w:tc>
          <w:tcPr>
            <w:tcW w:w="996" w:type="dxa"/>
            <w:vAlign w:val="center"/>
          </w:tcPr>
          <w:p w:rsidR="006F4595" w:rsidRPr="00302DBF" w:rsidRDefault="006F4595" w:rsidP="009E6446">
            <w:pPr>
              <w:ind w:firstLine="0"/>
              <w:jc w:val="center"/>
              <w:rPr>
                <w:rStyle w:val="39"/>
                <w:rFonts w:eastAsia="Calibri"/>
                <w:sz w:val="24"/>
                <w:szCs w:val="24"/>
              </w:rPr>
            </w:pPr>
            <w:r>
              <w:rPr>
                <w:rStyle w:val="39"/>
                <w:rFonts w:eastAsia="Calibri"/>
                <w:sz w:val="24"/>
                <w:szCs w:val="24"/>
              </w:rPr>
              <w:t>25</w:t>
            </w:r>
          </w:p>
        </w:tc>
      </w:tr>
      <w:tr w:rsidR="006F4595" w:rsidRPr="00287C31" w:rsidTr="009E6446">
        <w:trPr>
          <w:trHeight w:val="313"/>
        </w:trPr>
        <w:tc>
          <w:tcPr>
            <w:tcW w:w="574" w:type="dxa"/>
            <w:vAlign w:val="center"/>
          </w:tcPr>
          <w:p w:rsidR="006F4595" w:rsidRPr="00302DBF" w:rsidRDefault="006F4595" w:rsidP="009E6446">
            <w:pPr>
              <w:pStyle w:val="10"/>
              <w:rPr>
                <w:rStyle w:val="39"/>
                <w:sz w:val="24"/>
                <w:szCs w:val="24"/>
              </w:rPr>
            </w:pPr>
          </w:p>
        </w:tc>
        <w:tc>
          <w:tcPr>
            <w:tcW w:w="734" w:type="dxa"/>
            <w:vAlign w:val="center"/>
          </w:tcPr>
          <w:p w:rsidR="006F4595" w:rsidRPr="00302DBF" w:rsidRDefault="006F4595" w:rsidP="009E6446">
            <w:pPr>
              <w:pStyle w:val="10"/>
              <w:rPr>
                <w:rStyle w:val="39"/>
                <w:sz w:val="24"/>
                <w:szCs w:val="24"/>
              </w:rPr>
            </w:pPr>
            <w:r>
              <w:rPr>
                <w:rStyle w:val="39"/>
                <w:sz w:val="24"/>
                <w:szCs w:val="24"/>
              </w:rPr>
              <w:t>2.1</w:t>
            </w:r>
          </w:p>
        </w:tc>
        <w:tc>
          <w:tcPr>
            <w:tcW w:w="869" w:type="dxa"/>
            <w:vAlign w:val="center"/>
          </w:tcPr>
          <w:p w:rsidR="006F4595" w:rsidRPr="00302DBF" w:rsidRDefault="006F4595" w:rsidP="009E6446">
            <w:pPr>
              <w:ind w:firstLine="0"/>
              <w:jc w:val="center"/>
              <w:rPr>
                <w:rStyle w:val="39"/>
                <w:rFonts w:eastAsia="Calibri"/>
                <w:sz w:val="24"/>
                <w:szCs w:val="24"/>
              </w:rPr>
            </w:pPr>
          </w:p>
        </w:tc>
        <w:tc>
          <w:tcPr>
            <w:tcW w:w="7096" w:type="dxa"/>
            <w:vAlign w:val="center"/>
          </w:tcPr>
          <w:p w:rsidR="006F4595" w:rsidRPr="00302DBF" w:rsidRDefault="006F4595" w:rsidP="009E6446">
            <w:pPr>
              <w:pStyle w:val="10"/>
              <w:rPr>
                <w:rStyle w:val="39"/>
                <w:sz w:val="24"/>
                <w:szCs w:val="24"/>
              </w:rPr>
            </w:pPr>
            <w:r w:rsidRPr="00331714">
              <w:t>Анализ социально-демографического состава населения</w:t>
            </w:r>
          </w:p>
        </w:tc>
        <w:tc>
          <w:tcPr>
            <w:tcW w:w="996" w:type="dxa"/>
            <w:vAlign w:val="center"/>
          </w:tcPr>
          <w:p w:rsidR="006F4595" w:rsidRPr="00302DBF" w:rsidRDefault="006F4595" w:rsidP="009E6446">
            <w:pPr>
              <w:ind w:firstLine="0"/>
              <w:jc w:val="center"/>
              <w:rPr>
                <w:rStyle w:val="39"/>
                <w:rFonts w:eastAsia="Calibri"/>
                <w:sz w:val="24"/>
                <w:szCs w:val="24"/>
              </w:rPr>
            </w:pPr>
            <w:r>
              <w:rPr>
                <w:rStyle w:val="39"/>
                <w:rFonts w:eastAsia="Calibri"/>
                <w:sz w:val="24"/>
                <w:szCs w:val="24"/>
              </w:rPr>
              <w:t>25</w:t>
            </w:r>
          </w:p>
        </w:tc>
      </w:tr>
      <w:tr w:rsidR="006F4595" w:rsidRPr="00287C31" w:rsidTr="009E6446">
        <w:trPr>
          <w:trHeight w:val="313"/>
        </w:trPr>
        <w:tc>
          <w:tcPr>
            <w:tcW w:w="574" w:type="dxa"/>
            <w:vAlign w:val="center"/>
          </w:tcPr>
          <w:p w:rsidR="006F4595" w:rsidRPr="00302DBF" w:rsidRDefault="006F4595" w:rsidP="009E6446">
            <w:pPr>
              <w:pStyle w:val="10"/>
              <w:rPr>
                <w:rStyle w:val="39"/>
                <w:sz w:val="24"/>
                <w:szCs w:val="24"/>
              </w:rPr>
            </w:pPr>
          </w:p>
        </w:tc>
        <w:tc>
          <w:tcPr>
            <w:tcW w:w="734" w:type="dxa"/>
            <w:vAlign w:val="center"/>
          </w:tcPr>
          <w:p w:rsidR="006F4595" w:rsidRPr="00302DBF" w:rsidRDefault="006F4595" w:rsidP="009E6446">
            <w:pPr>
              <w:pStyle w:val="10"/>
              <w:rPr>
                <w:rStyle w:val="39"/>
                <w:sz w:val="24"/>
                <w:szCs w:val="24"/>
              </w:rPr>
            </w:pPr>
            <w:r>
              <w:rPr>
                <w:rStyle w:val="39"/>
                <w:sz w:val="24"/>
                <w:szCs w:val="24"/>
              </w:rPr>
              <w:t>2.2</w:t>
            </w:r>
          </w:p>
        </w:tc>
        <w:tc>
          <w:tcPr>
            <w:tcW w:w="869" w:type="dxa"/>
            <w:vAlign w:val="center"/>
          </w:tcPr>
          <w:p w:rsidR="006F4595" w:rsidRPr="00302DBF" w:rsidRDefault="006F4595" w:rsidP="009E6446">
            <w:pPr>
              <w:ind w:firstLine="0"/>
              <w:jc w:val="center"/>
              <w:rPr>
                <w:rStyle w:val="39"/>
                <w:rFonts w:eastAsia="Calibri"/>
                <w:sz w:val="24"/>
                <w:szCs w:val="24"/>
              </w:rPr>
            </w:pPr>
          </w:p>
        </w:tc>
        <w:tc>
          <w:tcPr>
            <w:tcW w:w="7096" w:type="dxa"/>
            <w:vAlign w:val="center"/>
          </w:tcPr>
          <w:p w:rsidR="006F4595" w:rsidRPr="00302DBF" w:rsidRDefault="006F4595" w:rsidP="009E6446">
            <w:pPr>
              <w:pStyle w:val="10"/>
              <w:rPr>
                <w:rStyle w:val="39"/>
                <w:sz w:val="24"/>
                <w:szCs w:val="24"/>
              </w:rPr>
            </w:pPr>
            <w:r w:rsidRPr="00331714">
              <w:t>Анализ природно-климатических условий</w:t>
            </w:r>
          </w:p>
        </w:tc>
        <w:tc>
          <w:tcPr>
            <w:tcW w:w="996" w:type="dxa"/>
            <w:vAlign w:val="center"/>
          </w:tcPr>
          <w:p w:rsidR="006F4595" w:rsidRPr="00302DBF" w:rsidRDefault="006F4595" w:rsidP="009E6446">
            <w:pPr>
              <w:ind w:firstLine="0"/>
              <w:jc w:val="center"/>
              <w:rPr>
                <w:rStyle w:val="39"/>
                <w:rFonts w:eastAsia="Calibri"/>
                <w:sz w:val="24"/>
                <w:szCs w:val="24"/>
              </w:rPr>
            </w:pPr>
            <w:r>
              <w:rPr>
                <w:rStyle w:val="39"/>
                <w:rFonts w:eastAsia="Calibri"/>
                <w:sz w:val="24"/>
                <w:szCs w:val="24"/>
              </w:rPr>
              <w:t>25</w:t>
            </w:r>
          </w:p>
        </w:tc>
      </w:tr>
      <w:tr w:rsidR="006F4595" w:rsidRPr="00287C31" w:rsidTr="009E6446">
        <w:trPr>
          <w:trHeight w:val="313"/>
        </w:trPr>
        <w:tc>
          <w:tcPr>
            <w:tcW w:w="574" w:type="dxa"/>
            <w:vAlign w:val="center"/>
          </w:tcPr>
          <w:p w:rsidR="006F4595" w:rsidRPr="00302DBF" w:rsidRDefault="006F4595" w:rsidP="009E6446">
            <w:pPr>
              <w:pStyle w:val="10"/>
              <w:rPr>
                <w:rStyle w:val="39"/>
                <w:sz w:val="24"/>
                <w:szCs w:val="24"/>
              </w:rPr>
            </w:pPr>
          </w:p>
        </w:tc>
        <w:tc>
          <w:tcPr>
            <w:tcW w:w="734" w:type="dxa"/>
            <w:vAlign w:val="center"/>
          </w:tcPr>
          <w:p w:rsidR="006F4595" w:rsidRPr="00302DBF" w:rsidRDefault="006F4595" w:rsidP="009E6446">
            <w:pPr>
              <w:pStyle w:val="10"/>
              <w:rPr>
                <w:rStyle w:val="39"/>
                <w:sz w:val="24"/>
                <w:szCs w:val="24"/>
              </w:rPr>
            </w:pPr>
            <w:r>
              <w:rPr>
                <w:rStyle w:val="39"/>
                <w:sz w:val="24"/>
                <w:szCs w:val="24"/>
              </w:rPr>
              <w:t>2.3</w:t>
            </w:r>
          </w:p>
        </w:tc>
        <w:tc>
          <w:tcPr>
            <w:tcW w:w="869" w:type="dxa"/>
            <w:vAlign w:val="center"/>
          </w:tcPr>
          <w:p w:rsidR="006F4595" w:rsidRPr="00302DBF" w:rsidRDefault="006F4595" w:rsidP="009E6446">
            <w:pPr>
              <w:ind w:firstLine="0"/>
              <w:jc w:val="center"/>
              <w:rPr>
                <w:rStyle w:val="39"/>
                <w:rFonts w:eastAsia="Calibri"/>
                <w:sz w:val="24"/>
                <w:szCs w:val="24"/>
              </w:rPr>
            </w:pPr>
          </w:p>
        </w:tc>
        <w:tc>
          <w:tcPr>
            <w:tcW w:w="7096" w:type="dxa"/>
            <w:vAlign w:val="center"/>
          </w:tcPr>
          <w:p w:rsidR="006F4595" w:rsidRPr="00302DBF" w:rsidRDefault="006F4595" w:rsidP="009E6446">
            <w:pPr>
              <w:pStyle w:val="32"/>
              <w:shd w:val="clear" w:color="auto" w:fill="auto"/>
              <w:tabs>
                <w:tab w:val="left" w:pos="494"/>
                <w:tab w:val="right" w:leader="dot" w:pos="9589"/>
              </w:tabs>
              <w:spacing w:before="0" w:line="240" w:lineRule="auto"/>
              <w:jc w:val="both"/>
              <w:rPr>
                <w:rStyle w:val="39"/>
                <w:spacing w:val="-1"/>
                <w:sz w:val="24"/>
                <w:szCs w:val="24"/>
              </w:rPr>
            </w:pPr>
            <w:r w:rsidRPr="00331714">
              <w:rPr>
                <w:rStyle w:val="39"/>
                <w:smallCaps w:val="0"/>
                <w:spacing w:val="-1"/>
                <w:sz w:val="24"/>
                <w:szCs w:val="24"/>
              </w:rPr>
              <w:t>Д</w:t>
            </w:r>
            <w:r w:rsidRPr="00331714">
              <w:rPr>
                <w:rStyle w:val="33"/>
                <w:smallCaps w:val="0"/>
                <w:sz w:val="24"/>
                <w:szCs w:val="24"/>
              </w:rPr>
              <w:t>ифференциация проектируемой территории для целей разработки</w:t>
            </w:r>
            <w:r w:rsidRPr="00331714">
              <w:rPr>
                <w:rStyle w:val="39"/>
                <w:smallCaps w:val="0"/>
                <w:spacing w:val="-1"/>
                <w:sz w:val="24"/>
                <w:szCs w:val="24"/>
              </w:rPr>
              <w:t xml:space="preserve"> МНГП </w:t>
            </w:r>
            <w:r>
              <w:rPr>
                <w:rStyle w:val="39"/>
                <w:smallCaps w:val="0"/>
                <w:spacing w:val="-1"/>
                <w:sz w:val="24"/>
                <w:szCs w:val="24"/>
              </w:rPr>
              <w:t>Дорогощанского</w:t>
            </w:r>
            <w:r w:rsidRPr="00331714">
              <w:rPr>
                <w:rStyle w:val="33"/>
                <w:smallCaps w:val="0"/>
                <w:sz w:val="24"/>
                <w:szCs w:val="24"/>
              </w:rPr>
              <w:t xml:space="preserve"> сельского поселения</w:t>
            </w:r>
          </w:p>
        </w:tc>
        <w:tc>
          <w:tcPr>
            <w:tcW w:w="996" w:type="dxa"/>
            <w:vAlign w:val="center"/>
          </w:tcPr>
          <w:p w:rsidR="006F4595" w:rsidRPr="00302DBF" w:rsidRDefault="006F4595" w:rsidP="009E6446">
            <w:pPr>
              <w:ind w:firstLine="0"/>
              <w:jc w:val="center"/>
              <w:rPr>
                <w:rStyle w:val="39"/>
                <w:rFonts w:eastAsia="Calibri"/>
                <w:sz w:val="24"/>
                <w:szCs w:val="24"/>
              </w:rPr>
            </w:pPr>
            <w:r>
              <w:rPr>
                <w:rStyle w:val="39"/>
                <w:rFonts w:eastAsia="Calibri"/>
                <w:sz w:val="24"/>
                <w:szCs w:val="24"/>
              </w:rPr>
              <w:t>33</w:t>
            </w:r>
          </w:p>
        </w:tc>
      </w:tr>
      <w:tr w:rsidR="006F4595" w:rsidRPr="00287C31" w:rsidTr="009E6446">
        <w:trPr>
          <w:trHeight w:val="313"/>
        </w:trPr>
        <w:tc>
          <w:tcPr>
            <w:tcW w:w="574" w:type="dxa"/>
            <w:vAlign w:val="center"/>
          </w:tcPr>
          <w:p w:rsidR="006F4595" w:rsidRPr="00302DBF" w:rsidRDefault="006F4595" w:rsidP="009E6446">
            <w:pPr>
              <w:pStyle w:val="10"/>
              <w:rPr>
                <w:rStyle w:val="39"/>
                <w:sz w:val="24"/>
                <w:szCs w:val="24"/>
              </w:rPr>
            </w:pPr>
          </w:p>
        </w:tc>
        <w:tc>
          <w:tcPr>
            <w:tcW w:w="734" w:type="dxa"/>
            <w:vAlign w:val="center"/>
          </w:tcPr>
          <w:p w:rsidR="006F4595" w:rsidRPr="00302DBF" w:rsidRDefault="006F4595" w:rsidP="009E6446">
            <w:pPr>
              <w:pStyle w:val="10"/>
              <w:rPr>
                <w:rStyle w:val="39"/>
                <w:sz w:val="24"/>
                <w:szCs w:val="24"/>
              </w:rPr>
            </w:pPr>
            <w:r>
              <w:rPr>
                <w:rStyle w:val="39"/>
                <w:sz w:val="24"/>
                <w:szCs w:val="24"/>
              </w:rPr>
              <w:t>2.4</w:t>
            </w:r>
          </w:p>
        </w:tc>
        <w:tc>
          <w:tcPr>
            <w:tcW w:w="869" w:type="dxa"/>
            <w:vAlign w:val="center"/>
          </w:tcPr>
          <w:p w:rsidR="006F4595" w:rsidRPr="00302DBF" w:rsidRDefault="006F4595" w:rsidP="009E6446">
            <w:pPr>
              <w:ind w:firstLine="0"/>
              <w:jc w:val="center"/>
              <w:rPr>
                <w:rStyle w:val="39"/>
                <w:rFonts w:eastAsia="Calibri"/>
                <w:sz w:val="24"/>
                <w:szCs w:val="24"/>
              </w:rPr>
            </w:pPr>
          </w:p>
        </w:tc>
        <w:tc>
          <w:tcPr>
            <w:tcW w:w="7096" w:type="dxa"/>
            <w:vAlign w:val="center"/>
          </w:tcPr>
          <w:p w:rsidR="006F4595" w:rsidRPr="00302DBF" w:rsidRDefault="006F4595" w:rsidP="009E6446">
            <w:pPr>
              <w:pStyle w:val="10"/>
              <w:rPr>
                <w:rStyle w:val="39"/>
                <w:sz w:val="24"/>
                <w:szCs w:val="24"/>
              </w:rPr>
            </w:pPr>
            <w:r>
              <w:t>Об</w:t>
            </w:r>
            <w:r w:rsidRPr="00331714">
              <w:t>основание расчетных показателей, устанавливаемых для объектов социально-бытового и культурного обслуживания населения</w:t>
            </w:r>
          </w:p>
        </w:tc>
        <w:tc>
          <w:tcPr>
            <w:tcW w:w="996" w:type="dxa"/>
            <w:vAlign w:val="center"/>
          </w:tcPr>
          <w:p w:rsidR="006F4595" w:rsidRPr="00302DBF" w:rsidRDefault="006F4595" w:rsidP="009E6446">
            <w:pPr>
              <w:ind w:firstLine="0"/>
              <w:jc w:val="center"/>
              <w:rPr>
                <w:rStyle w:val="39"/>
                <w:rFonts w:eastAsia="Calibri"/>
                <w:sz w:val="24"/>
                <w:szCs w:val="24"/>
              </w:rPr>
            </w:pPr>
            <w:r>
              <w:rPr>
                <w:rStyle w:val="39"/>
                <w:rFonts w:eastAsia="Calibri"/>
                <w:sz w:val="24"/>
                <w:szCs w:val="24"/>
              </w:rPr>
              <w:t>33</w:t>
            </w:r>
          </w:p>
        </w:tc>
      </w:tr>
      <w:tr w:rsidR="006F4595" w:rsidRPr="00287C31" w:rsidTr="009E6446">
        <w:trPr>
          <w:trHeight w:val="313"/>
        </w:trPr>
        <w:tc>
          <w:tcPr>
            <w:tcW w:w="574" w:type="dxa"/>
            <w:vAlign w:val="center"/>
          </w:tcPr>
          <w:p w:rsidR="006F4595" w:rsidRPr="00302DBF" w:rsidRDefault="006F4595" w:rsidP="009E6446">
            <w:pPr>
              <w:pStyle w:val="10"/>
              <w:rPr>
                <w:rStyle w:val="39"/>
                <w:sz w:val="24"/>
                <w:szCs w:val="24"/>
              </w:rPr>
            </w:pPr>
          </w:p>
        </w:tc>
        <w:tc>
          <w:tcPr>
            <w:tcW w:w="734" w:type="dxa"/>
            <w:vAlign w:val="center"/>
          </w:tcPr>
          <w:p w:rsidR="006F4595" w:rsidRPr="00302DBF" w:rsidRDefault="006F4595" w:rsidP="009E6446">
            <w:pPr>
              <w:pStyle w:val="10"/>
              <w:rPr>
                <w:rStyle w:val="39"/>
                <w:sz w:val="24"/>
                <w:szCs w:val="24"/>
              </w:rPr>
            </w:pPr>
          </w:p>
        </w:tc>
        <w:tc>
          <w:tcPr>
            <w:tcW w:w="869" w:type="dxa"/>
            <w:vAlign w:val="center"/>
          </w:tcPr>
          <w:p w:rsidR="006F4595" w:rsidRPr="00302DBF" w:rsidRDefault="006F4595" w:rsidP="009E6446">
            <w:pPr>
              <w:pStyle w:val="10"/>
              <w:rPr>
                <w:rStyle w:val="39"/>
                <w:sz w:val="24"/>
                <w:szCs w:val="24"/>
              </w:rPr>
            </w:pPr>
            <w:r>
              <w:rPr>
                <w:rStyle w:val="39"/>
                <w:sz w:val="24"/>
                <w:szCs w:val="24"/>
              </w:rPr>
              <w:t>2.4.1.</w:t>
            </w:r>
          </w:p>
        </w:tc>
        <w:tc>
          <w:tcPr>
            <w:tcW w:w="7096" w:type="dxa"/>
            <w:vAlign w:val="center"/>
          </w:tcPr>
          <w:p w:rsidR="006F4595" w:rsidRPr="00302DBF" w:rsidRDefault="008A3CC0" w:rsidP="009E6446">
            <w:pPr>
              <w:ind w:firstLine="0"/>
              <w:jc w:val="left"/>
              <w:rPr>
                <w:rStyle w:val="39"/>
                <w:rFonts w:eastAsia="Calibri"/>
                <w:sz w:val="24"/>
                <w:szCs w:val="24"/>
              </w:rPr>
            </w:pPr>
            <w:hyperlink w:anchor="bookmark26" w:tooltip="Current Document">
              <w:r w:rsidR="006F4595" w:rsidRPr="00331714">
                <w:rPr>
                  <w:rStyle w:val="40"/>
                  <w:rFonts w:eastAsia="Calibri"/>
                  <w:smallCaps w:val="0"/>
                  <w:sz w:val="24"/>
                  <w:szCs w:val="24"/>
                </w:rPr>
                <w:t>Объекты местного значения сельского поселения в области физической культуры и массового спорта</w:t>
              </w:r>
            </w:hyperlink>
          </w:p>
        </w:tc>
        <w:tc>
          <w:tcPr>
            <w:tcW w:w="996" w:type="dxa"/>
            <w:vAlign w:val="center"/>
          </w:tcPr>
          <w:p w:rsidR="006F4595" w:rsidRPr="00302DBF" w:rsidRDefault="006F4595" w:rsidP="00BF2BB2">
            <w:pPr>
              <w:ind w:firstLine="0"/>
              <w:jc w:val="center"/>
              <w:rPr>
                <w:rStyle w:val="39"/>
                <w:rFonts w:eastAsia="Calibri"/>
                <w:sz w:val="24"/>
                <w:szCs w:val="24"/>
              </w:rPr>
            </w:pPr>
            <w:r>
              <w:rPr>
                <w:rStyle w:val="39"/>
                <w:rFonts w:eastAsia="Calibri"/>
                <w:sz w:val="24"/>
                <w:szCs w:val="24"/>
              </w:rPr>
              <w:t>35</w:t>
            </w:r>
          </w:p>
        </w:tc>
      </w:tr>
      <w:tr w:rsidR="006F4595" w:rsidRPr="00287C31" w:rsidTr="009E6446">
        <w:trPr>
          <w:trHeight w:val="313"/>
        </w:trPr>
        <w:tc>
          <w:tcPr>
            <w:tcW w:w="574" w:type="dxa"/>
            <w:vAlign w:val="center"/>
          </w:tcPr>
          <w:p w:rsidR="006F4595" w:rsidRPr="00302DBF" w:rsidRDefault="006F4595" w:rsidP="009E6446">
            <w:pPr>
              <w:pStyle w:val="10"/>
              <w:rPr>
                <w:rStyle w:val="39"/>
                <w:sz w:val="24"/>
                <w:szCs w:val="24"/>
              </w:rPr>
            </w:pPr>
          </w:p>
        </w:tc>
        <w:tc>
          <w:tcPr>
            <w:tcW w:w="734" w:type="dxa"/>
            <w:vAlign w:val="center"/>
          </w:tcPr>
          <w:p w:rsidR="006F4595" w:rsidRPr="00302DBF" w:rsidRDefault="006F4595" w:rsidP="009E6446">
            <w:pPr>
              <w:pStyle w:val="10"/>
              <w:rPr>
                <w:rStyle w:val="39"/>
                <w:sz w:val="24"/>
                <w:szCs w:val="24"/>
              </w:rPr>
            </w:pPr>
          </w:p>
        </w:tc>
        <w:tc>
          <w:tcPr>
            <w:tcW w:w="869" w:type="dxa"/>
            <w:vAlign w:val="center"/>
          </w:tcPr>
          <w:p w:rsidR="006F4595" w:rsidRPr="00302DBF" w:rsidRDefault="006F4595" w:rsidP="009E6446">
            <w:pPr>
              <w:pStyle w:val="10"/>
              <w:rPr>
                <w:rStyle w:val="39"/>
                <w:sz w:val="24"/>
                <w:szCs w:val="24"/>
              </w:rPr>
            </w:pPr>
            <w:r>
              <w:rPr>
                <w:rStyle w:val="39"/>
                <w:sz w:val="24"/>
                <w:szCs w:val="24"/>
              </w:rPr>
              <w:t>2.4.2.</w:t>
            </w:r>
          </w:p>
        </w:tc>
        <w:tc>
          <w:tcPr>
            <w:tcW w:w="7096" w:type="dxa"/>
            <w:vAlign w:val="center"/>
          </w:tcPr>
          <w:p w:rsidR="006F4595" w:rsidRPr="00302DBF" w:rsidRDefault="008A3CC0" w:rsidP="009E6446">
            <w:pPr>
              <w:ind w:firstLine="0"/>
              <w:jc w:val="left"/>
              <w:rPr>
                <w:rStyle w:val="39"/>
                <w:rFonts w:eastAsia="Calibri"/>
                <w:sz w:val="24"/>
                <w:szCs w:val="24"/>
              </w:rPr>
            </w:pPr>
            <w:hyperlink w:anchor="bookmark29" w:tooltip="Current Document">
              <w:r w:rsidR="006F4595" w:rsidRPr="00331714">
                <w:rPr>
                  <w:rStyle w:val="40"/>
                  <w:rFonts w:eastAsia="Calibri"/>
                  <w:smallCaps w:val="0"/>
                  <w:sz w:val="24"/>
                  <w:szCs w:val="24"/>
                </w:rPr>
                <w:t>Объекты местного значения сельского поселения в области культуры и искусства</w:t>
              </w:r>
            </w:hyperlink>
          </w:p>
        </w:tc>
        <w:tc>
          <w:tcPr>
            <w:tcW w:w="996" w:type="dxa"/>
            <w:vAlign w:val="center"/>
          </w:tcPr>
          <w:p w:rsidR="006F4595" w:rsidRPr="00302DBF" w:rsidRDefault="006F4595" w:rsidP="009E6446">
            <w:pPr>
              <w:ind w:firstLine="0"/>
              <w:jc w:val="center"/>
              <w:rPr>
                <w:rStyle w:val="39"/>
                <w:rFonts w:eastAsia="Calibri"/>
                <w:sz w:val="24"/>
                <w:szCs w:val="24"/>
              </w:rPr>
            </w:pPr>
            <w:r>
              <w:rPr>
                <w:rStyle w:val="39"/>
                <w:rFonts w:eastAsia="Calibri"/>
                <w:sz w:val="24"/>
                <w:szCs w:val="24"/>
              </w:rPr>
              <w:t>36</w:t>
            </w:r>
          </w:p>
        </w:tc>
      </w:tr>
      <w:tr w:rsidR="006F4595" w:rsidRPr="00287C31" w:rsidTr="009E6446">
        <w:trPr>
          <w:trHeight w:val="313"/>
        </w:trPr>
        <w:tc>
          <w:tcPr>
            <w:tcW w:w="574" w:type="dxa"/>
            <w:vAlign w:val="center"/>
          </w:tcPr>
          <w:p w:rsidR="006F4595" w:rsidRPr="00302DBF" w:rsidRDefault="006F4595" w:rsidP="009E6446">
            <w:pPr>
              <w:pStyle w:val="10"/>
              <w:rPr>
                <w:rStyle w:val="39"/>
                <w:sz w:val="24"/>
                <w:szCs w:val="24"/>
              </w:rPr>
            </w:pPr>
          </w:p>
        </w:tc>
        <w:tc>
          <w:tcPr>
            <w:tcW w:w="734" w:type="dxa"/>
            <w:vAlign w:val="center"/>
          </w:tcPr>
          <w:p w:rsidR="006F4595" w:rsidRPr="00302DBF" w:rsidRDefault="006F4595" w:rsidP="009E6446">
            <w:pPr>
              <w:pStyle w:val="10"/>
              <w:rPr>
                <w:rStyle w:val="39"/>
                <w:sz w:val="24"/>
                <w:szCs w:val="24"/>
              </w:rPr>
            </w:pPr>
          </w:p>
        </w:tc>
        <w:tc>
          <w:tcPr>
            <w:tcW w:w="869" w:type="dxa"/>
            <w:vAlign w:val="center"/>
          </w:tcPr>
          <w:p w:rsidR="006F4595" w:rsidRPr="00302DBF" w:rsidRDefault="006F4595" w:rsidP="009E6446">
            <w:pPr>
              <w:pStyle w:val="10"/>
              <w:rPr>
                <w:rStyle w:val="39"/>
                <w:sz w:val="24"/>
                <w:szCs w:val="24"/>
              </w:rPr>
            </w:pPr>
            <w:r>
              <w:rPr>
                <w:rStyle w:val="39"/>
                <w:sz w:val="24"/>
                <w:szCs w:val="24"/>
              </w:rPr>
              <w:t>2.4.3.</w:t>
            </w:r>
          </w:p>
        </w:tc>
        <w:tc>
          <w:tcPr>
            <w:tcW w:w="7096" w:type="dxa"/>
            <w:vAlign w:val="center"/>
          </w:tcPr>
          <w:p w:rsidR="006F4595" w:rsidRPr="00302DBF" w:rsidRDefault="008A3CC0" w:rsidP="009E6446">
            <w:pPr>
              <w:pStyle w:val="22"/>
              <w:jc w:val="left"/>
              <w:rPr>
                <w:rStyle w:val="39"/>
                <w:sz w:val="24"/>
                <w:szCs w:val="24"/>
              </w:rPr>
            </w:pPr>
            <w:hyperlink w:anchor="bookmark31" w:tooltip="Current Document">
              <w:r w:rsidR="006F4595" w:rsidRPr="00331714">
                <w:rPr>
                  <w:rStyle w:val="40"/>
                  <w:smallCaps w:val="0"/>
                  <w:sz w:val="24"/>
                  <w:szCs w:val="24"/>
                </w:rPr>
                <w:t>Объекты местного значения сельского поселения в области молодежной политики</w:t>
              </w:r>
            </w:hyperlink>
          </w:p>
        </w:tc>
        <w:tc>
          <w:tcPr>
            <w:tcW w:w="996" w:type="dxa"/>
            <w:vAlign w:val="center"/>
          </w:tcPr>
          <w:p w:rsidR="006F4595" w:rsidRPr="00302DBF" w:rsidRDefault="006F4595" w:rsidP="00AE08C4">
            <w:pPr>
              <w:ind w:firstLine="0"/>
              <w:jc w:val="center"/>
              <w:rPr>
                <w:rStyle w:val="39"/>
                <w:rFonts w:eastAsia="Calibri"/>
                <w:sz w:val="24"/>
                <w:szCs w:val="24"/>
              </w:rPr>
            </w:pPr>
            <w:r>
              <w:rPr>
                <w:rStyle w:val="39"/>
                <w:rFonts w:eastAsia="Calibri"/>
                <w:sz w:val="24"/>
                <w:szCs w:val="24"/>
              </w:rPr>
              <w:t>36</w:t>
            </w:r>
          </w:p>
        </w:tc>
      </w:tr>
      <w:tr w:rsidR="006F4595" w:rsidRPr="00287C31" w:rsidTr="009E6446">
        <w:trPr>
          <w:trHeight w:val="313"/>
        </w:trPr>
        <w:tc>
          <w:tcPr>
            <w:tcW w:w="574" w:type="dxa"/>
            <w:vAlign w:val="center"/>
          </w:tcPr>
          <w:p w:rsidR="006F4595" w:rsidRPr="00302DBF" w:rsidRDefault="006F4595" w:rsidP="009E6446">
            <w:pPr>
              <w:pStyle w:val="10"/>
              <w:rPr>
                <w:rStyle w:val="39"/>
                <w:sz w:val="24"/>
                <w:szCs w:val="24"/>
              </w:rPr>
            </w:pPr>
          </w:p>
        </w:tc>
        <w:tc>
          <w:tcPr>
            <w:tcW w:w="734" w:type="dxa"/>
            <w:vAlign w:val="center"/>
          </w:tcPr>
          <w:p w:rsidR="006F4595" w:rsidRPr="00302DBF" w:rsidRDefault="006F4595" w:rsidP="009E6446">
            <w:pPr>
              <w:pStyle w:val="10"/>
              <w:rPr>
                <w:rStyle w:val="39"/>
                <w:sz w:val="24"/>
                <w:szCs w:val="24"/>
              </w:rPr>
            </w:pPr>
            <w:r>
              <w:rPr>
                <w:rStyle w:val="39"/>
                <w:sz w:val="24"/>
                <w:szCs w:val="24"/>
              </w:rPr>
              <w:t>2.5.</w:t>
            </w:r>
          </w:p>
        </w:tc>
        <w:tc>
          <w:tcPr>
            <w:tcW w:w="869" w:type="dxa"/>
            <w:vAlign w:val="center"/>
          </w:tcPr>
          <w:p w:rsidR="006F4595" w:rsidRPr="00302DBF" w:rsidRDefault="006F4595" w:rsidP="009E6446">
            <w:pPr>
              <w:ind w:firstLine="0"/>
              <w:jc w:val="center"/>
              <w:rPr>
                <w:rStyle w:val="39"/>
                <w:rFonts w:eastAsia="Calibri"/>
                <w:sz w:val="24"/>
                <w:szCs w:val="24"/>
              </w:rPr>
            </w:pPr>
          </w:p>
        </w:tc>
        <w:tc>
          <w:tcPr>
            <w:tcW w:w="7096" w:type="dxa"/>
            <w:vAlign w:val="center"/>
          </w:tcPr>
          <w:p w:rsidR="006F4595" w:rsidRPr="00302DBF" w:rsidRDefault="006F4595" w:rsidP="009E6446">
            <w:pPr>
              <w:pStyle w:val="10"/>
              <w:rPr>
                <w:rStyle w:val="39"/>
                <w:sz w:val="24"/>
                <w:szCs w:val="24"/>
              </w:rPr>
            </w:pPr>
            <w:r w:rsidRPr="00331714">
              <w:t>Объекты местного значения сельского поселения в области инвестиционной деятельности</w:t>
            </w:r>
          </w:p>
        </w:tc>
        <w:tc>
          <w:tcPr>
            <w:tcW w:w="996" w:type="dxa"/>
            <w:vAlign w:val="center"/>
          </w:tcPr>
          <w:p w:rsidR="006F4595" w:rsidRPr="00302DBF" w:rsidRDefault="006F4595" w:rsidP="009E6446">
            <w:pPr>
              <w:ind w:firstLine="0"/>
              <w:jc w:val="center"/>
              <w:rPr>
                <w:rStyle w:val="39"/>
                <w:rFonts w:eastAsia="Calibri"/>
                <w:sz w:val="24"/>
                <w:szCs w:val="24"/>
              </w:rPr>
            </w:pPr>
            <w:r>
              <w:rPr>
                <w:rStyle w:val="39"/>
                <w:rFonts w:eastAsia="Calibri"/>
                <w:sz w:val="24"/>
                <w:szCs w:val="24"/>
              </w:rPr>
              <w:t>37</w:t>
            </w:r>
          </w:p>
        </w:tc>
      </w:tr>
      <w:tr w:rsidR="006F4595" w:rsidRPr="00287C31" w:rsidTr="009E6446">
        <w:trPr>
          <w:trHeight w:val="313"/>
        </w:trPr>
        <w:tc>
          <w:tcPr>
            <w:tcW w:w="574" w:type="dxa"/>
            <w:vAlign w:val="center"/>
          </w:tcPr>
          <w:p w:rsidR="006F4595" w:rsidRPr="00302DBF" w:rsidRDefault="006F4595" w:rsidP="009E6446">
            <w:pPr>
              <w:pStyle w:val="10"/>
              <w:rPr>
                <w:rStyle w:val="39"/>
                <w:sz w:val="24"/>
                <w:szCs w:val="24"/>
              </w:rPr>
            </w:pPr>
          </w:p>
        </w:tc>
        <w:tc>
          <w:tcPr>
            <w:tcW w:w="734" w:type="dxa"/>
            <w:vAlign w:val="center"/>
          </w:tcPr>
          <w:p w:rsidR="006F4595" w:rsidRPr="00302DBF" w:rsidRDefault="006F4595" w:rsidP="009E6446">
            <w:pPr>
              <w:pStyle w:val="10"/>
              <w:rPr>
                <w:rStyle w:val="39"/>
                <w:sz w:val="24"/>
                <w:szCs w:val="24"/>
              </w:rPr>
            </w:pPr>
            <w:r>
              <w:rPr>
                <w:rStyle w:val="39"/>
                <w:sz w:val="24"/>
                <w:szCs w:val="24"/>
              </w:rPr>
              <w:t>2.6.</w:t>
            </w:r>
          </w:p>
        </w:tc>
        <w:tc>
          <w:tcPr>
            <w:tcW w:w="869" w:type="dxa"/>
            <w:vAlign w:val="center"/>
          </w:tcPr>
          <w:p w:rsidR="006F4595" w:rsidRPr="00302DBF" w:rsidRDefault="006F4595" w:rsidP="009E6446">
            <w:pPr>
              <w:ind w:firstLine="0"/>
              <w:jc w:val="center"/>
              <w:rPr>
                <w:rStyle w:val="39"/>
                <w:rFonts w:eastAsia="Calibri"/>
                <w:sz w:val="24"/>
                <w:szCs w:val="24"/>
              </w:rPr>
            </w:pPr>
          </w:p>
        </w:tc>
        <w:tc>
          <w:tcPr>
            <w:tcW w:w="7096" w:type="dxa"/>
            <w:vAlign w:val="center"/>
          </w:tcPr>
          <w:p w:rsidR="006F4595" w:rsidRPr="00302DBF" w:rsidRDefault="006F4595" w:rsidP="009E6446">
            <w:pPr>
              <w:pStyle w:val="10"/>
              <w:rPr>
                <w:rStyle w:val="39"/>
                <w:sz w:val="24"/>
                <w:szCs w:val="24"/>
              </w:rPr>
            </w:pPr>
            <w:r w:rsidRPr="00331714">
              <w:t>Объекты местного значения сельского поселения в области связи и информатизации</w:t>
            </w:r>
            <w:r>
              <w:t xml:space="preserve"> </w:t>
            </w:r>
          </w:p>
        </w:tc>
        <w:tc>
          <w:tcPr>
            <w:tcW w:w="996" w:type="dxa"/>
            <w:vAlign w:val="center"/>
          </w:tcPr>
          <w:p w:rsidR="006F4595" w:rsidRPr="00302DBF" w:rsidRDefault="006F4595" w:rsidP="009E6446">
            <w:pPr>
              <w:ind w:firstLine="0"/>
              <w:jc w:val="center"/>
              <w:rPr>
                <w:rStyle w:val="39"/>
                <w:rFonts w:eastAsia="Calibri"/>
                <w:sz w:val="24"/>
                <w:szCs w:val="24"/>
              </w:rPr>
            </w:pPr>
            <w:r>
              <w:rPr>
                <w:rStyle w:val="39"/>
                <w:rFonts w:eastAsia="Calibri"/>
                <w:sz w:val="24"/>
                <w:szCs w:val="24"/>
              </w:rPr>
              <w:t>37</w:t>
            </w:r>
          </w:p>
        </w:tc>
      </w:tr>
      <w:tr w:rsidR="006F4595" w:rsidRPr="00287C31" w:rsidTr="009E6446">
        <w:trPr>
          <w:trHeight w:val="313"/>
        </w:trPr>
        <w:tc>
          <w:tcPr>
            <w:tcW w:w="574" w:type="dxa"/>
            <w:vAlign w:val="center"/>
          </w:tcPr>
          <w:p w:rsidR="006F4595" w:rsidRPr="00302DBF" w:rsidRDefault="006F4595" w:rsidP="009E6446">
            <w:pPr>
              <w:pStyle w:val="10"/>
              <w:rPr>
                <w:rStyle w:val="39"/>
                <w:sz w:val="24"/>
                <w:szCs w:val="24"/>
              </w:rPr>
            </w:pPr>
          </w:p>
        </w:tc>
        <w:tc>
          <w:tcPr>
            <w:tcW w:w="734" w:type="dxa"/>
            <w:vAlign w:val="center"/>
          </w:tcPr>
          <w:p w:rsidR="006F4595" w:rsidRPr="00302DBF" w:rsidRDefault="006F4595" w:rsidP="009E6446">
            <w:pPr>
              <w:pStyle w:val="10"/>
              <w:rPr>
                <w:rStyle w:val="39"/>
                <w:sz w:val="24"/>
                <w:szCs w:val="24"/>
              </w:rPr>
            </w:pPr>
            <w:r>
              <w:rPr>
                <w:rStyle w:val="39"/>
                <w:sz w:val="24"/>
                <w:szCs w:val="24"/>
              </w:rPr>
              <w:t>2.7.</w:t>
            </w:r>
          </w:p>
        </w:tc>
        <w:tc>
          <w:tcPr>
            <w:tcW w:w="869" w:type="dxa"/>
            <w:vAlign w:val="center"/>
          </w:tcPr>
          <w:p w:rsidR="006F4595" w:rsidRPr="00302DBF" w:rsidRDefault="006F4595" w:rsidP="009E6446">
            <w:pPr>
              <w:ind w:firstLine="0"/>
              <w:jc w:val="center"/>
              <w:rPr>
                <w:rStyle w:val="39"/>
                <w:rFonts w:eastAsia="Calibri"/>
                <w:sz w:val="24"/>
                <w:szCs w:val="24"/>
              </w:rPr>
            </w:pPr>
          </w:p>
        </w:tc>
        <w:tc>
          <w:tcPr>
            <w:tcW w:w="7096" w:type="dxa"/>
            <w:vAlign w:val="center"/>
          </w:tcPr>
          <w:p w:rsidR="006F4595" w:rsidRPr="00302DBF" w:rsidRDefault="006F4595" w:rsidP="009E6446">
            <w:pPr>
              <w:ind w:firstLine="0"/>
              <w:jc w:val="left"/>
              <w:rPr>
                <w:rStyle w:val="39"/>
                <w:rFonts w:eastAsia="Calibri"/>
                <w:sz w:val="24"/>
                <w:szCs w:val="24"/>
              </w:rPr>
            </w:pPr>
            <w:r w:rsidRPr="00287C31">
              <w:t>Объекты местного значения сельского поселения в области благоустройства и озеленения территории</w:t>
            </w:r>
          </w:p>
        </w:tc>
        <w:tc>
          <w:tcPr>
            <w:tcW w:w="996" w:type="dxa"/>
            <w:vAlign w:val="center"/>
          </w:tcPr>
          <w:p w:rsidR="006F4595" w:rsidRPr="00302DBF" w:rsidRDefault="006F4595" w:rsidP="009E6446">
            <w:pPr>
              <w:ind w:firstLine="0"/>
              <w:jc w:val="center"/>
              <w:rPr>
                <w:rStyle w:val="39"/>
                <w:rFonts w:eastAsia="Calibri"/>
                <w:sz w:val="24"/>
                <w:szCs w:val="24"/>
              </w:rPr>
            </w:pPr>
            <w:r>
              <w:rPr>
                <w:rStyle w:val="39"/>
                <w:rFonts w:eastAsia="Calibri"/>
                <w:sz w:val="24"/>
                <w:szCs w:val="24"/>
              </w:rPr>
              <w:t>38</w:t>
            </w:r>
          </w:p>
        </w:tc>
      </w:tr>
      <w:tr w:rsidR="006F4595" w:rsidRPr="00287C31" w:rsidTr="009E6446">
        <w:trPr>
          <w:trHeight w:val="313"/>
        </w:trPr>
        <w:tc>
          <w:tcPr>
            <w:tcW w:w="574" w:type="dxa"/>
            <w:vAlign w:val="center"/>
          </w:tcPr>
          <w:p w:rsidR="006F4595" w:rsidRPr="00302DBF" w:rsidRDefault="006F4595" w:rsidP="009E6446">
            <w:pPr>
              <w:pStyle w:val="10"/>
              <w:rPr>
                <w:rStyle w:val="39"/>
                <w:sz w:val="24"/>
                <w:szCs w:val="24"/>
              </w:rPr>
            </w:pPr>
          </w:p>
        </w:tc>
        <w:tc>
          <w:tcPr>
            <w:tcW w:w="734" w:type="dxa"/>
            <w:vAlign w:val="center"/>
          </w:tcPr>
          <w:p w:rsidR="006F4595" w:rsidRPr="00302DBF" w:rsidRDefault="006F4595" w:rsidP="009E6446">
            <w:pPr>
              <w:pStyle w:val="10"/>
              <w:rPr>
                <w:rStyle w:val="39"/>
                <w:sz w:val="24"/>
                <w:szCs w:val="24"/>
              </w:rPr>
            </w:pPr>
            <w:r>
              <w:rPr>
                <w:rStyle w:val="39"/>
                <w:sz w:val="24"/>
                <w:szCs w:val="24"/>
              </w:rPr>
              <w:t>2.8.</w:t>
            </w:r>
          </w:p>
        </w:tc>
        <w:tc>
          <w:tcPr>
            <w:tcW w:w="869" w:type="dxa"/>
            <w:vAlign w:val="center"/>
          </w:tcPr>
          <w:p w:rsidR="006F4595" w:rsidRPr="00302DBF" w:rsidRDefault="006F4595" w:rsidP="009E6446">
            <w:pPr>
              <w:ind w:firstLine="0"/>
              <w:jc w:val="center"/>
              <w:rPr>
                <w:rStyle w:val="39"/>
                <w:rFonts w:eastAsia="Calibri"/>
                <w:sz w:val="24"/>
                <w:szCs w:val="24"/>
              </w:rPr>
            </w:pPr>
          </w:p>
        </w:tc>
        <w:tc>
          <w:tcPr>
            <w:tcW w:w="7096" w:type="dxa"/>
            <w:vAlign w:val="center"/>
          </w:tcPr>
          <w:p w:rsidR="006F4595" w:rsidRPr="00302DBF" w:rsidRDefault="006F4595" w:rsidP="009E6446">
            <w:pPr>
              <w:pStyle w:val="10"/>
              <w:rPr>
                <w:rStyle w:val="39"/>
                <w:sz w:val="24"/>
                <w:szCs w:val="24"/>
              </w:rPr>
            </w:pPr>
            <w:r w:rsidRPr="00331714">
              <w:t>Обоснование расчетных показателей объектов, не относящихся к объектам местного значения</w:t>
            </w:r>
            <w:r>
              <w:t xml:space="preserve"> </w:t>
            </w:r>
            <w:r w:rsidRPr="00331714">
              <w:rPr>
                <w:rStyle w:val="33"/>
                <w:smallCaps w:val="0"/>
                <w:sz w:val="24"/>
                <w:szCs w:val="24"/>
              </w:rPr>
              <w:t>сельского поселения</w:t>
            </w:r>
          </w:p>
        </w:tc>
        <w:tc>
          <w:tcPr>
            <w:tcW w:w="996" w:type="dxa"/>
            <w:vAlign w:val="center"/>
          </w:tcPr>
          <w:p w:rsidR="006F4595" w:rsidRPr="00302DBF" w:rsidRDefault="006F4595" w:rsidP="009E6446">
            <w:pPr>
              <w:ind w:firstLine="0"/>
              <w:jc w:val="center"/>
              <w:rPr>
                <w:rStyle w:val="39"/>
                <w:rFonts w:eastAsia="Calibri"/>
                <w:sz w:val="24"/>
                <w:szCs w:val="24"/>
              </w:rPr>
            </w:pPr>
            <w:r>
              <w:rPr>
                <w:rStyle w:val="39"/>
                <w:rFonts w:eastAsia="Calibri"/>
                <w:sz w:val="24"/>
                <w:szCs w:val="24"/>
              </w:rPr>
              <w:t>38</w:t>
            </w:r>
          </w:p>
        </w:tc>
      </w:tr>
      <w:tr w:rsidR="006F4595" w:rsidRPr="00287C31" w:rsidTr="009E6446">
        <w:trPr>
          <w:trHeight w:val="313"/>
        </w:trPr>
        <w:tc>
          <w:tcPr>
            <w:tcW w:w="574" w:type="dxa"/>
            <w:vAlign w:val="center"/>
          </w:tcPr>
          <w:p w:rsidR="006F4595" w:rsidRPr="00302DBF" w:rsidRDefault="006F4595" w:rsidP="009E6446">
            <w:pPr>
              <w:pStyle w:val="10"/>
              <w:rPr>
                <w:rStyle w:val="39"/>
                <w:sz w:val="24"/>
                <w:szCs w:val="24"/>
              </w:rPr>
            </w:pPr>
          </w:p>
        </w:tc>
        <w:tc>
          <w:tcPr>
            <w:tcW w:w="734" w:type="dxa"/>
            <w:vAlign w:val="center"/>
          </w:tcPr>
          <w:p w:rsidR="006F4595" w:rsidRDefault="006F4595" w:rsidP="009E6446">
            <w:pPr>
              <w:pStyle w:val="10"/>
              <w:rPr>
                <w:rStyle w:val="39"/>
                <w:sz w:val="24"/>
                <w:szCs w:val="24"/>
              </w:rPr>
            </w:pPr>
          </w:p>
        </w:tc>
        <w:tc>
          <w:tcPr>
            <w:tcW w:w="869" w:type="dxa"/>
            <w:vAlign w:val="center"/>
          </w:tcPr>
          <w:p w:rsidR="006F4595" w:rsidRDefault="006F4595" w:rsidP="009E6446">
            <w:pPr>
              <w:ind w:firstLine="0"/>
              <w:jc w:val="center"/>
              <w:rPr>
                <w:rStyle w:val="39"/>
                <w:rFonts w:eastAsia="Calibri"/>
                <w:sz w:val="24"/>
                <w:szCs w:val="24"/>
              </w:rPr>
            </w:pPr>
            <w:r>
              <w:rPr>
                <w:rStyle w:val="39"/>
                <w:rFonts w:eastAsia="Calibri"/>
                <w:sz w:val="24"/>
                <w:szCs w:val="24"/>
              </w:rPr>
              <w:t>2.8.1.</w:t>
            </w:r>
          </w:p>
        </w:tc>
        <w:tc>
          <w:tcPr>
            <w:tcW w:w="7096" w:type="dxa"/>
            <w:vAlign w:val="center"/>
          </w:tcPr>
          <w:p w:rsidR="006F4595" w:rsidRPr="00302DBF" w:rsidRDefault="006F4595" w:rsidP="009E6446">
            <w:pPr>
              <w:pStyle w:val="22"/>
              <w:jc w:val="left"/>
              <w:rPr>
                <w:rStyle w:val="39"/>
                <w:sz w:val="24"/>
                <w:szCs w:val="24"/>
              </w:rPr>
            </w:pPr>
            <w:r w:rsidRPr="006A214E">
              <w:rPr>
                <w:rStyle w:val="40"/>
                <w:smallCaps w:val="0"/>
                <w:sz w:val="24"/>
                <w:szCs w:val="24"/>
              </w:rPr>
              <w:t>Объекты, относящиеся к области жилищного строитель</w:t>
            </w:r>
            <w:r>
              <w:rPr>
                <w:rStyle w:val="40"/>
                <w:smallCaps w:val="0"/>
                <w:sz w:val="24"/>
                <w:szCs w:val="24"/>
              </w:rPr>
              <w:t>ства</w:t>
            </w:r>
          </w:p>
        </w:tc>
        <w:tc>
          <w:tcPr>
            <w:tcW w:w="996" w:type="dxa"/>
            <w:vAlign w:val="center"/>
          </w:tcPr>
          <w:p w:rsidR="006F4595" w:rsidRPr="00302DBF" w:rsidRDefault="006F4595" w:rsidP="009E6446">
            <w:pPr>
              <w:ind w:firstLine="0"/>
              <w:jc w:val="center"/>
              <w:rPr>
                <w:rStyle w:val="39"/>
                <w:rFonts w:eastAsia="Calibri"/>
                <w:sz w:val="24"/>
                <w:szCs w:val="24"/>
              </w:rPr>
            </w:pPr>
            <w:r>
              <w:rPr>
                <w:rStyle w:val="39"/>
                <w:rFonts w:eastAsia="Calibri"/>
                <w:sz w:val="24"/>
                <w:szCs w:val="24"/>
              </w:rPr>
              <w:t>39</w:t>
            </w:r>
          </w:p>
        </w:tc>
      </w:tr>
      <w:tr w:rsidR="006F4595" w:rsidRPr="00287C31" w:rsidTr="009E6446">
        <w:trPr>
          <w:trHeight w:val="313"/>
        </w:trPr>
        <w:tc>
          <w:tcPr>
            <w:tcW w:w="574" w:type="dxa"/>
            <w:vAlign w:val="center"/>
          </w:tcPr>
          <w:p w:rsidR="006F4595" w:rsidRPr="00302DBF" w:rsidRDefault="006F4595" w:rsidP="009E6446">
            <w:pPr>
              <w:pStyle w:val="10"/>
              <w:rPr>
                <w:rStyle w:val="39"/>
                <w:sz w:val="24"/>
                <w:szCs w:val="24"/>
              </w:rPr>
            </w:pPr>
          </w:p>
        </w:tc>
        <w:tc>
          <w:tcPr>
            <w:tcW w:w="734" w:type="dxa"/>
            <w:vAlign w:val="center"/>
          </w:tcPr>
          <w:p w:rsidR="006F4595" w:rsidRPr="00302DBF" w:rsidRDefault="006F4595" w:rsidP="009E6446">
            <w:pPr>
              <w:pStyle w:val="10"/>
              <w:rPr>
                <w:rStyle w:val="39"/>
                <w:sz w:val="24"/>
                <w:szCs w:val="24"/>
              </w:rPr>
            </w:pPr>
          </w:p>
        </w:tc>
        <w:tc>
          <w:tcPr>
            <w:tcW w:w="869" w:type="dxa"/>
            <w:vAlign w:val="center"/>
          </w:tcPr>
          <w:p w:rsidR="006F4595" w:rsidRPr="00302DBF" w:rsidRDefault="006F4595" w:rsidP="009E6446">
            <w:pPr>
              <w:ind w:firstLine="0"/>
              <w:jc w:val="center"/>
              <w:rPr>
                <w:rStyle w:val="39"/>
                <w:rFonts w:eastAsia="Calibri"/>
                <w:sz w:val="24"/>
                <w:szCs w:val="24"/>
              </w:rPr>
            </w:pPr>
            <w:r>
              <w:rPr>
                <w:rStyle w:val="39"/>
                <w:rFonts w:eastAsia="Calibri"/>
                <w:sz w:val="24"/>
                <w:szCs w:val="24"/>
              </w:rPr>
              <w:t>2.8.2.</w:t>
            </w:r>
          </w:p>
        </w:tc>
        <w:tc>
          <w:tcPr>
            <w:tcW w:w="7096" w:type="dxa"/>
            <w:vAlign w:val="center"/>
          </w:tcPr>
          <w:p w:rsidR="006F4595" w:rsidRPr="00302DBF" w:rsidRDefault="006F4595" w:rsidP="009E6446">
            <w:pPr>
              <w:pStyle w:val="22"/>
              <w:jc w:val="left"/>
              <w:rPr>
                <w:rStyle w:val="39"/>
                <w:sz w:val="24"/>
                <w:szCs w:val="24"/>
              </w:rPr>
            </w:pPr>
            <w:r w:rsidRPr="006A214E">
              <w:rPr>
                <w:rStyle w:val="40"/>
                <w:smallCaps w:val="0"/>
                <w:sz w:val="24"/>
                <w:szCs w:val="24"/>
              </w:rPr>
              <w:t>Объекты, относящиеся к области фармацевтики</w:t>
            </w:r>
          </w:p>
        </w:tc>
        <w:tc>
          <w:tcPr>
            <w:tcW w:w="996" w:type="dxa"/>
            <w:vAlign w:val="center"/>
          </w:tcPr>
          <w:p w:rsidR="006F4595" w:rsidRPr="00302DBF" w:rsidRDefault="006F4595" w:rsidP="009E6446">
            <w:pPr>
              <w:ind w:firstLine="0"/>
              <w:jc w:val="center"/>
              <w:rPr>
                <w:rStyle w:val="39"/>
                <w:rFonts w:eastAsia="Calibri"/>
                <w:sz w:val="24"/>
                <w:szCs w:val="24"/>
              </w:rPr>
            </w:pPr>
            <w:r>
              <w:rPr>
                <w:rStyle w:val="39"/>
                <w:rFonts w:eastAsia="Calibri"/>
                <w:sz w:val="24"/>
                <w:szCs w:val="24"/>
              </w:rPr>
              <w:t>39</w:t>
            </w:r>
          </w:p>
        </w:tc>
      </w:tr>
      <w:tr w:rsidR="006F4595" w:rsidRPr="00287C31" w:rsidTr="009E6446">
        <w:trPr>
          <w:trHeight w:val="313"/>
        </w:trPr>
        <w:tc>
          <w:tcPr>
            <w:tcW w:w="574" w:type="dxa"/>
            <w:vAlign w:val="center"/>
          </w:tcPr>
          <w:p w:rsidR="006F4595" w:rsidRPr="00302DBF" w:rsidRDefault="006F4595" w:rsidP="009E6446">
            <w:pPr>
              <w:pStyle w:val="10"/>
              <w:rPr>
                <w:rStyle w:val="39"/>
                <w:sz w:val="24"/>
                <w:szCs w:val="24"/>
              </w:rPr>
            </w:pPr>
          </w:p>
        </w:tc>
        <w:tc>
          <w:tcPr>
            <w:tcW w:w="734" w:type="dxa"/>
            <w:vAlign w:val="center"/>
          </w:tcPr>
          <w:p w:rsidR="006F4595" w:rsidRPr="00302DBF" w:rsidRDefault="006F4595" w:rsidP="009E6446">
            <w:pPr>
              <w:pStyle w:val="10"/>
              <w:rPr>
                <w:rStyle w:val="39"/>
                <w:sz w:val="24"/>
                <w:szCs w:val="24"/>
              </w:rPr>
            </w:pPr>
          </w:p>
        </w:tc>
        <w:tc>
          <w:tcPr>
            <w:tcW w:w="869" w:type="dxa"/>
            <w:vAlign w:val="center"/>
          </w:tcPr>
          <w:p w:rsidR="006F4595" w:rsidRPr="00302DBF" w:rsidRDefault="006F4595" w:rsidP="009E6446">
            <w:pPr>
              <w:ind w:firstLine="0"/>
              <w:jc w:val="center"/>
              <w:rPr>
                <w:rStyle w:val="39"/>
                <w:rFonts w:eastAsia="Calibri"/>
                <w:sz w:val="24"/>
                <w:szCs w:val="24"/>
              </w:rPr>
            </w:pPr>
            <w:r>
              <w:rPr>
                <w:rStyle w:val="39"/>
                <w:rFonts w:eastAsia="Calibri"/>
                <w:sz w:val="24"/>
                <w:szCs w:val="24"/>
              </w:rPr>
              <w:t>2.8.3.</w:t>
            </w:r>
          </w:p>
        </w:tc>
        <w:tc>
          <w:tcPr>
            <w:tcW w:w="7096" w:type="dxa"/>
            <w:vAlign w:val="center"/>
          </w:tcPr>
          <w:p w:rsidR="006F4595" w:rsidRPr="00302DBF" w:rsidRDefault="006F4595" w:rsidP="009E6446">
            <w:pPr>
              <w:pStyle w:val="22"/>
              <w:jc w:val="left"/>
              <w:rPr>
                <w:rStyle w:val="39"/>
                <w:sz w:val="24"/>
                <w:szCs w:val="24"/>
              </w:rPr>
            </w:pPr>
            <w:r w:rsidRPr="006A214E">
              <w:rPr>
                <w:rStyle w:val="40"/>
                <w:smallCaps w:val="0"/>
                <w:sz w:val="24"/>
                <w:szCs w:val="24"/>
              </w:rPr>
              <w:t>Объекты, относящиеся к области физической культуры и массового спорта</w:t>
            </w:r>
          </w:p>
        </w:tc>
        <w:tc>
          <w:tcPr>
            <w:tcW w:w="996" w:type="dxa"/>
            <w:vAlign w:val="center"/>
          </w:tcPr>
          <w:p w:rsidR="006F4595" w:rsidRPr="00302DBF" w:rsidRDefault="006F4595" w:rsidP="009E6446">
            <w:pPr>
              <w:ind w:firstLine="0"/>
              <w:jc w:val="center"/>
              <w:rPr>
                <w:rStyle w:val="39"/>
                <w:rFonts w:eastAsia="Calibri"/>
                <w:sz w:val="24"/>
                <w:szCs w:val="24"/>
              </w:rPr>
            </w:pPr>
            <w:r>
              <w:rPr>
                <w:rStyle w:val="39"/>
                <w:rFonts w:eastAsia="Calibri"/>
                <w:sz w:val="24"/>
                <w:szCs w:val="24"/>
              </w:rPr>
              <w:t>40</w:t>
            </w:r>
          </w:p>
        </w:tc>
      </w:tr>
      <w:tr w:rsidR="006F4595" w:rsidRPr="00287C31" w:rsidTr="009E6446">
        <w:trPr>
          <w:trHeight w:val="313"/>
        </w:trPr>
        <w:tc>
          <w:tcPr>
            <w:tcW w:w="574" w:type="dxa"/>
            <w:vAlign w:val="center"/>
          </w:tcPr>
          <w:p w:rsidR="006F4595" w:rsidRPr="00302DBF" w:rsidRDefault="006F4595" w:rsidP="009E6446">
            <w:pPr>
              <w:pStyle w:val="10"/>
              <w:rPr>
                <w:rStyle w:val="39"/>
                <w:sz w:val="24"/>
                <w:szCs w:val="24"/>
              </w:rPr>
            </w:pPr>
          </w:p>
        </w:tc>
        <w:tc>
          <w:tcPr>
            <w:tcW w:w="734" w:type="dxa"/>
            <w:vAlign w:val="center"/>
          </w:tcPr>
          <w:p w:rsidR="006F4595" w:rsidRPr="00302DBF" w:rsidRDefault="006F4595" w:rsidP="009E6446">
            <w:pPr>
              <w:pStyle w:val="10"/>
              <w:rPr>
                <w:rStyle w:val="39"/>
                <w:sz w:val="24"/>
                <w:szCs w:val="24"/>
              </w:rPr>
            </w:pPr>
          </w:p>
        </w:tc>
        <w:tc>
          <w:tcPr>
            <w:tcW w:w="869" w:type="dxa"/>
            <w:vAlign w:val="center"/>
          </w:tcPr>
          <w:p w:rsidR="006F4595" w:rsidRPr="00302DBF" w:rsidRDefault="006F4595" w:rsidP="009E6446">
            <w:pPr>
              <w:ind w:firstLine="0"/>
              <w:jc w:val="center"/>
              <w:rPr>
                <w:rStyle w:val="39"/>
                <w:rFonts w:eastAsia="Calibri"/>
                <w:sz w:val="24"/>
                <w:szCs w:val="24"/>
              </w:rPr>
            </w:pPr>
            <w:r>
              <w:rPr>
                <w:rStyle w:val="39"/>
                <w:rFonts w:eastAsia="Calibri"/>
                <w:sz w:val="24"/>
                <w:szCs w:val="24"/>
              </w:rPr>
              <w:t>2.8.4.</w:t>
            </w:r>
          </w:p>
        </w:tc>
        <w:tc>
          <w:tcPr>
            <w:tcW w:w="7096" w:type="dxa"/>
            <w:vAlign w:val="center"/>
          </w:tcPr>
          <w:p w:rsidR="006F4595" w:rsidRPr="00302DBF" w:rsidRDefault="006F4595" w:rsidP="009E6446">
            <w:pPr>
              <w:pStyle w:val="22"/>
              <w:jc w:val="left"/>
              <w:rPr>
                <w:rStyle w:val="39"/>
                <w:sz w:val="24"/>
                <w:szCs w:val="24"/>
              </w:rPr>
            </w:pPr>
            <w:r w:rsidRPr="006A214E">
              <w:rPr>
                <w:rStyle w:val="40"/>
                <w:smallCaps w:val="0"/>
                <w:sz w:val="24"/>
                <w:szCs w:val="24"/>
              </w:rPr>
              <w:t>Объекты, относящиеся к области культуры и искусства</w:t>
            </w:r>
          </w:p>
        </w:tc>
        <w:tc>
          <w:tcPr>
            <w:tcW w:w="996" w:type="dxa"/>
            <w:vAlign w:val="center"/>
          </w:tcPr>
          <w:p w:rsidR="006F4595" w:rsidRPr="00302DBF" w:rsidRDefault="006F4595" w:rsidP="009E6446">
            <w:pPr>
              <w:ind w:firstLine="0"/>
              <w:jc w:val="center"/>
              <w:rPr>
                <w:rStyle w:val="39"/>
                <w:rFonts w:eastAsia="Calibri"/>
                <w:sz w:val="24"/>
                <w:szCs w:val="24"/>
              </w:rPr>
            </w:pPr>
            <w:r>
              <w:rPr>
                <w:rStyle w:val="39"/>
                <w:rFonts w:eastAsia="Calibri"/>
                <w:sz w:val="24"/>
                <w:szCs w:val="24"/>
              </w:rPr>
              <w:t>40</w:t>
            </w:r>
          </w:p>
        </w:tc>
      </w:tr>
      <w:tr w:rsidR="006F4595" w:rsidRPr="00287C31" w:rsidTr="009E6446">
        <w:trPr>
          <w:trHeight w:val="313"/>
        </w:trPr>
        <w:tc>
          <w:tcPr>
            <w:tcW w:w="574" w:type="dxa"/>
            <w:vAlign w:val="center"/>
          </w:tcPr>
          <w:p w:rsidR="006F4595" w:rsidRPr="00302DBF" w:rsidRDefault="006F4595" w:rsidP="009E6446">
            <w:pPr>
              <w:pStyle w:val="10"/>
              <w:rPr>
                <w:rStyle w:val="39"/>
                <w:sz w:val="24"/>
                <w:szCs w:val="24"/>
              </w:rPr>
            </w:pPr>
          </w:p>
        </w:tc>
        <w:tc>
          <w:tcPr>
            <w:tcW w:w="734" w:type="dxa"/>
            <w:vAlign w:val="center"/>
          </w:tcPr>
          <w:p w:rsidR="006F4595" w:rsidRPr="00302DBF" w:rsidRDefault="006F4595" w:rsidP="009E6446">
            <w:pPr>
              <w:pStyle w:val="10"/>
              <w:rPr>
                <w:rStyle w:val="39"/>
                <w:sz w:val="24"/>
                <w:szCs w:val="24"/>
              </w:rPr>
            </w:pPr>
          </w:p>
        </w:tc>
        <w:tc>
          <w:tcPr>
            <w:tcW w:w="869" w:type="dxa"/>
            <w:vAlign w:val="center"/>
          </w:tcPr>
          <w:p w:rsidR="006F4595" w:rsidRPr="00302DBF" w:rsidRDefault="006F4595" w:rsidP="009E6446">
            <w:pPr>
              <w:ind w:firstLine="0"/>
              <w:jc w:val="center"/>
              <w:rPr>
                <w:rStyle w:val="39"/>
                <w:rFonts w:eastAsia="Calibri"/>
                <w:sz w:val="24"/>
                <w:szCs w:val="24"/>
              </w:rPr>
            </w:pPr>
            <w:r>
              <w:rPr>
                <w:rStyle w:val="39"/>
                <w:rFonts w:eastAsia="Calibri"/>
                <w:sz w:val="24"/>
                <w:szCs w:val="24"/>
              </w:rPr>
              <w:t>2.8.5.</w:t>
            </w:r>
          </w:p>
        </w:tc>
        <w:tc>
          <w:tcPr>
            <w:tcW w:w="7096" w:type="dxa"/>
            <w:vAlign w:val="center"/>
          </w:tcPr>
          <w:p w:rsidR="006F4595" w:rsidRPr="00302DBF" w:rsidRDefault="006F4595" w:rsidP="009E6446">
            <w:pPr>
              <w:pStyle w:val="22"/>
              <w:jc w:val="left"/>
              <w:rPr>
                <w:rStyle w:val="39"/>
                <w:sz w:val="24"/>
                <w:szCs w:val="24"/>
              </w:rPr>
            </w:pPr>
            <w:r w:rsidRPr="006A214E">
              <w:rPr>
                <w:rStyle w:val="40"/>
                <w:smallCaps w:val="0"/>
                <w:sz w:val="24"/>
                <w:szCs w:val="24"/>
              </w:rPr>
              <w:t>Объекты, относящиеся к области торговли, общественного питания, бытового и коммунального обслуживания</w:t>
            </w:r>
          </w:p>
        </w:tc>
        <w:tc>
          <w:tcPr>
            <w:tcW w:w="996" w:type="dxa"/>
            <w:vAlign w:val="center"/>
          </w:tcPr>
          <w:p w:rsidR="006F4595" w:rsidRPr="00302DBF" w:rsidRDefault="006F4595" w:rsidP="000D0222">
            <w:pPr>
              <w:ind w:firstLine="0"/>
              <w:jc w:val="center"/>
              <w:rPr>
                <w:rStyle w:val="39"/>
                <w:rFonts w:eastAsia="Calibri"/>
                <w:sz w:val="24"/>
                <w:szCs w:val="24"/>
              </w:rPr>
            </w:pPr>
            <w:r>
              <w:rPr>
                <w:rStyle w:val="39"/>
                <w:rFonts w:eastAsia="Calibri"/>
                <w:sz w:val="24"/>
                <w:szCs w:val="24"/>
              </w:rPr>
              <w:t>40</w:t>
            </w:r>
          </w:p>
        </w:tc>
      </w:tr>
      <w:tr w:rsidR="006F4595" w:rsidRPr="00287C31" w:rsidTr="009E6446">
        <w:trPr>
          <w:trHeight w:val="313"/>
        </w:trPr>
        <w:tc>
          <w:tcPr>
            <w:tcW w:w="574" w:type="dxa"/>
            <w:vAlign w:val="center"/>
          </w:tcPr>
          <w:p w:rsidR="006F4595" w:rsidRPr="00302DBF" w:rsidRDefault="006F4595" w:rsidP="009E6446">
            <w:pPr>
              <w:pStyle w:val="10"/>
              <w:rPr>
                <w:rStyle w:val="39"/>
                <w:sz w:val="24"/>
                <w:szCs w:val="24"/>
              </w:rPr>
            </w:pPr>
          </w:p>
        </w:tc>
        <w:tc>
          <w:tcPr>
            <w:tcW w:w="734" w:type="dxa"/>
            <w:vAlign w:val="center"/>
          </w:tcPr>
          <w:p w:rsidR="006F4595" w:rsidRPr="00302DBF" w:rsidRDefault="006F4595" w:rsidP="009E6446">
            <w:pPr>
              <w:pStyle w:val="10"/>
              <w:rPr>
                <w:rStyle w:val="39"/>
                <w:sz w:val="24"/>
                <w:szCs w:val="24"/>
              </w:rPr>
            </w:pPr>
          </w:p>
        </w:tc>
        <w:tc>
          <w:tcPr>
            <w:tcW w:w="869" w:type="dxa"/>
            <w:vAlign w:val="center"/>
          </w:tcPr>
          <w:p w:rsidR="006F4595" w:rsidRDefault="006F4595" w:rsidP="009E6446">
            <w:pPr>
              <w:ind w:firstLine="0"/>
              <w:jc w:val="center"/>
              <w:rPr>
                <w:rStyle w:val="39"/>
                <w:rFonts w:eastAsia="Calibri"/>
                <w:sz w:val="24"/>
                <w:szCs w:val="24"/>
              </w:rPr>
            </w:pPr>
            <w:r>
              <w:rPr>
                <w:rStyle w:val="39"/>
                <w:rFonts w:eastAsia="Calibri"/>
                <w:sz w:val="24"/>
                <w:szCs w:val="24"/>
              </w:rPr>
              <w:t>2.8.6.</w:t>
            </w:r>
          </w:p>
        </w:tc>
        <w:tc>
          <w:tcPr>
            <w:tcW w:w="7096" w:type="dxa"/>
            <w:vAlign w:val="center"/>
          </w:tcPr>
          <w:p w:rsidR="006F4595" w:rsidRPr="00302DBF" w:rsidRDefault="006F4595" w:rsidP="009E6446">
            <w:pPr>
              <w:pStyle w:val="22"/>
              <w:jc w:val="left"/>
              <w:rPr>
                <w:rStyle w:val="39"/>
                <w:sz w:val="24"/>
                <w:szCs w:val="24"/>
              </w:rPr>
            </w:pPr>
            <w:r w:rsidRPr="006A214E">
              <w:rPr>
                <w:rStyle w:val="40"/>
                <w:smallCaps w:val="0"/>
                <w:sz w:val="24"/>
                <w:szCs w:val="24"/>
              </w:rPr>
              <w:t>Объекты, относящиеся к области кредитно-финансового обслуживания</w:t>
            </w:r>
          </w:p>
        </w:tc>
        <w:tc>
          <w:tcPr>
            <w:tcW w:w="996" w:type="dxa"/>
            <w:vAlign w:val="center"/>
          </w:tcPr>
          <w:p w:rsidR="006F4595" w:rsidRPr="00302DBF" w:rsidRDefault="006F4595" w:rsidP="000D0222">
            <w:pPr>
              <w:ind w:firstLine="0"/>
              <w:jc w:val="center"/>
              <w:rPr>
                <w:rStyle w:val="39"/>
                <w:rFonts w:eastAsia="Calibri"/>
                <w:sz w:val="24"/>
                <w:szCs w:val="24"/>
              </w:rPr>
            </w:pPr>
            <w:r>
              <w:rPr>
                <w:rStyle w:val="39"/>
                <w:rFonts w:eastAsia="Calibri"/>
                <w:sz w:val="24"/>
                <w:szCs w:val="24"/>
              </w:rPr>
              <w:t>41</w:t>
            </w:r>
          </w:p>
        </w:tc>
      </w:tr>
      <w:tr w:rsidR="006F4595" w:rsidRPr="00287C31" w:rsidTr="009E6446">
        <w:trPr>
          <w:trHeight w:val="313"/>
        </w:trPr>
        <w:tc>
          <w:tcPr>
            <w:tcW w:w="574" w:type="dxa"/>
            <w:vAlign w:val="center"/>
          </w:tcPr>
          <w:p w:rsidR="006F4595" w:rsidRPr="00302DBF" w:rsidRDefault="006F4595" w:rsidP="009E6446">
            <w:pPr>
              <w:pStyle w:val="10"/>
              <w:rPr>
                <w:rStyle w:val="39"/>
                <w:sz w:val="24"/>
                <w:szCs w:val="24"/>
              </w:rPr>
            </w:pPr>
          </w:p>
        </w:tc>
        <w:tc>
          <w:tcPr>
            <w:tcW w:w="734" w:type="dxa"/>
            <w:vAlign w:val="center"/>
          </w:tcPr>
          <w:p w:rsidR="006F4595" w:rsidRPr="00302DBF" w:rsidRDefault="006F4595" w:rsidP="009E6446">
            <w:pPr>
              <w:pStyle w:val="10"/>
              <w:rPr>
                <w:rStyle w:val="39"/>
                <w:sz w:val="24"/>
                <w:szCs w:val="24"/>
              </w:rPr>
            </w:pPr>
          </w:p>
        </w:tc>
        <w:tc>
          <w:tcPr>
            <w:tcW w:w="869" w:type="dxa"/>
            <w:vAlign w:val="center"/>
          </w:tcPr>
          <w:p w:rsidR="006F4595" w:rsidRDefault="006F4595" w:rsidP="009E6446">
            <w:pPr>
              <w:ind w:firstLine="0"/>
              <w:jc w:val="center"/>
              <w:rPr>
                <w:rStyle w:val="39"/>
                <w:rFonts w:eastAsia="Calibri"/>
                <w:sz w:val="24"/>
                <w:szCs w:val="24"/>
              </w:rPr>
            </w:pPr>
            <w:r>
              <w:rPr>
                <w:rStyle w:val="39"/>
                <w:rFonts w:eastAsia="Calibri"/>
                <w:sz w:val="24"/>
                <w:szCs w:val="24"/>
              </w:rPr>
              <w:t>2.8.7.</w:t>
            </w:r>
          </w:p>
        </w:tc>
        <w:tc>
          <w:tcPr>
            <w:tcW w:w="7096" w:type="dxa"/>
            <w:vAlign w:val="center"/>
          </w:tcPr>
          <w:p w:rsidR="006F4595" w:rsidRPr="00302DBF" w:rsidRDefault="006F4595" w:rsidP="009E6446">
            <w:pPr>
              <w:pStyle w:val="22"/>
              <w:jc w:val="left"/>
              <w:rPr>
                <w:rStyle w:val="39"/>
                <w:sz w:val="24"/>
                <w:szCs w:val="24"/>
              </w:rPr>
            </w:pPr>
            <w:r w:rsidRPr="006A214E">
              <w:rPr>
                <w:rStyle w:val="40"/>
                <w:smallCaps w:val="0"/>
                <w:sz w:val="24"/>
                <w:szCs w:val="24"/>
              </w:rPr>
              <w:t>Объекты, относящиеся к области почтовой связи</w:t>
            </w:r>
          </w:p>
        </w:tc>
        <w:tc>
          <w:tcPr>
            <w:tcW w:w="996" w:type="dxa"/>
            <w:vAlign w:val="center"/>
          </w:tcPr>
          <w:p w:rsidR="006F4595" w:rsidRPr="00302DBF" w:rsidRDefault="006F4595" w:rsidP="009E6446">
            <w:pPr>
              <w:ind w:firstLine="0"/>
              <w:jc w:val="center"/>
              <w:rPr>
                <w:rStyle w:val="39"/>
                <w:rFonts w:eastAsia="Calibri"/>
                <w:sz w:val="24"/>
                <w:szCs w:val="24"/>
              </w:rPr>
            </w:pPr>
            <w:r>
              <w:rPr>
                <w:rStyle w:val="39"/>
                <w:rFonts w:eastAsia="Calibri"/>
                <w:sz w:val="24"/>
                <w:szCs w:val="24"/>
              </w:rPr>
              <w:t>41</w:t>
            </w:r>
          </w:p>
        </w:tc>
      </w:tr>
      <w:tr w:rsidR="006F4595" w:rsidRPr="00287C31" w:rsidTr="009E6446">
        <w:trPr>
          <w:trHeight w:val="313"/>
        </w:trPr>
        <w:tc>
          <w:tcPr>
            <w:tcW w:w="574" w:type="dxa"/>
            <w:vAlign w:val="center"/>
          </w:tcPr>
          <w:p w:rsidR="006F4595" w:rsidRPr="00302DBF" w:rsidRDefault="006F4595" w:rsidP="009E6446">
            <w:pPr>
              <w:pStyle w:val="10"/>
              <w:rPr>
                <w:rStyle w:val="39"/>
                <w:sz w:val="24"/>
                <w:szCs w:val="24"/>
              </w:rPr>
            </w:pPr>
          </w:p>
        </w:tc>
        <w:tc>
          <w:tcPr>
            <w:tcW w:w="734" w:type="dxa"/>
            <w:vAlign w:val="center"/>
          </w:tcPr>
          <w:p w:rsidR="006F4595" w:rsidRPr="00302DBF" w:rsidRDefault="006F4595" w:rsidP="009E6446">
            <w:pPr>
              <w:pStyle w:val="10"/>
              <w:rPr>
                <w:rStyle w:val="39"/>
                <w:sz w:val="24"/>
                <w:szCs w:val="24"/>
              </w:rPr>
            </w:pPr>
          </w:p>
        </w:tc>
        <w:tc>
          <w:tcPr>
            <w:tcW w:w="869" w:type="dxa"/>
            <w:vAlign w:val="center"/>
          </w:tcPr>
          <w:p w:rsidR="006F4595" w:rsidRDefault="006F4595" w:rsidP="009E6446">
            <w:pPr>
              <w:ind w:firstLine="0"/>
              <w:jc w:val="center"/>
              <w:rPr>
                <w:rStyle w:val="39"/>
                <w:rFonts w:eastAsia="Calibri"/>
                <w:sz w:val="24"/>
                <w:szCs w:val="24"/>
              </w:rPr>
            </w:pPr>
            <w:r>
              <w:rPr>
                <w:rStyle w:val="39"/>
                <w:rFonts w:eastAsia="Calibri"/>
                <w:sz w:val="24"/>
                <w:szCs w:val="24"/>
              </w:rPr>
              <w:t>2.8.8.</w:t>
            </w:r>
          </w:p>
        </w:tc>
        <w:tc>
          <w:tcPr>
            <w:tcW w:w="7096" w:type="dxa"/>
            <w:vAlign w:val="center"/>
          </w:tcPr>
          <w:p w:rsidR="006F4595" w:rsidRPr="00302DBF" w:rsidRDefault="006F4595" w:rsidP="009E6446">
            <w:pPr>
              <w:pStyle w:val="22"/>
              <w:jc w:val="left"/>
              <w:rPr>
                <w:rStyle w:val="39"/>
                <w:sz w:val="24"/>
                <w:szCs w:val="24"/>
              </w:rPr>
            </w:pPr>
            <w:r w:rsidRPr="006A214E">
              <w:rPr>
                <w:rStyle w:val="40"/>
                <w:smallCaps w:val="0"/>
                <w:sz w:val="24"/>
                <w:szCs w:val="24"/>
              </w:rPr>
              <w:t>Объекты в области транспортного обслуживания</w:t>
            </w:r>
          </w:p>
        </w:tc>
        <w:tc>
          <w:tcPr>
            <w:tcW w:w="996" w:type="dxa"/>
            <w:vAlign w:val="center"/>
          </w:tcPr>
          <w:p w:rsidR="006F4595" w:rsidRPr="00302DBF" w:rsidRDefault="006F4595" w:rsidP="009E6446">
            <w:pPr>
              <w:ind w:firstLine="0"/>
              <w:jc w:val="center"/>
              <w:rPr>
                <w:rStyle w:val="39"/>
                <w:rFonts w:eastAsia="Calibri"/>
                <w:sz w:val="24"/>
                <w:szCs w:val="24"/>
              </w:rPr>
            </w:pPr>
            <w:r>
              <w:rPr>
                <w:rStyle w:val="39"/>
                <w:rFonts w:eastAsia="Calibri"/>
                <w:sz w:val="24"/>
                <w:szCs w:val="24"/>
              </w:rPr>
              <w:t>41</w:t>
            </w:r>
          </w:p>
        </w:tc>
      </w:tr>
      <w:tr w:rsidR="006F4595" w:rsidRPr="00287C31" w:rsidTr="009E6446">
        <w:trPr>
          <w:trHeight w:val="313"/>
        </w:trPr>
        <w:tc>
          <w:tcPr>
            <w:tcW w:w="574" w:type="dxa"/>
            <w:vAlign w:val="center"/>
          </w:tcPr>
          <w:p w:rsidR="006F4595" w:rsidRPr="00302DBF" w:rsidRDefault="006F4595" w:rsidP="009E6446">
            <w:pPr>
              <w:pStyle w:val="10"/>
              <w:rPr>
                <w:rStyle w:val="39"/>
                <w:sz w:val="24"/>
                <w:szCs w:val="24"/>
              </w:rPr>
            </w:pPr>
          </w:p>
        </w:tc>
        <w:tc>
          <w:tcPr>
            <w:tcW w:w="734" w:type="dxa"/>
            <w:vAlign w:val="center"/>
          </w:tcPr>
          <w:p w:rsidR="006F4595" w:rsidRPr="00302DBF" w:rsidRDefault="006F4595" w:rsidP="009E6446">
            <w:pPr>
              <w:pStyle w:val="10"/>
              <w:rPr>
                <w:rStyle w:val="39"/>
                <w:sz w:val="24"/>
                <w:szCs w:val="24"/>
              </w:rPr>
            </w:pPr>
          </w:p>
        </w:tc>
        <w:tc>
          <w:tcPr>
            <w:tcW w:w="869" w:type="dxa"/>
            <w:vAlign w:val="center"/>
          </w:tcPr>
          <w:p w:rsidR="006F4595" w:rsidRDefault="006F4595" w:rsidP="009E6446">
            <w:pPr>
              <w:ind w:firstLine="0"/>
              <w:jc w:val="center"/>
              <w:rPr>
                <w:rStyle w:val="39"/>
                <w:rFonts w:eastAsia="Calibri"/>
                <w:sz w:val="24"/>
                <w:szCs w:val="24"/>
              </w:rPr>
            </w:pPr>
            <w:r>
              <w:rPr>
                <w:rStyle w:val="39"/>
                <w:rFonts w:eastAsia="Calibri"/>
                <w:sz w:val="24"/>
                <w:szCs w:val="24"/>
              </w:rPr>
              <w:t>2.8.9.</w:t>
            </w:r>
          </w:p>
        </w:tc>
        <w:tc>
          <w:tcPr>
            <w:tcW w:w="7096" w:type="dxa"/>
            <w:vAlign w:val="center"/>
          </w:tcPr>
          <w:p w:rsidR="006F4595" w:rsidRPr="00302DBF" w:rsidRDefault="006F4595" w:rsidP="009E6446">
            <w:pPr>
              <w:pStyle w:val="22"/>
              <w:jc w:val="left"/>
              <w:rPr>
                <w:rStyle w:val="39"/>
                <w:sz w:val="24"/>
                <w:szCs w:val="24"/>
              </w:rPr>
            </w:pPr>
            <w:r w:rsidRPr="006A214E">
              <w:rPr>
                <w:rStyle w:val="40"/>
                <w:smallCaps w:val="0"/>
                <w:sz w:val="24"/>
                <w:szCs w:val="24"/>
              </w:rPr>
              <w:t>Объекты в области туризма и рекреации</w:t>
            </w:r>
          </w:p>
        </w:tc>
        <w:tc>
          <w:tcPr>
            <w:tcW w:w="996" w:type="dxa"/>
            <w:vAlign w:val="center"/>
          </w:tcPr>
          <w:p w:rsidR="006F4595" w:rsidRPr="00302DBF" w:rsidRDefault="006F4595" w:rsidP="000D0222">
            <w:pPr>
              <w:ind w:firstLine="0"/>
              <w:jc w:val="center"/>
              <w:rPr>
                <w:rStyle w:val="39"/>
                <w:rFonts w:eastAsia="Calibri"/>
                <w:sz w:val="24"/>
                <w:szCs w:val="24"/>
              </w:rPr>
            </w:pPr>
            <w:r>
              <w:rPr>
                <w:rStyle w:val="39"/>
                <w:rFonts w:eastAsia="Calibri"/>
                <w:sz w:val="24"/>
                <w:szCs w:val="24"/>
              </w:rPr>
              <w:t>41</w:t>
            </w:r>
          </w:p>
        </w:tc>
      </w:tr>
      <w:tr w:rsidR="006F4595" w:rsidRPr="00287C31" w:rsidTr="009E6446">
        <w:trPr>
          <w:trHeight w:val="313"/>
        </w:trPr>
        <w:tc>
          <w:tcPr>
            <w:tcW w:w="574" w:type="dxa"/>
            <w:vAlign w:val="center"/>
          </w:tcPr>
          <w:p w:rsidR="006F4595" w:rsidRPr="00302DBF" w:rsidRDefault="006F4595" w:rsidP="009E6446">
            <w:pPr>
              <w:pStyle w:val="10"/>
              <w:rPr>
                <w:rStyle w:val="39"/>
                <w:sz w:val="24"/>
                <w:szCs w:val="24"/>
              </w:rPr>
            </w:pPr>
          </w:p>
        </w:tc>
        <w:tc>
          <w:tcPr>
            <w:tcW w:w="734" w:type="dxa"/>
            <w:vAlign w:val="center"/>
          </w:tcPr>
          <w:p w:rsidR="006F4595" w:rsidRPr="00302DBF" w:rsidRDefault="006F4595" w:rsidP="009E6446">
            <w:pPr>
              <w:pStyle w:val="10"/>
              <w:rPr>
                <w:rStyle w:val="39"/>
                <w:sz w:val="24"/>
                <w:szCs w:val="24"/>
              </w:rPr>
            </w:pPr>
          </w:p>
        </w:tc>
        <w:tc>
          <w:tcPr>
            <w:tcW w:w="869" w:type="dxa"/>
            <w:vAlign w:val="center"/>
          </w:tcPr>
          <w:p w:rsidR="006F4595" w:rsidRDefault="006F4595" w:rsidP="009E6446">
            <w:pPr>
              <w:ind w:firstLine="0"/>
              <w:jc w:val="center"/>
              <w:rPr>
                <w:rStyle w:val="39"/>
                <w:rFonts w:eastAsia="Calibri"/>
                <w:sz w:val="24"/>
                <w:szCs w:val="24"/>
              </w:rPr>
            </w:pPr>
            <w:r>
              <w:rPr>
                <w:rStyle w:val="39"/>
                <w:rFonts w:eastAsia="Calibri"/>
                <w:sz w:val="24"/>
                <w:szCs w:val="24"/>
              </w:rPr>
              <w:t>2.8.10.</w:t>
            </w:r>
          </w:p>
        </w:tc>
        <w:tc>
          <w:tcPr>
            <w:tcW w:w="7096" w:type="dxa"/>
            <w:vAlign w:val="center"/>
          </w:tcPr>
          <w:p w:rsidR="006F4595" w:rsidRDefault="006F4595" w:rsidP="009E6446">
            <w:pPr>
              <w:pStyle w:val="22"/>
              <w:jc w:val="left"/>
              <w:rPr>
                <w:rStyle w:val="40"/>
                <w:smallCaps w:val="0"/>
                <w:sz w:val="24"/>
                <w:szCs w:val="24"/>
              </w:rPr>
            </w:pPr>
            <w:r w:rsidRPr="006A214E">
              <w:rPr>
                <w:rStyle w:val="40"/>
                <w:smallCaps w:val="0"/>
                <w:sz w:val="24"/>
                <w:szCs w:val="24"/>
              </w:rPr>
              <w:t>Объекты в области промышленности и сельского хозяйства</w:t>
            </w:r>
          </w:p>
          <w:p w:rsidR="006F4595" w:rsidRPr="00302DBF" w:rsidRDefault="006F4595" w:rsidP="009E6446">
            <w:pPr>
              <w:pStyle w:val="22"/>
              <w:jc w:val="left"/>
              <w:rPr>
                <w:rStyle w:val="39"/>
                <w:sz w:val="24"/>
                <w:szCs w:val="24"/>
              </w:rPr>
            </w:pPr>
          </w:p>
        </w:tc>
        <w:tc>
          <w:tcPr>
            <w:tcW w:w="996" w:type="dxa"/>
            <w:vAlign w:val="center"/>
          </w:tcPr>
          <w:p w:rsidR="006F4595" w:rsidRPr="00302DBF" w:rsidRDefault="006F4595" w:rsidP="000D0222">
            <w:pPr>
              <w:ind w:firstLine="0"/>
              <w:jc w:val="center"/>
              <w:rPr>
                <w:rStyle w:val="39"/>
                <w:rFonts w:eastAsia="Calibri"/>
                <w:sz w:val="24"/>
                <w:szCs w:val="24"/>
              </w:rPr>
            </w:pPr>
            <w:r>
              <w:rPr>
                <w:rStyle w:val="39"/>
                <w:rFonts w:eastAsia="Calibri"/>
                <w:sz w:val="24"/>
                <w:szCs w:val="24"/>
              </w:rPr>
              <w:lastRenderedPageBreak/>
              <w:t>42</w:t>
            </w:r>
          </w:p>
        </w:tc>
      </w:tr>
      <w:tr w:rsidR="006F4595" w:rsidRPr="00287C31" w:rsidTr="009E6446">
        <w:trPr>
          <w:trHeight w:val="313"/>
        </w:trPr>
        <w:tc>
          <w:tcPr>
            <w:tcW w:w="574" w:type="dxa"/>
            <w:vAlign w:val="center"/>
          </w:tcPr>
          <w:p w:rsidR="006F4595" w:rsidRPr="00302DBF" w:rsidRDefault="006F4595" w:rsidP="009E6446">
            <w:pPr>
              <w:pStyle w:val="10"/>
              <w:rPr>
                <w:rStyle w:val="39"/>
                <w:sz w:val="24"/>
                <w:szCs w:val="24"/>
              </w:rPr>
            </w:pPr>
          </w:p>
        </w:tc>
        <w:tc>
          <w:tcPr>
            <w:tcW w:w="734" w:type="dxa"/>
            <w:vAlign w:val="center"/>
          </w:tcPr>
          <w:p w:rsidR="006F4595" w:rsidRPr="00302DBF" w:rsidRDefault="006F4595" w:rsidP="009E6446">
            <w:pPr>
              <w:pStyle w:val="10"/>
              <w:rPr>
                <w:rStyle w:val="39"/>
                <w:sz w:val="24"/>
                <w:szCs w:val="24"/>
              </w:rPr>
            </w:pPr>
            <w:r>
              <w:rPr>
                <w:rStyle w:val="39"/>
                <w:sz w:val="24"/>
                <w:szCs w:val="24"/>
              </w:rPr>
              <w:t>2.9.</w:t>
            </w:r>
          </w:p>
        </w:tc>
        <w:tc>
          <w:tcPr>
            <w:tcW w:w="869" w:type="dxa"/>
            <w:vAlign w:val="center"/>
          </w:tcPr>
          <w:p w:rsidR="006F4595" w:rsidRDefault="006F4595" w:rsidP="009E6446">
            <w:pPr>
              <w:ind w:firstLine="0"/>
              <w:jc w:val="center"/>
              <w:rPr>
                <w:rStyle w:val="39"/>
                <w:rFonts w:eastAsia="Calibri"/>
                <w:sz w:val="24"/>
                <w:szCs w:val="24"/>
              </w:rPr>
            </w:pPr>
          </w:p>
        </w:tc>
        <w:tc>
          <w:tcPr>
            <w:tcW w:w="7096" w:type="dxa"/>
            <w:vAlign w:val="center"/>
          </w:tcPr>
          <w:p w:rsidR="006F4595" w:rsidRPr="00302DBF" w:rsidRDefault="006F4595" w:rsidP="009E6446">
            <w:pPr>
              <w:pStyle w:val="10"/>
              <w:rPr>
                <w:rStyle w:val="39"/>
                <w:sz w:val="24"/>
                <w:szCs w:val="24"/>
              </w:rPr>
            </w:pPr>
            <w:r w:rsidRPr="00302DBF">
              <w:t xml:space="preserve">Требования по обеспечению охраны окружающей среды, по обеспечению защиты населения и территорий от воздействия чрезвычайных ситуаций природного и техногенного характера, </w:t>
            </w:r>
            <w:hyperlink w:anchor="bookmark62" w:tooltip="Current Document">
              <w:r w:rsidRPr="00302DBF">
                <w:t>мероприятия по гражданской обороне</w:t>
              </w:r>
            </w:hyperlink>
          </w:p>
        </w:tc>
        <w:tc>
          <w:tcPr>
            <w:tcW w:w="996" w:type="dxa"/>
            <w:vAlign w:val="center"/>
          </w:tcPr>
          <w:p w:rsidR="006F4595" w:rsidRPr="00302DBF" w:rsidRDefault="006F4595" w:rsidP="009E6446">
            <w:pPr>
              <w:ind w:firstLine="0"/>
              <w:jc w:val="center"/>
              <w:rPr>
                <w:rStyle w:val="39"/>
                <w:rFonts w:eastAsia="Calibri"/>
                <w:sz w:val="24"/>
                <w:szCs w:val="24"/>
              </w:rPr>
            </w:pPr>
            <w:r>
              <w:rPr>
                <w:rStyle w:val="39"/>
                <w:rFonts w:eastAsia="Calibri"/>
                <w:sz w:val="24"/>
                <w:szCs w:val="24"/>
              </w:rPr>
              <w:t>45</w:t>
            </w:r>
          </w:p>
        </w:tc>
      </w:tr>
      <w:tr w:rsidR="006F4595" w:rsidRPr="00287C31" w:rsidTr="009E6446">
        <w:trPr>
          <w:trHeight w:val="313"/>
        </w:trPr>
        <w:tc>
          <w:tcPr>
            <w:tcW w:w="574" w:type="dxa"/>
            <w:vAlign w:val="center"/>
          </w:tcPr>
          <w:p w:rsidR="006F4595" w:rsidRPr="00302DBF" w:rsidRDefault="006F4595" w:rsidP="009E6446">
            <w:pPr>
              <w:pStyle w:val="10"/>
              <w:rPr>
                <w:rStyle w:val="39"/>
                <w:sz w:val="24"/>
                <w:szCs w:val="24"/>
              </w:rPr>
            </w:pPr>
          </w:p>
        </w:tc>
        <w:tc>
          <w:tcPr>
            <w:tcW w:w="734" w:type="dxa"/>
            <w:vAlign w:val="center"/>
          </w:tcPr>
          <w:p w:rsidR="006F4595" w:rsidRPr="00302DBF" w:rsidRDefault="006F4595" w:rsidP="009E6446">
            <w:pPr>
              <w:pStyle w:val="10"/>
              <w:rPr>
                <w:rStyle w:val="39"/>
                <w:sz w:val="24"/>
                <w:szCs w:val="24"/>
              </w:rPr>
            </w:pPr>
          </w:p>
        </w:tc>
        <w:tc>
          <w:tcPr>
            <w:tcW w:w="869" w:type="dxa"/>
            <w:vAlign w:val="center"/>
          </w:tcPr>
          <w:p w:rsidR="006F4595" w:rsidRDefault="006F4595" w:rsidP="009E6446">
            <w:pPr>
              <w:ind w:firstLine="0"/>
              <w:jc w:val="center"/>
              <w:rPr>
                <w:rStyle w:val="39"/>
                <w:rFonts w:eastAsia="Calibri"/>
                <w:sz w:val="24"/>
                <w:szCs w:val="24"/>
              </w:rPr>
            </w:pPr>
            <w:r>
              <w:rPr>
                <w:rStyle w:val="39"/>
                <w:rFonts w:eastAsia="Calibri"/>
                <w:sz w:val="24"/>
                <w:szCs w:val="24"/>
              </w:rPr>
              <w:t>2.9.1.</w:t>
            </w:r>
          </w:p>
        </w:tc>
        <w:tc>
          <w:tcPr>
            <w:tcW w:w="7096" w:type="dxa"/>
            <w:vAlign w:val="center"/>
          </w:tcPr>
          <w:p w:rsidR="006F4595" w:rsidRPr="00302DBF" w:rsidRDefault="006F4595" w:rsidP="009E6446">
            <w:pPr>
              <w:pStyle w:val="22"/>
              <w:jc w:val="left"/>
              <w:rPr>
                <w:rStyle w:val="39"/>
                <w:sz w:val="24"/>
                <w:szCs w:val="24"/>
              </w:rPr>
            </w:pPr>
            <w:r>
              <w:t>Т</w:t>
            </w:r>
            <w:r w:rsidRPr="00302DBF">
              <w:rPr>
                <w:rStyle w:val="40"/>
                <w:smallCaps w:val="0"/>
                <w:sz w:val="24"/>
                <w:szCs w:val="24"/>
              </w:rPr>
              <w:t>ребования по обеспечению охраны окружающей среды</w:t>
            </w:r>
          </w:p>
        </w:tc>
        <w:tc>
          <w:tcPr>
            <w:tcW w:w="996" w:type="dxa"/>
            <w:vAlign w:val="center"/>
          </w:tcPr>
          <w:p w:rsidR="006F4595" w:rsidRPr="00302DBF" w:rsidRDefault="006F4595" w:rsidP="009E6446">
            <w:pPr>
              <w:ind w:firstLine="0"/>
              <w:jc w:val="center"/>
              <w:rPr>
                <w:rStyle w:val="39"/>
                <w:rFonts w:eastAsia="Calibri"/>
                <w:sz w:val="24"/>
                <w:szCs w:val="24"/>
              </w:rPr>
            </w:pPr>
            <w:r>
              <w:rPr>
                <w:rStyle w:val="39"/>
                <w:rFonts w:eastAsia="Calibri"/>
                <w:sz w:val="24"/>
                <w:szCs w:val="24"/>
              </w:rPr>
              <w:t>45</w:t>
            </w:r>
          </w:p>
        </w:tc>
      </w:tr>
      <w:tr w:rsidR="006F4595" w:rsidRPr="00287C31" w:rsidTr="009E6446">
        <w:trPr>
          <w:trHeight w:val="313"/>
        </w:trPr>
        <w:tc>
          <w:tcPr>
            <w:tcW w:w="574" w:type="dxa"/>
            <w:vAlign w:val="center"/>
          </w:tcPr>
          <w:p w:rsidR="006F4595" w:rsidRPr="00302DBF" w:rsidRDefault="006F4595" w:rsidP="009E6446">
            <w:pPr>
              <w:pStyle w:val="10"/>
              <w:rPr>
                <w:rStyle w:val="39"/>
                <w:sz w:val="24"/>
                <w:szCs w:val="24"/>
              </w:rPr>
            </w:pPr>
          </w:p>
        </w:tc>
        <w:tc>
          <w:tcPr>
            <w:tcW w:w="734" w:type="dxa"/>
            <w:vAlign w:val="center"/>
          </w:tcPr>
          <w:p w:rsidR="006F4595" w:rsidRPr="00302DBF" w:rsidRDefault="006F4595" w:rsidP="009E6446">
            <w:pPr>
              <w:pStyle w:val="10"/>
              <w:rPr>
                <w:rStyle w:val="39"/>
                <w:sz w:val="24"/>
                <w:szCs w:val="24"/>
              </w:rPr>
            </w:pPr>
          </w:p>
        </w:tc>
        <w:tc>
          <w:tcPr>
            <w:tcW w:w="869" w:type="dxa"/>
            <w:vAlign w:val="center"/>
          </w:tcPr>
          <w:p w:rsidR="006F4595" w:rsidRDefault="006F4595" w:rsidP="009E6446">
            <w:pPr>
              <w:ind w:firstLine="0"/>
              <w:jc w:val="center"/>
              <w:rPr>
                <w:rStyle w:val="39"/>
                <w:rFonts w:eastAsia="Calibri"/>
                <w:sz w:val="24"/>
                <w:szCs w:val="24"/>
              </w:rPr>
            </w:pPr>
            <w:r>
              <w:rPr>
                <w:rStyle w:val="39"/>
                <w:rFonts w:eastAsia="Calibri"/>
                <w:sz w:val="24"/>
                <w:szCs w:val="24"/>
              </w:rPr>
              <w:t>2.9.2.</w:t>
            </w:r>
          </w:p>
        </w:tc>
        <w:tc>
          <w:tcPr>
            <w:tcW w:w="7096" w:type="dxa"/>
            <w:vAlign w:val="center"/>
          </w:tcPr>
          <w:p w:rsidR="006F4595" w:rsidRPr="00302DBF" w:rsidRDefault="006F4595" w:rsidP="009E6446">
            <w:pPr>
              <w:pStyle w:val="22"/>
              <w:jc w:val="left"/>
              <w:rPr>
                <w:rStyle w:val="39"/>
                <w:sz w:val="24"/>
                <w:szCs w:val="24"/>
              </w:rPr>
            </w:pPr>
            <w:r w:rsidRPr="00302DBF">
              <w:rPr>
                <w:rStyle w:val="40"/>
                <w:smallCaps w:val="0"/>
                <w:sz w:val="24"/>
                <w:szCs w:val="24"/>
              </w:rPr>
              <w:t>Требования по обеспечению защиты населения и территорий от воздействия чрезвычайных ситуаций природного и техногенного характера, мероприятия по гражданской обороне</w:t>
            </w:r>
          </w:p>
        </w:tc>
        <w:tc>
          <w:tcPr>
            <w:tcW w:w="996" w:type="dxa"/>
            <w:vAlign w:val="center"/>
          </w:tcPr>
          <w:p w:rsidR="006F4595" w:rsidRPr="00302DBF" w:rsidRDefault="006F4595" w:rsidP="009E6446">
            <w:pPr>
              <w:ind w:firstLine="0"/>
              <w:jc w:val="center"/>
              <w:rPr>
                <w:rStyle w:val="39"/>
                <w:rFonts w:eastAsia="Calibri"/>
                <w:sz w:val="24"/>
                <w:szCs w:val="24"/>
              </w:rPr>
            </w:pPr>
            <w:r>
              <w:rPr>
                <w:rStyle w:val="39"/>
                <w:rFonts w:eastAsia="Calibri"/>
                <w:sz w:val="24"/>
                <w:szCs w:val="24"/>
              </w:rPr>
              <w:t>50</w:t>
            </w:r>
          </w:p>
        </w:tc>
      </w:tr>
      <w:tr w:rsidR="006F4595" w:rsidRPr="00287C31" w:rsidTr="009E6446">
        <w:trPr>
          <w:trHeight w:val="313"/>
        </w:trPr>
        <w:tc>
          <w:tcPr>
            <w:tcW w:w="574" w:type="dxa"/>
            <w:vAlign w:val="center"/>
          </w:tcPr>
          <w:p w:rsidR="006F4595" w:rsidRPr="00302DBF" w:rsidRDefault="006F4595" w:rsidP="009E6446">
            <w:pPr>
              <w:pStyle w:val="10"/>
              <w:rPr>
                <w:rStyle w:val="39"/>
                <w:sz w:val="24"/>
                <w:szCs w:val="24"/>
              </w:rPr>
            </w:pPr>
          </w:p>
        </w:tc>
        <w:tc>
          <w:tcPr>
            <w:tcW w:w="734" w:type="dxa"/>
            <w:vAlign w:val="center"/>
          </w:tcPr>
          <w:p w:rsidR="006F4595" w:rsidRPr="00302DBF" w:rsidRDefault="006F4595" w:rsidP="009E6446">
            <w:pPr>
              <w:pStyle w:val="10"/>
              <w:rPr>
                <w:rStyle w:val="39"/>
                <w:sz w:val="24"/>
                <w:szCs w:val="24"/>
              </w:rPr>
            </w:pPr>
            <w:r>
              <w:rPr>
                <w:rStyle w:val="39"/>
                <w:sz w:val="24"/>
                <w:szCs w:val="24"/>
              </w:rPr>
              <w:t>2.10.</w:t>
            </w:r>
          </w:p>
        </w:tc>
        <w:tc>
          <w:tcPr>
            <w:tcW w:w="869" w:type="dxa"/>
            <w:vAlign w:val="center"/>
          </w:tcPr>
          <w:p w:rsidR="006F4595" w:rsidRDefault="006F4595" w:rsidP="009E6446">
            <w:pPr>
              <w:ind w:firstLine="0"/>
              <w:jc w:val="center"/>
              <w:rPr>
                <w:rStyle w:val="39"/>
                <w:rFonts w:eastAsia="Calibri"/>
                <w:sz w:val="24"/>
                <w:szCs w:val="24"/>
              </w:rPr>
            </w:pPr>
          </w:p>
        </w:tc>
        <w:tc>
          <w:tcPr>
            <w:tcW w:w="7096" w:type="dxa"/>
            <w:vAlign w:val="center"/>
          </w:tcPr>
          <w:p w:rsidR="006F4595" w:rsidRPr="00302DBF" w:rsidRDefault="006F4595" w:rsidP="009E6446">
            <w:pPr>
              <w:pStyle w:val="10"/>
              <w:rPr>
                <w:rStyle w:val="39"/>
                <w:sz w:val="24"/>
                <w:szCs w:val="24"/>
              </w:rPr>
            </w:pPr>
            <w:r w:rsidRPr="00302DBF">
              <w:t>Требования к охране объектов культурного наследия</w:t>
            </w:r>
          </w:p>
        </w:tc>
        <w:tc>
          <w:tcPr>
            <w:tcW w:w="996" w:type="dxa"/>
            <w:vAlign w:val="center"/>
          </w:tcPr>
          <w:p w:rsidR="006F4595" w:rsidRPr="00302DBF" w:rsidRDefault="006F4595" w:rsidP="000D0222">
            <w:pPr>
              <w:ind w:firstLine="0"/>
              <w:jc w:val="center"/>
              <w:rPr>
                <w:rStyle w:val="39"/>
                <w:rFonts w:eastAsia="Calibri"/>
                <w:sz w:val="24"/>
                <w:szCs w:val="24"/>
              </w:rPr>
            </w:pPr>
            <w:r>
              <w:rPr>
                <w:rStyle w:val="39"/>
                <w:rFonts w:eastAsia="Calibri"/>
                <w:sz w:val="24"/>
                <w:szCs w:val="24"/>
              </w:rPr>
              <w:t>52</w:t>
            </w:r>
          </w:p>
        </w:tc>
      </w:tr>
      <w:tr w:rsidR="006F4595" w:rsidRPr="00287C31" w:rsidTr="009E6446">
        <w:trPr>
          <w:trHeight w:val="313"/>
        </w:trPr>
        <w:tc>
          <w:tcPr>
            <w:tcW w:w="574" w:type="dxa"/>
            <w:vAlign w:val="center"/>
          </w:tcPr>
          <w:p w:rsidR="006F4595" w:rsidRPr="00302DBF" w:rsidRDefault="006F4595" w:rsidP="009E6446">
            <w:pPr>
              <w:pStyle w:val="10"/>
              <w:rPr>
                <w:rStyle w:val="39"/>
                <w:sz w:val="24"/>
                <w:szCs w:val="24"/>
              </w:rPr>
            </w:pPr>
          </w:p>
        </w:tc>
        <w:tc>
          <w:tcPr>
            <w:tcW w:w="734" w:type="dxa"/>
            <w:vAlign w:val="center"/>
          </w:tcPr>
          <w:p w:rsidR="006F4595" w:rsidRPr="00302DBF" w:rsidRDefault="006F4595" w:rsidP="009E6446">
            <w:pPr>
              <w:pStyle w:val="10"/>
              <w:rPr>
                <w:rStyle w:val="39"/>
                <w:sz w:val="24"/>
                <w:szCs w:val="24"/>
              </w:rPr>
            </w:pPr>
            <w:r>
              <w:rPr>
                <w:rStyle w:val="39"/>
                <w:sz w:val="24"/>
                <w:szCs w:val="24"/>
              </w:rPr>
              <w:t>2.11.</w:t>
            </w:r>
          </w:p>
        </w:tc>
        <w:tc>
          <w:tcPr>
            <w:tcW w:w="869" w:type="dxa"/>
            <w:vAlign w:val="center"/>
          </w:tcPr>
          <w:p w:rsidR="006F4595" w:rsidRDefault="006F4595" w:rsidP="009E6446">
            <w:pPr>
              <w:ind w:firstLine="0"/>
              <w:jc w:val="center"/>
              <w:rPr>
                <w:rStyle w:val="39"/>
                <w:rFonts w:eastAsia="Calibri"/>
                <w:sz w:val="24"/>
                <w:szCs w:val="24"/>
              </w:rPr>
            </w:pPr>
          </w:p>
        </w:tc>
        <w:tc>
          <w:tcPr>
            <w:tcW w:w="7096" w:type="dxa"/>
            <w:vAlign w:val="center"/>
          </w:tcPr>
          <w:p w:rsidR="006F4595" w:rsidRPr="00302DBF" w:rsidRDefault="006F4595" w:rsidP="009E6446">
            <w:pPr>
              <w:pStyle w:val="10"/>
              <w:rPr>
                <w:rStyle w:val="39"/>
                <w:sz w:val="24"/>
                <w:szCs w:val="24"/>
              </w:rPr>
            </w:pPr>
            <w:r w:rsidRPr="00302DBF">
              <w:t xml:space="preserve">Требования и рекомендации по установлению красных линий и линий отступа от красных </w:t>
            </w:r>
            <w:r w:rsidRPr="00302DBF">
              <w:rPr>
                <w:rStyle w:val="33"/>
                <w:smallCaps w:val="0"/>
                <w:sz w:val="24"/>
                <w:szCs w:val="24"/>
              </w:rPr>
              <w:t>линий в целях определения допустимого размещения зданий, строений, сооружений</w:t>
            </w:r>
          </w:p>
        </w:tc>
        <w:tc>
          <w:tcPr>
            <w:tcW w:w="996" w:type="dxa"/>
            <w:vAlign w:val="center"/>
          </w:tcPr>
          <w:p w:rsidR="006F4595" w:rsidRPr="00302DBF" w:rsidRDefault="006F4595" w:rsidP="009E6446">
            <w:pPr>
              <w:ind w:firstLine="0"/>
              <w:jc w:val="center"/>
              <w:rPr>
                <w:rStyle w:val="39"/>
                <w:rFonts w:eastAsia="Calibri"/>
                <w:sz w:val="24"/>
                <w:szCs w:val="24"/>
              </w:rPr>
            </w:pPr>
            <w:r>
              <w:rPr>
                <w:rStyle w:val="39"/>
                <w:rFonts w:eastAsia="Calibri"/>
                <w:sz w:val="24"/>
                <w:szCs w:val="24"/>
              </w:rPr>
              <w:t>54</w:t>
            </w:r>
          </w:p>
        </w:tc>
      </w:tr>
      <w:tr w:rsidR="006F4595" w:rsidRPr="00287C31" w:rsidTr="009E6446">
        <w:trPr>
          <w:trHeight w:val="313"/>
        </w:trPr>
        <w:tc>
          <w:tcPr>
            <w:tcW w:w="574" w:type="dxa"/>
            <w:vAlign w:val="center"/>
          </w:tcPr>
          <w:p w:rsidR="006F4595" w:rsidRPr="00302DBF" w:rsidRDefault="006F4595" w:rsidP="009E6446">
            <w:pPr>
              <w:pStyle w:val="10"/>
              <w:rPr>
                <w:rStyle w:val="39"/>
                <w:sz w:val="24"/>
                <w:szCs w:val="24"/>
              </w:rPr>
            </w:pPr>
            <w:r>
              <w:rPr>
                <w:rStyle w:val="39"/>
                <w:sz w:val="24"/>
                <w:szCs w:val="24"/>
              </w:rPr>
              <w:t>3.</w:t>
            </w:r>
          </w:p>
        </w:tc>
        <w:tc>
          <w:tcPr>
            <w:tcW w:w="734" w:type="dxa"/>
            <w:vAlign w:val="center"/>
          </w:tcPr>
          <w:p w:rsidR="006F4595" w:rsidRPr="00302DBF" w:rsidRDefault="006F4595" w:rsidP="009E6446">
            <w:pPr>
              <w:pStyle w:val="10"/>
              <w:rPr>
                <w:rStyle w:val="39"/>
                <w:sz w:val="24"/>
                <w:szCs w:val="24"/>
              </w:rPr>
            </w:pPr>
          </w:p>
        </w:tc>
        <w:tc>
          <w:tcPr>
            <w:tcW w:w="869" w:type="dxa"/>
            <w:vAlign w:val="center"/>
          </w:tcPr>
          <w:p w:rsidR="006F4595" w:rsidRDefault="006F4595" w:rsidP="009E6446">
            <w:pPr>
              <w:ind w:firstLine="0"/>
              <w:jc w:val="center"/>
              <w:rPr>
                <w:rStyle w:val="39"/>
                <w:rFonts w:eastAsia="Calibri"/>
                <w:sz w:val="24"/>
                <w:szCs w:val="24"/>
              </w:rPr>
            </w:pPr>
          </w:p>
        </w:tc>
        <w:tc>
          <w:tcPr>
            <w:tcW w:w="7096" w:type="dxa"/>
            <w:vAlign w:val="center"/>
          </w:tcPr>
          <w:p w:rsidR="006F4595" w:rsidRPr="00302DBF" w:rsidRDefault="006F4595" w:rsidP="009E6446">
            <w:pPr>
              <w:pStyle w:val="20"/>
              <w:shd w:val="clear" w:color="auto" w:fill="auto"/>
              <w:tabs>
                <w:tab w:val="left" w:pos="480"/>
                <w:tab w:val="right" w:leader="dot" w:pos="9571"/>
              </w:tabs>
              <w:spacing w:line="240" w:lineRule="auto"/>
              <w:jc w:val="left"/>
              <w:rPr>
                <w:rStyle w:val="39"/>
                <w:sz w:val="24"/>
                <w:szCs w:val="24"/>
              </w:rPr>
            </w:pPr>
            <w:r w:rsidRPr="00302DBF">
              <w:rPr>
                <w:sz w:val="24"/>
                <w:szCs w:val="24"/>
              </w:rPr>
              <w:t xml:space="preserve">Правила и область применения расчетных показателей, содержащихся в основной части МНГП </w:t>
            </w:r>
            <w:r>
              <w:rPr>
                <w:rStyle w:val="39"/>
                <w:smallCaps w:val="0"/>
                <w:sz w:val="24"/>
                <w:szCs w:val="24"/>
              </w:rPr>
              <w:t>Дорогощанского</w:t>
            </w:r>
            <w:r w:rsidRPr="00302DBF">
              <w:rPr>
                <w:sz w:val="24"/>
                <w:szCs w:val="24"/>
              </w:rPr>
              <w:t xml:space="preserve"> сельского поселения</w:t>
            </w:r>
          </w:p>
        </w:tc>
        <w:tc>
          <w:tcPr>
            <w:tcW w:w="996" w:type="dxa"/>
            <w:vAlign w:val="center"/>
          </w:tcPr>
          <w:p w:rsidR="006F4595" w:rsidRPr="00302DBF" w:rsidRDefault="006F4595" w:rsidP="000D0222">
            <w:pPr>
              <w:ind w:firstLine="0"/>
              <w:jc w:val="center"/>
              <w:rPr>
                <w:rStyle w:val="39"/>
                <w:rFonts w:eastAsia="Calibri"/>
                <w:sz w:val="24"/>
                <w:szCs w:val="24"/>
              </w:rPr>
            </w:pPr>
            <w:r>
              <w:rPr>
                <w:rStyle w:val="39"/>
                <w:rFonts w:eastAsia="Calibri"/>
                <w:sz w:val="24"/>
                <w:szCs w:val="24"/>
              </w:rPr>
              <w:t>56</w:t>
            </w:r>
          </w:p>
        </w:tc>
      </w:tr>
      <w:tr w:rsidR="006F4595" w:rsidRPr="00287C31" w:rsidTr="009E6446">
        <w:trPr>
          <w:trHeight w:val="313"/>
        </w:trPr>
        <w:tc>
          <w:tcPr>
            <w:tcW w:w="9273" w:type="dxa"/>
            <w:gridSpan w:val="4"/>
            <w:vAlign w:val="center"/>
          </w:tcPr>
          <w:p w:rsidR="006F4595" w:rsidRPr="00302DBF" w:rsidRDefault="008A3CC0" w:rsidP="009E6446">
            <w:pPr>
              <w:pStyle w:val="32"/>
              <w:shd w:val="clear" w:color="auto" w:fill="auto"/>
              <w:tabs>
                <w:tab w:val="right" w:leader="dot" w:pos="9589"/>
              </w:tabs>
              <w:spacing w:before="0" w:line="240" w:lineRule="auto"/>
              <w:rPr>
                <w:rStyle w:val="39"/>
                <w:spacing w:val="-1"/>
                <w:sz w:val="24"/>
                <w:szCs w:val="24"/>
              </w:rPr>
            </w:pPr>
            <w:hyperlink w:anchor="bookmark77" w:tooltip="Current Document">
              <w:r w:rsidR="006F4595" w:rsidRPr="00331714">
                <w:rPr>
                  <w:rStyle w:val="39"/>
                  <w:smallCaps w:val="0"/>
                  <w:spacing w:val="-1"/>
                  <w:sz w:val="24"/>
                  <w:szCs w:val="24"/>
                </w:rPr>
                <w:t>ПРИЛОЖЕНИЕ Б. п</w:t>
              </w:r>
              <w:r w:rsidR="006F4595" w:rsidRPr="00331714">
                <w:rPr>
                  <w:rStyle w:val="33"/>
                  <w:smallCaps w:val="0"/>
                  <w:sz w:val="24"/>
                  <w:szCs w:val="24"/>
                </w:rPr>
                <w:t>еречень объектов местного значения сельского поселения</w:t>
              </w:r>
            </w:hyperlink>
          </w:p>
        </w:tc>
        <w:tc>
          <w:tcPr>
            <w:tcW w:w="996" w:type="dxa"/>
            <w:vAlign w:val="center"/>
          </w:tcPr>
          <w:p w:rsidR="006F4595" w:rsidRPr="00302DBF" w:rsidRDefault="006F4595" w:rsidP="009E6446">
            <w:pPr>
              <w:ind w:firstLine="0"/>
              <w:jc w:val="center"/>
              <w:rPr>
                <w:rStyle w:val="39"/>
                <w:rFonts w:eastAsia="Calibri"/>
                <w:sz w:val="24"/>
                <w:szCs w:val="24"/>
              </w:rPr>
            </w:pPr>
            <w:r>
              <w:rPr>
                <w:rStyle w:val="39"/>
                <w:rFonts w:eastAsia="Calibri"/>
                <w:sz w:val="24"/>
                <w:szCs w:val="24"/>
              </w:rPr>
              <w:t>59</w:t>
            </w:r>
          </w:p>
        </w:tc>
      </w:tr>
      <w:tr w:rsidR="006F4595" w:rsidRPr="00287C31" w:rsidTr="009E6446">
        <w:trPr>
          <w:trHeight w:val="313"/>
        </w:trPr>
        <w:tc>
          <w:tcPr>
            <w:tcW w:w="9273" w:type="dxa"/>
            <w:gridSpan w:val="4"/>
            <w:vAlign w:val="center"/>
          </w:tcPr>
          <w:p w:rsidR="006F4595" w:rsidRPr="00302DBF" w:rsidRDefault="006F4595" w:rsidP="009E6446">
            <w:pPr>
              <w:pStyle w:val="10"/>
              <w:rPr>
                <w:rStyle w:val="39"/>
                <w:sz w:val="24"/>
                <w:szCs w:val="24"/>
              </w:rPr>
            </w:pPr>
            <w:r w:rsidRPr="00331714">
              <w:t>ПРИЛОЖЕНИЕ В</w:t>
            </w:r>
            <w:r w:rsidRPr="00331714">
              <w:rPr>
                <w:rStyle w:val="8pt"/>
                <w:sz w:val="24"/>
                <w:szCs w:val="24"/>
              </w:rPr>
              <w:t xml:space="preserve"> (справочное).</w:t>
            </w:r>
            <w:r w:rsidRPr="00331714">
              <w:t xml:space="preserve"> расчетные показатели минимально допустимого уровня обеспеченности объектами местного значения муниципального района и максимально </w:t>
            </w:r>
            <w:hyperlink w:anchor="bookmark78" w:tooltip="Current Document">
              <w:r w:rsidRPr="00331714">
                <w:t>допустимого уровня территориальной доступности таких объектов на территории сельского</w:t>
              </w:r>
            </w:hyperlink>
            <w:r w:rsidRPr="00331714">
              <w:t xml:space="preserve"> </w:t>
            </w:r>
            <w:r w:rsidRPr="00331714">
              <w:rPr>
                <w:rStyle w:val="33"/>
                <w:smallCaps w:val="0"/>
                <w:sz w:val="24"/>
                <w:szCs w:val="24"/>
              </w:rPr>
              <w:t>поселения</w:t>
            </w:r>
          </w:p>
        </w:tc>
        <w:tc>
          <w:tcPr>
            <w:tcW w:w="996" w:type="dxa"/>
            <w:vAlign w:val="center"/>
          </w:tcPr>
          <w:p w:rsidR="006F4595" w:rsidRPr="00302DBF" w:rsidRDefault="006F4595" w:rsidP="009E6446">
            <w:pPr>
              <w:ind w:firstLine="0"/>
              <w:jc w:val="center"/>
              <w:rPr>
                <w:rStyle w:val="39"/>
                <w:rFonts w:eastAsia="Calibri"/>
                <w:sz w:val="24"/>
                <w:szCs w:val="24"/>
              </w:rPr>
            </w:pPr>
            <w:r>
              <w:rPr>
                <w:rStyle w:val="39"/>
                <w:rFonts w:eastAsia="Calibri"/>
                <w:sz w:val="24"/>
                <w:szCs w:val="24"/>
              </w:rPr>
              <w:t>62</w:t>
            </w:r>
          </w:p>
        </w:tc>
      </w:tr>
    </w:tbl>
    <w:p w:rsidR="006F4595" w:rsidRDefault="006F4595" w:rsidP="009E6446">
      <w:pPr>
        <w:pStyle w:val="10"/>
        <w:rPr>
          <w:rStyle w:val="39"/>
        </w:rPr>
      </w:pPr>
    </w:p>
    <w:p w:rsidR="006F4595" w:rsidRDefault="006F4595" w:rsidP="009E6446">
      <w:pPr>
        <w:pStyle w:val="10"/>
        <w:rPr>
          <w:rStyle w:val="39"/>
        </w:rPr>
      </w:pPr>
    </w:p>
    <w:p w:rsidR="006F4595" w:rsidRDefault="006F4595" w:rsidP="009E6446">
      <w:pPr>
        <w:pStyle w:val="10"/>
        <w:rPr>
          <w:rStyle w:val="39"/>
        </w:rPr>
      </w:pPr>
    </w:p>
    <w:p w:rsidR="006F4595" w:rsidRDefault="006F4595" w:rsidP="009E6446">
      <w:pPr>
        <w:pStyle w:val="10"/>
        <w:rPr>
          <w:rStyle w:val="39"/>
        </w:rPr>
      </w:pPr>
    </w:p>
    <w:p w:rsidR="006F4595" w:rsidRDefault="006F4595" w:rsidP="009E6446">
      <w:pPr>
        <w:pStyle w:val="10"/>
        <w:rPr>
          <w:rStyle w:val="39"/>
        </w:rPr>
      </w:pPr>
    </w:p>
    <w:p w:rsidR="006F4595" w:rsidRDefault="006F4595" w:rsidP="009E6446">
      <w:pPr>
        <w:pStyle w:val="10"/>
        <w:rPr>
          <w:rStyle w:val="39"/>
        </w:rPr>
      </w:pPr>
    </w:p>
    <w:p w:rsidR="006F4595" w:rsidRDefault="006F4595" w:rsidP="009E6446">
      <w:pPr>
        <w:pStyle w:val="10"/>
        <w:rPr>
          <w:rStyle w:val="39"/>
        </w:rPr>
      </w:pPr>
    </w:p>
    <w:p w:rsidR="006F4595" w:rsidRDefault="006F4595" w:rsidP="009E6446">
      <w:pPr>
        <w:pStyle w:val="10"/>
        <w:rPr>
          <w:rStyle w:val="39"/>
        </w:rPr>
      </w:pPr>
    </w:p>
    <w:p w:rsidR="006F4595" w:rsidRDefault="006F4595" w:rsidP="009E6446">
      <w:pPr>
        <w:pStyle w:val="10"/>
        <w:rPr>
          <w:rStyle w:val="39"/>
        </w:rPr>
      </w:pPr>
    </w:p>
    <w:p w:rsidR="006F4595" w:rsidRDefault="006F4595" w:rsidP="009E6446">
      <w:pPr>
        <w:pStyle w:val="10"/>
        <w:rPr>
          <w:rStyle w:val="39"/>
        </w:rPr>
      </w:pPr>
    </w:p>
    <w:p w:rsidR="006F4595" w:rsidRDefault="006F4595" w:rsidP="009E6446">
      <w:pPr>
        <w:pStyle w:val="10"/>
        <w:rPr>
          <w:rStyle w:val="39"/>
        </w:rPr>
      </w:pPr>
    </w:p>
    <w:p w:rsidR="006F4595" w:rsidRDefault="006F4595" w:rsidP="009E6446">
      <w:pPr>
        <w:pStyle w:val="10"/>
        <w:rPr>
          <w:rStyle w:val="39"/>
        </w:rPr>
      </w:pPr>
    </w:p>
    <w:p w:rsidR="006F4595" w:rsidRDefault="006F4595" w:rsidP="009E6446">
      <w:pPr>
        <w:pStyle w:val="10"/>
        <w:rPr>
          <w:rStyle w:val="39"/>
        </w:rPr>
      </w:pPr>
    </w:p>
    <w:p w:rsidR="006F4595" w:rsidRDefault="006F4595" w:rsidP="009E6446">
      <w:pPr>
        <w:pStyle w:val="10"/>
        <w:rPr>
          <w:rStyle w:val="39"/>
        </w:rPr>
      </w:pPr>
    </w:p>
    <w:p w:rsidR="006F4595" w:rsidRDefault="006F4595" w:rsidP="009E6446">
      <w:pPr>
        <w:pStyle w:val="10"/>
        <w:rPr>
          <w:rStyle w:val="39"/>
        </w:rPr>
      </w:pPr>
    </w:p>
    <w:p w:rsidR="006F4595" w:rsidRDefault="006F4595" w:rsidP="009E6446">
      <w:pPr>
        <w:pStyle w:val="10"/>
        <w:rPr>
          <w:rStyle w:val="39"/>
        </w:rPr>
      </w:pPr>
    </w:p>
    <w:p w:rsidR="006F4595" w:rsidRDefault="006F4595" w:rsidP="009E6446">
      <w:pPr>
        <w:pStyle w:val="10"/>
        <w:rPr>
          <w:rStyle w:val="39"/>
        </w:rPr>
      </w:pPr>
    </w:p>
    <w:p w:rsidR="006F4595" w:rsidRDefault="006F4595" w:rsidP="009E6446">
      <w:pPr>
        <w:pStyle w:val="10"/>
        <w:rPr>
          <w:rStyle w:val="39"/>
        </w:rPr>
      </w:pPr>
    </w:p>
    <w:p w:rsidR="006F4595" w:rsidRDefault="006F4595" w:rsidP="009E6446">
      <w:pPr>
        <w:pStyle w:val="10"/>
        <w:rPr>
          <w:rStyle w:val="39"/>
        </w:rPr>
      </w:pPr>
    </w:p>
    <w:p w:rsidR="006F4595" w:rsidRDefault="006F4595" w:rsidP="009E6446">
      <w:pPr>
        <w:pStyle w:val="10"/>
        <w:rPr>
          <w:rStyle w:val="39"/>
        </w:rPr>
      </w:pPr>
    </w:p>
    <w:p w:rsidR="006F4595" w:rsidRDefault="006F4595" w:rsidP="009E6446">
      <w:pPr>
        <w:pStyle w:val="10"/>
        <w:rPr>
          <w:rStyle w:val="39"/>
        </w:rPr>
      </w:pPr>
    </w:p>
    <w:p w:rsidR="006F4595" w:rsidRDefault="006F4595" w:rsidP="009E6446">
      <w:pPr>
        <w:pStyle w:val="10"/>
        <w:rPr>
          <w:rStyle w:val="39"/>
        </w:rPr>
      </w:pPr>
    </w:p>
    <w:p w:rsidR="006F4595" w:rsidRDefault="006F4595" w:rsidP="009E6446">
      <w:pPr>
        <w:pStyle w:val="10"/>
        <w:rPr>
          <w:rStyle w:val="39"/>
        </w:rPr>
      </w:pPr>
    </w:p>
    <w:p w:rsidR="006F4595" w:rsidRDefault="006F4595" w:rsidP="009E6446">
      <w:pPr>
        <w:pStyle w:val="10"/>
        <w:rPr>
          <w:rStyle w:val="39"/>
        </w:rPr>
      </w:pPr>
    </w:p>
    <w:p w:rsidR="006F4595" w:rsidRDefault="006F4595" w:rsidP="009E6446">
      <w:pPr>
        <w:pStyle w:val="10"/>
        <w:rPr>
          <w:rStyle w:val="39"/>
        </w:rPr>
      </w:pPr>
    </w:p>
    <w:p w:rsidR="006F4595" w:rsidRDefault="006F4595" w:rsidP="009E6446">
      <w:pPr>
        <w:pStyle w:val="10"/>
        <w:rPr>
          <w:rStyle w:val="39"/>
        </w:rPr>
      </w:pPr>
    </w:p>
    <w:p w:rsidR="006F4595" w:rsidRDefault="006F4595" w:rsidP="009E6446">
      <w:pPr>
        <w:pStyle w:val="10"/>
        <w:rPr>
          <w:rStyle w:val="39"/>
        </w:rPr>
      </w:pPr>
    </w:p>
    <w:p w:rsidR="006F4595" w:rsidRDefault="006F4595" w:rsidP="009E6446">
      <w:pPr>
        <w:pStyle w:val="10"/>
        <w:rPr>
          <w:rStyle w:val="39"/>
        </w:rPr>
      </w:pPr>
    </w:p>
    <w:p w:rsidR="006F4595" w:rsidRDefault="006F4595" w:rsidP="009E6446">
      <w:pPr>
        <w:pStyle w:val="10"/>
        <w:rPr>
          <w:rStyle w:val="39"/>
        </w:rPr>
      </w:pPr>
    </w:p>
    <w:p w:rsidR="006F4595" w:rsidRDefault="006F4595" w:rsidP="009E6446">
      <w:pPr>
        <w:pStyle w:val="10"/>
        <w:rPr>
          <w:rStyle w:val="39"/>
        </w:rPr>
      </w:pPr>
    </w:p>
    <w:p w:rsidR="006F4595" w:rsidRDefault="006F4595" w:rsidP="009E6446">
      <w:pPr>
        <w:pStyle w:val="10"/>
        <w:rPr>
          <w:rStyle w:val="39"/>
        </w:rPr>
      </w:pPr>
    </w:p>
    <w:p w:rsidR="006F4595" w:rsidRDefault="006F4595" w:rsidP="009E6446">
      <w:pPr>
        <w:pStyle w:val="10"/>
        <w:rPr>
          <w:rStyle w:val="39"/>
        </w:rPr>
      </w:pPr>
    </w:p>
    <w:p w:rsidR="006F4595" w:rsidRDefault="006F4595" w:rsidP="009E6446">
      <w:pPr>
        <w:pStyle w:val="10"/>
        <w:rPr>
          <w:rStyle w:val="39"/>
        </w:rPr>
      </w:pPr>
    </w:p>
    <w:p w:rsidR="006F4595" w:rsidRDefault="006F4595" w:rsidP="009E6446">
      <w:pPr>
        <w:pStyle w:val="10"/>
        <w:rPr>
          <w:rStyle w:val="39"/>
        </w:rPr>
      </w:pPr>
    </w:p>
    <w:p w:rsidR="006F4595" w:rsidRDefault="006F4595" w:rsidP="009E6446">
      <w:pPr>
        <w:pStyle w:val="10"/>
        <w:rPr>
          <w:rStyle w:val="39"/>
        </w:rPr>
      </w:pPr>
    </w:p>
    <w:p w:rsidR="006F4595" w:rsidRDefault="006F4595" w:rsidP="009E6446">
      <w:pPr>
        <w:pStyle w:val="10"/>
        <w:rPr>
          <w:rStyle w:val="39"/>
        </w:rPr>
      </w:pPr>
    </w:p>
    <w:p w:rsidR="006F4595" w:rsidRDefault="006F4595" w:rsidP="009E6446">
      <w:pPr>
        <w:pStyle w:val="10"/>
        <w:rPr>
          <w:rStyle w:val="39"/>
        </w:rPr>
      </w:pPr>
    </w:p>
    <w:p w:rsidR="006F4595" w:rsidRDefault="006F4595" w:rsidP="009E6446">
      <w:pPr>
        <w:pStyle w:val="10"/>
        <w:rPr>
          <w:rStyle w:val="39"/>
        </w:rPr>
      </w:pPr>
    </w:p>
    <w:p w:rsidR="006F4595" w:rsidRDefault="006F4595" w:rsidP="009E6446">
      <w:pPr>
        <w:pStyle w:val="10"/>
        <w:rPr>
          <w:rStyle w:val="39"/>
        </w:rPr>
      </w:pPr>
    </w:p>
    <w:p w:rsidR="006F4595" w:rsidRDefault="006F4595" w:rsidP="009E6446">
      <w:pPr>
        <w:pStyle w:val="10"/>
        <w:rPr>
          <w:rStyle w:val="39"/>
        </w:rPr>
      </w:pPr>
    </w:p>
    <w:p w:rsidR="006F4595" w:rsidRDefault="006F4595" w:rsidP="009E6446">
      <w:pPr>
        <w:pStyle w:val="10"/>
        <w:rPr>
          <w:rStyle w:val="39"/>
        </w:rPr>
      </w:pPr>
    </w:p>
    <w:p w:rsidR="006F4595" w:rsidRDefault="006F4595" w:rsidP="00C23F28">
      <w:pPr>
        <w:pStyle w:val="42"/>
        <w:shd w:val="clear" w:color="auto" w:fill="auto"/>
        <w:spacing w:before="0" w:line="240" w:lineRule="auto"/>
        <w:ind w:firstLine="0"/>
        <w:jc w:val="center"/>
        <w:rPr>
          <w:b/>
          <w:sz w:val="28"/>
          <w:szCs w:val="28"/>
        </w:rPr>
      </w:pPr>
    </w:p>
    <w:p w:rsidR="006F4595" w:rsidRDefault="006F4595" w:rsidP="00C23F28">
      <w:pPr>
        <w:pStyle w:val="42"/>
        <w:shd w:val="clear" w:color="auto" w:fill="auto"/>
        <w:spacing w:before="0" w:line="240" w:lineRule="auto"/>
        <w:ind w:firstLine="0"/>
        <w:jc w:val="center"/>
        <w:rPr>
          <w:b/>
          <w:sz w:val="28"/>
          <w:szCs w:val="28"/>
        </w:rPr>
      </w:pPr>
    </w:p>
    <w:p w:rsidR="006F4595" w:rsidRDefault="006F4595" w:rsidP="00C23F28">
      <w:pPr>
        <w:pStyle w:val="42"/>
        <w:shd w:val="clear" w:color="auto" w:fill="auto"/>
        <w:spacing w:before="0" w:line="240" w:lineRule="auto"/>
        <w:ind w:firstLine="0"/>
        <w:jc w:val="center"/>
        <w:rPr>
          <w:b/>
          <w:sz w:val="28"/>
          <w:szCs w:val="28"/>
        </w:rPr>
      </w:pPr>
    </w:p>
    <w:p w:rsidR="006F4595" w:rsidRPr="00D825D0" w:rsidRDefault="006F4595" w:rsidP="00C23F28">
      <w:pPr>
        <w:pStyle w:val="42"/>
        <w:shd w:val="clear" w:color="auto" w:fill="auto"/>
        <w:spacing w:before="0" w:line="240" w:lineRule="auto"/>
        <w:ind w:firstLine="0"/>
        <w:jc w:val="center"/>
        <w:rPr>
          <w:b/>
          <w:sz w:val="28"/>
          <w:szCs w:val="28"/>
        </w:rPr>
      </w:pPr>
      <w:r w:rsidRPr="00D825D0">
        <w:rPr>
          <w:b/>
          <w:sz w:val="28"/>
          <w:szCs w:val="28"/>
        </w:rPr>
        <w:t>1 ОСНОВНАЯ ЧАСТЬ</w:t>
      </w:r>
    </w:p>
    <w:p w:rsidR="006F4595" w:rsidRPr="00D825D0" w:rsidRDefault="006F4595" w:rsidP="00C23F28">
      <w:pPr>
        <w:pStyle w:val="42"/>
        <w:shd w:val="clear" w:color="auto" w:fill="auto"/>
        <w:spacing w:before="0" w:line="240" w:lineRule="auto"/>
        <w:ind w:firstLine="709"/>
        <w:jc w:val="both"/>
        <w:rPr>
          <w:b/>
          <w:sz w:val="24"/>
          <w:szCs w:val="24"/>
        </w:rPr>
      </w:pPr>
      <w:bookmarkStart w:id="0" w:name="bookmark3"/>
      <w:bookmarkStart w:id="1" w:name="bookmark4"/>
      <w:bookmarkStart w:id="2" w:name="bookmark5"/>
      <w:r w:rsidRPr="00D825D0">
        <w:rPr>
          <w:b/>
          <w:sz w:val="24"/>
          <w:szCs w:val="24"/>
        </w:rPr>
        <w:t>1.1 Перечень используемых сокращений</w:t>
      </w:r>
      <w:bookmarkEnd w:id="0"/>
      <w:bookmarkEnd w:id="1"/>
      <w:bookmarkEnd w:id="2"/>
    </w:p>
    <w:p w:rsidR="006F4595" w:rsidRPr="00D825D0" w:rsidRDefault="006F4595" w:rsidP="00D825D0">
      <w:pPr>
        <w:pStyle w:val="4"/>
        <w:shd w:val="clear" w:color="auto" w:fill="auto"/>
        <w:spacing w:before="0" w:after="0" w:line="240" w:lineRule="auto"/>
        <w:ind w:firstLine="709"/>
        <w:jc w:val="both"/>
        <w:rPr>
          <w:sz w:val="24"/>
          <w:szCs w:val="24"/>
        </w:rPr>
      </w:pPr>
      <w:r w:rsidRPr="00D825D0">
        <w:rPr>
          <w:sz w:val="24"/>
          <w:szCs w:val="24"/>
        </w:rPr>
        <w:t xml:space="preserve">В местных нормативах градостроительного проектирования </w:t>
      </w:r>
      <w:r>
        <w:rPr>
          <w:rStyle w:val="39"/>
          <w:smallCaps w:val="0"/>
          <w:spacing w:val="-1"/>
          <w:sz w:val="24"/>
          <w:szCs w:val="24"/>
        </w:rPr>
        <w:t>Дорогощанского</w:t>
      </w:r>
      <w:r w:rsidRPr="00D825D0">
        <w:rPr>
          <w:sz w:val="24"/>
          <w:szCs w:val="24"/>
        </w:rPr>
        <w:t xml:space="preserve"> сельского поселения муниципального района «Грайворонского района» Белгородской области применяются следующие сокращения и обозначения:</w:t>
      </w:r>
    </w:p>
    <w:p w:rsidR="006F4595" w:rsidRPr="00D825D0" w:rsidRDefault="006F4595" w:rsidP="00D825D0">
      <w:pPr>
        <w:pStyle w:val="60"/>
        <w:shd w:val="clear" w:color="auto" w:fill="auto"/>
        <w:spacing w:line="240" w:lineRule="auto"/>
        <w:ind w:firstLine="709"/>
        <w:jc w:val="center"/>
        <w:rPr>
          <w:b/>
          <w:sz w:val="24"/>
          <w:szCs w:val="24"/>
        </w:rPr>
      </w:pPr>
      <w:bookmarkStart w:id="3" w:name="bookmark6"/>
      <w:r w:rsidRPr="00D825D0">
        <w:rPr>
          <w:b/>
          <w:sz w:val="24"/>
          <w:szCs w:val="24"/>
        </w:rPr>
        <w:t>Перечень принятых сокращений и обозначений</w:t>
      </w:r>
      <w:bookmarkEnd w:id="3"/>
    </w:p>
    <w:tbl>
      <w:tblPr>
        <w:tblW w:w="0" w:type="auto"/>
        <w:jc w:val="center"/>
        <w:tblLayout w:type="fixed"/>
        <w:tblCellMar>
          <w:left w:w="10" w:type="dxa"/>
          <w:right w:w="10" w:type="dxa"/>
        </w:tblCellMar>
        <w:tblLook w:val="00A0"/>
      </w:tblPr>
      <w:tblGrid>
        <w:gridCol w:w="3278"/>
        <w:gridCol w:w="6230"/>
      </w:tblGrid>
      <w:tr w:rsidR="006F4595" w:rsidRPr="00287C31"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6F4595" w:rsidRPr="00D825D0" w:rsidRDefault="006F4595" w:rsidP="00D825D0">
            <w:pPr>
              <w:pStyle w:val="4"/>
              <w:shd w:val="clear" w:color="auto" w:fill="auto"/>
              <w:spacing w:before="0" w:after="0" w:line="240" w:lineRule="auto"/>
              <w:jc w:val="center"/>
              <w:rPr>
                <w:sz w:val="24"/>
                <w:szCs w:val="24"/>
              </w:rPr>
            </w:pPr>
            <w:r w:rsidRPr="00D825D0">
              <w:rPr>
                <w:sz w:val="24"/>
                <w:szCs w:val="24"/>
              </w:rPr>
              <w:t>Сокращение</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6F4595" w:rsidRPr="00D825D0" w:rsidRDefault="006F4595" w:rsidP="00D825D0">
            <w:pPr>
              <w:pStyle w:val="4"/>
              <w:shd w:val="clear" w:color="auto" w:fill="auto"/>
              <w:spacing w:before="0" w:after="0" w:line="240" w:lineRule="auto"/>
              <w:jc w:val="center"/>
              <w:rPr>
                <w:sz w:val="24"/>
                <w:szCs w:val="24"/>
              </w:rPr>
            </w:pPr>
            <w:r w:rsidRPr="00D825D0">
              <w:rPr>
                <w:sz w:val="24"/>
                <w:szCs w:val="24"/>
              </w:rPr>
              <w:t>Слово/словосочетание</w:t>
            </w:r>
          </w:p>
        </w:tc>
      </w:tr>
      <w:tr w:rsidR="006F4595" w:rsidRPr="00287C31" w:rsidTr="00FA054A">
        <w:trPr>
          <w:trHeight w:val="562"/>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6F4595" w:rsidRPr="00D825D0" w:rsidRDefault="006F4595" w:rsidP="00D825D0">
            <w:pPr>
              <w:pStyle w:val="4"/>
              <w:shd w:val="clear" w:color="auto" w:fill="auto"/>
              <w:spacing w:before="0" w:after="0" w:line="240" w:lineRule="auto"/>
              <w:jc w:val="center"/>
              <w:rPr>
                <w:sz w:val="24"/>
                <w:szCs w:val="24"/>
              </w:rPr>
            </w:pPr>
            <w:r w:rsidRPr="00D825D0">
              <w:rPr>
                <w:sz w:val="24"/>
                <w:szCs w:val="24"/>
              </w:rPr>
              <w:t>Грайворонский район, муниципальный район</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6F4595" w:rsidRPr="00D825D0" w:rsidRDefault="006F4595" w:rsidP="00D825D0">
            <w:pPr>
              <w:pStyle w:val="4"/>
              <w:shd w:val="clear" w:color="auto" w:fill="auto"/>
              <w:spacing w:before="0" w:after="0" w:line="240" w:lineRule="auto"/>
              <w:jc w:val="center"/>
              <w:rPr>
                <w:sz w:val="24"/>
                <w:szCs w:val="24"/>
              </w:rPr>
            </w:pPr>
            <w:r w:rsidRPr="00D825D0">
              <w:rPr>
                <w:sz w:val="24"/>
                <w:szCs w:val="24"/>
              </w:rPr>
              <w:t>муниципальный район «Грайворонский район» Белгородской области</w:t>
            </w:r>
          </w:p>
        </w:tc>
      </w:tr>
      <w:tr w:rsidR="006F4595" w:rsidRPr="00287C31" w:rsidTr="00FA054A">
        <w:trPr>
          <w:trHeight w:val="572"/>
          <w:jc w:val="center"/>
        </w:trPr>
        <w:tc>
          <w:tcPr>
            <w:tcW w:w="3278" w:type="dxa"/>
            <w:tcBorders>
              <w:top w:val="single" w:sz="4" w:space="0" w:color="auto"/>
              <w:left w:val="single" w:sz="4" w:space="0" w:color="auto"/>
              <w:right w:val="single" w:sz="4" w:space="0" w:color="auto"/>
            </w:tcBorders>
            <w:shd w:val="clear" w:color="auto" w:fill="FFFFFF"/>
          </w:tcPr>
          <w:p w:rsidR="006F4595" w:rsidRPr="00D825D0" w:rsidRDefault="006F4595" w:rsidP="00D825D0">
            <w:pPr>
              <w:pStyle w:val="4"/>
              <w:shd w:val="clear" w:color="auto" w:fill="auto"/>
              <w:spacing w:before="0" w:after="0" w:line="240" w:lineRule="auto"/>
              <w:jc w:val="center"/>
              <w:rPr>
                <w:sz w:val="24"/>
                <w:szCs w:val="24"/>
              </w:rPr>
            </w:pPr>
            <w:r w:rsidRPr="00D825D0">
              <w:rPr>
                <w:sz w:val="24"/>
                <w:szCs w:val="24"/>
              </w:rPr>
              <w:t>сельское поселение, поселение</w:t>
            </w:r>
          </w:p>
        </w:tc>
        <w:tc>
          <w:tcPr>
            <w:tcW w:w="6230" w:type="dxa"/>
            <w:tcBorders>
              <w:top w:val="single" w:sz="4" w:space="0" w:color="auto"/>
              <w:left w:val="single" w:sz="4" w:space="0" w:color="auto"/>
              <w:right w:val="single" w:sz="4" w:space="0" w:color="auto"/>
            </w:tcBorders>
            <w:shd w:val="clear" w:color="auto" w:fill="FFFFFF"/>
          </w:tcPr>
          <w:p w:rsidR="006F4595" w:rsidRPr="00D825D0" w:rsidRDefault="006F4595" w:rsidP="002463E8">
            <w:pPr>
              <w:pStyle w:val="4"/>
              <w:shd w:val="clear" w:color="auto" w:fill="auto"/>
              <w:spacing w:before="0" w:after="0" w:line="240" w:lineRule="auto"/>
              <w:jc w:val="center"/>
              <w:rPr>
                <w:sz w:val="24"/>
                <w:szCs w:val="24"/>
              </w:rPr>
            </w:pPr>
            <w:r>
              <w:rPr>
                <w:rStyle w:val="39"/>
                <w:smallCaps w:val="0"/>
                <w:spacing w:val="-1"/>
                <w:sz w:val="24"/>
                <w:szCs w:val="24"/>
              </w:rPr>
              <w:t xml:space="preserve">Дорогощанское </w:t>
            </w:r>
            <w:r w:rsidRPr="00D825D0">
              <w:rPr>
                <w:sz w:val="24"/>
                <w:szCs w:val="24"/>
              </w:rPr>
              <w:t>сельское поселение</w:t>
            </w:r>
          </w:p>
        </w:tc>
      </w:tr>
      <w:tr w:rsidR="006F4595" w:rsidRPr="00287C31" w:rsidTr="00C23F28">
        <w:trPr>
          <w:trHeight w:val="1636"/>
          <w:jc w:val="center"/>
        </w:trPr>
        <w:tc>
          <w:tcPr>
            <w:tcW w:w="3278" w:type="dxa"/>
            <w:tcBorders>
              <w:top w:val="single" w:sz="4" w:space="0" w:color="auto"/>
              <w:left w:val="single" w:sz="4" w:space="0" w:color="auto"/>
              <w:right w:val="single" w:sz="4" w:space="0" w:color="auto"/>
            </w:tcBorders>
            <w:shd w:val="clear" w:color="auto" w:fill="FFFFFF"/>
          </w:tcPr>
          <w:p w:rsidR="006F4595" w:rsidRPr="00D825D0" w:rsidRDefault="006F4595" w:rsidP="004E4168">
            <w:pPr>
              <w:pStyle w:val="4"/>
              <w:shd w:val="clear" w:color="auto" w:fill="auto"/>
              <w:spacing w:before="0" w:after="0" w:line="240" w:lineRule="auto"/>
              <w:jc w:val="center"/>
              <w:rPr>
                <w:sz w:val="24"/>
                <w:szCs w:val="24"/>
              </w:rPr>
            </w:pPr>
            <w:r w:rsidRPr="00D825D0">
              <w:rPr>
                <w:sz w:val="24"/>
                <w:szCs w:val="24"/>
              </w:rPr>
              <w:t xml:space="preserve">местные нормативы градостроительного проектирования муниципального образования </w:t>
            </w:r>
            <w:r>
              <w:rPr>
                <w:rStyle w:val="39"/>
                <w:smallCaps w:val="0"/>
                <w:spacing w:val="-1"/>
                <w:sz w:val="24"/>
                <w:szCs w:val="24"/>
              </w:rPr>
              <w:t>Дорогощанского</w:t>
            </w:r>
            <w:r w:rsidRPr="004E4168">
              <w:rPr>
                <w:sz w:val="24"/>
                <w:szCs w:val="24"/>
              </w:rPr>
              <w:t xml:space="preserve"> сельского поселения, МНГП</w:t>
            </w:r>
            <w:r w:rsidRPr="00D825D0">
              <w:rPr>
                <w:sz w:val="24"/>
                <w:szCs w:val="24"/>
              </w:rPr>
              <w:t xml:space="preserve"> </w:t>
            </w:r>
            <w:r>
              <w:rPr>
                <w:rStyle w:val="39"/>
                <w:smallCaps w:val="0"/>
                <w:spacing w:val="-1"/>
                <w:sz w:val="24"/>
                <w:szCs w:val="24"/>
              </w:rPr>
              <w:t>Дорогощанского</w:t>
            </w:r>
            <w:r w:rsidRPr="00D825D0">
              <w:rPr>
                <w:sz w:val="24"/>
                <w:szCs w:val="24"/>
              </w:rPr>
              <w:t xml:space="preserve"> сельского поселения, МНГП</w:t>
            </w:r>
          </w:p>
        </w:tc>
        <w:tc>
          <w:tcPr>
            <w:tcW w:w="6230" w:type="dxa"/>
            <w:tcBorders>
              <w:top w:val="single" w:sz="4" w:space="0" w:color="auto"/>
              <w:left w:val="single" w:sz="4" w:space="0" w:color="auto"/>
              <w:right w:val="single" w:sz="4" w:space="0" w:color="auto"/>
            </w:tcBorders>
            <w:shd w:val="clear" w:color="auto" w:fill="FFFFFF"/>
          </w:tcPr>
          <w:p w:rsidR="006F4595" w:rsidRPr="00D825D0" w:rsidRDefault="006F4595" w:rsidP="002463E8">
            <w:pPr>
              <w:pStyle w:val="4"/>
              <w:shd w:val="clear" w:color="auto" w:fill="auto"/>
              <w:spacing w:before="0" w:after="0" w:line="240" w:lineRule="auto"/>
              <w:jc w:val="center"/>
              <w:rPr>
                <w:sz w:val="24"/>
                <w:szCs w:val="24"/>
              </w:rPr>
            </w:pPr>
            <w:r w:rsidRPr="00D825D0">
              <w:rPr>
                <w:sz w:val="24"/>
                <w:szCs w:val="24"/>
              </w:rPr>
              <w:t xml:space="preserve">местные нормативы градостроительного проектирования муниципального образования </w:t>
            </w:r>
            <w:r>
              <w:rPr>
                <w:rStyle w:val="39"/>
                <w:smallCaps w:val="0"/>
                <w:spacing w:val="-1"/>
                <w:sz w:val="24"/>
                <w:szCs w:val="24"/>
              </w:rPr>
              <w:t>Дорогощанское</w:t>
            </w:r>
            <w:r w:rsidRPr="00D825D0">
              <w:rPr>
                <w:sz w:val="24"/>
                <w:szCs w:val="24"/>
              </w:rPr>
              <w:t xml:space="preserve"> сельское поселение муниципального района «Грайворонский район» Белгородской области</w:t>
            </w:r>
          </w:p>
        </w:tc>
      </w:tr>
      <w:tr w:rsidR="006F4595" w:rsidRPr="00287C31"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6F4595" w:rsidRPr="00D825D0" w:rsidRDefault="006F4595" w:rsidP="00D825D0">
            <w:pPr>
              <w:pStyle w:val="4"/>
              <w:shd w:val="clear" w:color="auto" w:fill="auto"/>
              <w:spacing w:before="0" w:after="0" w:line="240" w:lineRule="auto"/>
              <w:jc w:val="center"/>
              <w:rPr>
                <w:sz w:val="24"/>
                <w:szCs w:val="24"/>
              </w:rPr>
            </w:pPr>
            <w:r w:rsidRPr="00D825D0">
              <w:rPr>
                <w:sz w:val="24"/>
                <w:szCs w:val="24"/>
              </w:rPr>
              <w:t>АТС</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6F4595" w:rsidRPr="00D825D0" w:rsidRDefault="006F4595" w:rsidP="00D825D0">
            <w:pPr>
              <w:pStyle w:val="4"/>
              <w:shd w:val="clear" w:color="auto" w:fill="auto"/>
              <w:spacing w:before="0" w:after="0" w:line="240" w:lineRule="auto"/>
              <w:jc w:val="center"/>
              <w:rPr>
                <w:sz w:val="24"/>
                <w:szCs w:val="24"/>
              </w:rPr>
            </w:pPr>
            <w:r w:rsidRPr="00D825D0">
              <w:rPr>
                <w:sz w:val="24"/>
                <w:szCs w:val="24"/>
              </w:rPr>
              <w:t>автоматическая телефонная станция</w:t>
            </w:r>
          </w:p>
        </w:tc>
      </w:tr>
      <w:tr w:rsidR="006F4595" w:rsidRPr="00287C31"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6F4595" w:rsidRPr="00D825D0" w:rsidRDefault="006F4595" w:rsidP="00D825D0">
            <w:pPr>
              <w:pStyle w:val="4"/>
              <w:shd w:val="clear" w:color="auto" w:fill="auto"/>
              <w:spacing w:before="0" w:after="0" w:line="240" w:lineRule="auto"/>
              <w:jc w:val="center"/>
              <w:rPr>
                <w:sz w:val="24"/>
                <w:szCs w:val="24"/>
              </w:rPr>
            </w:pPr>
            <w:r w:rsidRPr="00D825D0">
              <w:rPr>
                <w:sz w:val="24"/>
                <w:szCs w:val="24"/>
              </w:rPr>
              <w:t>АЭС</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6F4595" w:rsidRPr="00D825D0" w:rsidRDefault="006F4595" w:rsidP="00D825D0">
            <w:pPr>
              <w:pStyle w:val="4"/>
              <w:shd w:val="clear" w:color="auto" w:fill="auto"/>
              <w:spacing w:before="0" w:after="0" w:line="240" w:lineRule="auto"/>
              <w:jc w:val="center"/>
              <w:rPr>
                <w:sz w:val="24"/>
                <w:szCs w:val="24"/>
              </w:rPr>
            </w:pPr>
            <w:r w:rsidRPr="00D825D0">
              <w:rPr>
                <w:sz w:val="24"/>
                <w:szCs w:val="24"/>
              </w:rPr>
              <w:t>атомная электрическая станция</w:t>
            </w:r>
          </w:p>
        </w:tc>
      </w:tr>
      <w:tr w:rsidR="006F4595" w:rsidRPr="00287C31" w:rsidTr="00FA054A">
        <w:trPr>
          <w:trHeight w:val="283"/>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6F4595" w:rsidRPr="00D825D0" w:rsidRDefault="006F4595" w:rsidP="00D825D0">
            <w:pPr>
              <w:pStyle w:val="4"/>
              <w:shd w:val="clear" w:color="auto" w:fill="auto"/>
              <w:spacing w:before="0" w:after="0" w:line="240" w:lineRule="auto"/>
              <w:jc w:val="center"/>
              <w:rPr>
                <w:sz w:val="24"/>
                <w:szCs w:val="24"/>
              </w:rPr>
            </w:pPr>
            <w:r w:rsidRPr="00D825D0">
              <w:rPr>
                <w:sz w:val="24"/>
                <w:szCs w:val="24"/>
              </w:rPr>
              <w:t>в т.ч.</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6F4595" w:rsidRPr="00D825D0" w:rsidRDefault="006F4595" w:rsidP="00D825D0">
            <w:pPr>
              <w:pStyle w:val="4"/>
              <w:shd w:val="clear" w:color="auto" w:fill="auto"/>
              <w:spacing w:before="0" w:after="0" w:line="240" w:lineRule="auto"/>
              <w:jc w:val="center"/>
              <w:rPr>
                <w:sz w:val="24"/>
                <w:szCs w:val="24"/>
              </w:rPr>
            </w:pPr>
            <w:r w:rsidRPr="00D825D0">
              <w:rPr>
                <w:sz w:val="24"/>
                <w:szCs w:val="24"/>
              </w:rPr>
              <w:t>в том числе</w:t>
            </w:r>
          </w:p>
        </w:tc>
      </w:tr>
      <w:tr w:rsidR="006F4595" w:rsidRPr="00287C31"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6F4595" w:rsidRPr="00D825D0" w:rsidRDefault="006F4595" w:rsidP="00D825D0">
            <w:pPr>
              <w:pStyle w:val="4"/>
              <w:shd w:val="clear" w:color="auto" w:fill="auto"/>
              <w:spacing w:before="0" w:after="0" w:line="240" w:lineRule="auto"/>
              <w:jc w:val="center"/>
              <w:rPr>
                <w:sz w:val="24"/>
                <w:szCs w:val="24"/>
              </w:rPr>
            </w:pPr>
            <w:r w:rsidRPr="00D825D0">
              <w:rPr>
                <w:sz w:val="24"/>
                <w:szCs w:val="24"/>
              </w:rPr>
              <w:t>ГНС</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6F4595" w:rsidRPr="00D825D0" w:rsidRDefault="006F4595" w:rsidP="00D825D0">
            <w:pPr>
              <w:pStyle w:val="4"/>
              <w:shd w:val="clear" w:color="auto" w:fill="auto"/>
              <w:spacing w:before="0" w:after="0" w:line="240" w:lineRule="auto"/>
              <w:jc w:val="center"/>
              <w:rPr>
                <w:sz w:val="24"/>
                <w:szCs w:val="24"/>
              </w:rPr>
            </w:pPr>
            <w:r w:rsidRPr="00D825D0">
              <w:rPr>
                <w:sz w:val="24"/>
                <w:szCs w:val="24"/>
              </w:rPr>
              <w:t>газонаполнительная станция</w:t>
            </w:r>
          </w:p>
        </w:tc>
      </w:tr>
      <w:tr w:rsidR="006F4595" w:rsidRPr="00287C31" w:rsidTr="00FA054A">
        <w:trPr>
          <w:trHeight w:val="283"/>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6F4595" w:rsidRPr="00D825D0" w:rsidRDefault="006F4595" w:rsidP="00D825D0">
            <w:pPr>
              <w:pStyle w:val="4"/>
              <w:shd w:val="clear" w:color="auto" w:fill="auto"/>
              <w:spacing w:before="0" w:after="0" w:line="240" w:lineRule="auto"/>
              <w:jc w:val="center"/>
              <w:rPr>
                <w:sz w:val="24"/>
                <w:szCs w:val="24"/>
              </w:rPr>
            </w:pPr>
            <w:r w:rsidRPr="00D825D0">
              <w:rPr>
                <w:sz w:val="24"/>
                <w:szCs w:val="24"/>
              </w:rPr>
              <w:t>ГО</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6F4595" w:rsidRPr="00D825D0" w:rsidRDefault="006F4595" w:rsidP="00D825D0">
            <w:pPr>
              <w:pStyle w:val="4"/>
              <w:shd w:val="clear" w:color="auto" w:fill="auto"/>
              <w:spacing w:before="0" w:after="0" w:line="240" w:lineRule="auto"/>
              <w:jc w:val="center"/>
              <w:rPr>
                <w:sz w:val="24"/>
                <w:szCs w:val="24"/>
              </w:rPr>
            </w:pPr>
            <w:r w:rsidRPr="00D825D0">
              <w:rPr>
                <w:sz w:val="24"/>
                <w:szCs w:val="24"/>
              </w:rPr>
              <w:t>гражданская оборона</w:t>
            </w:r>
          </w:p>
        </w:tc>
      </w:tr>
      <w:tr w:rsidR="006F4595" w:rsidRPr="00287C31"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6F4595" w:rsidRPr="00D825D0" w:rsidRDefault="006F4595" w:rsidP="00D825D0">
            <w:pPr>
              <w:pStyle w:val="4"/>
              <w:shd w:val="clear" w:color="auto" w:fill="auto"/>
              <w:spacing w:before="0" w:after="0" w:line="240" w:lineRule="auto"/>
              <w:jc w:val="center"/>
              <w:rPr>
                <w:sz w:val="24"/>
                <w:szCs w:val="24"/>
              </w:rPr>
            </w:pPr>
            <w:r w:rsidRPr="00D825D0">
              <w:rPr>
                <w:sz w:val="24"/>
                <w:szCs w:val="24"/>
              </w:rPr>
              <w:t>ДЮСШ</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6F4595" w:rsidRPr="00D825D0" w:rsidRDefault="006F4595" w:rsidP="00D825D0">
            <w:pPr>
              <w:pStyle w:val="4"/>
              <w:shd w:val="clear" w:color="auto" w:fill="auto"/>
              <w:spacing w:before="0" w:after="0" w:line="240" w:lineRule="auto"/>
              <w:jc w:val="center"/>
              <w:rPr>
                <w:sz w:val="24"/>
                <w:szCs w:val="24"/>
              </w:rPr>
            </w:pPr>
            <w:r w:rsidRPr="00D825D0">
              <w:rPr>
                <w:sz w:val="24"/>
                <w:szCs w:val="24"/>
              </w:rPr>
              <w:t>детско-юношеская спортивная школа</w:t>
            </w:r>
          </w:p>
        </w:tc>
      </w:tr>
      <w:tr w:rsidR="006F4595" w:rsidRPr="00287C31" w:rsidTr="00FA054A">
        <w:trPr>
          <w:trHeight w:val="283"/>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6F4595" w:rsidRPr="00D825D0" w:rsidRDefault="006F4595" w:rsidP="00D825D0">
            <w:pPr>
              <w:pStyle w:val="4"/>
              <w:shd w:val="clear" w:color="auto" w:fill="auto"/>
              <w:spacing w:before="0" w:after="0" w:line="240" w:lineRule="auto"/>
              <w:jc w:val="center"/>
              <w:rPr>
                <w:sz w:val="24"/>
                <w:szCs w:val="24"/>
              </w:rPr>
            </w:pPr>
            <w:r w:rsidRPr="00D825D0">
              <w:rPr>
                <w:sz w:val="24"/>
                <w:szCs w:val="24"/>
              </w:rPr>
              <w:t>ед.</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6F4595" w:rsidRPr="00D825D0" w:rsidRDefault="006F4595" w:rsidP="00D825D0">
            <w:pPr>
              <w:pStyle w:val="4"/>
              <w:shd w:val="clear" w:color="auto" w:fill="auto"/>
              <w:spacing w:before="0" w:after="0" w:line="240" w:lineRule="auto"/>
              <w:jc w:val="center"/>
              <w:rPr>
                <w:sz w:val="24"/>
                <w:szCs w:val="24"/>
              </w:rPr>
            </w:pPr>
            <w:r w:rsidRPr="00D825D0">
              <w:rPr>
                <w:sz w:val="24"/>
                <w:szCs w:val="24"/>
              </w:rPr>
              <w:t>единиц</w:t>
            </w:r>
          </w:p>
        </w:tc>
      </w:tr>
      <w:tr w:rsidR="006F4595" w:rsidRPr="00287C31"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6F4595" w:rsidRPr="00D825D0" w:rsidRDefault="006F4595" w:rsidP="00D825D0">
            <w:pPr>
              <w:pStyle w:val="4"/>
              <w:shd w:val="clear" w:color="auto" w:fill="auto"/>
              <w:spacing w:before="0" w:after="0" w:line="240" w:lineRule="auto"/>
              <w:jc w:val="center"/>
              <w:rPr>
                <w:sz w:val="24"/>
                <w:szCs w:val="24"/>
              </w:rPr>
            </w:pPr>
            <w:r w:rsidRPr="00D825D0">
              <w:rPr>
                <w:sz w:val="24"/>
                <w:szCs w:val="24"/>
              </w:rPr>
              <w:t>ж/д ст.</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6F4595" w:rsidRPr="00D825D0" w:rsidRDefault="006F4595" w:rsidP="00D825D0">
            <w:pPr>
              <w:pStyle w:val="4"/>
              <w:shd w:val="clear" w:color="auto" w:fill="auto"/>
              <w:spacing w:before="0" w:after="0" w:line="240" w:lineRule="auto"/>
              <w:jc w:val="center"/>
              <w:rPr>
                <w:sz w:val="24"/>
                <w:szCs w:val="24"/>
              </w:rPr>
            </w:pPr>
            <w:r w:rsidRPr="00D825D0">
              <w:rPr>
                <w:sz w:val="24"/>
                <w:szCs w:val="24"/>
              </w:rPr>
              <w:t>железнодорожная станция</w:t>
            </w:r>
          </w:p>
        </w:tc>
      </w:tr>
      <w:tr w:rsidR="006F4595" w:rsidRPr="00287C31"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6F4595" w:rsidRPr="00D825D0" w:rsidRDefault="006F4595" w:rsidP="00D825D0">
            <w:pPr>
              <w:pStyle w:val="4"/>
              <w:shd w:val="clear" w:color="auto" w:fill="auto"/>
              <w:spacing w:before="0" w:after="0" w:line="240" w:lineRule="auto"/>
              <w:jc w:val="center"/>
              <w:rPr>
                <w:sz w:val="24"/>
                <w:szCs w:val="24"/>
              </w:rPr>
            </w:pPr>
            <w:r w:rsidRPr="00D825D0">
              <w:rPr>
                <w:sz w:val="24"/>
                <w:szCs w:val="24"/>
              </w:rPr>
              <w:t>КОС</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6F4595" w:rsidRPr="00D825D0" w:rsidRDefault="006F4595" w:rsidP="00D825D0">
            <w:pPr>
              <w:pStyle w:val="4"/>
              <w:shd w:val="clear" w:color="auto" w:fill="auto"/>
              <w:spacing w:before="0" w:after="0" w:line="240" w:lineRule="auto"/>
              <w:jc w:val="center"/>
              <w:rPr>
                <w:sz w:val="24"/>
                <w:szCs w:val="24"/>
              </w:rPr>
            </w:pPr>
            <w:r w:rsidRPr="00D825D0">
              <w:rPr>
                <w:sz w:val="24"/>
                <w:szCs w:val="24"/>
              </w:rPr>
              <w:t>канализационно-очистная станция</w:t>
            </w:r>
          </w:p>
        </w:tc>
      </w:tr>
      <w:tr w:rsidR="006F4595" w:rsidRPr="00287C31" w:rsidTr="00FA054A">
        <w:trPr>
          <w:trHeight w:val="283"/>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6F4595" w:rsidRPr="00D825D0" w:rsidRDefault="006F4595" w:rsidP="00D825D0">
            <w:pPr>
              <w:pStyle w:val="4"/>
              <w:shd w:val="clear" w:color="auto" w:fill="auto"/>
              <w:spacing w:before="0" w:after="0" w:line="240" w:lineRule="auto"/>
              <w:jc w:val="center"/>
              <w:rPr>
                <w:sz w:val="24"/>
                <w:szCs w:val="24"/>
              </w:rPr>
            </w:pPr>
            <w:r w:rsidRPr="00D825D0">
              <w:rPr>
                <w:sz w:val="24"/>
                <w:szCs w:val="24"/>
              </w:rPr>
              <w:t>ЛЭП</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6F4595" w:rsidRPr="00D825D0" w:rsidRDefault="006F4595" w:rsidP="00D825D0">
            <w:pPr>
              <w:pStyle w:val="4"/>
              <w:shd w:val="clear" w:color="auto" w:fill="auto"/>
              <w:spacing w:before="0" w:after="0" w:line="240" w:lineRule="auto"/>
              <w:jc w:val="center"/>
              <w:rPr>
                <w:sz w:val="24"/>
                <w:szCs w:val="24"/>
              </w:rPr>
            </w:pPr>
            <w:r w:rsidRPr="00D825D0">
              <w:rPr>
                <w:sz w:val="24"/>
                <w:szCs w:val="24"/>
              </w:rPr>
              <w:t>линия электропередачи</w:t>
            </w:r>
          </w:p>
        </w:tc>
      </w:tr>
      <w:tr w:rsidR="006F4595" w:rsidRPr="00287C31"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6F4595" w:rsidRPr="00D825D0" w:rsidRDefault="006F4595" w:rsidP="00D825D0">
            <w:pPr>
              <w:pStyle w:val="4"/>
              <w:shd w:val="clear" w:color="auto" w:fill="auto"/>
              <w:spacing w:before="0" w:after="0" w:line="240" w:lineRule="auto"/>
              <w:jc w:val="center"/>
              <w:rPr>
                <w:sz w:val="24"/>
                <w:szCs w:val="24"/>
              </w:rPr>
            </w:pPr>
            <w:r w:rsidRPr="00D825D0">
              <w:rPr>
                <w:sz w:val="24"/>
                <w:szCs w:val="24"/>
              </w:rPr>
              <w:t>МРЗ</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6F4595" w:rsidRPr="00D825D0" w:rsidRDefault="006F4595" w:rsidP="00D825D0">
            <w:pPr>
              <w:pStyle w:val="4"/>
              <w:shd w:val="clear" w:color="auto" w:fill="auto"/>
              <w:spacing w:before="0" w:after="0" w:line="240" w:lineRule="auto"/>
              <w:jc w:val="center"/>
              <w:rPr>
                <w:sz w:val="24"/>
                <w:szCs w:val="24"/>
              </w:rPr>
            </w:pPr>
            <w:r w:rsidRPr="00D825D0">
              <w:rPr>
                <w:sz w:val="24"/>
                <w:szCs w:val="24"/>
              </w:rPr>
              <w:t>максимальные расчётные землетрясения</w:t>
            </w:r>
          </w:p>
        </w:tc>
      </w:tr>
      <w:tr w:rsidR="006F4595" w:rsidRPr="00287C31" w:rsidTr="00FA054A">
        <w:trPr>
          <w:trHeight w:val="562"/>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6F4595" w:rsidRPr="00D825D0" w:rsidRDefault="006F4595" w:rsidP="00D825D0">
            <w:pPr>
              <w:pStyle w:val="4"/>
              <w:shd w:val="clear" w:color="auto" w:fill="auto"/>
              <w:spacing w:before="0" w:after="0" w:line="240" w:lineRule="auto"/>
              <w:jc w:val="center"/>
              <w:rPr>
                <w:sz w:val="24"/>
                <w:szCs w:val="24"/>
              </w:rPr>
            </w:pPr>
            <w:r w:rsidRPr="00D825D0">
              <w:rPr>
                <w:sz w:val="24"/>
                <w:szCs w:val="24"/>
              </w:rPr>
              <w:t>ОКН</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6F4595" w:rsidRPr="00D825D0" w:rsidRDefault="006F4595" w:rsidP="00D825D0">
            <w:pPr>
              <w:pStyle w:val="4"/>
              <w:shd w:val="clear" w:color="auto" w:fill="auto"/>
              <w:spacing w:before="0" w:after="0" w:line="240" w:lineRule="auto"/>
              <w:jc w:val="center"/>
              <w:rPr>
                <w:sz w:val="24"/>
                <w:szCs w:val="24"/>
              </w:rPr>
            </w:pPr>
            <w:r w:rsidRPr="00D825D0">
              <w:rPr>
                <w:sz w:val="24"/>
                <w:szCs w:val="24"/>
              </w:rPr>
              <w:t>объект культурного наследия (памятник истории и культуры) народов Российской Федерации</w:t>
            </w:r>
          </w:p>
        </w:tc>
      </w:tr>
      <w:tr w:rsidR="006F4595" w:rsidRPr="00287C31" w:rsidTr="00FA054A">
        <w:trPr>
          <w:trHeight w:val="283"/>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6F4595" w:rsidRPr="00D825D0" w:rsidRDefault="006F4595" w:rsidP="00D825D0">
            <w:pPr>
              <w:pStyle w:val="4"/>
              <w:shd w:val="clear" w:color="auto" w:fill="auto"/>
              <w:spacing w:before="0" w:after="0" w:line="240" w:lineRule="auto"/>
              <w:jc w:val="center"/>
              <w:rPr>
                <w:sz w:val="24"/>
                <w:szCs w:val="24"/>
              </w:rPr>
            </w:pPr>
            <w:r w:rsidRPr="00D825D0">
              <w:rPr>
                <w:sz w:val="24"/>
                <w:szCs w:val="24"/>
              </w:rPr>
              <w:t>ОМЗ</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6F4595" w:rsidRPr="00D825D0" w:rsidRDefault="006F4595" w:rsidP="00D825D0">
            <w:pPr>
              <w:pStyle w:val="4"/>
              <w:shd w:val="clear" w:color="auto" w:fill="auto"/>
              <w:spacing w:before="0" w:after="0" w:line="240" w:lineRule="auto"/>
              <w:jc w:val="center"/>
              <w:rPr>
                <w:sz w:val="24"/>
                <w:szCs w:val="24"/>
              </w:rPr>
            </w:pPr>
            <w:r w:rsidRPr="00D825D0">
              <w:rPr>
                <w:sz w:val="24"/>
                <w:szCs w:val="24"/>
              </w:rPr>
              <w:t>объект местного значения</w:t>
            </w:r>
          </w:p>
        </w:tc>
      </w:tr>
      <w:tr w:rsidR="006F4595" w:rsidRPr="00287C31"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6F4595" w:rsidRPr="00D825D0" w:rsidRDefault="006F4595" w:rsidP="00D825D0">
            <w:pPr>
              <w:pStyle w:val="4"/>
              <w:shd w:val="clear" w:color="auto" w:fill="auto"/>
              <w:spacing w:before="0" w:after="0" w:line="240" w:lineRule="auto"/>
              <w:jc w:val="center"/>
              <w:rPr>
                <w:sz w:val="24"/>
                <w:szCs w:val="24"/>
              </w:rPr>
            </w:pPr>
            <w:r w:rsidRPr="00D825D0">
              <w:rPr>
                <w:sz w:val="24"/>
                <w:szCs w:val="24"/>
              </w:rPr>
              <w:t>ОСР</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6F4595" w:rsidRPr="00D825D0" w:rsidRDefault="006F4595" w:rsidP="00D825D0">
            <w:pPr>
              <w:pStyle w:val="4"/>
              <w:shd w:val="clear" w:color="auto" w:fill="auto"/>
              <w:spacing w:before="0" w:after="0" w:line="240" w:lineRule="auto"/>
              <w:jc w:val="center"/>
              <w:rPr>
                <w:sz w:val="24"/>
                <w:szCs w:val="24"/>
              </w:rPr>
            </w:pPr>
            <w:r w:rsidRPr="00D825D0">
              <w:rPr>
                <w:sz w:val="24"/>
                <w:szCs w:val="24"/>
              </w:rPr>
              <w:t>общее сейсмическое районирование</w:t>
            </w:r>
          </w:p>
        </w:tc>
      </w:tr>
      <w:tr w:rsidR="006F4595" w:rsidRPr="00287C31"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6F4595" w:rsidRPr="00D825D0" w:rsidRDefault="006F4595" w:rsidP="00D825D0">
            <w:pPr>
              <w:pStyle w:val="4"/>
              <w:shd w:val="clear" w:color="auto" w:fill="auto"/>
              <w:spacing w:before="0" w:after="0" w:line="240" w:lineRule="auto"/>
              <w:jc w:val="center"/>
              <w:rPr>
                <w:sz w:val="24"/>
                <w:szCs w:val="24"/>
              </w:rPr>
            </w:pPr>
            <w:r w:rsidRPr="00D825D0">
              <w:rPr>
                <w:sz w:val="24"/>
                <w:szCs w:val="24"/>
              </w:rPr>
              <w:t>ПДК</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6F4595" w:rsidRPr="00D825D0" w:rsidRDefault="006F4595" w:rsidP="00D825D0">
            <w:pPr>
              <w:pStyle w:val="4"/>
              <w:shd w:val="clear" w:color="auto" w:fill="auto"/>
              <w:spacing w:before="0" w:after="0" w:line="240" w:lineRule="auto"/>
              <w:jc w:val="center"/>
              <w:rPr>
                <w:sz w:val="24"/>
                <w:szCs w:val="24"/>
              </w:rPr>
            </w:pPr>
            <w:r w:rsidRPr="00D825D0">
              <w:rPr>
                <w:sz w:val="24"/>
                <w:szCs w:val="24"/>
              </w:rPr>
              <w:t>предельно допустимые концентрации</w:t>
            </w:r>
          </w:p>
        </w:tc>
      </w:tr>
      <w:tr w:rsidR="006F4595" w:rsidRPr="00287C31" w:rsidTr="00FA054A">
        <w:trPr>
          <w:trHeight w:val="283"/>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6F4595" w:rsidRPr="00D825D0" w:rsidRDefault="006F4595" w:rsidP="00D825D0">
            <w:pPr>
              <w:pStyle w:val="4"/>
              <w:shd w:val="clear" w:color="auto" w:fill="auto"/>
              <w:spacing w:before="0" w:after="0" w:line="240" w:lineRule="auto"/>
              <w:jc w:val="center"/>
              <w:rPr>
                <w:sz w:val="24"/>
                <w:szCs w:val="24"/>
              </w:rPr>
            </w:pPr>
            <w:r w:rsidRPr="00D825D0">
              <w:rPr>
                <w:sz w:val="24"/>
                <w:szCs w:val="24"/>
              </w:rPr>
              <w:t>ПДУ</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6F4595" w:rsidRPr="00D825D0" w:rsidRDefault="006F4595" w:rsidP="00D825D0">
            <w:pPr>
              <w:pStyle w:val="4"/>
              <w:shd w:val="clear" w:color="auto" w:fill="auto"/>
              <w:spacing w:before="0" w:after="0" w:line="240" w:lineRule="auto"/>
              <w:jc w:val="center"/>
              <w:rPr>
                <w:sz w:val="24"/>
                <w:szCs w:val="24"/>
              </w:rPr>
            </w:pPr>
            <w:r w:rsidRPr="00D825D0">
              <w:rPr>
                <w:sz w:val="24"/>
                <w:szCs w:val="24"/>
              </w:rPr>
              <w:t>предельно допустимые уровни</w:t>
            </w:r>
          </w:p>
        </w:tc>
      </w:tr>
      <w:tr w:rsidR="006F4595" w:rsidRPr="00287C31"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6F4595" w:rsidRPr="00D825D0" w:rsidRDefault="006F4595" w:rsidP="00D825D0">
            <w:pPr>
              <w:pStyle w:val="4"/>
              <w:shd w:val="clear" w:color="auto" w:fill="auto"/>
              <w:spacing w:before="0" w:after="0" w:line="240" w:lineRule="auto"/>
              <w:jc w:val="center"/>
              <w:rPr>
                <w:sz w:val="24"/>
                <w:szCs w:val="24"/>
              </w:rPr>
            </w:pPr>
            <w:r w:rsidRPr="00D825D0">
              <w:rPr>
                <w:sz w:val="24"/>
                <w:szCs w:val="24"/>
              </w:rPr>
              <w:t>ПЗ</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6F4595" w:rsidRPr="00D825D0" w:rsidRDefault="006F4595" w:rsidP="00D825D0">
            <w:pPr>
              <w:pStyle w:val="4"/>
              <w:shd w:val="clear" w:color="auto" w:fill="auto"/>
              <w:spacing w:before="0" w:after="0" w:line="240" w:lineRule="auto"/>
              <w:jc w:val="center"/>
              <w:rPr>
                <w:sz w:val="24"/>
                <w:szCs w:val="24"/>
              </w:rPr>
            </w:pPr>
            <w:r w:rsidRPr="00D825D0">
              <w:rPr>
                <w:sz w:val="24"/>
                <w:szCs w:val="24"/>
              </w:rPr>
              <w:t>проектное землетрясение</w:t>
            </w:r>
          </w:p>
        </w:tc>
      </w:tr>
      <w:tr w:rsidR="006F4595" w:rsidRPr="00287C31" w:rsidTr="00FA054A">
        <w:trPr>
          <w:trHeight w:val="283"/>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6F4595" w:rsidRPr="00D825D0" w:rsidRDefault="006F4595" w:rsidP="00D825D0">
            <w:pPr>
              <w:pStyle w:val="4"/>
              <w:shd w:val="clear" w:color="auto" w:fill="auto"/>
              <w:spacing w:before="0" w:after="0" w:line="240" w:lineRule="auto"/>
              <w:jc w:val="center"/>
              <w:rPr>
                <w:sz w:val="24"/>
                <w:szCs w:val="24"/>
              </w:rPr>
            </w:pPr>
            <w:r w:rsidRPr="00D825D0">
              <w:rPr>
                <w:sz w:val="24"/>
                <w:szCs w:val="24"/>
              </w:rPr>
              <w:t>ПРГ</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6F4595" w:rsidRPr="00D825D0" w:rsidRDefault="006F4595" w:rsidP="00D825D0">
            <w:pPr>
              <w:pStyle w:val="4"/>
              <w:shd w:val="clear" w:color="auto" w:fill="auto"/>
              <w:spacing w:before="0" w:after="0" w:line="240" w:lineRule="auto"/>
              <w:jc w:val="center"/>
              <w:rPr>
                <w:sz w:val="24"/>
                <w:szCs w:val="24"/>
              </w:rPr>
            </w:pPr>
            <w:r w:rsidRPr="00D825D0">
              <w:rPr>
                <w:sz w:val="24"/>
                <w:szCs w:val="24"/>
              </w:rPr>
              <w:t>пункт редуцирования газа</w:t>
            </w:r>
          </w:p>
        </w:tc>
      </w:tr>
      <w:tr w:rsidR="006F4595" w:rsidRPr="00287C31"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6F4595" w:rsidRPr="00D825D0" w:rsidRDefault="006F4595" w:rsidP="00D825D0">
            <w:pPr>
              <w:pStyle w:val="4"/>
              <w:shd w:val="clear" w:color="auto" w:fill="auto"/>
              <w:spacing w:before="0" w:after="0" w:line="240" w:lineRule="auto"/>
              <w:jc w:val="center"/>
              <w:rPr>
                <w:sz w:val="24"/>
                <w:szCs w:val="24"/>
              </w:rPr>
            </w:pPr>
            <w:r w:rsidRPr="00D825D0">
              <w:rPr>
                <w:sz w:val="24"/>
                <w:szCs w:val="24"/>
              </w:rPr>
              <w:t>ПРУ</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6F4595" w:rsidRPr="00D825D0" w:rsidRDefault="006F4595" w:rsidP="00D825D0">
            <w:pPr>
              <w:pStyle w:val="4"/>
              <w:shd w:val="clear" w:color="auto" w:fill="auto"/>
              <w:spacing w:before="0" w:after="0" w:line="240" w:lineRule="auto"/>
              <w:jc w:val="center"/>
              <w:rPr>
                <w:sz w:val="24"/>
                <w:szCs w:val="24"/>
              </w:rPr>
            </w:pPr>
            <w:r w:rsidRPr="00D825D0">
              <w:rPr>
                <w:sz w:val="24"/>
                <w:szCs w:val="24"/>
              </w:rPr>
              <w:t>противорадиационные укрытия</w:t>
            </w:r>
          </w:p>
        </w:tc>
      </w:tr>
      <w:tr w:rsidR="006F4595" w:rsidRPr="00287C31" w:rsidTr="00C23F28">
        <w:trPr>
          <w:trHeight w:val="285"/>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6F4595" w:rsidRPr="00D825D0" w:rsidRDefault="006F4595" w:rsidP="00D825D0">
            <w:pPr>
              <w:pStyle w:val="4"/>
              <w:shd w:val="clear" w:color="auto" w:fill="auto"/>
              <w:spacing w:before="0" w:after="0" w:line="240" w:lineRule="auto"/>
              <w:jc w:val="center"/>
              <w:rPr>
                <w:sz w:val="24"/>
                <w:szCs w:val="24"/>
              </w:rPr>
            </w:pPr>
            <w:r w:rsidRPr="00D825D0">
              <w:rPr>
                <w:sz w:val="24"/>
                <w:szCs w:val="24"/>
              </w:rPr>
              <w:t>РНГП</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6F4595" w:rsidRPr="00D825D0" w:rsidRDefault="006F4595" w:rsidP="00D825D0">
            <w:pPr>
              <w:pStyle w:val="4"/>
              <w:shd w:val="clear" w:color="auto" w:fill="auto"/>
              <w:spacing w:before="0" w:after="0" w:line="240" w:lineRule="auto"/>
              <w:jc w:val="center"/>
              <w:rPr>
                <w:sz w:val="24"/>
                <w:szCs w:val="24"/>
              </w:rPr>
            </w:pPr>
            <w:r w:rsidRPr="00D825D0">
              <w:rPr>
                <w:sz w:val="24"/>
                <w:szCs w:val="24"/>
              </w:rPr>
              <w:t>Региональные нормативы градостроительного проектирования</w:t>
            </w:r>
          </w:p>
        </w:tc>
      </w:tr>
      <w:tr w:rsidR="006F4595" w:rsidRPr="00287C31"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6F4595" w:rsidRPr="00D825D0" w:rsidRDefault="006F4595" w:rsidP="00D825D0">
            <w:pPr>
              <w:pStyle w:val="4"/>
              <w:shd w:val="clear" w:color="auto" w:fill="auto"/>
              <w:spacing w:before="0" w:after="0" w:line="240" w:lineRule="auto"/>
              <w:jc w:val="center"/>
              <w:rPr>
                <w:sz w:val="24"/>
                <w:szCs w:val="24"/>
              </w:rPr>
            </w:pPr>
            <w:r w:rsidRPr="00D825D0">
              <w:rPr>
                <w:sz w:val="24"/>
                <w:szCs w:val="24"/>
              </w:rPr>
              <w:t>с.</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6F4595" w:rsidRPr="00D825D0" w:rsidRDefault="006F4595" w:rsidP="00D825D0">
            <w:pPr>
              <w:pStyle w:val="4"/>
              <w:shd w:val="clear" w:color="auto" w:fill="auto"/>
              <w:spacing w:before="0" w:after="0" w:line="240" w:lineRule="auto"/>
              <w:jc w:val="center"/>
              <w:rPr>
                <w:sz w:val="24"/>
                <w:szCs w:val="24"/>
              </w:rPr>
            </w:pPr>
            <w:r w:rsidRPr="00D825D0">
              <w:rPr>
                <w:sz w:val="24"/>
                <w:szCs w:val="24"/>
              </w:rPr>
              <w:t>село</w:t>
            </w:r>
          </w:p>
        </w:tc>
      </w:tr>
      <w:tr w:rsidR="006F4595" w:rsidRPr="00287C31" w:rsidTr="00FA054A">
        <w:trPr>
          <w:trHeight w:val="283"/>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6F4595" w:rsidRPr="00D825D0" w:rsidRDefault="006F4595" w:rsidP="00D825D0">
            <w:pPr>
              <w:pStyle w:val="4"/>
              <w:shd w:val="clear" w:color="auto" w:fill="auto"/>
              <w:spacing w:before="0" w:after="0" w:line="240" w:lineRule="auto"/>
              <w:jc w:val="center"/>
              <w:rPr>
                <w:sz w:val="24"/>
                <w:szCs w:val="24"/>
              </w:rPr>
            </w:pPr>
            <w:r w:rsidRPr="00D825D0">
              <w:rPr>
                <w:sz w:val="24"/>
                <w:szCs w:val="24"/>
              </w:rPr>
              <w:t>СЗЗ</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6F4595" w:rsidRPr="00D825D0" w:rsidRDefault="006F4595" w:rsidP="00D825D0">
            <w:pPr>
              <w:pStyle w:val="4"/>
              <w:shd w:val="clear" w:color="auto" w:fill="auto"/>
              <w:spacing w:before="0" w:after="0" w:line="240" w:lineRule="auto"/>
              <w:jc w:val="center"/>
              <w:rPr>
                <w:sz w:val="24"/>
                <w:szCs w:val="24"/>
              </w:rPr>
            </w:pPr>
            <w:r w:rsidRPr="00D825D0">
              <w:rPr>
                <w:sz w:val="24"/>
                <w:szCs w:val="24"/>
              </w:rPr>
              <w:t>санитарно-защитные зоны</w:t>
            </w:r>
          </w:p>
        </w:tc>
      </w:tr>
      <w:tr w:rsidR="006F4595" w:rsidRPr="00287C31"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6F4595" w:rsidRPr="00D825D0" w:rsidRDefault="006F4595" w:rsidP="00D825D0">
            <w:pPr>
              <w:pStyle w:val="4"/>
              <w:shd w:val="clear" w:color="auto" w:fill="auto"/>
              <w:spacing w:before="0" w:after="0" w:line="240" w:lineRule="auto"/>
              <w:jc w:val="center"/>
              <w:rPr>
                <w:sz w:val="24"/>
                <w:szCs w:val="24"/>
              </w:rPr>
            </w:pPr>
            <w:r w:rsidRPr="00D825D0">
              <w:rPr>
                <w:sz w:val="24"/>
                <w:szCs w:val="24"/>
              </w:rPr>
              <w:t>СМР</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6F4595" w:rsidRPr="00D825D0" w:rsidRDefault="006F4595" w:rsidP="00D825D0">
            <w:pPr>
              <w:pStyle w:val="4"/>
              <w:shd w:val="clear" w:color="auto" w:fill="auto"/>
              <w:spacing w:before="0" w:after="0" w:line="240" w:lineRule="auto"/>
              <w:jc w:val="center"/>
              <w:rPr>
                <w:sz w:val="24"/>
                <w:szCs w:val="24"/>
              </w:rPr>
            </w:pPr>
            <w:r w:rsidRPr="00D825D0">
              <w:rPr>
                <w:sz w:val="24"/>
                <w:szCs w:val="24"/>
              </w:rPr>
              <w:t>сейсмическое микрорайонирование</w:t>
            </w:r>
          </w:p>
        </w:tc>
      </w:tr>
      <w:tr w:rsidR="006F4595" w:rsidRPr="00287C31" w:rsidTr="00FA054A">
        <w:trPr>
          <w:trHeight w:val="283"/>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6F4595" w:rsidRPr="00D825D0" w:rsidRDefault="006F4595" w:rsidP="00D825D0">
            <w:pPr>
              <w:pStyle w:val="4"/>
              <w:shd w:val="clear" w:color="auto" w:fill="auto"/>
              <w:spacing w:before="0" w:after="0" w:line="240" w:lineRule="auto"/>
              <w:jc w:val="center"/>
              <w:rPr>
                <w:sz w:val="24"/>
                <w:szCs w:val="24"/>
              </w:rPr>
            </w:pPr>
            <w:r w:rsidRPr="00D825D0">
              <w:rPr>
                <w:sz w:val="24"/>
                <w:szCs w:val="24"/>
              </w:rPr>
              <w:t>ТКО</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6F4595" w:rsidRPr="00D825D0" w:rsidRDefault="006F4595" w:rsidP="00D825D0">
            <w:pPr>
              <w:pStyle w:val="4"/>
              <w:shd w:val="clear" w:color="auto" w:fill="auto"/>
              <w:spacing w:before="0" w:after="0" w:line="240" w:lineRule="auto"/>
              <w:jc w:val="center"/>
              <w:rPr>
                <w:sz w:val="24"/>
                <w:szCs w:val="24"/>
              </w:rPr>
            </w:pPr>
            <w:r w:rsidRPr="00D825D0">
              <w:rPr>
                <w:sz w:val="24"/>
                <w:szCs w:val="24"/>
              </w:rPr>
              <w:t>твердые коммунальные отходы</w:t>
            </w:r>
          </w:p>
        </w:tc>
      </w:tr>
      <w:tr w:rsidR="006F4595" w:rsidRPr="00287C31"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6F4595" w:rsidRPr="00D825D0" w:rsidRDefault="006F4595" w:rsidP="00D825D0">
            <w:pPr>
              <w:pStyle w:val="4"/>
              <w:shd w:val="clear" w:color="auto" w:fill="auto"/>
              <w:spacing w:before="0" w:after="0" w:line="240" w:lineRule="auto"/>
              <w:jc w:val="center"/>
              <w:rPr>
                <w:sz w:val="24"/>
                <w:szCs w:val="24"/>
              </w:rPr>
            </w:pPr>
            <w:r w:rsidRPr="00D825D0">
              <w:rPr>
                <w:sz w:val="24"/>
                <w:szCs w:val="24"/>
              </w:rPr>
              <w:t>ТЭП</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6F4595" w:rsidRPr="00D825D0" w:rsidRDefault="006F4595" w:rsidP="00D825D0">
            <w:pPr>
              <w:pStyle w:val="4"/>
              <w:shd w:val="clear" w:color="auto" w:fill="auto"/>
              <w:spacing w:before="0" w:after="0" w:line="240" w:lineRule="auto"/>
              <w:jc w:val="center"/>
              <w:rPr>
                <w:sz w:val="24"/>
                <w:szCs w:val="24"/>
              </w:rPr>
            </w:pPr>
            <w:r w:rsidRPr="00D825D0">
              <w:rPr>
                <w:sz w:val="24"/>
                <w:szCs w:val="24"/>
              </w:rPr>
              <w:t>технико-экономические показатели</w:t>
            </w:r>
          </w:p>
        </w:tc>
      </w:tr>
      <w:tr w:rsidR="006F4595" w:rsidRPr="00287C31" w:rsidTr="00FA054A">
        <w:trPr>
          <w:trHeight w:val="283"/>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6F4595" w:rsidRPr="00D825D0" w:rsidRDefault="006F4595" w:rsidP="00D825D0">
            <w:pPr>
              <w:pStyle w:val="4"/>
              <w:shd w:val="clear" w:color="auto" w:fill="auto"/>
              <w:spacing w:before="0" w:after="0" w:line="240" w:lineRule="auto"/>
              <w:jc w:val="center"/>
              <w:rPr>
                <w:sz w:val="24"/>
                <w:szCs w:val="24"/>
              </w:rPr>
            </w:pPr>
            <w:r w:rsidRPr="00D825D0">
              <w:rPr>
                <w:sz w:val="24"/>
                <w:szCs w:val="24"/>
              </w:rPr>
              <w:t>ТЭЦ</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6F4595" w:rsidRPr="00D825D0" w:rsidRDefault="006F4595" w:rsidP="00D825D0">
            <w:pPr>
              <w:pStyle w:val="4"/>
              <w:shd w:val="clear" w:color="auto" w:fill="auto"/>
              <w:spacing w:before="0" w:after="0" w:line="240" w:lineRule="auto"/>
              <w:jc w:val="center"/>
              <w:rPr>
                <w:sz w:val="24"/>
                <w:szCs w:val="24"/>
              </w:rPr>
            </w:pPr>
            <w:r w:rsidRPr="00D825D0">
              <w:rPr>
                <w:sz w:val="24"/>
                <w:szCs w:val="24"/>
              </w:rPr>
              <w:t>теплоэлектроцентраль</w:t>
            </w:r>
          </w:p>
        </w:tc>
      </w:tr>
      <w:tr w:rsidR="006F4595" w:rsidRPr="00287C31" w:rsidTr="00FA054A">
        <w:trPr>
          <w:trHeight w:val="29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6F4595" w:rsidRPr="00D825D0" w:rsidRDefault="006F4595" w:rsidP="00D825D0">
            <w:pPr>
              <w:pStyle w:val="4"/>
              <w:shd w:val="clear" w:color="auto" w:fill="auto"/>
              <w:spacing w:before="0" w:after="0" w:line="240" w:lineRule="auto"/>
              <w:jc w:val="center"/>
              <w:rPr>
                <w:sz w:val="24"/>
                <w:szCs w:val="24"/>
              </w:rPr>
            </w:pPr>
            <w:r w:rsidRPr="00D825D0">
              <w:rPr>
                <w:sz w:val="24"/>
                <w:szCs w:val="24"/>
              </w:rPr>
              <w:t>х.</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6F4595" w:rsidRPr="00D825D0" w:rsidRDefault="006F4595" w:rsidP="00D825D0">
            <w:pPr>
              <w:pStyle w:val="4"/>
              <w:shd w:val="clear" w:color="auto" w:fill="auto"/>
              <w:spacing w:before="0" w:after="0" w:line="240" w:lineRule="auto"/>
              <w:jc w:val="center"/>
              <w:rPr>
                <w:sz w:val="24"/>
                <w:szCs w:val="24"/>
              </w:rPr>
            </w:pPr>
            <w:r w:rsidRPr="00D825D0">
              <w:rPr>
                <w:sz w:val="24"/>
                <w:szCs w:val="24"/>
              </w:rPr>
              <w:t>хутор</w:t>
            </w:r>
          </w:p>
        </w:tc>
      </w:tr>
    </w:tbl>
    <w:p w:rsidR="006F4595" w:rsidRPr="00D825D0" w:rsidRDefault="006F4595" w:rsidP="009E6446">
      <w:pPr>
        <w:pStyle w:val="10"/>
      </w:pPr>
    </w:p>
    <w:p w:rsidR="006F4595" w:rsidRDefault="006F4595" w:rsidP="009E6446">
      <w:pPr>
        <w:pStyle w:val="10"/>
      </w:pPr>
    </w:p>
    <w:p w:rsidR="006F4595" w:rsidRPr="00D825D0" w:rsidRDefault="006F4595" w:rsidP="009E6446">
      <w:pPr>
        <w:pStyle w:val="10"/>
      </w:pPr>
    </w:p>
    <w:p w:rsidR="006F4595" w:rsidRPr="00D825D0" w:rsidRDefault="006F4595" w:rsidP="00C23F28">
      <w:pPr>
        <w:pStyle w:val="42"/>
        <w:shd w:val="clear" w:color="auto" w:fill="auto"/>
        <w:spacing w:before="0" w:after="63" w:line="260" w:lineRule="exact"/>
        <w:ind w:left="20" w:firstLine="0"/>
        <w:jc w:val="center"/>
        <w:rPr>
          <w:b/>
          <w:sz w:val="28"/>
          <w:szCs w:val="28"/>
        </w:rPr>
      </w:pPr>
      <w:bookmarkStart w:id="4" w:name="bookmark7"/>
      <w:bookmarkStart w:id="5" w:name="bookmark8"/>
      <w:r w:rsidRPr="00D825D0">
        <w:rPr>
          <w:b/>
          <w:sz w:val="28"/>
          <w:szCs w:val="28"/>
        </w:rPr>
        <w:t>1.2 Термины и определения</w:t>
      </w:r>
      <w:bookmarkEnd w:id="4"/>
      <w:bookmarkEnd w:id="5"/>
    </w:p>
    <w:p w:rsidR="006F4595" w:rsidRPr="00D825D0" w:rsidRDefault="006F4595" w:rsidP="00D825D0">
      <w:pPr>
        <w:pStyle w:val="4"/>
        <w:shd w:val="clear" w:color="auto" w:fill="auto"/>
        <w:spacing w:before="0" w:after="0" w:line="240" w:lineRule="auto"/>
        <w:ind w:firstLine="709"/>
        <w:jc w:val="both"/>
        <w:rPr>
          <w:sz w:val="24"/>
          <w:szCs w:val="24"/>
        </w:rPr>
      </w:pPr>
      <w:r w:rsidRPr="00D825D0">
        <w:rPr>
          <w:sz w:val="24"/>
          <w:szCs w:val="24"/>
        </w:rPr>
        <w:t xml:space="preserve">В местных нормативах градостроительного проектирования </w:t>
      </w:r>
      <w:r>
        <w:rPr>
          <w:rStyle w:val="39"/>
          <w:smallCaps w:val="0"/>
          <w:spacing w:val="-1"/>
          <w:sz w:val="24"/>
          <w:szCs w:val="24"/>
        </w:rPr>
        <w:t>Дорогощанского</w:t>
      </w:r>
      <w:r w:rsidRPr="00D825D0">
        <w:rPr>
          <w:sz w:val="24"/>
          <w:szCs w:val="24"/>
        </w:rPr>
        <w:t xml:space="preserve"> сельского поселения муниципального района «Грайворонский район» Белгородской области приведенные понятия применяются в следующем значении:</w:t>
      </w:r>
    </w:p>
    <w:p w:rsidR="006F4595" w:rsidRPr="00D825D0" w:rsidRDefault="006F4595" w:rsidP="00D825D0">
      <w:pPr>
        <w:pStyle w:val="4"/>
        <w:shd w:val="clear" w:color="auto" w:fill="auto"/>
        <w:spacing w:before="0" w:after="0" w:line="240" w:lineRule="auto"/>
        <w:ind w:firstLine="709"/>
        <w:jc w:val="both"/>
        <w:rPr>
          <w:sz w:val="24"/>
          <w:szCs w:val="24"/>
        </w:rPr>
      </w:pPr>
      <w:r w:rsidRPr="00D825D0">
        <w:rPr>
          <w:b/>
          <w:sz w:val="24"/>
          <w:szCs w:val="24"/>
        </w:rPr>
        <w:t>Объекты озеленения общего пользования</w:t>
      </w:r>
      <w:r w:rsidRPr="00D825D0">
        <w:rPr>
          <w:sz w:val="24"/>
          <w:szCs w:val="24"/>
        </w:rPr>
        <w:t xml:space="preserve"> - парки культуры и отдыха, парки тихого отдыха и прогулок, сады жилых районов и микрорайонов, скверы, бульвары, озелененные полосы вдоль улиц и набережных, озелененные участки при общегородских торговых и административных центрах, лесопарки;</w:t>
      </w:r>
    </w:p>
    <w:p w:rsidR="006F4595" w:rsidRPr="00D825D0" w:rsidRDefault="006F4595" w:rsidP="00D825D0">
      <w:pPr>
        <w:pStyle w:val="4"/>
        <w:shd w:val="clear" w:color="auto" w:fill="auto"/>
        <w:spacing w:before="0" w:after="0" w:line="240" w:lineRule="auto"/>
        <w:ind w:firstLine="709"/>
        <w:jc w:val="both"/>
        <w:rPr>
          <w:sz w:val="24"/>
          <w:szCs w:val="24"/>
        </w:rPr>
      </w:pPr>
      <w:r w:rsidRPr="00D825D0">
        <w:rPr>
          <w:b/>
          <w:sz w:val="24"/>
          <w:szCs w:val="24"/>
        </w:rPr>
        <w:t>Парк</w:t>
      </w:r>
      <w:r w:rsidRPr="00D825D0">
        <w:rPr>
          <w:sz w:val="24"/>
          <w:szCs w:val="24"/>
        </w:rPr>
        <w:t xml:space="preserve"> - озелененная территория общего пользования, представляющая собой самостоятельный архитектурно-ландшафтный объект;</w:t>
      </w:r>
    </w:p>
    <w:p w:rsidR="006F4595" w:rsidRPr="00D825D0" w:rsidRDefault="006F4595" w:rsidP="00D825D0">
      <w:pPr>
        <w:pStyle w:val="4"/>
        <w:shd w:val="clear" w:color="auto" w:fill="auto"/>
        <w:spacing w:before="0" w:after="0" w:line="240" w:lineRule="auto"/>
        <w:ind w:firstLine="709"/>
        <w:jc w:val="both"/>
        <w:rPr>
          <w:sz w:val="24"/>
          <w:szCs w:val="24"/>
        </w:rPr>
      </w:pPr>
      <w:r w:rsidRPr="00D825D0">
        <w:rPr>
          <w:b/>
          <w:sz w:val="24"/>
          <w:szCs w:val="24"/>
        </w:rPr>
        <w:t>Сад</w:t>
      </w:r>
      <w:r w:rsidRPr="00D825D0">
        <w:rPr>
          <w:sz w:val="24"/>
          <w:szCs w:val="24"/>
        </w:rPr>
        <w:t xml:space="preserve"> - озелененная территория общего пользования в селитебной зоне с возможным насыщением зрелищными, спортивно-оздоровительными и игровыми сооружениями;</w:t>
      </w:r>
    </w:p>
    <w:p w:rsidR="006F4595" w:rsidRPr="00D825D0" w:rsidRDefault="006F4595" w:rsidP="00D825D0">
      <w:pPr>
        <w:pStyle w:val="4"/>
        <w:shd w:val="clear" w:color="auto" w:fill="auto"/>
        <w:spacing w:before="0" w:after="0" w:line="240" w:lineRule="auto"/>
        <w:ind w:firstLine="709"/>
        <w:jc w:val="both"/>
        <w:rPr>
          <w:sz w:val="24"/>
          <w:szCs w:val="24"/>
        </w:rPr>
      </w:pPr>
      <w:r w:rsidRPr="00D825D0">
        <w:rPr>
          <w:b/>
          <w:sz w:val="24"/>
          <w:szCs w:val="24"/>
        </w:rPr>
        <w:t>Сквер</w:t>
      </w:r>
      <w:r w:rsidRPr="00D825D0">
        <w:rPr>
          <w:sz w:val="24"/>
          <w:szCs w:val="24"/>
        </w:rPr>
        <w:t xml:space="preserve"> - озелененная территория общего пользования, являющаяся элементом оформления площади, общественного центра, магистрали, используемая для кратковременного отдыха и пешеходного транзитного движения;</w:t>
      </w:r>
    </w:p>
    <w:p w:rsidR="006F4595" w:rsidRPr="00D825D0" w:rsidRDefault="006F4595" w:rsidP="00D825D0">
      <w:pPr>
        <w:pStyle w:val="4"/>
        <w:shd w:val="clear" w:color="auto" w:fill="auto"/>
        <w:spacing w:before="0" w:after="0" w:line="240" w:lineRule="auto"/>
        <w:ind w:firstLine="709"/>
        <w:jc w:val="both"/>
        <w:rPr>
          <w:sz w:val="24"/>
          <w:szCs w:val="24"/>
        </w:rPr>
      </w:pPr>
      <w:r w:rsidRPr="00D825D0">
        <w:rPr>
          <w:b/>
          <w:sz w:val="24"/>
          <w:szCs w:val="24"/>
        </w:rPr>
        <w:t>Бульвар</w:t>
      </w:r>
      <w:r w:rsidRPr="00D825D0">
        <w:rPr>
          <w:sz w:val="24"/>
          <w:szCs w:val="24"/>
        </w:rPr>
        <w:t xml:space="preserve"> - озелененная территория общего пользования вдоль магистралей, набережных в виде полосы различной ширины, предназначенная для пешеходного транзитного движения и кратковременного отдыха;</w:t>
      </w:r>
    </w:p>
    <w:p w:rsidR="006F4595" w:rsidRPr="00D825D0" w:rsidRDefault="006F4595" w:rsidP="00D825D0">
      <w:pPr>
        <w:pStyle w:val="4"/>
        <w:shd w:val="clear" w:color="auto" w:fill="auto"/>
        <w:spacing w:before="0" w:after="0" w:line="240" w:lineRule="auto"/>
        <w:ind w:firstLine="709"/>
        <w:jc w:val="both"/>
        <w:rPr>
          <w:sz w:val="24"/>
          <w:szCs w:val="24"/>
        </w:rPr>
      </w:pPr>
      <w:r w:rsidRPr="00D825D0">
        <w:rPr>
          <w:b/>
          <w:sz w:val="24"/>
          <w:szCs w:val="24"/>
        </w:rPr>
        <w:t>Санитарно-защитная зона</w:t>
      </w:r>
      <w:r w:rsidRPr="00D825D0">
        <w:rPr>
          <w:sz w:val="24"/>
          <w:szCs w:val="24"/>
        </w:rPr>
        <w:t xml:space="preserve"> - специальная территория с особым режимом использования, которая устанавливается вокруг объектов и производств, являющихся источниками воздействия на среду обитания и здоровье человека. Размер СЗЗ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w:t>
      </w:r>
    </w:p>
    <w:p w:rsidR="006F4595" w:rsidRPr="00D825D0" w:rsidRDefault="006F4595" w:rsidP="00D825D0">
      <w:pPr>
        <w:pStyle w:val="4"/>
        <w:shd w:val="clear" w:color="auto" w:fill="auto"/>
        <w:spacing w:before="0" w:after="0" w:line="240" w:lineRule="auto"/>
        <w:ind w:firstLine="709"/>
        <w:jc w:val="both"/>
        <w:rPr>
          <w:sz w:val="24"/>
          <w:szCs w:val="24"/>
        </w:rPr>
      </w:pPr>
      <w:r w:rsidRPr="00D825D0">
        <w:rPr>
          <w:b/>
          <w:sz w:val="24"/>
          <w:szCs w:val="24"/>
        </w:rPr>
        <w:t>Чрезвычайная ситуация</w:t>
      </w:r>
      <w:r w:rsidRPr="00D825D0">
        <w:rPr>
          <w:sz w:val="24"/>
          <w:szCs w:val="24"/>
        </w:rPr>
        <w:t xml:space="preserve"> -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p>
    <w:p w:rsidR="006F4595" w:rsidRPr="00D825D0" w:rsidRDefault="006F4595" w:rsidP="00D825D0">
      <w:pPr>
        <w:pStyle w:val="4"/>
        <w:shd w:val="clear" w:color="auto" w:fill="auto"/>
        <w:spacing w:before="0" w:after="0" w:line="240" w:lineRule="auto"/>
        <w:ind w:firstLine="709"/>
        <w:jc w:val="both"/>
        <w:rPr>
          <w:sz w:val="24"/>
          <w:szCs w:val="24"/>
        </w:rPr>
      </w:pPr>
      <w:r w:rsidRPr="00D825D0">
        <w:rPr>
          <w:b/>
          <w:sz w:val="24"/>
          <w:szCs w:val="24"/>
        </w:rPr>
        <w:t>Полигон твердых коммунальных отходов</w:t>
      </w:r>
      <w:r w:rsidRPr="00D825D0">
        <w:rPr>
          <w:sz w:val="24"/>
          <w:szCs w:val="24"/>
        </w:rPr>
        <w:t xml:space="preserve"> - специальное сооружение, предназначенное для изоляции и обезвреживания ТКО, гарантирующее санитарно - эпидемиологическую безопасность населения, обеспечивающее статическую устойчивость ТКО с учетом динамики уплотнения, минерализации, газовыделения, максимальной нагрузки на единицу площади, возможности последующего рационального использования участка после закрытия полигонов;</w:t>
      </w:r>
    </w:p>
    <w:p w:rsidR="006F4595" w:rsidRPr="00D825D0" w:rsidRDefault="006F4595" w:rsidP="00D825D0">
      <w:pPr>
        <w:pStyle w:val="4"/>
        <w:shd w:val="clear" w:color="auto" w:fill="auto"/>
        <w:spacing w:before="0" w:after="0" w:line="240" w:lineRule="auto"/>
        <w:ind w:firstLine="709"/>
        <w:jc w:val="both"/>
        <w:rPr>
          <w:sz w:val="24"/>
          <w:szCs w:val="24"/>
        </w:rPr>
      </w:pPr>
      <w:r w:rsidRPr="00D825D0">
        <w:rPr>
          <w:b/>
          <w:sz w:val="24"/>
          <w:szCs w:val="24"/>
        </w:rPr>
        <w:t xml:space="preserve">Автоматическая телефонная станция </w:t>
      </w:r>
      <w:r w:rsidRPr="00D825D0">
        <w:rPr>
          <w:sz w:val="24"/>
          <w:szCs w:val="24"/>
        </w:rPr>
        <w:t>- функционально законченная коммутационная станция местной сети, предназначенная для включения абонентских линий и обеспечивающая автоматическое соединение с другими станциями и узлами сети;</w:t>
      </w:r>
    </w:p>
    <w:p w:rsidR="006F4595" w:rsidRPr="00D825D0" w:rsidRDefault="006F4595" w:rsidP="00D825D0">
      <w:pPr>
        <w:pStyle w:val="4"/>
        <w:shd w:val="clear" w:color="auto" w:fill="auto"/>
        <w:spacing w:before="0" w:after="0" w:line="240" w:lineRule="auto"/>
        <w:ind w:firstLine="709"/>
        <w:jc w:val="both"/>
        <w:rPr>
          <w:sz w:val="24"/>
          <w:szCs w:val="24"/>
        </w:rPr>
      </w:pPr>
      <w:r w:rsidRPr="00D825D0">
        <w:rPr>
          <w:b/>
          <w:sz w:val="24"/>
          <w:szCs w:val="24"/>
        </w:rPr>
        <w:t>Водопроводные очистные сооружения</w:t>
      </w:r>
      <w:r w:rsidRPr="00D825D0">
        <w:rPr>
          <w:sz w:val="24"/>
          <w:szCs w:val="24"/>
        </w:rPr>
        <w:t xml:space="preserve"> - комплекс зданий, сооружений и устройств для очистки воды;</w:t>
      </w:r>
    </w:p>
    <w:p w:rsidR="006F4595" w:rsidRPr="00D825D0" w:rsidRDefault="006F4595" w:rsidP="00D825D0">
      <w:pPr>
        <w:pStyle w:val="4"/>
        <w:shd w:val="clear" w:color="auto" w:fill="auto"/>
        <w:spacing w:before="0" w:after="0" w:line="240" w:lineRule="auto"/>
        <w:ind w:firstLine="709"/>
        <w:jc w:val="both"/>
        <w:rPr>
          <w:sz w:val="24"/>
          <w:szCs w:val="24"/>
        </w:rPr>
      </w:pPr>
      <w:r w:rsidRPr="00D825D0">
        <w:rPr>
          <w:b/>
          <w:sz w:val="24"/>
          <w:szCs w:val="24"/>
        </w:rPr>
        <w:t>Волоконно-оптическая линия связи (ВОЛС)</w:t>
      </w:r>
      <w:r w:rsidRPr="00D825D0">
        <w:rPr>
          <w:sz w:val="24"/>
          <w:szCs w:val="24"/>
        </w:rPr>
        <w:t xml:space="preserve"> - оптический кабель в комплексе с линейными сооружениями и устройствами для их обслуживания, по которому передаются все виды сигналов волоконно-оптических линий передач;</w:t>
      </w:r>
    </w:p>
    <w:p w:rsidR="006F4595" w:rsidRPr="00D825D0" w:rsidRDefault="006F4595" w:rsidP="00D825D0">
      <w:pPr>
        <w:pStyle w:val="4"/>
        <w:shd w:val="clear" w:color="auto" w:fill="auto"/>
        <w:spacing w:before="0" w:after="0" w:line="240" w:lineRule="auto"/>
        <w:ind w:firstLine="709"/>
        <w:jc w:val="both"/>
        <w:rPr>
          <w:sz w:val="24"/>
          <w:szCs w:val="24"/>
        </w:rPr>
      </w:pPr>
      <w:r w:rsidRPr="00D825D0">
        <w:rPr>
          <w:b/>
          <w:sz w:val="24"/>
          <w:szCs w:val="24"/>
        </w:rPr>
        <w:t>Волоконно-оптическая линия передачи</w:t>
      </w:r>
      <w:r w:rsidRPr="00D825D0">
        <w:rPr>
          <w:sz w:val="24"/>
          <w:szCs w:val="24"/>
        </w:rPr>
        <w:t xml:space="preserve"> - совокупность линейных трактов волоконно- оптических систем передачи, имеющих общий оптический кабель, линейные сооружения и устройства их обслуживания;</w:t>
      </w:r>
    </w:p>
    <w:p w:rsidR="006F4595" w:rsidRPr="00D825D0" w:rsidRDefault="006F4595" w:rsidP="00D825D0">
      <w:pPr>
        <w:pStyle w:val="4"/>
        <w:shd w:val="clear" w:color="auto" w:fill="auto"/>
        <w:spacing w:before="0" w:after="0" w:line="240" w:lineRule="auto"/>
        <w:ind w:firstLine="709"/>
        <w:jc w:val="both"/>
        <w:rPr>
          <w:sz w:val="24"/>
          <w:szCs w:val="24"/>
        </w:rPr>
      </w:pPr>
      <w:r w:rsidRPr="00D825D0">
        <w:rPr>
          <w:b/>
          <w:sz w:val="24"/>
          <w:szCs w:val="24"/>
        </w:rPr>
        <w:t>Газонаполнительный пункт</w:t>
      </w:r>
      <w:r w:rsidRPr="00D825D0">
        <w:rPr>
          <w:sz w:val="24"/>
          <w:szCs w:val="24"/>
        </w:rPr>
        <w:t xml:space="preserve"> - предприятие, предназначенное для приема, хранения и отпуска сжиженных углеводородных газов потребителям в бытовых баллонах;</w:t>
      </w:r>
    </w:p>
    <w:p w:rsidR="006F4595" w:rsidRPr="00D825D0" w:rsidRDefault="006F4595" w:rsidP="00D825D0">
      <w:pPr>
        <w:pStyle w:val="4"/>
        <w:shd w:val="clear" w:color="auto" w:fill="auto"/>
        <w:spacing w:before="0" w:after="0" w:line="240" w:lineRule="auto"/>
        <w:ind w:firstLine="709"/>
        <w:jc w:val="both"/>
        <w:rPr>
          <w:sz w:val="24"/>
          <w:szCs w:val="24"/>
        </w:rPr>
      </w:pPr>
      <w:r w:rsidRPr="00D825D0">
        <w:rPr>
          <w:b/>
          <w:sz w:val="24"/>
          <w:szCs w:val="24"/>
        </w:rPr>
        <w:t>Газонаполнительная станция</w:t>
      </w:r>
      <w:r w:rsidRPr="00D825D0">
        <w:rPr>
          <w:sz w:val="24"/>
          <w:szCs w:val="24"/>
        </w:rPr>
        <w:t xml:space="preserve"> - предприятие, предназначенное для приема, хранения и отпуска сжиженного углеводородного газа потребителям в автоцистернах и баллонах, ремонта и технического освидетельствования баллонов;</w:t>
      </w:r>
    </w:p>
    <w:p w:rsidR="006F4595" w:rsidRPr="00D825D0" w:rsidRDefault="006F4595" w:rsidP="00D825D0">
      <w:pPr>
        <w:pStyle w:val="4"/>
        <w:shd w:val="clear" w:color="auto" w:fill="auto"/>
        <w:spacing w:before="0" w:after="0" w:line="240" w:lineRule="auto"/>
        <w:ind w:firstLine="709"/>
        <w:jc w:val="both"/>
        <w:rPr>
          <w:sz w:val="24"/>
          <w:szCs w:val="24"/>
        </w:rPr>
      </w:pPr>
      <w:r w:rsidRPr="00D825D0">
        <w:rPr>
          <w:b/>
          <w:sz w:val="24"/>
          <w:szCs w:val="24"/>
        </w:rPr>
        <w:t>Инженерное (инженерно-техническое) обеспечение территории</w:t>
      </w:r>
      <w:r w:rsidRPr="00D825D0">
        <w:rPr>
          <w:sz w:val="24"/>
          <w:szCs w:val="24"/>
        </w:rPr>
        <w:t xml:space="preserve"> - комплекс мероприятий по строительству новых (реконструкции существующих) сетей и сооружений </w:t>
      </w:r>
      <w:r w:rsidRPr="00D825D0">
        <w:rPr>
          <w:sz w:val="24"/>
          <w:szCs w:val="24"/>
        </w:rPr>
        <w:lastRenderedPageBreak/>
        <w:t>объектов инженерной инфраструктуры с целью обеспечения условий жизнедеятельности на территории в соответствии ее функциональным назначением;</w:t>
      </w:r>
    </w:p>
    <w:p w:rsidR="006F4595" w:rsidRPr="00D825D0" w:rsidRDefault="006F4595" w:rsidP="00D825D0">
      <w:pPr>
        <w:pStyle w:val="4"/>
        <w:shd w:val="clear" w:color="auto" w:fill="auto"/>
        <w:spacing w:before="0" w:after="0" w:line="240" w:lineRule="auto"/>
        <w:ind w:firstLine="709"/>
        <w:jc w:val="both"/>
        <w:rPr>
          <w:sz w:val="24"/>
          <w:szCs w:val="24"/>
        </w:rPr>
      </w:pPr>
      <w:r w:rsidRPr="00D825D0">
        <w:rPr>
          <w:b/>
          <w:sz w:val="24"/>
          <w:szCs w:val="24"/>
        </w:rPr>
        <w:t>Канализационные очистные сооружения</w:t>
      </w:r>
      <w:r w:rsidRPr="00D825D0">
        <w:rPr>
          <w:sz w:val="24"/>
          <w:szCs w:val="24"/>
        </w:rPr>
        <w:t xml:space="preserve"> - комплекс зданий, сооружений и устройств для очистки сточных вод, и обработки осадка;</w:t>
      </w:r>
    </w:p>
    <w:p w:rsidR="006F4595" w:rsidRPr="00D825D0" w:rsidRDefault="006F4595" w:rsidP="00D825D0">
      <w:pPr>
        <w:pStyle w:val="4"/>
        <w:shd w:val="clear" w:color="auto" w:fill="auto"/>
        <w:spacing w:before="0" w:after="0" w:line="240" w:lineRule="auto"/>
        <w:ind w:firstLine="709"/>
        <w:jc w:val="both"/>
        <w:rPr>
          <w:sz w:val="24"/>
          <w:szCs w:val="24"/>
        </w:rPr>
      </w:pPr>
      <w:r w:rsidRPr="00D825D0">
        <w:rPr>
          <w:b/>
          <w:sz w:val="24"/>
          <w:szCs w:val="24"/>
        </w:rPr>
        <w:t>Линейно-кабельные сооружения связи</w:t>
      </w:r>
      <w:r w:rsidRPr="00D825D0">
        <w:rPr>
          <w:sz w:val="24"/>
          <w:szCs w:val="24"/>
        </w:rPr>
        <w:t xml:space="preserve"> - объекты инженерной инфраструктуры, созданные или приспособленные для размещения кабелей связи;</w:t>
      </w:r>
    </w:p>
    <w:p w:rsidR="006F4595" w:rsidRPr="00D825D0" w:rsidRDefault="006F4595" w:rsidP="00D825D0">
      <w:pPr>
        <w:pStyle w:val="4"/>
        <w:shd w:val="clear" w:color="auto" w:fill="auto"/>
        <w:spacing w:before="0" w:after="0" w:line="240" w:lineRule="auto"/>
        <w:ind w:firstLine="709"/>
        <w:jc w:val="both"/>
        <w:rPr>
          <w:sz w:val="24"/>
          <w:szCs w:val="24"/>
        </w:rPr>
      </w:pPr>
      <w:r w:rsidRPr="00D825D0">
        <w:rPr>
          <w:b/>
          <w:sz w:val="24"/>
          <w:szCs w:val="24"/>
        </w:rPr>
        <w:t>Линия электропередачи</w:t>
      </w:r>
      <w:r w:rsidRPr="00D825D0">
        <w:rPr>
          <w:sz w:val="24"/>
          <w:szCs w:val="24"/>
        </w:rPr>
        <w:t xml:space="preserve"> - электроустановка, состоящая из проводов, кабелей, изолирующих элементов и несущих конструкций, предназначенная для передачи электрической энергии между двумя пунктами энергосистемы с возможным промежуточным отбором;</w:t>
      </w:r>
    </w:p>
    <w:p w:rsidR="006F4595" w:rsidRPr="00D825D0" w:rsidRDefault="006F4595" w:rsidP="00D825D0">
      <w:pPr>
        <w:pStyle w:val="4"/>
        <w:shd w:val="clear" w:color="auto" w:fill="auto"/>
        <w:spacing w:before="0" w:after="0" w:line="240" w:lineRule="auto"/>
        <w:ind w:firstLine="709"/>
        <w:jc w:val="both"/>
        <w:rPr>
          <w:sz w:val="24"/>
          <w:szCs w:val="24"/>
        </w:rPr>
      </w:pPr>
      <w:r w:rsidRPr="00D825D0">
        <w:rPr>
          <w:b/>
          <w:sz w:val="24"/>
          <w:szCs w:val="24"/>
        </w:rPr>
        <w:t>Общественная точка доступа</w:t>
      </w:r>
      <w:r w:rsidRPr="00D825D0">
        <w:rPr>
          <w:sz w:val="24"/>
          <w:szCs w:val="24"/>
        </w:rPr>
        <w:t>- устройство, обеспечивающее оказание населению услуги по передаче данных и предоставлению доступа к информационно-телекоммуникационной сети «Интернет» (универсальной услуги связи);</w:t>
      </w:r>
    </w:p>
    <w:p w:rsidR="006F4595" w:rsidRPr="00D825D0" w:rsidRDefault="006F4595" w:rsidP="00D825D0">
      <w:pPr>
        <w:pStyle w:val="4"/>
        <w:shd w:val="clear" w:color="auto" w:fill="auto"/>
        <w:spacing w:before="0" w:after="0" w:line="240" w:lineRule="auto"/>
        <w:ind w:firstLine="709"/>
        <w:jc w:val="both"/>
        <w:rPr>
          <w:sz w:val="24"/>
          <w:szCs w:val="24"/>
        </w:rPr>
      </w:pPr>
      <w:r w:rsidRPr="00D825D0">
        <w:rPr>
          <w:b/>
          <w:sz w:val="24"/>
          <w:szCs w:val="24"/>
        </w:rPr>
        <w:t>Переключательный пункт</w:t>
      </w:r>
      <w:r w:rsidRPr="00D825D0">
        <w:rPr>
          <w:sz w:val="24"/>
          <w:szCs w:val="24"/>
        </w:rPr>
        <w:t xml:space="preserve"> - электрическое устройство, служащее для изменения схемы линии электропередачи;</w:t>
      </w:r>
    </w:p>
    <w:p w:rsidR="006F4595" w:rsidRPr="00D825D0" w:rsidRDefault="006F4595" w:rsidP="00D825D0">
      <w:pPr>
        <w:pStyle w:val="4"/>
        <w:shd w:val="clear" w:color="auto" w:fill="auto"/>
        <w:spacing w:before="0" w:after="0" w:line="240" w:lineRule="auto"/>
        <w:ind w:firstLine="709"/>
        <w:jc w:val="both"/>
        <w:rPr>
          <w:sz w:val="24"/>
          <w:szCs w:val="24"/>
        </w:rPr>
      </w:pPr>
      <w:r w:rsidRPr="00D825D0">
        <w:rPr>
          <w:b/>
          <w:sz w:val="24"/>
          <w:szCs w:val="24"/>
        </w:rPr>
        <w:t>Понизительная подстанция</w:t>
      </w:r>
      <w:r w:rsidRPr="00D825D0">
        <w:rPr>
          <w:sz w:val="24"/>
          <w:szCs w:val="24"/>
        </w:rPr>
        <w:t xml:space="preserve"> - электрическая подстанция, в которой установлены понижающие трансформаторы, предназначенная для уменьшения выходного напряжения при пропорциональном увеличении силы тока;</w:t>
      </w:r>
    </w:p>
    <w:p w:rsidR="006F4595" w:rsidRPr="00D825D0" w:rsidRDefault="006F4595" w:rsidP="00D825D0">
      <w:pPr>
        <w:pStyle w:val="4"/>
        <w:shd w:val="clear" w:color="auto" w:fill="auto"/>
        <w:spacing w:before="0" w:after="0" w:line="240" w:lineRule="auto"/>
        <w:ind w:firstLine="709"/>
        <w:jc w:val="both"/>
        <w:rPr>
          <w:sz w:val="24"/>
          <w:szCs w:val="24"/>
        </w:rPr>
      </w:pPr>
      <w:r w:rsidRPr="00D825D0">
        <w:rPr>
          <w:b/>
          <w:sz w:val="24"/>
          <w:szCs w:val="24"/>
        </w:rPr>
        <w:t>Природный газ промышленного и коммунально-бытового назначения</w:t>
      </w:r>
      <w:r w:rsidRPr="00D825D0">
        <w:rPr>
          <w:sz w:val="24"/>
          <w:szCs w:val="24"/>
        </w:rPr>
        <w:t xml:space="preserve"> - горючая газообразная смесь углеводородов с преобладающим содержанием метана, предназначенная в качестве сырья и топлива для промышленного и коммунально-бытового использования;</w:t>
      </w:r>
    </w:p>
    <w:p w:rsidR="006F4595" w:rsidRPr="00D825D0" w:rsidRDefault="006F4595" w:rsidP="00D825D0">
      <w:pPr>
        <w:pStyle w:val="4"/>
        <w:shd w:val="clear" w:color="auto" w:fill="auto"/>
        <w:spacing w:before="0" w:after="0" w:line="240" w:lineRule="auto"/>
        <w:ind w:firstLine="709"/>
        <w:jc w:val="both"/>
        <w:rPr>
          <w:sz w:val="24"/>
          <w:szCs w:val="24"/>
        </w:rPr>
      </w:pPr>
      <w:r w:rsidRPr="00D825D0">
        <w:rPr>
          <w:b/>
          <w:sz w:val="24"/>
          <w:szCs w:val="24"/>
        </w:rPr>
        <w:t>Пункт редуцирования газа</w:t>
      </w:r>
      <w:r w:rsidRPr="00D825D0">
        <w:rPr>
          <w:sz w:val="24"/>
          <w:szCs w:val="24"/>
        </w:rPr>
        <w:t xml:space="preserve"> - технологическое устройство сетей газораспределения и газопотребления, предназначенное для снижения давления газа и поддержания его в заданных пределах независимо от расхода газа;</w:t>
      </w:r>
    </w:p>
    <w:p w:rsidR="006F4595" w:rsidRPr="00D825D0" w:rsidRDefault="006F4595" w:rsidP="00D825D0">
      <w:pPr>
        <w:pStyle w:val="4"/>
        <w:shd w:val="clear" w:color="auto" w:fill="auto"/>
        <w:spacing w:before="0" w:after="0" w:line="240" w:lineRule="auto"/>
        <w:ind w:firstLine="709"/>
        <w:jc w:val="both"/>
        <w:rPr>
          <w:sz w:val="24"/>
          <w:szCs w:val="24"/>
        </w:rPr>
      </w:pPr>
      <w:r w:rsidRPr="00D825D0">
        <w:rPr>
          <w:b/>
          <w:sz w:val="24"/>
          <w:szCs w:val="24"/>
        </w:rPr>
        <w:t>Радиус эффективного теплоснабжения</w:t>
      </w:r>
      <w:r w:rsidRPr="00D825D0">
        <w:rPr>
          <w:sz w:val="24"/>
          <w:szCs w:val="24"/>
        </w:rPr>
        <w:t xml:space="preserve">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6F4595" w:rsidRPr="00D825D0" w:rsidRDefault="006F4595" w:rsidP="00D825D0">
      <w:pPr>
        <w:pStyle w:val="4"/>
        <w:shd w:val="clear" w:color="auto" w:fill="auto"/>
        <w:spacing w:before="0" w:after="0" w:line="240" w:lineRule="auto"/>
        <w:ind w:firstLine="709"/>
        <w:jc w:val="both"/>
        <w:rPr>
          <w:sz w:val="24"/>
          <w:szCs w:val="24"/>
        </w:rPr>
      </w:pPr>
      <w:r w:rsidRPr="00D825D0">
        <w:rPr>
          <w:b/>
          <w:sz w:val="24"/>
          <w:szCs w:val="24"/>
        </w:rPr>
        <w:t>Распределительный пункт</w:t>
      </w:r>
      <w:r w:rsidRPr="00D825D0">
        <w:rPr>
          <w:sz w:val="24"/>
          <w:szCs w:val="24"/>
        </w:rPr>
        <w:t xml:space="preserve"> - распределительное устройство, предназначенное для приема и распределения электроэнергии на одном напряжении без преобразования и трансформации, не входящее в состав подстанции;</w:t>
      </w:r>
    </w:p>
    <w:p w:rsidR="006F4595" w:rsidRPr="00D825D0" w:rsidRDefault="006F4595" w:rsidP="00D825D0">
      <w:pPr>
        <w:pStyle w:val="4"/>
        <w:shd w:val="clear" w:color="auto" w:fill="auto"/>
        <w:spacing w:before="0" w:after="0" w:line="240" w:lineRule="auto"/>
        <w:ind w:firstLine="709"/>
        <w:jc w:val="both"/>
        <w:rPr>
          <w:sz w:val="24"/>
          <w:szCs w:val="24"/>
        </w:rPr>
      </w:pPr>
      <w:r w:rsidRPr="00D825D0">
        <w:rPr>
          <w:b/>
          <w:sz w:val="24"/>
          <w:szCs w:val="24"/>
        </w:rPr>
        <w:t>Связь (электросвязь)</w:t>
      </w:r>
      <w:r w:rsidRPr="00D825D0">
        <w:rPr>
          <w:sz w:val="24"/>
          <w:szCs w:val="24"/>
        </w:rPr>
        <w:t xml:space="preserve"> - представляет собой любые излучения, передачу или прием знаков, сигналов, голосовой информации, письменного текста, изображений, звуков или сообщений любого рода по радиосистеме, проводной, оптической и другим электромагнитным системам;</w:t>
      </w:r>
    </w:p>
    <w:p w:rsidR="006F4595" w:rsidRPr="00D825D0" w:rsidRDefault="006F4595" w:rsidP="00D825D0">
      <w:pPr>
        <w:pStyle w:val="4"/>
        <w:shd w:val="clear" w:color="auto" w:fill="auto"/>
        <w:spacing w:before="0" w:after="0" w:line="240" w:lineRule="auto"/>
        <w:ind w:firstLine="709"/>
        <w:jc w:val="both"/>
        <w:rPr>
          <w:sz w:val="24"/>
          <w:szCs w:val="24"/>
        </w:rPr>
      </w:pPr>
      <w:r w:rsidRPr="00D825D0">
        <w:rPr>
          <w:b/>
          <w:sz w:val="24"/>
          <w:szCs w:val="24"/>
        </w:rPr>
        <w:t>Сжиженный углеводородный газ</w:t>
      </w:r>
      <w:r w:rsidRPr="00D825D0">
        <w:rPr>
          <w:sz w:val="24"/>
          <w:szCs w:val="24"/>
        </w:rPr>
        <w:t xml:space="preserve"> - смесь сжиженных под давлением лёгких </w:t>
      </w:r>
      <w:hyperlink r:id="rId9" w:history="1">
        <w:r w:rsidRPr="00D825D0">
          <w:rPr>
            <w:rStyle w:val="a4"/>
            <w:color w:val="auto"/>
            <w:sz w:val="24"/>
            <w:szCs w:val="24"/>
            <w:u w:val="none"/>
          </w:rPr>
          <w:t>углеводородов;</w:t>
        </w:r>
      </w:hyperlink>
    </w:p>
    <w:p w:rsidR="006F4595" w:rsidRPr="00D825D0" w:rsidRDefault="006F4595" w:rsidP="00D825D0">
      <w:pPr>
        <w:pStyle w:val="4"/>
        <w:shd w:val="clear" w:color="auto" w:fill="auto"/>
        <w:spacing w:before="0" w:after="0" w:line="240" w:lineRule="auto"/>
        <w:ind w:firstLine="709"/>
        <w:jc w:val="both"/>
        <w:rPr>
          <w:sz w:val="24"/>
          <w:szCs w:val="24"/>
        </w:rPr>
      </w:pPr>
      <w:r w:rsidRPr="00D825D0">
        <w:rPr>
          <w:b/>
          <w:sz w:val="24"/>
          <w:szCs w:val="24"/>
        </w:rPr>
        <w:t>Система газоснабжения</w:t>
      </w:r>
      <w:r w:rsidRPr="00D825D0">
        <w:rPr>
          <w:sz w:val="24"/>
          <w:szCs w:val="24"/>
        </w:rPr>
        <w:t xml:space="preserve"> - имущественный производственный комплекс, состоящий из технологически, организационно и экономически взаимосвязанных и централизованно управляемых производственных объектов, предназначенных для добычи, транспортировки, хранения и поставок газа;</w:t>
      </w:r>
    </w:p>
    <w:p w:rsidR="006F4595" w:rsidRPr="00D825D0" w:rsidRDefault="006F4595" w:rsidP="00D825D0">
      <w:pPr>
        <w:pStyle w:val="4"/>
        <w:shd w:val="clear" w:color="auto" w:fill="auto"/>
        <w:spacing w:before="0" w:after="0" w:line="240" w:lineRule="auto"/>
        <w:ind w:firstLine="709"/>
        <w:jc w:val="both"/>
        <w:rPr>
          <w:sz w:val="24"/>
          <w:szCs w:val="24"/>
        </w:rPr>
      </w:pPr>
      <w:r w:rsidRPr="00D825D0">
        <w:rPr>
          <w:b/>
          <w:sz w:val="24"/>
          <w:szCs w:val="24"/>
        </w:rPr>
        <w:t>Тепловая сеть</w:t>
      </w:r>
      <w:r w:rsidRPr="00D825D0">
        <w:rPr>
          <w:sz w:val="24"/>
          <w:szCs w:val="24"/>
        </w:rPr>
        <w:t xml:space="preserve">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p w:rsidR="006F4595" w:rsidRPr="00D825D0" w:rsidRDefault="006F4595" w:rsidP="00D825D0">
      <w:pPr>
        <w:pStyle w:val="4"/>
        <w:shd w:val="clear" w:color="auto" w:fill="auto"/>
        <w:spacing w:before="0" w:after="0" w:line="240" w:lineRule="auto"/>
        <w:ind w:firstLine="709"/>
        <w:jc w:val="both"/>
        <w:rPr>
          <w:sz w:val="24"/>
          <w:szCs w:val="24"/>
        </w:rPr>
      </w:pPr>
      <w:r w:rsidRPr="00D825D0">
        <w:rPr>
          <w:b/>
          <w:sz w:val="24"/>
          <w:szCs w:val="24"/>
        </w:rPr>
        <w:t>Теплоснабжение децентрализованное</w:t>
      </w:r>
      <w:r w:rsidRPr="00D825D0">
        <w:rPr>
          <w:sz w:val="24"/>
          <w:szCs w:val="24"/>
        </w:rPr>
        <w:t xml:space="preserve"> - теплоснабжение потребителей от источника тепловой энергии, не имеющего связи с энергетической системой;</w:t>
      </w:r>
    </w:p>
    <w:p w:rsidR="006F4595" w:rsidRPr="00D825D0" w:rsidRDefault="006F4595" w:rsidP="00D825D0">
      <w:pPr>
        <w:pStyle w:val="4"/>
        <w:shd w:val="clear" w:color="auto" w:fill="auto"/>
        <w:spacing w:before="0" w:after="0" w:line="240" w:lineRule="auto"/>
        <w:ind w:firstLine="709"/>
        <w:jc w:val="both"/>
        <w:rPr>
          <w:sz w:val="24"/>
          <w:szCs w:val="24"/>
        </w:rPr>
      </w:pPr>
      <w:r w:rsidRPr="00D825D0">
        <w:rPr>
          <w:b/>
          <w:sz w:val="24"/>
          <w:szCs w:val="24"/>
        </w:rPr>
        <w:t>Теплоснабжение централизованное</w:t>
      </w:r>
      <w:r w:rsidRPr="00D825D0">
        <w:rPr>
          <w:sz w:val="24"/>
          <w:szCs w:val="24"/>
        </w:rPr>
        <w:t xml:space="preserve"> - теплоснабжение нескольких потребителей объединенных общей тепловой сетью от единого источника тепловой энергии;</w:t>
      </w:r>
    </w:p>
    <w:p w:rsidR="006F4595" w:rsidRPr="00D825D0" w:rsidRDefault="006F4595" w:rsidP="00D825D0">
      <w:pPr>
        <w:pStyle w:val="4"/>
        <w:shd w:val="clear" w:color="auto" w:fill="auto"/>
        <w:spacing w:before="0" w:after="0" w:line="240" w:lineRule="auto"/>
        <w:ind w:firstLine="709"/>
        <w:jc w:val="both"/>
        <w:rPr>
          <w:sz w:val="24"/>
          <w:szCs w:val="24"/>
        </w:rPr>
      </w:pPr>
      <w:r w:rsidRPr="00D825D0">
        <w:rPr>
          <w:b/>
          <w:sz w:val="24"/>
          <w:szCs w:val="24"/>
        </w:rPr>
        <w:t>Трансформаторная подстанция</w:t>
      </w:r>
      <w:r w:rsidRPr="00D825D0">
        <w:rPr>
          <w:sz w:val="24"/>
          <w:szCs w:val="24"/>
        </w:rPr>
        <w:t xml:space="preserve"> - электрическая подстанция, предназначенная для преобразования электрической энергии одного напряжения в электрическую энергию другого напряжения с помощью трансформаторов;</w:t>
      </w:r>
    </w:p>
    <w:p w:rsidR="006F4595" w:rsidRPr="00D825D0" w:rsidRDefault="006F4595" w:rsidP="00D825D0">
      <w:pPr>
        <w:pStyle w:val="4"/>
        <w:shd w:val="clear" w:color="auto" w:fill="auto"/>
        <w:spacing w:before="0" w:after="0" w:line="240" w:lineRule="auto"/>
        <w:ind w:firstLine="709"/>
        <w:jc w:val="both"/>
        <w:rPr>
          <w:sz w:val="24"/>
          <w:szCs w:val="24"/>
        </w:rPr>
      </w:pPr>
      <w:r w:rsidRPr="00D825D0">
        <w:rPr>
          <w:b/>
          <w:sz w:val="24"/>
          <w:szCs w:val="24"/>
        </w:rPr>
        <w:t>Узел мультисервисного доступа (узел оптического доступа)</w:t>
      </w:r>
      <w:r w:rsidRPr="00D825D0">
        <w:rPr>
          <w:sz w:val="24"/>
          <w:szCs w:val="24"/>
        </w:rPr>
        <w:t xml:space="preserve"> - техническое устройство, предназначенное для построения отдельных узлов, сетей предоставления услуг </w:t>
      </w:r>
      <w:r w:rsidRPr="00D825D0">
        <w:rPr>
          <w:sz w:val="24"/>
          <w:szCs w:val="24"/>
        </w:rPr>
        <w:lastRenderedPageBreak/>
        <w:t>телефонной связи, широкополосного доступа к ресурсам Интернета и цифрового телевидения;</w:t>
      </w:r>
    </w:p>
    <w:p w:rsidR="006F4595" w:rsidRPr="00D825D0" w:rsidRDefault="006F4595" w:rsidP="00D825D0">
      <w:pPr>
        <w:pStyle w:val="4"/>
        <w:shd w:val="clear" w:color="auto" w:fill="auto"/>
        <w:spacing w:before="0" w:after="0" w:line="240" w:lineRule="auto"/>
        <w:ind w:firstLine="709"/>
        <w:jc w:val="both"/>
        <w:rPr>
          <w:sz w:val="24"/>
          <w:szCs w:val="24"/>
        </w:rPr>
      </w:pPr>
      <w:r w:rsidRPr="00D825D0">
        <w:rPr>
          <w:b/>
          <w:sz w:val="24"/>
          <w:szCs w:val="24"/>
        </w:rPr>
        <w:t xml:space="preserve">Централизованная система водоотведения (канализации) </w:t>
      </w:r>
      <w:r w:rsidRPr="00D825D0">
        <w:rPr>
          <w:sz w:val="24"/>
          <w:szCs w:val="24"/>
        </w:rPr>
        <w:t>- комплекс технологически связанных между собой инженерных сооружений, предназначенных для водоотведения;</w:t>
      </w:r>
    </w:p>
    <w:p w:rsidR="006F4595" w:rsidRPr="00D825D0" w:rsidRDefault="006F4595" w:rsidP="00D825D0">
      <w:pPr>
        <w:pStyle w:val="4"/>
        <w:shd w:val="clear" w:color="auto" w:fill="auto"/>
        <w:spacing w:before="0" w:after="0" w:line="240" w:lineRule="auto"/>
        <w:ind w:firstLine="709"/>
        <w:jc w:val="both"/>
        <w:rPr>
          <w:sz w:val="24"/>
          <w:szCs w:val="24"/>
        </w:rPr>
      </w:pPr>
      <w:r w:rsidRPr="00D825D0">
        <w:rPr>
          <w:b/>
          <w:sz w:val="24"/>
          <w:szCs w:val="24"/>
        </w:rPr>
        <w:t>Централизованная система холодного водоснабжени</w:t>
      </w:r>
      <w:r w:rsidRPr="00D825D0">
        <w:rPr>
          <w:sz w:val="24"/>
          <w:szCs w:val="24"/>
        </w:rPr>
        <w:t>я -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p w:rsidR="006F4595" w:rsidRPr="00D825D0" w:rsidRDefault="006F4595" w:rsidP="00D825D0">
      <w:pPr>
        <w:pStyle w:val="4"/>
        <w:shd w:val="clear" w:color="auto" w:fill="auto"/>
        <w:spacing w:before="0" w:after="0" w:line="240" w:lineRule="auto"/>
        <w:ind w:firstLine="709"/>
        <w:jc w:val="both"/>
        <w:rPr>
          <w:sz w:val="24"/>
          <w:szCs w:val="24"/>
        </w:rPr>
      </w:pPr>
      <w:r w:rsidRPr="00D825D0">
        <w:rPr>
          <w:b/>
          <w:sz w:val="24"/>
          <w:szCs w:val="24"/>
        </w:rPr>
        <w:t>Централизованная система электроснабжения</w:t>
      </w:r>
      <w:r w:rsidRPr="00D825D0">
        <w:rPr>
          <w:sz w:val="24"/>
          <w:szCs w:val="24"/>
        </w:rPr>
        <w:t xml:space="preserve"> - совокупность электроустановок, предназначенных для электроснабжения потребителей от энергетической системы;</w:t>
      </w:r>
    </w:p>
    <w:p w:rsidR="006F4595" w:rsidRPr="00D825D0" w:rsidRDefault="006F4595" w:rsidP="00D825D0">
      <w:pPr>
        <w:pStyle w:val="4"/>
        <w:shd w:val="clear" w:color="auto" w:fill="auto"/>
        <w:spacing w:before="0" w:after="0" w:line="240" w:lineRule="auto"/>
        <w:ind w:firstLine="709"/>
        <w:jc w:val="both"/>
        <w:rPr>
          <w:sz w:val="24"/>
          <w:szCs w:val="24"/>
        </w:rPr>
      </w:pPr>
      <w:r w:rsidRPr="00D825D0">
        <w:rPr>
          <w:b/>
          <w:sz w:val="24"/>
          <w:szCs w:val="24"/>
        </w:rPr>
        <w:t>Электростанция</w:t>
      </w:r>
      <w:r w:rsidRPr="00D825D0">
        <w:rPr>
          <w:sz w:val="24"/>
          <w:szCs w:val="24"/>
        </w:rPr>
        <w:t xml:space="preserve"> - энергоустановка, предназначенная для производства электрической энергии, содержащая строительную часть, оборудование для преобразования энергии и необходимое вспомогательное оборудование;</w:t>
      </w:r>
    </w:p>
    <w:p w:rsidR="006F4595" w:rsidRPr="00D825D0" w:rsidRDefault="006F4595" w:rsidP="00D825D0">
      <w:pPr>
        <w:pStyle w:val="4"/>
        <w:shd w:val="clear" w:color="auto" w:fill="auto"/>
        <w:spacing w:before="0" w:after="0" w:line="240" w:lineRule="auto"/>
        <w:ind w:firstLine="709"/>
        <w:jc w:val="both"/>
        <w:rPr>
          <w:sz w:val="24"/>
          <w:szCs w:val="24"/>
        </w:rPr>
      </w:pPr>
      <w:r w:rsidRPr="00D825D0">
        <w:rPr>
          <w:b/>
          <w:sz w:val="24"/>
          <w:szCs w:val="24"/>
        </w:rPr>
        <w:t>Блокированные жилые дома</w:t>
      </w:r>
      <w:r w:rsidRPr="00D825D0">
        <w:rPr>
          <w:sz w:val="24"/>
          <w:szCs w:val="24"/>
        </w:rPr>
        <w:t xml:space="preserve"> - жилые дома с числом этажей не более трех, состоящие из нескольких блоков, число которых не превышает десяти и каждый из которых предназначен для проживания одной семьи, имеет общую стену (стены) без проемов с соседним блоком или соседними блоками, расположен на отдельном земельном участке и имеет выход с участка на территорию общего пользования;</w:t>
      </w:r>
    </w:p>
    <w:p w:rsidR="006F4595" w:rsidRPr="00D825D0" w:rsidRDefault="006F4595" w:rsidP="00D825D0">
      <w:pPr>
        <w:pStyle w:val="4"/>
        <w:shd w:val="clear" w:color="auto" w:fill="auto"/>
        <w:spacing w:before="0" w:after="0" w:line="240" w:lineRule="auto"/>
        <w:ind w:firstLine="709"/>
        <w:jc w:val="both"/>
        <w:rPr>
          <w:sz w:val="24"/>
          <w:szCs w:val="24"/>
        </w:rPr>
      </w:pPr>
      <w:r w:rsidRPr="00D825D0">
        <w:rPr>
          <w:b/>
          <w:sz w:val="24"/>
          <w:szCs w:val="24"/>
        </w:rPr>
        <w:t>Индивидуальный жилой дом</w:t>
      </w:r>
      <w:r w:rsidRPr="00D825D0">
        <w:rPr>
          <w:sz w:val="24"/>
          <w:szCs w:val="24"/>
        </w:rPr>
        <w:t xml:space="preserve"> - отдельно стоящий жилой дом, предназначенный для проживания одной семьи;</w:t>
      </w:r>
    </w:p>
    <w:p w:rsidR="006F4595" w:rsidRPr="00D825D0" w:rsidRDefault="006F4595" w:rsidP="00D825D0">
      <w:pPr>
        <w:pStyle w:val="4"/>
        <w:shd w:val="clear" w:color="auto" w:fill="auto"/>
        <w:spacing w:before="0" w:after="0" w:line="240" w:lineRule="auto"/>
        <w:ind w:firstLine="709"/>
        <w:jc w:val="both"/>
        <w:rPr>
          <w:sz w:val="24"/>
          <w:szCs w:val="24"/>
        </w:rPr>
      </w:pPr>
      <w:r w:rsidRPr="00D825D0">
        <w:rPr>
          <w:b/>
          <w:sz w:val="24"/>
          <w:szCs w:val="24"/>
        </w:rPr>
        <w:t>Квартал</w:t>
      </w:r>
      <w:r w:rsidRPr="00D825D0">
        <w:rPr>
          <w:sz w:val="24"/>
          <w:szCs w:val="24"/>
        </w:rPr>
        <w:t xml:space="preserve"> - основной планировочный элемент застройки, ограниченный красными линиями. В границах жилого квартала могут выделяться земельные участки для размещения отдельных домов, группы жилых домов, объектов повседневного, периодического пользования. Размер территории квартала определяется с учетом: климатических условий, радиусов доступности объектов повседневного пользования, требований к проектированию улично-дорожной сети, типам застройки;</w:t>
      </w:r>
    </w:p>
    <w:p w:rsidR="006F4595" w:rsidRPr="00D825D0" w:rsidRDefault="006F4595" w:rsidP="00D825D0">
      <w:pPr>
        <w:pStyle w:val="4"/>
        <w:shd w:val="clear" w:color="auto" w:fill="auto"/>
        <w:spacing w:before="0" w:after="0" w:line="240" w:lineRule="auto"/>
        <w:ind w:firstLine="709"/>
        <w:jc w:val="both"/>
        <w:rPr>
          <w:sz w:val="24"/>
          <w:szCs w:val="24"/>
        </w:rPr>
      </w:pPr>
      <w:r w:rsidRPr="00D825D0">
        <w:rPr>
          <w:b/>
          <w:sz w:val="24"/>
          <w:szCs w:val="24"/>
        </w:rPr>
        <w:t>Коллективные средства размещения</w:t>
      </w:r>
      <w:r w:rsidRPr="00D825D0">
        <w:rPr>
          <w:sz w:val="24"/>
          <w:szCs w:val="24"/>
        </w:rPr>
        <w:t xml:space="preserve"> - объекты, предназначенные для временного проживания туристов (гостиница, турбаза, кемпинг и другие);</w:t>
      </w:r>
    </w:p>
    <w:p w:rsidR="006F4595" w:rsidRPr="00D825D0" w:rsidRDefault="006F4595" w:rsidP="00D825D0">
      <w:pPr>
        <w:pStyle w:val="4"/>
        <w:shd w:val="clear" w:color="auto" w:fill="auto"/>
        <w:spacing w:before="0" w:after="0" w:line="240" w:lineRule="auto"/>
        <w:ind w:firstLine="709"/>
        <w:jc w:val="both"/>
        <w:rPr>
          <w:sz w:val="24"/>
          <w:szCs w:val="24"/>
        </w:rPr>
      </w:pPr>
      <w:r w:rsidRPr="00D825D0">
        <w:rPr>
          <w:b/>
          <w:sz w:val="24"/>
          <w:szCs w:val="24"/>
        </w:rPr>
        <w:t>Коэффициент застройки</w:t>
      </w:r>
      <w:r w:rsidRPr="00D825D0">
        <w:rPr>
          <w:sz w:val="24"/>
          <w:szCs w:val="24"/>
        </w:rPr>
        <w:t xml:space="preserve"> - отношение площади, занятой под зданиями и сооружениями, к площади участка;</w:t>
      </w:r>
    </w:p>
    <w:p w:rsidR="006F4595" w:rsidRPr="00D825D0" w:rsidRDefault="006F4595" w:rsidP="00D825D0">
      <w:pPr>
        <w:pStyle w:val="4"/>
        <w:shd w:val="clear" w:color="auto" w:fill="auto"/>
        <w:spacing w:before="0" w:after="0" w:line="240" w:lineRule="auto"/>
        <w:ind w:firstLine="709"/>
        <w:jc w:val="both"/>
        <w:rPr>
          <w:sz w:val="24"/>
          <w:szCs w:val="24"/>
        </w:rPr>
      </w:pPr>
      <w:r w:rsidRPr="00D825D0">
        <w:rPr>
          <w:b/>
          <w:sz w:val="24"/>
          <w:szCs w:val="24"/>
        </w:rPr>
        <w:t>Коэффициент плотности застройки</w:t>
      </w:r>
      <w:r w:rsidRPr="00D825D0">
        <w:rPr>
          <w:sz w:val="24"/>
          <w:szCs w:val="24"/>
        </w:rPr>
        <w:t xml:space="preserve"> - отношение площади всех этажей зданий и сооружений к площади участка;</w:t>
      </w:r>
    </w:p>
    <w:p w:rsidR="006F4595" w:rsidRPr="00D825D0" w:rsidRDefault="006F4595" w:rsidP="00D825D0">
      <w:pPr>
        <w:pStyle w:val="4"/>
        <w:shd w:val="clear" w:color="auto" w:fill="auto"/>
        <w:spacing w:before="0" w:after="0" w:line="240" w:lineRule="auto"/>
        <w:ind w:firstLine="709"/>
        <w:jc w:val="both"/>
        <w:rPr>
          <w:sz w:val="24"/>
          <w:szCs w:val="24"/>
        </w:rPr>
      </w:pPr>
      <w:r w:rsidRPr="00D825D0">
        <w:rPr>
          <w:b/>
          <w:sz w:val="24"/>
          <w:szCs w:val="24"/>
        </w:rPr>
        <w:t>Красные линии</w:t>
      </w:r>
      <w:r w:rsidRPr="00D825D0">
        <w:rPr>
          <w:sz w:val="24"/>
          <w:szCs w:val="24"/>
        </w:rPr>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6F4595" w:rsidRPr="00D825D0" w:rsidRDefault="006F4595" w:rsidP="00D825D0">
      <w:pPr>
        <w:pStyle w:val="4"/>
        <w:shd w:val="clear" w:color="auto" w:fill="auto"/>
        <w:spacing w:before="0" w:after="0" w:line="240" w:lineRule="auto"/>
        <w:ind w:firstLine="709"/>
        <w:jc w:val="both"/>
        <w:rPr>
          <w:sz w:val="24"/>
          <w:szCs w:val="24"/>
        </w:rPr>
      </w:pPr>
      <w:r w:rsidRPr="00D825D0">
        <w:rPr>
          <w:b/>
          <w:sz w:val="24"/>
          <w:szCs w:val="24"/>
        </w:rPr>
        <w:t>Линии отступа от красных линий</w:t>
      </w:r>
      <w:r w:rsidRPr="00D825D0">
        <w:rPr>
          <w:sz w:val="24"/>
          <w:szCs w:val="24"/>
        </w:rPr>
        <w:t xml:space="preserve"> - линии, определяющие места допустимого размещения зданий, строений, сооружений, относительно красных линий;</w:t>
      </w:r>
    </w:p>
    <w:p w:rsidR="006F4595" w:rsidRPr="00D825D0" w:rsidRDefault="006F4595" w:rsidP="00D825D0">
      <w:pPr>
        <w:pStyle w:val="4"/>
        <w:shd w:val="clear" w:color="auto" w:fill="auto"/>
        <w:spacing w:before="0" w:after="0" w:line="240" w:lineRule="auto"/>
        <w:ind w:firstLine="709"/>
        <w:jc w:val="both"/>
        <w:rPr>
          <w:sz w:val="24"/>
          <w:szCs w:val="24"/>
        </w:rPr>
      </w:pPr>
      <w:r w:rsidRPr="00D825D0">
        <w:rPr>
          <w:b/>
          <w:sz w:val="24"/>
          <w:szCs w:val="24"/>
        </w:rPr>
        <w:t>Населенный пункт</w:t>
      </w:r>
      <w:r w:rsidRPr="00D825D0">
        <w:rPr>
          <w:sz w:val="24"/>
          <w:szCs w:val="24"/>
        </w:rPr>
        <w:t xml:space="preserve"> - часть территории, служащая постоянным или преимущественным местом проживания и жизнедеятельности людей, имеющая сосредоточенную застройку в пределах установленной границы;</w:t>
      </w:r>
    </w:p>
    <w:p w:rsidR="006F4595" w:rsidRPr="00D825D0" w:rsidRDefault="006F4595" w:rsidP="00D825D0">
      <w:pPr>
        <w:pStyle w:val="4"/>
        <w:shd w:val="clear" w:color="auto" w:fill="auto"/>
        <w:spacing w:before="0" w:after="0" w:line="240" w:lineRule="auto"/>
        <w:ind w:firstLine="709"/>
        <w:jc w:val="both"/>
        <w:rPr>
          <w:sz w:val="24"/>
          <w:szCs w:val="24"/>
        </w:rPr>
      </w:pPr>
      <w:r w:rsidRPr="00D825D0">
        <w:rPr>
          <w:b/>
          <w:sz w:val="24"/>
          <w:szCs w:val="24"/>
        </w:rPr>
        <w:t>Нормативы градостроительного проектирования поселения</w:t>
      </w:r>
      <w:r w:rsidRPr="00D825D0">
        <w:rPr>
          <w:sz w:val="24"/>
          <w:szCs w:val="24"/>
        </w:rPr>
        <w:t xml:space="preserve"> - это совокупность установленных в целях обеспечения благоприятных условий жизнедеятельности человека расчетных показателей минимально допустимого уровня обеспеченности объектами местного значения поселения, относящимися к областям, указанным в пункте 1 части 5 статьи 23 Градостроительного кодекса Российской Федерации, объектами благоустройства территории, иными объектами местного значения поселения населения поселения и расчетных показателей максимально допустимого уровня территориальной доступности таких объектов для населения </w:t>
      </w:r>
      <w:r>
        <w:rPr>
          <w:rStyle w:val="39"/>
          <w:smallCaps w:val="0"/>
          <w:spacing w:val="-1"/>
          <w:sz w:val="24"/>
          <w:szCs w:val="24"/>
        </w:rPr>
        <w:t>Дорогощанского</w:t>
      </w:r>
      <w:r w:rsidRPr="00D825D0">
        <w:rPr>
          <w:sz w:val="24"/>
          <w:szCs w:val="24"/>
        </w:rPr>
        <w:t xml:space="preserve"> поселения;</w:t>
      </w:r>
    </w:p>
    <w:p w:rsidR="006F4595" w:rsidRPr="00D825D0" w:rsidRDefault="006F4595" w:rsidP="00D825D0">
      <w:pPr>
        <w:pStyle w:val="4"/>
        <w:shd w:val="clear" w:color="auto" w:fill="auto"/>
        <w:spacing w:before="0" w:after="0" w:line="240" w:lineRule="auto"/>
        <w:ind w:firstLine="709"/>
        <w:jc w:val="both"/>
        <w:rPr>
          <w:sz w:val="24"/>
          <w:szCs w:val="24"/>
        </w:rPr>
      </w:pPr>
      <w:r w:rsidRPr="00D825D0">
        <w:rPr>
          <w:b/>
          <w:sz w:val="24"/>
          <w:szCs w:val="24"/>
        </w:rPr>
        <w:t>Объекты иного значения</w:t>
      </w:r>
      <w:r w:rsidRPr="00D825D0">
        <w:rPr>
          <w:sz w:val="24"/>
          <w:szCs w:val="24"/>
        </w:rPr>
        <w:t xml:space="preserve"> - объекты, не относящиеся к объектам регионального и местного значений, которые создаются и содержатся, в основном, путем привлечения на добровольной основе частных коммерческих организаций и напрямую не влияют на решение вопросов регионального и местного значения;</w:t>
      </w:r>
    </w:p>
    <w:p w:rsidR="006F4595" w:rsidRPr="00D825D0" w:rsidRDefault="006F4595" w:rsidP="00D825D0">
      <w:pPr>
        <w:pStyle w:val="4"/>
        <w:shd w:val="clear" w:color="auto" w:fill="auto"/>
        <w:spacing w:before="0" w:after="0" w:line="240" w:lineRule="auto"/>
        <w:ind w:firstLine="709"/>
        <w:jc w:val="both"/>
        <w:rPr>
          <w:sz w:val="24"/>
          <w:szCs w:val="24"/>
        </w:rPr>
      </w:pPr>
      <w:r w:rsidRPr="00D825D0">
        <w:rPr>
          <w:b/>
          <w:sz w:val="24"/>
          <w:szCs w:val="24"/>
        </w:rPr>
        <w:t>Объекты местного значения</w:t>
      </w:r>
      <w:r w:rsidRPr="00D825D0">
        <w:rPr>
          <w:sz w:val="24"/>
          <w:szCs w:val="24"/>
        </w:rPr>
        <w:t xml:space="preserve">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Белгородской области, уставом </w:t>
      </w:r>
      <w:r>
        <w:rPr>
          <w:rStyle w:val="39"/>
          <w:smallCaps w:val="0"/>
          <w:spacing w:val="-1"/>
          <w:sz w:val="24"/>
          <w:szCs w:val="24"/>
        </w:rPr>
        <w:t>Дорогощанского</w:t>
      </w:r>
      <w:r w:rsidRPr="00D825D0">
        <w:rPr>
          <w:sz w:val="24"/>
          <w:szCs w:val="24"/>
        </w:rPr>
        <w:t xml:space="preserve"> сельского поселения муниципального образования «Грайворонский район», и оказывают существенное влияние на социально- экономическое развитие муниципального района и его муниципальных образований. Виды объектов местного значения поселения, в указанных в пункте 1 части 5 статьи 23 Градостроительного кодекса Российской Федерации в областях, подлежащих отображению на генеральном плане поселения, определяются законом Белгородской области;</w:t>
      </w:r>
    </w:p>
    <w:p w:rsidR="006F4595" w:rsidRPr="00D825D0" w:rsidRDefault="006F4595" w:rsidP="00D825D0">
      <w:pPr>
        <w:pStyle w:val="4"/>
        <w:shd w:val="clear" w:color="auto" w:fill="auto"/>
        <w:spacing w:before="0" w:after="0" w:line="240" w:lineRule="auto"/>
        <w:ind w:firstLine="709"/>
        <w:jc w:val="both"/>
        <w:rPr>
          <w:sz w:val="24"/>
          <w:szCs w:val="24"/>
        </w:rPr>
      </w:pPr>
      <w:r w:rsidRPr="00D825D0">
        <w:rPr>
          <w:b/>
          <w:sz w:val="24"/>
          <w:szCs w:val="24"/>
        </w:rPr>
        <w:t>Объекты периодического пользования</w:t>
      </w:r>
      <w:r w:rsidRPr="00D825D0">
        <w:rPr>
          <w:sz w:val="24"/>
          <w:szCs w:val="24"/>
        </w:rPr>
        <w:t xml:space="preserve"> - учреждения и предприятия, посещаемые не реже одного раза в месяц, расположенные в пределах 15 -минутной транспортной доступности (размещение преимущественно в границах районов городских населенных пунктов, административных центрах сельских поселений);</w:t>
      </w:r>
    </w:p>
    <w:p w:rsidR="006F4595" w:rsidRPr="00D825D0" w:rsidRDefault="006F4595" w:rsidP="00D825D0">
      <w:pPr>
        <w:pStyle w:val="4"/>
        <w:shd w:val="clear" w:color="auto" w:fill="auto"/>
        <w:spacing w:before="0" w:after="0" w:line="240" w:lineRule="auto"/>
        <w:ind w:firstLine="709"/>
        <w:jc w:val="both"/>
        <w:rPr>
          <w:sz w:val="24"/>
          <w:szCs w:val="24"/>
        </w:rPr>
      </w:pPr>
      <w:r w:rsidRPr="00D825D0">
        <w:rPr>
          <w:b/>
          <w:sz w:val="24"/>
          <w:szCs w:val="24"/>
        </w:rPr>
        <w:t>Объекты повседневного пользования</w:t>
      </w:r>
      <w:r w:rsidRPr="00D825D0">
        <w:rPr>
          <w:sz w:val="24"/>
          <w:szCs w:val="24"/>
        </w:rPr>
        <w:t xml:space="preserve"> - учреждения и предприятия, посещаемые не реже одного раза в неделю, расположенные в пределах пешеходной доступности (размещение преимущественно в пределах кварталов, сельских населенных пунктов);</w:t>
      </w:r>
    </w:p>
    <w:p w:rsidR="006F4595" w:rsidRPr="00D825D0" w:rsidRDefault="006F4595" w:rsidP="00D825D0">
      <w:pPr>
        <w:pStyle w:val="4"/>
        <w:shd w:val="clear" w:color="auto" w:fill="auto"/>
        <w:spacing w:before="0" w:after="0" w:line="240" w:lineRule="auto"/>
        <w:ind w:firstLine="709"/>
        <w:jc w:val="both"/>
        <w:rPr>
          <w:sz w:val="24"/>
          <w:szCs w:val="24"/>
        </w:rPr>
      </w:pPr>
      <w:r w:rsidRPr="00D825D0">
        <w:rPr>
          <w:b/>
          <w:sz w:val="24"/>
          <w:szCs w:val="24"/>
        </w:rPr>
        <w:t>Объекты эпизодического пользования</w:t>
      </w:r>
      <w:r w:rsidRPr="00D825D0">
        <w:rPr>
          <w:sz w:val="24"/>
          <w:szCs w:val="24"/>
        </w:rPr>
        <w:t xml:space="preserve"> - учреждения и предприятия, посещаемые реже одного раза в месяц, расположенные в пределах 30-, 60-минутной транспортной доступности (размещение преимущественно в общегородских центрах, административных центрах муниципальных районов);</w:t>
      </w:r>
    </w:p>
    <w:p w:rsidR="006F4595" w:rsidRPr="00D825D0" w:rsidRDefault="006F4595" w:rsidP="00D825D0">
      <w:pPr>
        <w:pStyle w:val="4"/>
        <w:shd w:val="clear" w:color="auto" w:fill="auto"/>
        <w:spacing w:before="0" w:after="0" w:line="240" w:lineRule="auto"/>
        <w:ind w:firstLine="709"/>
        <w:jc w:val="both"/>
        <w:rPr>
          <w:sz w:val="24"/>
          <w:szCs w:val="24"/>
        </w:rPr>
      </w:pPr>
      <w:r w:rsidRPr="00D825D0">
        <w:rPr>
          <w:b/>
          <w:sz w:val="24"/>
          <w:szCs w:val="24"/>
        </w:rPr>
        <w:t>Расчетные показатели объектов местного значения</w:t>
      </w:r>
      <w:r w:rsidRPr="00D825D0">
        <w:rPr>
          <w:sz w:val="24"/>
          <w:szCs w:val="24"/>
        </w:rPr>
        <w:t xml:space="preserve"> - расчетные показатели минимально допустимого уровня обеспеченности объектами местного значения и максимально допустимого уровня территориальной доступности объектов местного значения;</w:t>
      </w:r>
    </w:p>
    <w:p w:rsidR="006F4595" w:rsidRPr="00D825D0" w:rsidRDefault="006F4595" w:rsidP="00D825D0">
      <w:pPr>
        <w:pStyle w:val="4"/>
        <w:shd w:val="clear" w:color="auto" w:fill="auto"/>
        <w:spacing w:before="0" w:after="0" w:line="240" w:lineRule="auto"/>
        <w:ind w:firstLine="709"/>
        <w:jc w:val="both"/>
        <w:rPr>
          <w:sz w:val="24"/>
          <w:szCs w:val="24"/>
        </w:rPr>
      </w:pPr>
      <w:r w:rsidRPr="00232F16">
        <w:rPr>
          <w:b/>
          <w:sz w:val="24"/>
          <w:szCs w:val="24"/>
        </w:rPr>
        <w:t>Сельский социальный кластер</w:t>
      </w:r>
      <w:r w:rsidRPr="00D825D0">
        <w:rPr>
          <w:sz w:val="24"/>
          <w:szCs w:val="24"/>
        </w:rPr>
        <w:t xml:space="preserve"> - группы объектов социальной, инженерной и транспортной инфраструктуры на территории сельского поселения, обеспечивающих в</w:t>
      </w:r>
      <w:r>
        <w:rPr>
          <w:sz w:val="24"/>
          <w:szCs w:val="24"/>
        </w:rPr>
        <w:t xml:space="preserve"> </w:t>
      </w:r>
      <w:r w:rsidRPr="00D825D0">
        <w:rPr>
          <w:sz w:val="24"/>
          <w:szCs w:val="24"/>
        </w:rPr>
        <w:t>полном объеме удовлетворение минимальных потребностей населения в социальных, образовательных, культурных и прочих бытовых услугах;</w:t>
      </w:r>
    </w:p>
    <w:p w:rsidR="006F4595" w:rsidRPr="00D825D0" w:rsidRDefault="006F4595" w:rsidP="00D825D0">
      <w:pPr>
        <w:pStyle w:val="4"/>
        <w:shd w:val="clear" w:color="auto" w:fill="auto"/>
        <w:spacing w:before="0" w:after="0" w:line="240" w:lineRule="auto"/>
        <w:ind w:firstLine="709"/>
        <w:jc w:val="both"/>
        <w:rPr>
          <w:sz w:val="24"/>
          <w:szCs w:val="24"/>
        </w:rPr>
      </w:pPr>
      <w:r w:rsidRPr="00232F16">
        <w:rPr>
          <w:b/>
          <w:sz w:val="24"/>
          <w:szCs w:val="24"/>
        </w:rPr>
        <w:t>Территории общего пользования</w:t>
      </w:r>
      <w:r w:rsidRPr="00D825D0">
        <w:rPr>
          <w:sz w:val="24"/>
          <w:szCs w:val="24"/>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6F4595" w:rsidRDefault="006F4595" w:rsidP="00D825D0">
      <w:pPr>
        <w:pStyle w:val="4"/>
        <w:shd w:val="clear" w:color="auto" w:fill="auto"/>
        <w:spacing w:before="0" w:after="0" w:line="240" w:lineRule="auto"/>
        <w:ind w:firstLine="709"/>
        <w:jc w:val="both"/>
        <w:rPr>
          <w:sz w:val="24"/>
          <w:szCs w:val="24"/>
        </w:rPr>
      </w:pPr>
      <w:r w:rsidRPr="00232F16">
        <w:rPr>
          <w:b/>
          <w:sz w:val="24"/>
          <w:szCs w:val="24"/>
        </w:rPr>
        <w:t>Устойчивое развитие территорий</w:t>
      </w:r>
      <w:r w:rsidRPr="00D825D0">
        <w:rPr>
          <w:sz w:val="24"/>
          <w:szCs w:val="24"/>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6F4595" w:rsidRPr="00D825D0" w:rsidRDefault="006F4595" w:rsidP="00D825D0">
      <w:pPr>
        <w:pStyle w:val="4"/>
        <w:shd w:val="clear" w:color="auto" w:fill="auto"/>
        <w:spacing w:before="0" w:after="0" w:line="240" w:lineRule="auto"/>
        <w:ind w:firstLine="709"/>
        <w:jc w:val="both"/>
        <w:rPr>
          <w:sz w:val="24"/>
          <w:szCs w:val="24"/>
        </w:rPr>
      </w:pPr>
    </w:p>
    <w:p w:rsidR="006F4595" w:rsidRPr="00232F16" w:rsidRDefault="006F4595" w:rsidP="00232F16">
      <w:pPr>
        <w:pStyle w:val="42"/>
        <w:shd w:val="clear" w:color="auto" w:fill="auto"/>
        <w:spacing w:before="0" w:line="240" w:lineRule="auto"/>
        <w:ind w:firstLine="0"/>
        <w:jc w:val="center"/>
        <w:rPr>
          <w:b/>
          <w:sz w:val="28"/>
          <w:szCs w:val="28"/>
        </w:rPr>
      </w:pPr>
      <w:bookmarkStart w:id="6" w:name="bookmark9"/>
      <w:r w:rsidRPr="00232F16">
        <w:rPr>
          <w:b/>
          <w:sz w:val="28"/>
          <w:szCs w:val="28"/>
        </w:rPr>
        <w:t xml:space="preserve">1.3 Перечень нормативных правовых актов и иных документов, использованных при разработке местных нормативов градостроительного </w:t>
      </w:r>
      <w:r w:rsidRPr="008C53CB">
        <w:rPr>
          <w:b/>
          <w:sz w:val="28"/>
          <w:szCs w:val="28"/>
        </w:rPr>
        <w:t xml:space="preserve">проектирования </w:t>
      </w:r>
      <w:r w:rsidRPr="002463E8">
        <w:rPr>
          <w:rStyle w:val="39"/>
          <w:b/>
          <w:smallCaps w:val="0"/>
          <w:sz w:val="28"/>
          <w:szCs w:val="28"/>
        </w:rPr>
        <w:t>Дорогощанского</w:t>
      </w:r>
      <w:r w:rsidRPr="004E4168">
        <w:rPr>
          <w:b/>
          <w:sz w:val="28"/>
          <w:szCs w:val="28"/>
        </w:rPr>
        <w:t xml:space="preserve"> сельского</w:t>
      </w:r>
      <w:r w:rsidRPr="00232F16">
        <w:rPr>
          <w:b/>
          <w:sz w:val="28"/>
          <w:szCs w:val="28"/>
        </w:rPr>
        <w:t xml:space="preserve"> поселения</w:t>
      </w:r>
      <w:bookmarkEnd w:id="6"/>
    </w:p>
    <w:p w:rsidR="006F4595" w:rsidRDefault="006F4595" w:rsidP="00C23F28">
      <w:pPr>
        <w:pStyle w:val="80"/>
        <w:shd w:val="clear" w:color="auto" w:fill="auto"/>
        <w:spacing w:before="0"/>
        <w:ind w:left="4000" w:firstLine="0"/>
        <w:rPr>
          <w:b/>
          <w:sz w:val="24"/>
          <w:szCs w:val="24"/>
        </w:rPr>
      </w:pPr>
      <w:r w:rsidRPr="00232F16">
        <w:rPr>
          <w:b/>
          <w:sz w:val="24"/>
          <w:szCs w:val="24"/>
        </w:rPr>
        <w:t>Федеральные законы</w:t>
      </w:r>
    </w:p>
    <w:p w:rsidR="006F4595" w:rsidRPr="00232F16" w:rsidRDefault="006F4595" w:rsidP="00C23F28">
      <w:pPr>
        <w:pStyle w:val="80"/>
        <w:shd w:val="clear" w:color="auto" w:fill="auto"/>
        <w:spacing w:before="0"/>
        <w:ind w:left="4000" w:firstLine="0"/>
        <w:rPr>
          <w:b/>
          <w:sz w:val="24"/>
          <w:szCs w:val="24"/>
        </w:rPr>
      </w:pPr>
    </w:p>
    <w:p w:rsidR="006F4595" w:rsidRPr="00232F16" w:rsidRDefault="006F4595" w:rsidP="00232F16">
      <w:pPr>
        <w:pStyle w:val="4"/>
        <w:shd w:val="clear" w:color="auto" w:fill="auto"/>
        <w:spacing w:before="0" w:after="0" w:line="240" w:lineRule="auto"/>
        <w:ind w:firstLine="709"/>
        <w:jc w:val="both"/>
        <w:rPr>
          <w:sz w:val="24"/>
          <w:szCs w:val="24"/>
        </w:rPr>
      </w:pPr>
      <w:r w:rsidRPr="00232F16">
        <w:rPr>
          <w:sz w:val="24"/>
          <w:szCs w:val="24"/>
        </w:rPr>
        <w:t>Градостроительный кодекс Российской Федерации;</w:t>
      </w:r>
    </w:p>
    <w:p w:rsidR="006F4595" w:rsidRPr="00232F16" w:rsidRDefault="006F4595" w:rsidP="00232F16">
      <w:pPr>
        <w:pStyle w:val="4"/>
        <w:shd w:val="clear" w:color="auto" w:fill="auto"/>
        <w:spacing w:before="0" w:after="0" w:line="240" w:lineRule="auto"/>
        <w:ind w:firstLine="709"/>
        <w:jc w:val="both"/>
        <w:rPr>
          <w:sz w:val="24"/>
          <w:szCs w:val="24"/>
        </w:rPr>
      </w:pPr>
      <w:r w:rsidRPr="00232F16">
        <w:rPr>
          <w:sz w:val="24"/>
          <w:szCs w:val="24"/>
        </w:rPr>
        <w:t>Водный кодекс Российской Федерации;</w:t>
      </w:r>
    </w:p>
    <w:p w:rsidR="006F4595" w:rsidRPr="00232F16" w:rsidRDefault="006F4595" w:rsidP="00232F16">
      <w:pPr>
        <w:pStyle w:val="4"/>
        <w:shd w:val="clear" w:color="auto" w:fill="auto"/>
        <w:spacing w:before="0" w:after="0" w:line="240" w:lineRule="auto"/>
        <w:ind w:firstLine="709"/>
        <w:jc w:val="both"/>
        <w:rPr>
          <w:sz w:val="24"/>
          <w:szCs w:val="24"/>
        </w:rPr>
      </w:pPr>
      <w:r w:rsidRPr="00232F16">
        <w:rPr>
          <w:sz w:val="24"/>
          <w:szCs w:val="24"/>
        </w:rPr>
        <w:t>Лесной кодекс Российской Федерации;</w:t>
      </w:r>
    </w:p>
    <w:p w:rsidR="006F4595" w:rsidRPr="00232F16" w:rsidRDefault="006F4595" w:rsidP="00232F16">
      <w:pPr>
        <w:pStyle w:val="4"/>
        <w:shd w:val="clear" w:color="auto" w:fill="auto"/>
        <w:spacing w:before="0" w:after="0" w:line="240" w:lineRule="auto"/>
        <w:ind w:firstLine="709"/>
        <w:jc w:val="both"/>
        <w:rPr>
          <w:sz w:val="24"/>
          <w:szCs w:val="24"/>
        </w:rPr>
      </w:pPr>
      <w:r w:rsidRPr="00232F16">
        <w:rPr>
          <w:sz w:val="24"/>
          <w:szCs w:val="24"/>
        </w:rPr>
        <w:t>Федеральный закон от 06.10.2003 № 131-ФЗ «Об общих принципах организации местного самоуправления в Российской Федерации»;</w:t>
      </w:r>
    </w:p>
    <w:p w:rsidR="006F4595" w:rsidRPr="00232F16" w:rsidRDefault="006F4595" w:rsidP="00232F16">
      <w:pPr>
        <w:pStyle w:val="4"/>
        <w:shd w:val="clear" w:color="auto" w:fill="auto"/>
        <w:spacing w:before="0" w:after="0" w:line="240" w:lineRule="auto"/>
        <w:ind w:firstLine="709"/>
        <w:jc w:val="both"/>
        <w:rPr>
          <w:sz w:val="24"/>
          <w:szCs w:val="24"/>
        </w:rPr>
      </w:pPr>
      <w:r w:rsidRPr="00232F16">
        <w:rPr>
          <w:sz w:val="24"/>
          <w:szCs w:val="24"/>
        </w:rPr>
        <w:t>Федеральный закон от 22.10.2004 № 125-ФЗ «Об архивном деле в Российской Федерации»;</w:t>
      </w:r>
    </w:p>
    <w:p w:rsidR="006F4595" w:rsidRPr="00232F16" w:rsidRDefault="006F4595" w:rsidP="00232F16">
      <w:pPr>
        <w:pStyle w:val="4"/>
        <w:shd w:val="clear" w:color="auto" w:fill="auto"/>
        <w:spacing w:before="0" w:after="0" w:line="240" w:lineRule="auto"/>
        <w:ind w:firstLine="709"/>
        <w:jc w:val="both"/>
        <w:rPr>
          <w:sz w:val="24"/>
          <w:szCs w:val="24"/>
        </w:rPr>
      </w:pPr>
      <w:r w:rsidRPr="00232F16">
        <w:rPr>
          <w:sz w:val="24"/>
          <w:szCs w:val="24"/>
        </w:rPr>
        <w:t>Федеральный закон от 26.03.2003 № 35-Ф3 «Об электроэнергетике»;</w:t>
      </w:r>
    </w:p>
    <w:p w:rsidR="006F4595" w:rsidRPr="00232F16" w:rsidRDefault="006F4595" w:rsidP="00232F16">
      <w:pPr>
        <w:pStyle w:val="4"/>
        <w:shd w:val="clear" w:color="auto" w:fill="auto"/>
        <w:spacing w:before="0" w:after="0" w:line="240" w:lineRule="auto"/>
        <w:ind w:firstLine="709"/>
        <w:jc w:val="both"/>
        <w:rPr>
          <w:sz w:val="24"/>
          <w:szCs w:val="24"/>
        </w:rPr>
      </w:pPr>
      <w:r w:rsidRPr="00232F16">
        <w:rPr>
          <w:sz w:val="24"/>
          <w:szCs w:val="24"/>
        </w:rPr>
        <w:t>Федеральный закон от 31.03.1999 № 69-ФЗ «О газоснабжении в Российской Федерации»;</w:t>
      </w:r>
    </w:p>
    <w:p w:rsidR="006F4595" w:rsidRPr="00232F16" w:rsidRDefault="006F4595" w:rsidP="00232F16">
      <w:pPr>
        <w:pStyle w:val="4"/>
        <w:shd w:val="clear" w:color="auto" w:fill="auto"/>
        <w:spacing w:before="0" w:after="0" w:line="240" w:lineRule="auto"/>
        <w:ind w:firstLine="709"/>
        <w:jc w:val="both"/>
        <w:rPr>
          <w:sz w:val="24"/>
          <w:szCs w:val="24"/>
        </w:rPr>
      </w:pPr>
      <w:r w:rsidRPr="00232F16">
        <w:rPr>
          <w:sz w:val="24"/>
          <w:szCs w:val="24"/>
        </w:rPr>
        <w:t>Федеральный закон от 07.07.2003 № 126-ФЗ «О связи»;</w:t>
      </w:r>
    </w:p>
    <w:p w:rsidR="006F4595" w:rsidRPr="00232F16" w:rsidRDefault="006F4595" w:rsidP="00232F16">
      <w:pPr>
        <w:pStyle w:val="4"/>
        <w:shd w:val="clear" w:color="auto" w:fill="auto"/>
        <w:spacing w:before="0" w:after="0" w:line="240" w:lineRule="auto"/>
        <w:ind w:firstLine="709"/>
        <w:jc w:val="both"/>
        <w:rPr>
          <w:sz w:val="24"/>
          <w:szCs w:val="24"/>
        </w:rPr>
      </w:pPr>
      <w:r w:rsidRPr="00232F16">
        <w:rPr>
          <w:sz w:val="24"/>
          <w:szCs w:val="24"/>
        </w:rPr>
        <w:t>Федеральный закон от 27.07.2010 № 190-ФЗ «О теплоснабжении»;</w:t>
      </w:r>
    </w:p>
    <w:p w:rsidR="006F4595" w:rsidRPr="00232F16" w:rsidRDefault="006F4595" w:rsidP="00232F16">
      <w:pPr>
        <w:pStyle w:val="4"/>
        <w:shd w:val="clear" w:color="auto" w:fill="auto"/>
        <w:spacing w:before="0" w:after="0" w:line="240" w:lineRule="auto"/>
        <w:ind w:firstLine="709"/>
        <w:jc w:val="both"/>
        <w:rPr>
          <w:sz w:val="24"/>
          <w:szCs w:val="24"/>
        </w:rPr>
      </w:pPr>
      <w:r w:rsidRPr="00232F16">
        <w:rPr>
          <w:sz w:val="24"/>
          <w:szCs w:val="24"/>
        </w:rPr>
        <w:t>Федеральный закон от 07.12.2011 № 416-ФЗ «О водоснабжении и водоотведении»;</w:t>
      </w:r>
    </w:p>
    <w:p w:rsidR="006F4595" w:rsidRPr="00232F16" w:rsidRDefault="006F4595" w:rsidP="00232F16">
      <w:pPr>
        <w:pStyle w:val="4"/>
        <w:shd w:val="clear" w:color="auto" w:fill="auto"/>
        <w:spacing w:before="0" w:after="0" w:line="240" w:lineRule="auto"/>
        <w:ind w:firstLine="709"/>
        <w:jc w:val="both"/>
        <w:rPr>
          <w:sz w:val="24"/>
          <w:szCs w:val="24"/>
        </w:rPr>
      </w:pPr>
      <w:r w:rsidRPr="00232F16">
        <w:rPr>
          <w:sz w:val="24"/>
          <w:szCs w:val="24"/>
        </w:rPr>
        <w:t>Федеральный закон от 22.07.2008 № 123-Ф3 «Технический регламент о требованиях пожарной безопасности»;</w:t>
      </w:r>
    </w:p>
    <w:p w:rsidR="006F4595" w:rsidRPr="00232F16" w:rsidRDefault="006F4595" w:rsidP="00232F16">
      <w:pPr>
        <w:pStyle w:val="4"/>
        <w:shd w:val="clear" w:color="auto" w:fill="auto"/>
        <w:spacing w:before="0" w:after="0" w:line="240" w:lineRule="auto"/>
        <w:ind w:firstLine="709"/>
        <w:jc w:val="both"/>
        <w:rPr>
          <w:sz w:val="24"/>
          <w:szCs w:val="24"/>
        </w:rPr>
      </w:pPr>
      <w:r w:rsidRPr="00232F16">
        <w:rPr>
          <w:sz w:val="24"/>
          <w:szCs w:val="24"/>
        </w:rPr>
        <w:t>Федеральный закон от 22.08.1995 № 151-ФЗ «Об аварийно-спасательных службах и статусе спасателей»;</w:t>
      </w:r>
    </w:p>
    <w:p w:rsidR="006F4595" w:rsidRPr="00232F16" w:rsidRDefault="006F4595" w:rsidP="00232F16">
      <w:pPr>
        <w:pStyle w:val="4"/>
        <w:shd w:val="clear" w:color="auto" w:fill="auto"/>
        <w:spacing w:before="0" w:after="0" w:line="240" w:lineRule="auto"/>
        <w:ind w:firstLine="709"/>
        <w:jc w:val="both"/>
        <w:rPr>
          <w:sz w:val="24"/>
          <w:szCs w:val="24"/>
        </w:rPr>
      </w:pPr>
      <w:r w:rsidRPr="00232F16">
        <w:rPr>
          <w:sz w:val="24"/>
          <w:szCs w:val="24"/>
        </w:rPr>
        <w:t>Федерального закона от 21.12.1994 № 68-ФЗ «О защите населения и территорий от чрезвычайных ситуаций природного и техногенного характера»;</w:t>
      </w:r>
    </w:p>
    <w:p w:rsidR="006F4595" w:rsidRPr="00232F16" w:rsidRDefault="006F4595" w:rsidP="00232F16">
      <w:pPr>
        <w:pStyle w:val="4"/>
        <w:shd w:val="clear" w:color="auto" w:fill="auto"/>
        <w:spacing w:before="0" w:after="0" w:line="240" w:lineRule="auto"/>
        <w:ind w:firstLine="709"/>
        <w:jc w:val="both"/>
        <w:rPr>
          <w:sz w:val="24"/>
          <w:szCs w:val="24"/>
        </w:rPr>
      </w:pPr>
      <w:r w:rsidRPr="00232F16">
        <w:rPr>
          <w:sz w:val="24"/>
          <w:szCs w:val="24"/>
        </w:rPr>
        <w:t>Федеральный закон от 12.02.1998 № 28-ФЗ «О гражданской обороне»;</w:t>
      </w:r>
    </w:p>
    <w:p w:rsidR="006F4595" w:rsidRPr="00232F16" w:rsidRDefault="006F4595" w:rsidP="00232F16">
      <w:pPr>
        <w:pStyle w:val="4"/>
        <w:shd w:val="clear" w:color="auto" w:fill="auto"/>
        <w:spacing w:before="0" w:after="0" w:line="240" w:lineRule="auto"/>
        <w:ind w:firstLine="709"/>
        <w:jc w:val="both"/>
        <w:rPr>
          <w:sz w:val="24"/>
          <w:szCs w:val="24"/>
        </w:rPr>
      </w:pPr>
      <w:r w:rsidRPr="00232F16">
        <w:rPr>
          <w:sz w:val="24"/>
          <w:szCs w:val="24"/>
        </w:rPr>
        <w:t>Федеральный закон от 04.05.1999 № 96-ФЗ «Об охране атмосферного воздуха»;</w:t>
      </w:r>
    </w:p>
    <w:p w:rsidR="006F4595" w:rsidRPr="00232F16" w:rsidRDefault="006F4595" w:rsidP="00232F16">
      <w:pPr>
        <w:pStyle w:val="4"/>
        <w:shd w:val="clear" w:color="auto" w:fill="auto"/>
        <w:spacing w:before="0" w:after="0" w:line="240" w:lineRule="auto"/>
        <w:ind w:firstLine="709"/>
        <w:jc w:val="both"/>
        <w:rPr>
          <w:sz w:val="24"/>
          <w:szCs w:val="24"/>
        </w:rPr>
      </w:pPr>
      <w:r w:rsidRPr="00232F16">
        <w:rPr>
          <w:sz w:val="24"/>
          <w:szCs w:val="24"/>
        </w:rPr>
        <w:t>Федеральный закон от 14.03.1995 № 33-Ф3 «Об особо охраняемых природных территориях»;</w:t>
      </w:r>
    </w:p>
    <w:p w:rsidR="006F4595" w:rsidRPr="00232F16" w:rsidRDefault="006F4595" w:rsidP="00232F16">
      <w:pPr>
        <w:pStyle w:val="4"/>
        <w:shd w:val="clear" w:color="auto" w:fill="auto"/>
        <w:spacing w:before="0" w:after="0" w:line="240" w:lineRule="auto"/>
        <w:ind w:firstLine="709"/>
        <w:jc w:val="both"/>
        <w:rPr>
          <w:sz w:val="24"/>
          <w:szCs w:val="24"/>
        </w:rPr>
      </w:pPr>
      <w:r w:rsidRPr="00232F16">
        <w:rPr>
          <w:sz w:val="24"/>
          <w:szCs w:val="24"/>
        </w:rPr>
        <w:t>Закон Российской Федерации от 21.02.1992 № 2395-1 «О недрах».</w:t>
      </w:r>
    </w:p>
    <w:p w:rsidR="006F4595" w:rsidRPr="00232F16" w:rsidRDefault="006F4595" w:rsidP="00232F16">
      <w:pPr>
        <w:pStyle w:val="4"/>
        <w:shd w:val="clear" w:color="auto" w:fill="auto"/>
        <w:spacing w:before="0" w:after="0" w:line="240" w:lineRule="auto"/>
        <w:ind w:firstLine="709"/>
        <w:jc w:val="both"/>
        <w:rPr>
          <w:sz w:val="24"/>
          <w:szCs w:val="24"/>
        </w:rPr>
      </w:pPr>
    </w:p>
    <w:p w:rsidR="006F4595" w:rsidRDefault="006F4595" w:rsidP="00232F16">
      <w:pPr>
        <w:pStyle w:val="80"/>
        <w:shd w:val="clear" w:color="auto" w:fill="auto"/>
        <w:spacing w:before="0" w:line="240" w:lineRule="auto"/>
        <w:ind w:firstLine="709"/>
        <w:jc w:val="center"/>
        <w:rPr>
          <w:b/>
          <w:sz w:val="24"/>
          <w:szCs w:val="24"/>
        </w:rPr>
      </w:pPr>
      <w:r w:rsidRPr="00232F16">
        <w:rPr>
          <w:b/>
          <w:sz w:val="24"/>
          <w:szCs w:val="24"/>
        </w:rPr>
        <w:t>Иные нормативные акты Российской Федерации</w:t>
      </w:r>
    </w:p>
    <w:p w:rsidR="006F4595" w:rsidRPr="00232F16" w:rsidRDefault="006F4595" w:rsidP="00232F16">
      <w:pPr>
        <w:pStyle w:val="80"/>
        <w:shd w:val="clear" w:color="auto" w:fill="auto"/>
        <w:spacing w:before="0" w:line="240" w:lineRule="auto"/>
        <w:ind w:firstLine="709"/>
        <w:rPr>
          <w:b/>
          <w:sz w:val="24"/>
          <w:szCs w:val="24"/>
        </w:rPr>
      </w:pPr>
    </w:p>
    <w:p w:rsidR="006F4595" w:rsidRPr="00232F16" w:rsidRDefault="006F4595" w:rsidP="00232F16">
      <w:pPr>
        <w:pStyle w:val="4"/>
        <w:shd w:val="clear" w:color="auto" w:fill="auto"/>
        <w:spacing w:before="0" w:after="0" w:line="240" w:lineRule="auto"/>
        <w:ind w:firstLine="709"/>
        <w:jc w:val="both"/>
        <w:rPr>
          <w:sz w:val="24"/>
          <w:szCs w:val="24"/>
        </w:rPr>
      </w:pPr>
      <w:r w:rsidRPr="00232F16">
        <w:rPr>
          <w:sz w:val="24"/>
          <w:szCs w:val="24"/>
        </w:rPr>
        <w:t>Постановление Правительства Российской Федерации от 15.04.2014 № 295 «Об утверждении государственной программы Российской Федерации «Развитие образования на 2013-2020 годы»;</w:t>
      </w:r>
    </w:p>
    <w:p w:rsidR="006F4595" w:rsidRPr="00232F16" w:rsidRDefault="006F4595" w:rsidP="00232F16">
      <w:pPr>
        <w:pStyle w:val="4"/>
        <w:shd w:val="clear" w:color="auto" w:fill="auto"/>
        <w:spacing w:before="0" w:after="0" w:line="240" w:lineRule="auto"/>
        <w:ind w:firstLine="709"/>
        <w:jc w:val="both"/>
        <w:rPr>
          <w:sz w:val="24"/>
          <w:szCs w:val="24"/>
        </w:rPr>
      </w:pPr>
      <w:r w:rsidRPr="00232F16">
        <w:rPr>
          <w:sz w:val="24"/>
          <w:szCs w:val="24"/>
        </w:rPr>
        <w:t>Распоряжение Правительства Российской Федерации от 03.07.1996 № 1063-р «О Социальных нормативах и нормах»;</w:t>
      </w:r>
    </w:p>
    <w:p w:rsidR="006F4595" w:rsidRPr="00232F16" w:rsidRDefault="006F4595" w:rsidP="00232F16">
      <w:pPr>
        <w:pStyle w:val="4"/>
        <w:shd w:val="clear" w:color="auto" w:fill="auto"/>
        <w:spacing w:before="0" w:after="0" w:line="240" w:lineRule="auto"/>
        <w:ind w:firstLine="709"/>
        <w:jc w:val="both"/>
        <w:rPr>
          <w:sz w:val="24"/>
          <w:szCs w:val="24"/>
        </w:rPr>
      </w:pPr>
      <w:r w:rsidRPr="00232F16">
        <w:rPr>
          <w:sz w:val="24"/>
          <w:szCs w:val="24"/>
        </w:rPr>
        <w:t>Распоряжение Правительства Российской Федерации от 19.10.1999 № 1683-р «О методике определения нормативной потребности субъектов Российской Федерации в объектах социальной инфраструктуры»;</w:t>
      </w:r>
    </w:p>
    <w:p w:rsidR="006F4595" w:rsidRPr="00232F16" w:rsidRDefault="006F4595" w:rsidP="00232F16">
      <w:pPr>
        <w:pStyle w:val="4"/>
        <w:shd w:val="clear" w:color="auto" w:fill="auto"/>
        <w:spacing w:before="0" w:after="0" w:line="240" w:lineRule="auto"/>
        <w:ind w:firstLine="709"/>
        <w:jc w:val="both"/>
        <w:rPr>
          <w:sz w:val="24"/>
          <w:szCs w:val="24"/>
        </w:rPr>
      </w:pPr>
      <w:r w:rsidRPr="00232F16">
        <w:rPr>
          <w:sz w:val="24"/>
          <w:szCs w:val="24"/>
        </w:rPr>
        <w:t>Приказ Министерства регионального развития Российской Федерации от 27.12.2011 № 613 «Об утверждении Методических рекомендаций по разработке норм и правил по благоустройству территорий муниципальных образований».</w:t>
      </w:r>
    </w:p>
    <w:p w:rsidR="006F4595" w:rsidRPr="00232F16" w:rsidRDefault="006F4595" w:rsidP="00232F16">
      <w:pPr>
        <w:pStyle w:val="80"/>
        <w:shd w:val="clear" w:color="auto" w:fill="auto"/>
        <w:spacing w:before="0" w:line="240" w:lineRule="auto"/>
        <w:ind w:firstLine="709"/>
        <w:rPr>
          <w:b/>
          <w:sz w:val="24"/>
          <w:szCs w:val="24"/>
        </w:rPr>
      </w:pPr>
      <w:r w:rsidRPr="00232F16">
        <w:rPr>
          <w:b/>
          <w:sz w:val="24"/>
          <w:szCs w:val="24"/>
        </w:rPr>
        <w:t>Нормативные акты Белгородской области</w:t>
      </w:r>
    </w:p>
    <w:p w:rsidR="006F4595" w:rsidRPr="00232F16" w:rsidRDefault="006F4595" w:rsidP="00232F16">
      <w:pPr>
        <w:pStyle w:val="4"/>
        <w:shd w:val="clear" w:color="auto" w:fill="auto"/>
        <w:spacing w:before="0" w:after="0" w:line="240" w:lineRule="auto"/>
        <w:ind w:firstLine="709"/>
        <w:jc w:val="both"/>
        <w:rPr>
          <w:sz w:val="24"/>
          <w:szCs w:val="24"/>
        </w:rPr>
      </w:pPr>
      <w:r w:rsidRPr="00232F16">
        <w:rPr>
          <w:sz w:val="24"/>
          <w:szCs w:val="24"/>
        </w:rPr>
        <w:t>Закон Белгородской области от 10.07.2007 № 133 «О регулировании градостроительной деятельности в Белгородской области»;</w:t>
      </w:r>
    </w:p>
    <w:p w:rsidR="006F4595" w:rsidRPr="00232F16" w:rsidRDefault="006F4595" w:rsidP="00232F16">
      <w:pPr>
        <w:pStyle w:val="4"/>
        <w:shd w:val="clear" w:color="auto" w:fill="auto"/>
        <w:spacing w:before="0" w:after="0" w:line="240" w:lineRule="auto"/>
        <w:ind w:firstLine="709"/>
        <w:jc w:val="both"/>
        <w:rPr>
          <w:sz w:val="24"/>
          <w:szCs w:val="24"/>
        </w:rPr>
      </w:pPr>
      <w:r w:rsidRPr="00232F16">
        <w:rPr>
          <w:sz w:val="24"/>
          <w:szCs w:val="24"/>
        </w:rPr>
        <w:t>Закон Белгородской области от 23.09.1998 № 41 «О защите населения и территорий от чрезвычайных ситуаций природного и техногенного характера»;</w:t>
      </w:r>
    </w:p>
    <w:p w:rsidR="006F4595" w:rsidRPr="00232F16" w:rsidRDefault="006F4595" w:rsidP="00232F16">
      <w:pPr>
        <w:pStyle w:val="4"/>
        <w:shd w:val="clear" w:color="auto" w:fill="auto"/>
        <w:spacing w:before="0" w:after="0" w:line="240" w:lineRule="auto"/>
        <w:ind w:firstLine="709"/>
        <w:jc w:val="both"/>
        <w:rPr>
          <w:sz w:val="24"/>
          <w:szCs w:val="24"/>
        </w:rPr>
      </w:pPr>
      <w:r w:rsidRPr="00232F16">
        <w:rPr>
          <w:sz w:val="24"/>
          <w:szCs w:val="24"/>
        </w:rPr>
        <w:t>Закон Белгородской области от 13.11.2003 № 97 «Об объектах культурного наследия (памятниках истории и культуры) Белгородской области»;</w:t>
      </w:r>
    </w:p>
    <w:p w:rsidR="006F4595" w:rsidRPr="00232F16" w:rsidRDefault="006F4595" w:rsidP="00232F16">
      <w:pPr>
        <w:pStyle w:val="4"/>
        <w:shd w:val="clear" w:color="auto" w:fill="auto"/>
        <w:spacing w:before="0" w:after="0" w:line="240" w:lineRule="auto"/>
        <w:ind w:firstLine="709"/>
        <w:jc w:val="both"/>
        <w:rPr>
          <w:sz w:val="24"/>
          <w:szCs w:val="24"/>
        </w:rPr>
      </w:pPr>
      <w:r w:rsidRPr="00232F16">
        <w:rPr>
          <w:sz w:val="24"/>
          <w:szCs w:val="24"/>
        </w:rPr>
        <w:t>Распоряжение Правительства Белгородской области от 12.04.2010 № 143-рп «О нормативах по минимальному обеспечению молодежи региональными и муниципальными учреждениями по месту жительства»;</w:t>
      </w:r>
    </w:p>
    <w:p w:rsidR="006F4595" w:rsidRPr="00232F16" w:rsidRDefault="006F4595" w:rsidP="00232F16">
      <w:pPr>
        <w:pStyle w:val="4"/>
        <w:shd w:val="clear" w:color="auto" w:fill="auto"/>
        <w:spacing w:before="0" w:after="0" w:line="240" w:lineRule="auto"/>
        <w:ind w:firstLine="709"/>
        <w:jc w:val="both"/>
        <w:rPr>
          <w:sz w:val="24"/>
          <w:szCs w:val="24"/>
        </w:rPr>
      </w:pPr>
      <w:r w:rsidRPr="00232F16">
        <w:rPr>
          <w:sz w:val="24"/>
          <w:szCs w:val="24"/>
        </w:rPr>
        <w:t>Распоряжение Правительства Белгородской области от 07.02.2007 № 15-рп «О стратегии государственной молодежной политики в Белгородской области»;</w:t>
      </w:r>
    </w:p>
    <w:p w:rsidR="006F4595" w:rsidRPr="00232F16" w:rsidRDefault="006F4595" w:rsidP="00232F16">
      <w:pPr>
        <w:pStyle w:val="4"/>
        <w:shd w:val="clear" w:color="auto" w:fill="auto"/>
        <w:spacing w:before="0" w:after="0" w:line="240" w:lineRule="auto"/>
        <w:ind w:firstLine="709"/>
        <w:jc w:val="both"/>
        <w:rPr>
          <w:sz w:val="24"/>
          <w:szCs w:val="24"/>
        </w:rPr>
      </w:pPr>
      <w:r w:rsidRPr="00232F16">
        <w:rPr>
          <w:sz w:val="24"/>
          <w:szCs w:val="24"/>
        </w:rPr>
        <w:t>Приказ Комиссии по государственному регулированию цен и тарифов в Белгородской области от 30.08.2012 № 17/28 «Об утверждении нормативов потребления населением коммунальных услуг по электроснабжению на территории Белгородской области при отсутствии приборов учета»;</w:t>
      </w:r>
    </w:p>
    <w:p w:rsidR="006F4595" w:rsidRPr="00232F16" w:rsidRDefault="006F4595" w:rsidP="00232F16">
      <w:pPr>
        <w:pStyle w:val="4"/>
        <w:shd w:val="clear" w:color="auto" w:fill="auto"/>
        <w:spacing w:before="0" w:after="0" w:line="240" w:lineRule="auto"/>
        <w:ind w:firstLine="709"/>
        <w:jc w:val="both"/>
        <w:rPr>
          <w:sz w:val="24"/>
          <w:szCs w:val="24"/>
        </w:rPr>
      </w:pPr>
      <w:r w:rsidRPr="00232F16">
        <w:rPr>
          <w:sz w:val="24"/>
          <w:szCs w:val="24"/>
        </w:rPr>
        <w:t>Приказ Комиссии по государственному регулированию цен и тарифов в Белгородской области от 30.08.2012 № 17/29 «Об утверждении нормативов потребления населением коммунальных услуг по холодному и горячему водоснабжению и водоотведению на территории Белгородской области при отсутствии приборов учета»;</w:t>
      </w:r>
    </w:p>
    <w:p w:rsidR="006F4595" w:rsidRDefault="006F4595" w:rsidP="00232F16">
      <w:pPr>
        <w:pStyle w:val="4"/>
        <w:shd w:val="clear" w:color="auto" w:fill="auto"/>
        <w:spacing w:before="0" w:after="0" w:line="240" w:lineRule="auto"/>
        <w:ind w:firstLine="709"/>
        <w:jc w:val="both"/>
        <w:rPr>
          <w:sz w:val="24"/>
          <w:szCs w:val="24"/>
        </w:rPr>
      </w:pPr>
      <w:r w:rsidRPr="00232F16">
        <w:rPr>
          <w:sz w:val="24"/>
          <w:szCs w:val="24"/>
        </w:rPr>
        <w:t>Приказ Комиссии по государственному регулированию цен и тарифов в Белгородской области от 30.08.2012 № 17/30 «Об утверждении нормативов потребления населением коммунальных услуг по газоснабжению в жилых помещениях на территории Белгородской области при отсутствии приборов учета».</w:t>
      </w:r>
    </w:p>
    <w:p w:rsidR="006F4595" w:rsidRDefault="006F4595" w:rsidP="00232F16">
      <w:pPr>
        <w:pStyle w:val="4"/>
        <w:shd w:val="clear" w:color="auto" w:fill="auto"/>
        <w:spacing w:before="0" w:after="0" w:line="240" w:lineRule="auto"/>
        <w:ind w:firstLine="709"/>
        <w:jc w:val="both"/>
        <w:rPr>
          <w:sz w:val="24"/>
          <w:szCs w:val="24"/>
        </w:rPr>
      </w:pPr>
    </w:p>
    <w:p w:rsidR="006F4595" w:rsidRDefault="006F4595" w:rsidP="00232F16">
      <w:pPr>
        <w:pStyle w:val="4"/>
        <w:shd w:val="clear" w:color="auto" w:fill="auto"/>
        <w:spacing w:before="0" w:after="0" w:line="240" w:lineRule="auto"/>
        <w:ind w:firstLine="709"/>
        <w:jc w:val="both"/>
        <w:rPr>
          <w:sz w:val="24"/>
          <w:szCs w:val="24"/>
        </w:rPr>
      </w:pPr>
    </w:p>
    <w:p w:rsidR="006F4595" w:rsidRPr="00232F16" w:rsidRDefault="006F4595" w:rsidP="00232F16">
      <w:pPr>
        <w:pStyle w:val="4"/>
        <w:shd w:val="clear" w:color="auto" w:fill="auto"/>
        <w:spacing w:before="0" w:after="0" w:line="240" w:lineRule="auto"/>
        <w:ind w:firstLine="709"/>
        <w:jc w:val="both"/>
        <w:rPr>
          <w:sz w:val="24"/>
          <w:szCs w:val="24"/>
        </w:rPr>
      </w:pPr>
    </w:p>
    <w:p w:rsidR="006F4595" w:rsidRPr="00232F16" w:rsidRDefault="006F4595" w:rsidP="00232F16">
      <w:pPr>
        <w:pStyle w:val="80"/>
        <w:shd w:val="clear" w:color="auto" w:fill="auto"/>
        <w:spacing w:before="0" w:line="240" w:lineRule="auto"/>
        <w:ind w:firstLine="709"/>
        <w:jc w:val="center"/>
        <w:rPr>
          <w:b/>
          <w:sz w:val="24"/>
          <w:szCs w:val="24"/>
        </w:rPr>
      </w:pPr>
      <w:r w:rsidRPr="00232F16">
        <w:rPr>
          <w:b/>
          <w:sz w:val="24"/>
          <w:szCs w:val="24"/>
        </w:rPr>
        <w:t>Нормативные акты муниципального района «Грайворонский район» Белгородской области</w:t>
      </w:r>
    </w:p>
    <w:p w:rsidR="006F4595" w:rsidRPr="00232F16" w:rsidRDefault="006F4595" w:rsidP="00232F16">
      <w:pPr>
        <w:pStyle w:val="80"/>
        <w:shd w:val="clear" w:color="auto" w:fill="auto"/>
        <w:spacing w:before="0" w:line="240" w:lineRule="auto"/>
        <w:ind w:firstLine="709"/>
        <w:rPr>
          <w:b/>
          <w:sz w:val="24"/>
          <w:szCs w:val="24"/>
          <w:highlight w:val="red"/>
        </w:rPr>
      </w:pPr>
    </w:p>
    <w:p w:rsidR="006F4595" w:rsidRPr="00232F16" w:rsidRDefault="006F4595" w:rsidP="00232F16">
      <w:pPr>
        <w:pStyle w:val="4"/>
        <w:shd w:val="clear" w:color="auto" w:fill="auto"/>
        <w:spacing w:before="0" w:after="0" w:line="240" w:lineRule="auto"/>
        <w:ind w:firstLine="709"/>
        <w:jc w:val="both"/>
        <w:rPr>
          <w:sz w:val="24"/>
          <w:szCs w:val="24"/>
        </w:rPr>
      </w:pPr>
      <w:r w:rsidRPr="00232F16">
        <w:rPr>
          <w:sz w:val="24"/>
          <w:szCs w:val="24"/>
        </w:rPr>
        <w:t>Решение Муниципального совета муниципального района «Грайворонский район» Белгородской области от 27.07.2016 № 249 «Об актуализации стратегии социально- экономического развития Грайворонского района до 2025 года, утвержденной решением Муниципального совета Грайворонского района от 03.06.2009 года № 105»;</w:t>
      </w:r>
    </w:p>
    <w:p w:rsidR="006F4595" w:rsidRPr="00232F16" w:rsidRDefault="006F4595" w:rsidP="00232F16">
      <w:r w:rsidRPr="00232F16">
        <w:t>Решение Муниципального совета муниципального района «Грайворонский район» Белгородской области 26 ноября 2014 года № 105 «Об утверждении положения о предоставлении имущества, находящегося в муниципальной собственности Грайворонского района, по договорам аренды, безвозмездного пользования, доверительного управления и иным договорам, предусматривающим переход прав владения и (или) пользования в отношении имущества»;</w:t>
      </w:r>
    </w:p>
    <w:p w:rsidR="006F4595" w:rsidRPr="00232F16" w:rsidRDefault="006F4595" w:rsidP="00232F16">
      <w:pPr>
        <w:pStyle w:val="4"/>
        <w:shd w:val="clear" w:color="auto" w:fill="auto"/>
        <w:spacing w:before="0" w:after="0" w:line="240" w:lineRule="auto"/>
        <w:ind w:firstLine="709"/>
        <w:jc w:val="both"/>
        <w:rPr>
          <w:sz w:val="24"/>
          <w:szCs w:val="24"/>
        </w:rPr>
      </w:pPr>
      <w:r w:rsidRPr="00232F16">
        <w:rPr>
          <w:sz w:val="24"/>
          <w:szCs w:val="24"/>
        </w:rPr>
        <w:t>Постановление администрации Грайворонского района от 24.04.2013 № 247 «Об утверждении плана мероприятий («дорожная карта») «Изменения, направленные на повышение эффективности сферы культуры Грайворонского района (2013-2018 годы)»;</w:t>
      </w:r>
    </w:p>
    <w:p w:rsidR="006F4595" w:rsidRPr="00232F16" w:rsidRDefault="006F4595" w:rsidP="00232F16">
      <w:pPr>
        <w:pStyle w:val="4"/>
        <w:shd w:val="clear" w:color="auto" w:fill="auto"/>
        <w:spacing w:before="0" w:after="0" w:line="240" w:lineRule="auto"/>
        <w:ind w:firstLine="709"/>
        <w:jc w:val="both"/>
        <w:rPr>
          <w:sz w:val="24"/>
          <w:szCs w:val="24"/>
        </w:rPr>
      </w:pPr>
      <w:r w:rsidRPr="00232F16">
        <w:rPr>
          <w:sz w:val="24"/>
          <w:szCs w:val="24"/>
        </w:rPr>
        <w:t>Постановление администрации Грайворонского района от 20.11.2014 № 665 «Об утверждении муниципальной программы Грайворонского района «Развитие образования Грайворонского района на 2015-2020 годы»;</w:t>
      </w:r>
    </w:p>
    <w:p w:rsidR="006F4595" w:rsidRPr="00232F16" w:rsidRDefault="006F4595" w:rsidP="00232F16">
      <w:pPr>
        <w:pStyle w:val="4"/>
        <w:shd w:val="clear" w:color="auto" w:fill="auto"/>
        <w:spacing w:before="0" w:after="0" w:line="240" w:lineRule="auto"/>
        <w:ind w:firstLine="709"/>
        <w:jc w:val="both"/>
        <w:rPr>
          <w:sz w:val="24"/>
          <w:szCs w:val="24"/>
        </w:rPr>
      </w:pPr>
      <w:r w:rsidRPr="00232F16">
        <w:rPr>
          <w:sz w:val="24"/>
          <w:szCs w:val="24"/>
        </w:rPr>
        <w:t>Постановление администрации Грайворонского района от 01.12.2014 № 676 «Об утверждении муниципальной программы Грайворонского района «Развитие культуры и искусства Грайворонского района на 2015-2020 годы»;</w:t>
      </w:r>
    </w:p>
    <w:p w:rsidR="006F4595" w:rsidRPr="00232F16" w:rsidRDefault="006F4595" w:rsidP="00232F16">
      <w:pPr>
        <w:pStyle w:val="4"/>
        <w:shd w:val="clear" w:color="auto" w:fill="auto"/>
        <w:spacing w:before="0" w:after="0" w:line="240" w:lineRule="auto"/>
        <w:ind w:firstLine="709"/>
        <w:jc w:val="both"/>
        <w:rPr>
          <w:sz w:val="24"/>
          <w:szCs w:val="24"/>
        </w:rPr>
      </w:pPr>
      <w:r w:rsidRPr="00232F16">
        <w:rPr>
          <w:sz w:val="24"/>
          <w:szCs w:val="24"/>
        </w:rPr>
        <w:t>Постановление администрации Грайворонского района от 01.12.2014 № 676 «Об утверждении муниципальной программы Грайворонского района «Развитие физической культуры и спорта в Грайворонском районе Белгородской области на 2015-2020 годы»;</w:t>
      </w:r>
    </w:p>
    <w:p w:rsidR="006F4595" w:rsidRPr="00232F16" w:rsidRDefault="006F4595" w:rsidP="00232F16">
      <w:pPr>
        <w:pStyle w:val="4"/>
        <w:shd w:val="clear" w:color="auto" w:fill="auto"/>
        <w:spacing w:before="0" w:after="0" w:line="240" w:lineRule="auto"/>
        <w:ind w:firstLine="709"/>
        <w:jc w:val="both"/>
        <w:rPr>
          <w:sz w:val="24"/>
          <w:szCs w:val="24"/>
          <w:highlight w:val="yellow"/>
        </w:rPr>
      </w:pPr>
      <w:r w:rsidRPr="00232F16">
        <w:rPr>
          <w:sz w:val="24"/>
          <w:szCs w:val="24"/>
        </w:rPr>
        <w:t xml:space="preserve">Постановление главы администрации Грайворонского района от 14.06.2013 «О районной целевой программе «Молодежь Грайворонского района» на 2013-2017 г.г.»; </w:t>
      </w:r>
    </w:p>
    <w:p w:rsidR="006F4595" w:rsidRPr="00232F16" w:rsidRDefault="006F4595" w:rsidP="00913239">
      <w:pPr>
        <w:pStyle w:val="80"/>
        <w:shd w:val="clear" w:color="auto" w:fill="auto"/>
        <w:spacing w:before="120" w:after="120" w:line="240" w:lineRule="auto"/>
        <w:ind w:firstLine="709"/>
        <w:rPr>
          <w:b/>
          <w:sz w:val="24"/>
          <w:szCs w:val="24"/>
        </w:rPr>
      </w:pPr>
      <w:r w:rsidRPr="00232F16">
        <w:rPr>
          <w:b/>
          <w:sz w:val="24"/>
          <w:szCs w:val="24"/>
        </w:rPr>
        <w:t>Своды правил по проектированию и строительству</w:t>
      </w:r>
    </w:p>
    <w:p w:rsidR="006F4595" w:rsidRPr="00232F16" w:rsidRDefault="006F4595" w:rsidP="00232F16">
      <w:pPr>
        <w:pStyle w:val="4"/>
        <w:shd w:val="clear" w:color="auto" w:fill="auto"/>
        <w:spacing w:before="0" w:after="0" w:line="240" w:lineRule="auto"/>
        <w:ind w:firstLine="709"/>
        <w:jc w:val="both"/>
        <w:rPr>
          <w:sz w:val="24"/>
          <w:szCs w:val="24"/>
        </w:rPr>
      </w:pPr>
      <w:r w:rsidRPr="00232F16">
        <w:rPr>
          <w:sz w:val="24"/>
          <w:szCs w:val="24"/>
        </w:rPr>
        <w:t>СП 42.13330.201</w:t>
      </w:r>
      <w:r>
        <w:rPr>
          <w:sz w:val="24"/>
          <w:szCs w:val="24"/>
        </w:rPr>
        <w:t>6</w:t>
      </w:r>
      <w:r w:rsidRPr="00232F16">
        <w:rPr>
          <w:sz w:val="24"/>
          <w:szCs w:val="24"/>
        </w:rPr>
        <w:t xml:space="preserve"> «СНиП 2.07.01-89* «Градостроительство. Планировка и застройка городских и сельских поселений»;</w:t>
      </w:r>
    </w:p>
    <w:p w:rsidR="006F4595" w:rsidRPr="00232F16" w:rsidRDefault="006F4595" w:rsidP="00232F16">
      <w:pPr>
        <w:pStyle w:val="4"/>
        <w:shd w:val="clear" w:color="auto" w:fill="auto"/>
        <w:spacing w:before="0" w:after="0" w:line="240" w:lineRule="auto"/>
        <w:ind w:firstLine="709"/>
        <w:jc w:val="both"/>
        <w:rPr>
          <w:sz w:val="24"/>
          <w:szCs w:val="24"/>
        </w:rPr>
      </w:pPr>
      <w:r w:rsidRPr="00232F16">
        <w:rPr>
          <w:sz w:val="24"/>
          <w:szCs w:val="24"/>
        </w:rPr>
        <w:t xml:space="preserve">СП 18.13330.2011 «СНиП </w:t>
      </w:r>
      <w:r w:rsidRPr="00232F16">
        <w:rPr>
          <w:sz w:val="24"/>
          <w:szCs w:val="24"/>
          <w:lang w:val="en-US"/>
        </w:rPr>
        <w:t>II</w:t>
      </w:r>
      <w:r w:rsidRPr="00232F16">
        <w:rPr>
          <w:sz w:val="24"/>
          <w:szCs w:val="24"/>
        </w:rPr>
        <w:t>-89-80* «Генеральные планы промышленных предприятий»;</w:t>
      </w:r>
    </w:p>
    <w:p w:rsidR="006F4595" w:rsidRPr="00232F16" w:rsidRDefault="006F4595" w:rsidP="00232F16">
      <w:pPr>
        <w:pStyle w:val="4"/>
        <w:shd w:val="clear" w:color="auto" w:fill="auto"/>
        <w:spacing w:before="0" w:after="0" w:line="240" w:lineRule="auto"/>
        <w:ind w:firstLine="709"/>
        <w:jc w:val="both"/>
        <w:rPr>
          <w:sz w:val="24"/>
          <w:szCs w:val="24"/>
        </w:rPr>
      </w:pPr>
      <w:r w:rsidRPr="00232F16">
        <w:rPr>
          <w:sz w:val="24"/>
          <w:szCs w:val="24"/>
        </w:rPr>
        <w:t xml:space="preserve">СП 19.13330.2011 «СНиП </w:t>
      </w:r>
      <w:r w:rsidRPr="00232F16">
        <w:rPr>
          <w:sz w:val="24"/>
          <w:szCs w:val="24"/>
          <w:lang w:val="en-US"/>
        </w:rPr>
        <w:t>II</w:t>
      </w:r>
      <w:r w:rsidRPr="00232F16">
        <w:rPr>
          <w:sz w:val="24"/>
          <w:szCs w:val="24"/>
        </w:rPr>
        <w:t>-97-76* «Генеральные планы сельскохозяйственных предприятий»;</w:t>
      </w:r>
    </w:p>
    <w:p w:rsidR="006F4595" w:rsidRPr="00232F16" w:rsidRDefault="006F4595" w:rsidP="00232F16">
      <w:pPr>
        <w:pStyle w:val="4"/>
        <w:shd w:val="clear" w:color="auto" w:fill="auto"/>
        <w:spacing w:before="0" w:after="0" w:line="240" w:lineRule="auto"/>
        <w:ind w:firstLine="709"/>
        <w:jc w:val="both"/>
        <w:rPr>
          <w:sz w:val="24"/>
          <w:szCs w:val="24"/>
        </w:rPr>
      </w:pPr>
      <w:r w:rsidRPr="00232F16">
        <w:rPr>
          <w:sz w:val="24"/>
          <w:szCs w:val="24"/>
        </w:rPr>
        <w:t>СП 31.13330.2012 «СНиП 2.04.02-84* «Водоснабжение. Наружные сети и сооружения»;</w:t>
      </w:r>
    </w:p>
    <w:p w:rsidR="006F4595" w:rsidRPr="00232F16" w:rsidRDefault="006F4595" w:rsidP="00232F16">
      <w:pPr>
        <w:pStyle w:val="4"/>
        <w:shd w:val="clear" w:color="auto" w:fill="auto"/>
        <w:spacing w:before="0" w:after="0" w:line="240" w:lineRule="auto"/>
        <w:ind w:firstLine="709"/>
        <w:jc w:val="both"/>
        <w:rPr>
          <w:sz w:val="24"/>
          <w:szCs w:val="24"/>
        </w:rPr>
      </w:pPr>
      <w:r w:rsidRPr="00232F16">
        <w:rPr>
          <w:sz w:val="24"/>
          <w:szCs w:val="24"/>
        </w:rPr>
        <w:t>СП 32.13330.2012 «СНиП 2.04.03-85 «Канализация, наружные сети и сооружения»;</w:t>
      </w:r>
    </w:p>
    <w:p w:rsidR="006F4595" w:rsidRPr="00232F16" w:rsidRDefault="006F4595" w:rsidP="00232F16">
      <w:pPr>
        <w:pStyle w:val="4"/>
        <w:shd w:val="clear" w:color="auto" w:fill="auto"/>
        <w:spacing w:before="0" w:after="0" w:line="240" w:lineRule="auto"/>
        <w:ind w:firstLine="709"/>
        <w:jc w:val="both"/>
        <w:rPr>
          <w:sz w:val="24"/>
          <w:szCs w:val="24"/>
        </w:rPr>
      </w:pPr>
      <w:r w:rsidRPr="00232F16">
        <w:rPr>
          <w:sz w:val="24"/>
          <w:szCs w:val="24"/>
        </w:rPr>
        <w:t>СП 50.13330.2012 «СНиП 23-02-2003 «Тепловая защита зданий»;</w:t>
      </w:r>
    </w:p>
    <w:p w:rsidR="006F4595" w:rsidRPr="00232F16" w:rsidRDefault="006F4595" w:rsidP="00232F16">
      <w:pPr>
        <w:pStyle w:val="4"/>
        <w:shd w:val="clear" w:color="auto" w:fill="auto"/>
        <w:spacing w:before="0" w:after="0" w:line="240" w:lineRule="auto"/>
        <w:ind w:firstLine="709"/>
        <w:jc w:val="both"/>
        <w:rPr>
          <w:sz w:val="24"/>
          <w:szCs w:val="24"/>
        </w:rPr>
      </w:pPr>
      <w:r w:rsidRPr="00232F16">
        <w:rPr>
          <w:sz w:val="24"/>
          <w:szCs w:val="24"/>
        </w:rPr>
        <w:t>СП 30.13330.2012 «СНиП 2.04.01-85* «Внутренний водопровод и канализация зданий»;</w:t>
      </w:r>
    </w:p>
    <w:p w:rsidR="006F4595" w:rsidRPr="00232F16" w:rsidRDefault="006F4595" w:rsidP="00232F16">
      <w:pPr>
        <w:pStyle w:val="4"/>
        <w:shd w:val="clear" w:color="auto" w:fill="auto"/>
        <w:spacing w:before="0" w:after="0" w:line="240" w:lineRule="auto"/>
        <w:ind w:firstLine="709"/>
        <w:jc w:val="both"/>
        <w:rPr>
          <w:sz w:val="24"/>
          <w:szCs w:val="24"/>
        </w:rPr>
      </w:pPr>
      <w:r w:rsidRPr="00232F16">
        <w:rPr>
          <w:sz w:val="24"/>
          <w:szCs w:val="24"/>
        </w:rPr>
        <w:t>СП 36.13330.2012 «СНиП 2.05.06-89* «Магистральные трубопроводы. Актуализированная редакция»;</w:t>
      </w:r>
    </w:p>
    <w:p w:rsidR="006F4595" w:rsidRPr="00232F16" w:rsidRDefault="006F4595" w:rsidP="00232F16">
      <w:pPr>
        <w:pStyle w:val="4"/>
        <w:shd w:val="clear" w:color="auto" w:fill="auto"/>
        <w:spacing w:before="0" w:after="0" w:line="240" w:lineRule="auto"/>
        <w:ind w:firstLine="709"/>
        <w:jc w:val="both"/>
        <w:rPr>
          <w:sz w:val="24"/>
          <w:szCs w:val="24"/>
        </w:rPr>
      </w:pPr>
      <w:r w:rsidRPr="00232F16">
        <w:rPr>
          <w:sz w:val="24"/>
          <w:szCs w:val="24"/>
        </w:rPr>
        <w:t>СП 62.13330.2011 «СНиП 42-01-2002 «Газораспределительные системы»;</w:t>
      </w:r>
    </w:p>
    <w:p w:rsidR="006F4595" w:rsidRPr="00232F16" w:rsidRDefault="006F4595" w:rsidP="00232F16">
      <w:pPr>
        <w:pStyle w:val="4"/>
        <w:shd w:val="clear" w:color="auto" w:fill="auto"/>
        <w:spacing w:before="0" w:after="0" w:line="240" w:lineRule="auto"/>
        <w:ind w:firstLine="709"/>
        <w:jc w:val="both"/>
        <w:rPr>
          <w:sz w:val="24"/>
          <w:szCs w:val="24"/>
        </w:rPr>
      </w:pPr>
      <w:r w:rsidRPr="00232F16">
        <w:rPr>
          <w:sz w:val="24"/>
          <w:szCs w:val="24"/>
        </w:rPr>
        <w:t>СП 131.13330.2012 «СНиП 23-01-99* «Строительная климатология»;</w:t>
      </w:r>
    </w:p>
    <w:p w:rsidR="006F4595" w:rsidRPr="00232F16" w:rsidRDefault="006F4595" w:rsidP="00232F16">
      <w:pPr>
        <w:pStyle w:val="4"/>
        <w:shd w:val="clear" w:color="auto" w:fill="auto"/>
        <w:spacing w:before="0" w:after="0" w:line="240" w:lineRule="auto"/>
        <w:ind w:firstLine="709"/>
        <w:jc w:val="both"/>
        <w:rPr>
          <w:sz w:val="24"/>
          <w:szCs w:val="24"/>
        </w:rPr>
      </w:pPr>
      <w:r w:rsidRPr="00232F16">
        <w:rPr>
          <w:sz w:val="24"/>
          <w:szCs w:val="24"/>
        </w:rPr>
        <w:t>СП 40.13330.2012 «СНиП 2.06.06-85 «Плотины бетонные и железобетонные»;</w:t>
      </w:r>
    </w:p>
    <w:p w:rsidR="006F4595" w:rsidRPr="00232F16" w:rsidRDefault="006F4595" w:rsidP="00232F16">
      <w:pPr>
        <w:pStyle w:val="4"/>
        <w:shd w:val="clear" w:color="auto" w:fill="auto"/>
        <w:spacing w:before="0" w:after="0" w:line="240" w:lineRule="auto"/>
        <w:ind w:firstLine="709"/>
        <w:jc w:val="both"/>
        <w:rPr>
          <w:sz w:val="24"/>
          <w:szCs w:val="24"/>
        </w:rPr>
      </w:pPr>
      <w:r w:rsidRPr="00232F16">
        <w:rPr>
          <w:sz w:val="24"/>
          <w:szCs w:val="24"/>
        </w:rPr>
        <w:t>СП 39.13330.2012 «СНиП 2.06.05-84* «Плотины из грунтовых материалов»;</w:t>
      </w:r>
    </w:p>
    <w:p w:rsidR="006F4595" w:rsidRPr="00232F16" w:rsidRDefault="006F4595" w:rsidP="00232F16">
      <w:pPr>
        <w:pStyle w:val="4"/>
        <w:shd w:val="clear" w:color="auto" w:fill="auto"/>
        <w:spacing w:before="0" w:after="0" w:line="240" w:lineRule="auto"/>
        <w:ind w:firstLine="709"/>
        <w:jc w:val="both"/>
        <w:rPr>
          <w:sz w:val="24"/>
          <w:szCs w:val="24"/>
        </w:rPr>
      </w:pPr>
      <w:r w:rsidRPr="00232F16">
        <w:rPr>
          <w:sz w:val="24"/>
          <w:szCs w:val="24"/>
        </w:rPr>
        <w:t>СП 116.13330.2012 «СНиП 22-02-2003 «Инженерная защита территорий, зданий и сооружений от опасных геологических процессов. Основные положения»;</w:t>
      </w:r>
    </w:p>
    <w:p w:rsidR="006F4595" w:rsidRPr="00232F16" w:rsidRDefault="006F4595" w:rsidP="00232F16">
      <w:pPr>
        <w:pStyle w:val="4"/>
        <w:shd w:val="clear" w:color="auto" w:fill="auto"/>
        <w:spacing w:before="0" w:after="0" w:line="240" w:lineRule="auto"/>
        <w:ind w:firstLine="709"/>
        <w:jc w:val="both"/>
        <w:rPr>
          <w:sz w:val="24"/>
          <w:szCs w:val="24"/>
        </w:rPr>
      </w:pPr>
      <w:r w:rsidRPr="00232F16">
        <w:rPr>
          <w:sz w:val="24"/>
          <w:szCs w:val="24"/>
        </w:rPr>
        <w:t>СП 88.13330.2014 «СНиП II-11 -77* «Защитные сооружения гражданской обороны»;</w:t>
      </w:r>
    </w:p>
    <w:p w:rsidR="006F4595" w:rsidRPr="00232F16" w:rsidRDefault="006F4595" w:rsidP="00232F16">
      <w:pPr>
        <w:pStyle w:val="4"/>
        <w:shd w:val="clear" w:color="auto" w:fill="auto"/>
        <w:spacing w:before="0" w:after="0" w:line="240" w:lineRule="auto"/>
        <w:ind w:firstLine="709"/>
        <w:jc w:val="both"/>
        <w:rPr>
          <w:sz w:val="24"/>
          <w:szCs w:val="24"/>
        </w:rPr>
      </w:pPr>
      <w:r w:rsidRPr="00232F16">
        <w:rPr>
          <w:sz w:val="24"/>
          <w:szCs w:val="24"/>
        </w:rPr>
        <w:t>СП 58.13330.2012 «СНиП 33-01-2003 «Гидротехнические сооружения. Основные положения»;</w:t>
      </w:r>
    </w:p>
    <w:p w:rsidR="006F4595" w:rsidRPr="00232F16" w:rsidRDefault="006F4595" w:rsidP="00232F16">
      <w:pPr>
        <w:pStyle w:val="4"/>
        <w:shd w:val="clear" w:color="auto" w:fill="auto"/>
        <w:spacing w:before="0" w:after="0" w:line="240" w:lineRule="auto"/>
        <w:ind w:firstLine="709"/>
        <w:jc w:val="both"/>
        <w:rPr>
          <w:sz w:val="24"/>
          <w:szCs w:val="24"/>
        </w:rPr>
      </w:pPr>
      <w:r w:rsidRPr="00232F16">
        <w:rPr>
          <w:sz w:val="24"/>
          <w:szCs w:val="24"/>
        </w:rPr>
        <w:t>СП 51.13330.2011 «СНиП 23-03-2003 «Защита от шума»;</w:t>
      </w:r>
    </w:p>
    <w:p w:rsidR="006F4595" w:rsidRPr="00232F16" w:rsidRDefault="006F4595" w:rsidP="00232F16">
      <w:pPr>
        <w:pStyle w:val="4"/>
        <w:shd w:val="clear" w:color="auto" w:fill="auto"/>
        <w:spacing w:before="0" w:after="0" w:line="240" w:lineRule="auto"/>
        <w:ind w:firstLine="709"/>
        <w:jc w:val="both"/>
        <w:rPr>
          <w:sz w:val="24"/>
          <w:szCs w:val="24"/>
        </w:rPr>
      </w:pPr>
      <w:r w:rsidRPr="00232F16">
        <w:rPr>
          <w:sz w:val="24"/>
          <w:szCs w:val="24"/>
        </w:rPr>
        <w:t>СП 165.1325800.2014 «СНиП 2.01.51-90 «Инженерно-технические мероприятия по гражданской обороне».</w:t>
      </w:r>
    </w:p>
    <w:p w:rsidR="006F4595" w:rsidRPr="00232F16" w:rsidRDefault="006F4595" w:rsidP="00913239">
      <w:pPr>
        <w:pStyle w:val="80"/>
        <w:shd w:val="clear" w:color="auto" w:fill="auto"/>
        <w:spacing w:before="120" w:after="120" w:line="240" w:lineRule="auto"/>
        <w:ind w:firstLine="709"/>
        <w:rPr>
          <w:b/>
          <w:sz w:val="24"/>
          <w:szCs w:val="24"/>
        </w:rPr>
      </w:pPr>
      <w:r w:rsidRPr="00232F16">
        <w:rPr>
          <w:b/>
          <w:sz w:val="24"/>
          <w:szCs w:val="24"/>
        </w:rPr>
        <w:t>Строительные нормы и правила, строительные нормы</w:t>
      </w:r>
    </w:p>
    <w:p w:rsidR="006F4595" w:rsidRPr="00232F16" w:rsidRDefault="006F4595" w:rsidP="00232F16">
      <w:pPr>
        <w:pStyle w:val="4"/>
        <w:shd w:val="clear" w:color="auto" w:fill="auto"/>
        <w:spacing w:before="0" w:after="0" w:line="240" w:lineRule="auto"/>
        <w:ind w:firstLine="709"/>
        <w:jc w:val="both"/>
        <w:rPr>
          <w:sz w:val="24"/>
          <w:szCs w:val="24"/>
        </w:rPr>
      </w:pPr>
      <w:r w:rsidRPr="00232F16">
        <w:rPr>
          <w:sz w:val="24"/>
          <w:szCs w:val="24"/>
        </w:rPr>
        <w:t>СНиП 2.06.15-85 «Инженерная защита территории от затопления и подтопления»;</w:t>
      </w:r>
    </w:p>
    <w:p w:rsidR="006F4595" w:rsidRPr="00232F16" w:rsidRDefault="006F4595" w:rsidP="00232F16">
      <w:pPr>
        <w:pStyle w:val="4"/>
        <w:shd w:val="clear" w:color="auto" w:fill="auto"/>
        <w:spacing w:before="0" w:after="0" w:line="240" w:lineRule="auto"/>
        <w:ind w:firstLine="709"/>
        <w:jc w:val="both"/>
        <w:rPr>
          <w:sz w:val="24"/>
          <w:szCs w:val="24"/>
        </w:rPr>
      </w:pPr>
      <w:r w:rsidRPr="00232F16">
        <w:rPr>
          <w:sz w:val="24"/>
          <w:szCs w:val="24"/>
        </w:rPr>
        <w:t>СН 461-74 Нормы отвода земель для линий связи.</w:t>
      </w:r>
    </w:p>
    <w:p w:rsidR="006F4595" w:rsidRPr="00232F16" w:rsidRDefault="006F4595" w:rsidP="00913239">
      <w:pPr>
        <w:pStyle w:val="80"/>
        <w:shd w:val="clear" w:color="auto" w:fill="auto"/>
        <w:spacing w:before="120" w:after="120" w:line="240" w:lineRule="auto"/>
        <w:ind w:firstLine="709"/>
        <w:rPr>
          <w:b/>
          <w:sz w:val="24"/>
          <w:szCs w:val="24"/>
        </w:rPr>
      </w:pPr>
      <w:r w:rsidRPr="00232F16">
        <w:rPr>
          <w:b/>
          <w:sz w:val="24"/>
          <w:szCs w:val="24"/>
        </w:rPr>
        <w:t>Санитарные правила и нормы, санитарные нормы</w:t>
      </w:r>
    </w:p>
    <w:p w:rsidR="006F4595" w:rsidRPr="00232F16" w:rsidRDefault="006F4595" w:rsidP="00232F16">
      <w:pPr>
        <w:pStyle w:val="4"/>
        <w:shd w:val="clear" w:color="auto" w:fill="auto"/>
        <w:spacing w:before="0" w:after="0" w:line="240" w:lineRule="auto"/>
        <w:ind w:firstLine="709"/>
        <w:jc w:val="both"/>
        <w:rPr>
          <w:sz w:val="24"/>
          <w:szCs w:val="24"/>
        </w:rPr>
      </w:pPr>
      <w:r w:rsidRPr="00232F16">
        <w:rPr>
          <w:sz w:val="24"/>
          <w:szCs w:val="24"/>
        </w:rPr>
        <w:t>СанПиН 2.2.1/2.1.1.1076-01 «Гигиенические требования к инсоляции и солнцезащите помещений жилых и общественных зданий и территорий»;</w:t>
      </w:r>
    </w:p>
    <w:p w:rsidR="006F4595" w:rsidRPr="00232F16" w:rsidRDefault="006F4595" w:rsidP="00232F16">
      <w:pPr>
        <w:pStyle w:val="4"/>
        <w:shd w:val="clear" w:color="auto" w:fill="auto"/>
        <w:spacing w:before="0" w:after="0" w:line="240" w:lineRule="auto"/>
        <w:ind w:firstLine="709"/>
        <w:jc w:val="both"/>
        <w:rPr>
          <w:sz w:val="24"/>
          <w:szCs w:val="24"/>
        </w:rPr>
      </w:pPr>
      <w:r w:rsidRPr="00232F16">
        <w:rPr>
          <w:sz w:val="24"/>
          <w:szCs w:val="24"/>
        </w:rPr>
        <w:t>СанПиН 2.2.1/2.1.1.1278-03 «Гигиенические требования к естественному, искусственному и совмещенному освещению жилых и общественных зданий»;</w:t>
      </w:r>
    </w:p>
    <w:p w:rsidR="006F4595" w:rsidRPr="00232F16" w:rsidRDefault="006F4595" w:rsidP="00232F16">
      <w:pPr>
        <w:pStyle w:val="4"/>
        <w:shd w:val="clear" w:color="auto" w:fill="auto"/>
        <w:spacing w:before="0" w:after="0" w:line="240" w:lineRule="auto"/>
        <w:ind w:firstLine="709"/>
        <w:jc w:val="both"/>
        <w:rPr>
          <w:sz w:val="24"/>
          <w:szCs w:val="24"/>
        </w:rPr>
      </w:pPr>
      <w:r w:rsidRPr="00232F16">
        <w:rPr>
          <w:sz w:val="24"/>
          <w:szCs w:val="24"/>
        </w:rPr>
        <w:t>СанПиН 2.2.1/2.1.1.1200-03 «Санитарно-защитные зоны и санитарная классификация предприятий, сооружений и иных объектов»;</w:t>
      </w:r>
    </w:p>
    <w:p w:rsidR="006F4595" w:rsidRPr="00232F16" w:rsidRDefault="006F4595" w:rsidP="00232F16">
      <w:pPr>
        <w:pStyle w:val="4"/>
        <w:shd w:val="clear" w:color="auto" w:fill="auto"/>
        <w:spacing w:before="0" w:after="0" w:line="240" w:lineRule="auto"/>
        <w:ind w:firstLine="709"/>
        <w:jc w:val="both"/>
        <w:rPr>
          <w:sz w:val="24"/>
          <w:szCs w:val="24"/>
        </w:rPr>
      </w:pPr>
      <w:r w:rsidRPr="00232F16">
        <w:rPr>
          <w:sz w:val="24"/>
          <w:szCs w:val="24"/>
        </w:rPr>
        <w:t>СН 2.2.4/2.1.8.562-96 «Шум на рабочих местах, в помещениях жилых, общественных зданий и на территории жилой застройки»;</w:t>
      </w:r>
    </w:p>
    <w:p w:rsidR="006F4595" w:rsidRPr="00232F16" w:rsidRDefault="006F4595" w:rsidP="00232F16">
      <w:pPr>
        <w:pStyle w:val="4"/>
        <w:shd w:val="clear" w:color="auto" w:fill="auto"/>
        <w:spacing w:before="0" w:after="0" w:line="240" w:lineRule="auto"/>
        <w:ind w:firstLine="709"/>
        <w:jc w:val="both"/>
        <w:rPr>
          <w:sz w:val="24"/>
          <w:szCs w:val="24"/>
        </w:rPr>
      </w:pPr>
      <w:r w:rsidRPr="00232F16">
        <w:rPr>
          <w:sz w:val="24"/>
          <w:szCs w:val="24"/>
        </w:rPr>
        <w:t>СанПиН 2.1.6.1032-01 «Гигиенические требования к обеспечению качества атмосферного воздуха населенных мест»;</w:t>
      </w:r>
    </w:p>
    <w:p w:rsidR="006F4595" w:rsidRPr="00232F16" w:rsidRDefault="006F4595" w:rsidP="00232F16">
      <w:pPr>
        <w:pStyle w:val="4"/>
        <w:shd w:val="clear" w:color="auto" w:fill="auto"/>
        <w:spacing w:before="0" w:after="0" w:line="240" w:lineRule="auto"/>
        <w:ind w:firstLine="709"/>
        <w:jc w:val="both"/>
        <w:rPr>
          <w:sz w:val="24"/>
          <w:szCs w:val="24"/>
        </w:rPr>
      </w:pPr>
      <w:r w:rsidRPr="00232F16">
        <w:rPr>
          <w:sz w:val="24"/>
          <w:szCs w:val="24"/>
        </w:rPr>
        <w:t>СанПиН 2.1.8/2.2.4.1383-03 «Гигиенические требования к размещению и эксплуатации передающих радиотехнических объектов»;</w:t>
      </w:r>
    </w:p>
    <w:p w:rsidR="006F4595" w:rsidRPr="00232F16" w:rsidRDefault="006F4595" w:rsidP="00232F16">
      <w:pPr>
        <w:pStyle w:val="4"/>
        <w:shd w:val="clear" w:color="auto" w:fill="auto"/>
        <w:spacing w:before="0" w:after="0" w:line="240" w:lineRule="auto"/>
        <w:ind w:firstLine="709"/>
        <w:jc w:val="both"/>
        <w:rPr>
          <w:sz w:val="24"/>
          <w:szCs w:val="24"/>
        </w:rPr>
      </w:pPr>
      <w:r w:rsidRPr="00232F16">
        <w:rPr>
          <w:sz w:val="24"/>
          <w:szCs w:val="24"/>
        </w:rPr>
        <w:t>СанПиН 2.1.8/2.2.4.1190-03 «Гигиенические требования к размещению и эксплуатации средств сухопутной подвижной радиосвязи»;</w:t>
      </w:r>
    </w:p>
    <w:p w:rsidR="006F4595" w:rsidRPr="00232F16" w:rsidRDefault="006F4595" w:rsidP="00232F16">
      <w:pPr>
        <w:pStyle w:val="4"/>
        <w:shd w:val="clear" w:color="auto" w:fill="auto"/>
        <w:spacing w:before="0" w:after="0" w:line="240" w:lineRule="auto"/>
        <w:ind w:firstLine="709"/>
        <w:jc w:val="both"/>
        <w:rPr>
          <w:sz w:val="24"/>
          <w:szCs w:val="24"/>
        </w:rPr>
      </w:pPr>
      <w:r w:rsidRPr="00232F16">
        <w:rPr>
          <w:sz w:val="24"/>
          <w:szCs w:val="24"/>
        </w:rPr>
        <w:t>СанПиН 2.1.4.1110-02 «Зоны санитарной охраны источников водоснабжения и водопроводов питьевого назначения».</w:t>
      </w:r>
    </w:p>
    <w:p w:rsidR="006F4595" w:rsidRPr="00232F16" w:rsidRDefault="006F4595" w:rsidP="00232F16">
      <w:pPr>
        <w:pStyle w:val="80"/>
        <w:shd w:val="clear" w:color="auto" w:fill="auto"/>
        <w:spacing w:before="0" w:line="240" w:lineRule="auto"/>
        <w:ind w:firstLine="709"/>
        <w:rPr>
          <w:b/>
          <w:sz w:val="24"/>
          <w:szCs w:val="24"/>
        </w:rPr>
      </w:pPr>
      <w:r w:rsidRPr="00232F16">
        <w:rPr>
          <w:b/>
          <w:sz w:val="24"/>
          <w:szCs w:val="24"/>
        </w:rPr>
        <w:t>Иные документы</w:t>
      </w:r>
    </w:p>
    <w:p w:rsidR="006F4595" w:rsidRPr="00232F16" w:rsidRDefault="006F4595" w:rsidP="00232F16">
      <w:pPr>
        <w:pStyle w:val="4"/>
        <w:shd w:val="clear" w:color="auto" w:fill="auto"/>
        <w:spacing w:before="0" w:after="0" w:line="240" w:lineRule="auto"/>
        <w:ind w:firstLine="709"/>
        <w:jc w:val="both"/>
        <w:rPr>
          <w:sz w:val="24"/>
          <w:szCs w:val="24"/>
        </w:rPr>
      </w:pPr>
      <w:r w:rsidRPr="00232F16">
        <w:rPr>
          <w:sz w:val="24"/>
          <w:szCs w:val="24"/>
        </w:rPr>
        <w:t>ГОСТ 22.0.07-97/ГОСТ Р 22.0.07-95 «Безопасность в чрезвычайных ситуациях. Источники техногенных чрезвычайных ситуаций. Классификация и номенклатура поражающих факторов и их параметров»;</w:t>
      </w:r>
    </w:p>
    <w:p w:rsidR="006F4595" w:rsidRPr="00232F16" w:rsidRDefault="006F4595" w:rsidP="00232F16">
      <w:pPr>
        <w:pStyle w:val="4"/>
        <w:shd w:val="clear" w:color="auto" w:fill="auto"/>
        <w:spacing w:before="0" w:after="0" w:line="240" w:lineRule="auto"/>
        <w:ind w:firstLine="709"/>
        <w:jc w:val="both"/>
        <w:rPr>
          <w:sz w:val="24"/>
          <w:szCs w:val="24"/>
        </w:rPr>
      </w:pPr>
      <w:r w:rsidRPr="00232F16">
        <w:rPr>
          <w:sz w:val="24"/>
          <w:szCs w:val="24"/>
        </w:rPr>
        <w:t>Рекомендации по проектированию улиц и дорог городов и сельских поселений, разработанные в ЦНИИП градостроительства Минстроя России.</w:t>
      </w:r>
    </w:p>
    <w:p w:rsidR="006F4595" w:rsidRDefault="006F4595" w:rsidP="00C23F28">
      <w:pPr>
        <w:pStyle w:val="4"/>
        <w:shd w:val="clear" w:color="auto" w:fill="auto"/>
        <w:spacing w:before="0" w:after="0" w:line="274" w:lineRule="exact"/>
        <w:ind w:left="20" w:right="20" w:firstLine="560"/>
        <w:jc w:val="both"/>
      </w:pPr>
    </w:p>
    <w:p w:rsidR="006F4595" w:rsidRDefault="006F4595" w:rsidP="00C23F28">
      <w:pPr>
        <w:pStyle w:val="4"/>
        <w:shd w:val="clear" w:color="auto" w:fill="auto"/>
        <w:spacing w:before="0" w:after="0" w:line="274" w:lineRule="exact"/>
        <w:ind w:left="20" w:right="20" w:firstLine="560"/>
        <w:jc w:val="both"/>
      </w:pPr>
    </w:p>
    <w:p w:rsidR="006F4595" w:rsidRDefault="006F4595" w:rsidP="00C23F28">
      <w:pPr>
        <w:pStyle w:val="4"/>
        <w:shd w:val="clear" w:color="auto" w:fill="auto"/>
        <w:spacing w:before="0" w:after="0" w:line="274" w:lineRule="exact"/>
        <w:ind w:left="20" w:right="20" w:firstLine="560"/>
        <w:jc w:val="both"/>
      </w:pPr>
    </w:p>
    <w:p w:rsidR="006F4595" w:rsidRDefault="006F4595" w:rsidP="00C23F28">
      <w:pPr>
        <w:pStyle w:val="4"/>
        <w:shd w:val="clear" w:color="auto" w:fill="auto"/>
        <w:spacing w:before="0" w:after="0" w:line="274" w:lineRule="exact"/>
        <w:ind w:left="20" w:right="20" w:firstLine="560"/>
        <w:jc w:val="both"/>
      </w:pPr>
    </w:p>
    <w:p w:rsidR="006F4595" w:rsidRDefault="006F4595" w:rsidP="00C23F28">
      <w:pPr>
        <w:pStyle w:val="4"/>
        <w:shd w:val="clear" w:color="auto" w:fill="auto"/>
        <w:spacing w:before="0" w:after="0" w:line="274" w:lineRule="exact"/>
        <w:ind w:left="20" w:right="20" w:firstLine="560"/>
        <w:jc w:val="both"/>
      </w:pPr>
    </w:p>
    <w:p w:rsidR="006F4595" w:rsidRDefault="006F4595" w:rsidP="00C23F28">
      <w:pPr>
        <w:pStyle w:val="4"/>
        <w:shd w:val="clear" w:color="auto" w:fill="auto"/>
        <w:spacing w:before="0" w:after="0" w:line="274" w:lineRule="exact"/>
        <w:ind w:left="20" w:right="20" w:firstLine="560"/>
        <w:jc w:val="both"/>
      </w:pPr>
    </w:p>
    <w:p w:rsidR="006F4595" w:rsidRDefault="006F4595" w:rsidP="00C23F28">
      <w:pPr>
        <w:pStyle w:val="4"/>
        <w:shd w:val="clear" w:color="auto" w:fill="auto"/>
        <w:spacing w:before="0" w:after="0" w:line="274" w:lineRule="exact"/>
        <w:ind w:left="20" w:right="20" w:firstLine="560"/>
        <w:jc w:val="both"/>
      </w:pPr>
    </w:p>
    <w:p w:rsidR="006F4595" w:rsidRDefault="006F4595" w:rsidP="00C23F28">
      <w:pPr>
        <w:pStyle w:val="4"/>
        <w:shd w:val="clear" w:color="auto" w:fill="auto"/>
        <w:spacing w:before="0" w:after="0" w:line="274" w:lineRule="exact"/>
        <w:ind w:left="20" w:right="20" w:firstLine="560"/>
        <w:jc w:val="both"/>
      </w:pPr>
    </w:p>
    <w:p w:rsidR="006F4595" w:rsidRDefault="006F4595" w:rsidP="00C23F28">
      <w:pPr>
        <w:pStyle w:val="4"/>
        <w:shd w:val="clear" w:color="auto" w:fill="auto"/>
        <w:spacing w:before="0" w:after="0" w:line="274" w:lineRule="exact"/>
        <w:ind w:left="20" w:right="20" w:firstLine="560"/>
        <w:jc w:val="both"/>
      </w:pPr>
    </w:p>
    <w:p w:rsidR="006F4595" w:rsidRDefault="006F4595" w:rsidP="00C23F28">
      <w:pPr>
        <w:pStyle w:val="4"/>
        <w:shd w:val="clear" w:color="auto" w:fill="auto"/>
        <w:spacing w:before="0" w:after="0" w:line="274" w:lineRule="exact"/>
        <w:ind w:left="20" w:right="20" w:firstLine="560"/>
        <w:jc w:val="both"/>
      </w:pPr>
    </w:p>
    <w:p w:rsidR="006F4595" w:rsidRDefault="006F4595" w:rsidP="00C23F28">
      <w:pPr>
        <w:pStyle w:val="4"/>
        <w:shd w:val="clear" w:color="auto" w:fill="auto"/>
        <w:spacing w:before="0" w:after="0" w:line="274" w:lineRule="exact"/>
        <w:ind w:left="20" w:right="20" w:firstLine="560"/>
        <w:jc w:val="both"/>
      </w:pPr>
    </w:p>
    <w:p w:rsidR="006F4595" w:rsidRDefault="006F4595" w:rsidP="00C23F28">
      <w:pPr>
        <w:pStyle w:val="4"/>
        <w:shd w:val="clear" w:color="auto" w:fill="auto"/>
        <w:spacing w:before="0" w:after="0" w:line="274" w:lineRule="exact"/>
        <w:ind w:left="20" w:right="20" w:firstLine="560"/>
        <w:jc w:val="both"/>
      </w:pPr>
    </w:p>
    <w:p w:rsidR="006F4595" w:rsidRDefault="006F4595" w:rsidP="00C23F28">
      <w:pPr>
        <w:pStyle w:val="13"/>
        <w:shd w:val="clear" w:color="auto" w:fill="auto"/>
        <w:spacing w:before="0" w:line="322" w:lineRule="exact"/>
        <w:ind w:left="580" w:right="240" w:hanging="580"/>
        <w:jc w:val="both"/>
        <w:rPr>
          <w:b/>
        </w:rPr>
        <w:sectPr w:rsidR="006F4595" w:rsidSect="00D825D0">
          <w:footerReference w:type="default" r:id="rId10"/>
          <w:pgSz w:w="11906" w:h="16838"/>
          <w:pgMar w:top="851" w:right="851" w:bottom="851" w:left="1134" w:header="709" w:footer="709" w:gutter="0"/>
          <w:cols w:space="708"/>
          <w:titlePg/>
          <w:docGrid w:linePitch="360"/>
        </w:sectPr>
      </w:pPr>
      <w:bookmarkStart w:id="7" w:name="bookmark10"/>
      <w:bookmarkStart w:id="8" w:name="bookmark11"/>
    </w:p>
    <w:p w:rsidR="006F4595" w:rsidRPr="00232F16" w:rsidRDefault="006F4595" w:rsidP="00232F16">
      <w:pPr>
        <w:ind w:firstLine="0"/>
        <w:jc w:val="center"/>
        <w:rPr>
          <w:b/>
          <w:sz w:val="28"/>
          <w:szCs w:val="28"/>
        </w:rPr>
      </w:pPr>
      <w:r w:rsidRPr="00232F16">
        <w:rPr>
          <w:b/>
          <w:sz w:val="28"/>
          <w:szCs w:val="28"/>
        </w:rPr>
        <w:t>1.4 Расчетные показатели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w:t>
      </w:r>
      <w:bookmarkEnd w:id="7"/>
      <w:bookmarkEnd w:id="8"/>
    </w:p>
    <w:p w:rsidR="006F4595" w:rsidRPr="00B64D58" w:rsidRDefault="006F4595" w:rsidP="00B64D58">
      <w:pPr>
        <w:ind w:left="709" w:firstLine="0"/>
      </w:pPr>
    </w:p>
    <w:p w:rsidR="006F4595" w:rsidRPr="00232F16" w:rsidRDefault="006F4595" w:rsidP="00B64D58">
      <w:pPr>
        <w:ind w:left="709" w:firstLine="0"/>
        <w:rPr>
          <w:b/>
        </w:rPr>
      </w:pPr>
      <w:r w:rsidRPr="00232F16">
        <w:rPr>
          <w:b/>
        </w:rPr>
        <w:t>Таблица 1 Объекты местного значения сельского поселения в области физической культуры и массового спорта</w:t>
      </w:r>
    </w:p>
    <w:p w:rsidR="006F4595" w:rsidRPr="00B64D58" w:rsidRDefault="006F4595" w:rsidP="00B64D58">
      <w:pPr>
        <w:ind w:left="709" w:firstLine="0"/>
      </w:pPr>
    </w:p>
    <w:tbl>
      <w:tblPr>
        <w:tblW w:w="0" w:type="auto"/>
        <w:jc w:val="center"/>
        <w:tblLayout w:type="fixed"/>
        <w:tblCellMar>
          <w:left w:w="10" w:type="dxa"/>
          <w:right w:w="10" w:type="dxa"/>
        </w:tblCellMar>
        <w:tblLook w:val="00A0"/>
      </w:tblPr>
      <w:tblGrid>
        <w:gridCol w:w="4426"/>
        <w:gridCol w:w="5386"/>
        <w:gridCol w:w="4666"/>
      </w:tblGrid>
      <w:tr w:rsidR="006F4595" w:rsidRPr="00287C31" w:rsidTr="00232F16">
        <w:trPr>
          <w:trHeight w:val="475"/>
          <w:jc w:val="center"/>
        </w:trPr>
        <w:tc>
          <w:tcPr>
            <w:tcW w:w="4426" w:type="dxa"/>
            <w:tcBorders>
              <w:top w:val="single" w:sz="4" w:space="0" w:color="auto"/>
              <w:left w:val="single" w:sz="4" w:space="0" w:color="auto"/>
              <w:bottom w:val="single" w:sz="4" w:space="0" w:color="auto"/>
              <w:right w:val="single" w:sz="4" w:space="0" w:color="auto"/>
            </w:tcBorders>
            <w:shd w:val="clear" w:color="auto" w:fill="FFFFFF"/>
          </w:tcPr>
          <w:p w:rsidR="006F4595" w:rsidRPr="00287C31" w:rsidRDefault="006F4595" w:rsidP="00B64D58">
            <w:pPr>
              <w:ind w:left="709" w:firstLine="0"/>
              <w:rPr>
                <w:b/>
              </w:rPr>
            </w:pPr>
            <w:r w:rsidRPr="00287C31">
              <w:rPr>
                <w:b/>
              </w:rPr>
              <w:t>Наименование вида объекта</w:t>
            </w:r>
          </w:p>
        </w:tc>
        <w:tc>
          <w:tcPr>
            <w:tcW w:w="5386" w:type="dxa"/>
            <w:tcBorders>
              <w:top w:val="single" w:sz="4" w:space="0" w:color="auto"/>
              <w:left w:val="single" w:sz="4" w:space="0" w:color="auto"/>
              <w:bottom w:val="single" w:sz="4" w:space="0" w:color="auto"/>
              <w:right w:val="single" w:sz="4" w:space="0" w:color="auto"/>
            </w:tcBorders>
            <w:shd w:val="clear" w:color="auto" w:fill="FFFFFF"/>
          </w:tcPr>
          <w:p w:rsidR="006F4595" w:rsidRPr="00287C31" w:rsidRDefault="006F4595" w:rsidP="00B64D58">
            <w:pPr>
              <w:ind w:left="709" w:firstLine="0"/>
              <w:rPr>
                <w:b/>
              </w:rPr>
            </w:pPr>
            <w:r w:rsidRPr="00287C31">
              <w:rPr>
                <w:b/>
              </w:rPr>
              <w:t>Наименование расчетного показателя, единица измерения</w:t>
            </w:r>
          </w:p>
        </w:tc>
        <w:tc>
          <w:tcPr>
            <w:tcW w:w="4666" w:type="dxa"/>
            <w:tcBorders>
              <w:top w:val="single" w:sz="4" w:space="0" w:color="auto"/>
              <w:left w:val="single" w:sz="4" w:space="0" w:color="auto"/>
              <w:bottom w:val="single" w:sz="4" w:space="0" w:color="auto"/>
              <w:right w:val="single" w:sz="4" w:space="0" w:color="auto"/>
            </w:tcBorders>
            <w:shd w:val="clear" w:color="auto" w:fill="FFFFFF"/>
          </w:tcPr>
          <w:p w:rsidR="006F4595" w:rsidRPr="00287C31" w:rsidRDefault="006F4595" w:rsidP="00B64D58">
            <w:pPr>
              <w:ind w:left="709" w:firstLine="0"/>
              <w:rPr>
                <w:b/>
              </w:rPr>
            </w:pPr>
            <w:r w:rsidRPr="00287C31">
              <w:rPr>
                <w:b/>
              </w:rPr>
              <w:t>Значение расчетного показателя</w:t>
            </w:r>
          </w:p>
        </w:tc>
      </w:tr>
      <w:tr w:rsidR="006F4595" w:rsidRPr="00287C31" w:rsidTr="00232F16">
        <w:trPr>
          <w:trHeight w:val="994"/>
          <w:jc w:val="center"/>
        </w:trPr>
        <w:tc>
          <w:tcPr>
            <w:tcW w:w="4426" w:type="dxa"/>
            <w:tcBorders>
              <w:top w:val="single" w:sz="4" w:space="0" w:color="auto"/>
              <w:left w:val="single" w:sz="4" w:space="0" w:color="auto"/>
              <w:bottom w:val="single" w:sz="4" w:space="0" w:color="auto"/>
              <w:right w:val="single" w:sz="4" w:space="0" w:color="auto"/>
            </w:tcBorders>
            <w:shd w:val="clear" w:color="auto" w:fill="FFFFFF"/>
          </w:tcPr>
          <w:p w:rsidR="006F4595" w:rsidRPr="00287C31" w:rsidRDefault="006F4595" w:rsidP="00232F16">
            <w:pPr>
              <w:ind w:firstLine="0"/>
            </w:pPr>
            <w:r w:rsidRPr="00287C31">
              <w:t>Плоскостные сооружения</w:t>
            </w:r>
          </w:p>
        </w:tc>
        <w:tc>
          <w:tcPr>
            <w:tcW w:w="5386" w:type="dxa"/>
            <w:tcBorders>
              <w:top w:val="single" w:sz="4" w:space="0" w:color="auto"/>
              <w:left w:val="single" w:sz="4" w:space="0" w:color="auto"/>
              <w:bottom w:val="single" w:sz="4" w:space="0" w:color="auto"/>
              <w:right w:val="single" w:sz="4" w:space="0" w:color="auto"/>
            </w:tcBorders>
            <w:shd w:val="clear" w:color="auto" w:fill="FFFFFF"/>
          </w:tcPr>
          <w:p w:rsidR="006F4595" w:rsidRPr="00287C31" w:rsidRDefault="006F4595" w:rsidP="00232F16">
            <w:pPr>
              <w:ind w:firstLine="0"/>
            </w:pPr>
            <w:r w:rsidRPr="00287C31">
              <w:t>Уровень обеспеченности, кв. м на 1 тыс. человек</w:t>
            </w:r>
          </w:p>
        </w:tc>
        <w:tc>
          <w:tcPr>
            <w:tcW w:w="4666" w:type="dxa"/>
            <w:tcBorders>
              <w:top w:val="single" w:sz="4" w:space="0" w:color="auto"/>
              <w:left w:val="single" w:sz="4" w:space="0" w:color="auto"/>
              <w:bottom w:val="single" w:sz="4" w:space="0" w:color="auto"/>
              <w:right w:val="single" w:sz="4" w:space="0" w:color="auto"/>
            </w:tcBorders>
            <w:shd w:val="clear" w:color="auto" w:fill="FFFFFF"/>
          </w:tcPr>
          <w:p w:rsidR="006F4595" w:rsidRPr="00287C31" w:rsidRDefault="006F4595" w:rsidP="00232F16">
            <w:pPr>
              <w:ind w:firstLine="0"/>
            </w:pPr>
            <w:r w:rsidRPr="00287C31">
              <w:t>3500,</w:t>
            </w:r>
          </w:p>
          <w:p w:rsidR="006F4595" w:rsidRPr="00287C31" w:rsidRDefault="006F4595" w:rsidP="00232F16">
            <w:pPr>
              <w:ind w:firstLine="0"/>
            </w:pPr>
            <w:r w:rsidRPr="00287C31">
              <w:t>в том числе по типу:</w:t>
            </w:r>
          </w:p>
          <w:p w:rsidR="006F4595" w:rsidRPr="00287C31" w:rsidRDefault="006F4595" w:rsidP="00232F16">
            <w:pPr>
              <w:ind w:firstLine="0"/>
            </w:pPr>
            <w:r w:rsidRPr="00287C31">
              <w:t>крытые плоскостные сооружения - 30%</w:t>
            </w:r>
          </w:p>
          <w:p w:rsidR="006F4595" w:rsidRPr="00287C31" w:rsidRDefault="006F4595" w:rsidP="00232F16">
            <w:pPr>
              <w:ind w:firstLine="0"/>
            </w:pPr>
            <w:r w:rsidRPr="00287C31">
              <w:t>открытые плоскостные сооружения - 70%</w:t>
            </w:r>
          </w:p>
        </w:tc>
      </w:tr>
      <w:tr w:rsidR="006F4595" w:rsidRPr="00287C31" w:rsidTr="00232F16">
        <w:trPr>
          <w:trHeight w:val="533"/>
          <w:jc w:val="center"/>
        </w:trPr>
        <w:tc>
          <w:tcPr>
            <w:tcW w:w="14478" w:type="dxa"/>
            <w:gridSpan w:val="3"/>
            <w:tcBorders>
              <w:top w:val="single" w:sz="4" w:space="0" w:color="auto"/>
              <w:left w:val="single" w:sz="4" w:space="0" w:color="auto"/>
              <w:bottom w:val="single" w:sz="4" w:space="0" w:color="auto"/>
              <w:right w:val="single" w:sz="4" w:space="0" w:color="auto"/>
            </w:tcBorders>
            <w:shd w:val="clear" w:color="auto" w:fill="FFFFFF"/>
          </w:tcPr>
          <w:p w:rsidR="006F4595" w:rsidRPr="00287C31" w:rsidRDefault="006F4595" w:rsidP="00B64D58">
            <w:pPr>
              <w:ind w:left="709" w:firstLine="0"/>
            </w:pPr>
            <w:r w:rsidRPr="00287C31">
              <w:t>Примечание - При расчете потребности населения в плоскостных сооружениях рекомендуется учитывать плоскостные сооружения, относящиеся к объектам регионального значения (при наличии) и объектам местного значения муниципального района.</w:t>
            </w:r>
          </w:p>
        </w:tc>
      </w:tr>
    </w:tbl>
    <w:p w:rsidR="006F4595" w:rsidRDefault="006F4595" w:rsidP="00C23F28">
      <w:pPr>
        <w:pStyle w:val="4"/>
        <w:shd w:val="clear" w:color="auto" w:fill="auto"/>
        <w:spacing w:before="0" w:after="0" w:line="274" w:lineRule="exact"/>
        <w:ind w:left="20" w:right="20" w:firstLine="560"/>
        <w:jc w:val="both"/>
      </w:pPr>
    </w:p>
    <w:p w:rsidR="006F4595" w:rsidRPr="001612D9" w:rsidRDefault="006F4595" w:rsidP="001612D9">
      <w:pPr>
        <w:pStyle w:val="a6"/>
        <w:shd w:val="clear" w:color="auto" w:fill="auto"/>
        <w:spacing w:line="240" w:lineRule="auto"/>
        <w:jc w:val="center"/>
        <w:rPr>
          <w:b/>
          <w:sz w:val="28"/>
          <w:szCs w:val="28"/>
        </w:rPr>
      </w:pPr>
      <w:r w:rsidRPr="001612D9">
        <w:rPr>
          <w:b/>
          <w:sz w:val="28"/>
          <w:szCs w:val="28"/>
        </w:rPr>
        <w:t>Таблица 2 Объекты местного значения сельского поселения в области культуры и искусства</w:t>
      </w:r>
    </w:p>
    <w:p w:rsidR="006F4595" w:rsidRPr="00232F16" w:rsidRDefault="006F4595" w:rsidP="00C23F28">
      <w:pPr>
        <w:pStyle w:val="4"/>
        <w:shd w:val="clear" w:color="auto" w:fill="auto"/>
        <w:spacing w:before="0" w:after="0" w:line="274" w:lineRule="exact"/>
        <w:ind w:left="20" w:right="20" w:firstLine="560"/>
        <w:jc w:val="center"/>
        <w:rPr>
          <w:b/>
          <w:sz w:val="16"/>
          <w:szCs w:val="16"/>
        </w:rPr>
      </w:pPr>
    </w:p>
    <w:tbl>
      <w:tblPr>
        <w:tblW w:w="0" w:type="auto"/>
        <w:tblLayout w:type="fixed"/>
        <w:tblCellMar>
          <w:left w:w="10" w:type="dxa"/>
          <w:right w:w="10" w:type="dxa"/>
        </w:tblCellMar>
        <w:tblLook w:val="00A0"/>
      </w:tblPr>
      <w:tblGrid>
        <w:gridCol w:w="4344"/>
        <w:gridCol w:w="5386"/>
        <w:gridCol w:w="2270"/>
        <w:gridCol w:w="2419"/>
      </w:tblGrid>
      <w:tr w:rsidR="006F4595" w:rsidRPr="00287C31" w:rsidTr="00FA054A">
        <w:trPr>
          <w:trHeight w:val="475"/>
        </w:trPr>
        <w:tc>
          <w:tcPr>
            <w:tcW w:w="4344" w:type="dxa"/>
            <w:tcBorders>
              <w:top w:val="single" w:sz="4" w:space="0" w:color="auto"/>
              <w:left w:val="single" w:sz="4" w:space="0" w:color="auto"/>
              <w:bottom w:val="single" w:sz="4" w:space="0" w:color="auto"/>
              <w:right w:val="single" w:sz="4" w:space="0" w:color="auto"/>
            </w:tcBorders>
            <w:shd w:val="clear" w:color="auto" w:fill="FFFFFF"/>
          </w:tcPr>
          <w:p w:rsidR="006F4595" w:rsidRPr="00232F16" w:rsidRDefault="006F4595" w:rsidP="00FA054A">
            <w:pPr>
              <w:pStyle w:val="101"/>
              <w:shd w:val="clear" w:color="auto" w:fill="auto"/>
              <w:spacing w:line="240" w:lineRule="auto"/>
              <w:ind w:left="880" w:firstLine="0"/>
              <w:rPr>
                <w:b/>
                <w:sz w:val="24"/>
                <w:szCs w:val="24"/>
              </w:rPr>
            </w:pPr>
            <w:r w:rsidRPr="00232F16">
              <w:rPr>
                <w:b/>
                <w:sz w:val="24"/>
                <w:szCs w:val="24"/>
              </w:rPr>
              <w:t>Наименование вида объекта</w:t>
            </w:r>
          </w:p>
        </w:tc>
        <w:tc>
          <w:tcPr>
            <w:tcW w:w="5386" w:type="dxa"/>
            <w:tcBorders>
              <w:top w:val="single" w:sz="4" w:space="0" w:color="auto"/>
              <w:left w:val="single" w:sz="4" w:space="0" w:color="auto"/>
              <w:bottom w:val="single" w:sz="4" w:space="0" w:color="auto"/>
              <w:right w:val="single" w:sz="4" w:space="0" w:color="auto"/>
            </w:tcBorders>
            <w:shd w:val="clear" w:color="auto" w:fill="FFFFFF"/>
          </w:tcPr>
          <w:p w:rsidR="006F4595" w:rsidRPr="00232F16" w:rsidRDefault="006F4595" w:rsidP="005D0722">
            <w:pPr>
              <w:pStyle w:val="101"/>
              <w:shd w:val="clear" w:color="auto" w:fill="auto"/>
              <w:spacing w:line="226" w:lineRule="exact"/>
              <w:ind w:firstLine="0"/>
              <w:jc w:val="center"/>
              <w:rPr>
                <w:b/>
                <w:sz w:val="24"/>
                <w:szCs w:val="24"/>
              </w:rPr>
            </w:pPr>
            <w:r w:rsidRPr="00232F16">
              <w:rPr>
                <w:b/>
                <w:sz w:val="24"/>
                <w:szCs w:val="24"/>
              </w:rPr>
              <w:t xml:space="preserve">Наименование расчетного показателя, единица </w:t>
            </w:r>
            <w:r w:rsidRPr="00232F16">
              <w:rPr>
                <w:sz w:val="24"/>
                <w:szCs w:val="24"/>
              </w:rPr>
              <w:t xml:space="preserve"> </w:t>
            </w:r>
            <w:r w:rsidRPr="00232F16">
              <w:rPr>
                <w:b/>
                <w:sz w:val="24"/>
                <w:szCs w:val="24"/>
              </w:rPr>
              <w:t>измерения</w:t>
            </w:r>
          </w:p>
        </w:tc>
        <w:tc>
          <w:tcPr>
            <w:tcW w:w="4689" w:type="dxa"/>
            <w:gridSpan w:val="2"/>
            <w:tcBorders>
              <w:top w:val="single" w:sz="4" w:space="0" w:color="auto"/>
              <w:left w:val="single" w:sz="4" w:space="0" w:color="auto"/>
              <w:bottom w:val="single" w:sz="4" w:space="0" w:color="auto"/>
              <w:right w:val="single" w:sz="4" w:space="0" w:color="auto"/>
            </w:tcBorders>
            <w:shd w:val="clear" w:color="auto" w:fill="FFFFFF"/>
          </w:tcPr>
          <w:p w:rsidR="006F4595" w:rsidRPr="00232F16" w:rsidRDefault="006F4595" w:rsidP="00FA054A">
            <w:pPr>
              <w:pStyle w:val="101"/>
              <w:shd w:val="clear" w:color="auto" w:fill="auto"/>
              <w:spacing w:line="240" w:lineRule="auto"/>
              <w:ind w:left="860" w:firstLine="0"/>
              <w:rPr>
                <w:b/>
                <w:sz w:val="24"/>
                <w:szCs w:val="24"/>
              </w:rPr>
            </w:pPr>
            <w:r w:rsidRPr="00232F16">
              <w:rPr>
                <w:b/>
                <w:sz w:val="24"/>
                <w:szCs w:val="24"/>
              </w:rPr>
              <w:t>Значение расчетного показателя</w:t>
            </w:r>
          </w:p>
        </w:tc>
      </w:tr>
      <w:tr w:rsidR="006F4595" w:rsidRPr="00287C31" w:rsidTr="00FA054A">
        <w:trPr>
          <w:trHeight w:val="326"/>
        </w:trPr>
        <w:tc>
          <w:tcPr>
            <w:tcW w:w="4344" w:type="dxa"/>
            <w:tcBorders>
              <w:top w:val="single" w:sz="4" w:space="0" w:color="auto"/>
              <w:left w:val="single" w:sz="4" w:space="0" w:color="auto"/>
              <w:bottom w:val="single" w:sz="4" w:space="0" w:color="auto"/>
              <w:right w:val="single" w:sz="4" w:space="0" w:color="auto"/>
            </w:tcBorders>
            <w:shd w:val="clear" w:color="auto" w:fill="FFFFFF"/>
          </w:tcPr>
          <w:p w:rsidR="006F4595" w:rsidRPr="00232F16" w:rsidRDefault="006F4595" w:rsidP="00FA054A">
            <w:pPr>
              <w:pStyle w:val="90"/>
              <w:shd w:val="clear" w:color="auto" w:fill="auto"/>
              <w:spacing w:line="240" w:lineRule="auto"/>
              <w:ind w:left="120" w:firstLine="0"/>
              <w:rPr>
                <w:sz w:val="24"/>
                <w:szCs w:val="24"/>
              </w:rPr>
            </w:pPr>
            <w:r w:rsidRPr="00232F16">
              <w:rPr>
                <w:sz w:val="24"/>
                <w:szCs w:val="24"/>
              </w:rPr>
              <w:t>Учреждения культурно-досугового типа</w:t>
            </w:r>
          </w:p>
        </w:tc>
        <w:tc>
          <w:tcPr>
            <w:tcW w:w="5386" w:type="dxa"/>
            <w:tcBorders>
              <w:top w:val="single" w:sz="4" w:space="0" w:color="auto"/>
              <w:left w:val="single" w:sz="4" w:space="0" w:color="auto"/>
              <w:bottom w:val="single" w:sz="4" w:space="0" w:color="auto"/>
              <w:right w:val="single" w:sz="4" w:space="0" w:color="auto"/>
            </w:tcBorders>
            <w:shd w:val="clear" w:color="auto" w:fill="FFFFFF"/>
          </w:tcPr>
          <w:p w:rsidR="006F4595" w:rsidRPr="00232F16" w:rsidRDefault="006F4595" w:rsidP="00FA054A">
            <w:pPr>
              <w:pStyle w:val="90"/>
              <w:shd w:val="clear" w:color="auto" w:fill="auto"/>
              <w:spacing w:line="240" w:lineRule="auto"/>
              <w:ind w:left="120" w:firstLine="0"/>
              <w:rPr>
                <w:sz w:val="24"/>
                <w:szCs w:val="24"/>
              </w:rPr>
            </w:pPr>
            <w:r w:rsidRPr="00232F16">
              <w:rPr>
                <w:sz w:val="24"/>
                <w:szCs w:val="24"/>
              </w:rPr>
              <w:t>Уровень обеспеченности, мест на 1 тыс. человек</w:t>
            </w:r>
          </w:p>
        </w:tc>
        <w:tc>
          <w:tcPr>
            <w:tcW w:w="4689" w:type="dxa"/>
            <w:gridSpan w:val="2"/>
            <w:tcBorders>
              <w:top w:val="single" w:sz="4" w:space="0" w:color="auto"/>
              <w:left w:val="single" w:sz="4" w:space="0" w:color="auto"/>
              <w:bottom w:val="single" w:sz="4" w:space="0" w:color="auto"/>
              <w:right w:val="single" w:sz="4" w:space="0" w:color="auto"/>
            </w:tcBorders>
            <w:shd w:val="clear" w:color="auto" w:fill="FFFFFF"/>
          </w:tcPr>
          <w:p w:rsidR="006F4595" w:rsidRPr="00232F16" w:rsidRDefault="006F4595" w:rsidP="00FA054A">
            <w:pPr>
              <w:pStyle w:val="90"/>
              <w:shd w:val="clear" w:color="auto" w:fill="auto"/>
              <w:spacing w:line="240" w:lineRule="auto"/>
              <w:ind w:left="120" w:firstLine="0"/>
              <w:rPr>
                <w:sz w:val="24"/>
                <w:szCs w:val="24"/>
              </w:rPr>
            </w:pPr>
            <w:r w:rsidRPr="00232F16">
              <w:rPr>
                <w:sz w:val="24"/>
                <w:szCs w:val="24"/>
              </w:rPr>
              <w:t>400</w:t>
            </w:r>
          </w:p>
        </w:tc>
      </w:tr>
      <w:tr w:rsidR="006F4595" w:rsidRPr="00287C31" w:rsidTr="00FA054A">
        <w:trPr>
          <w:trHeight w:val="288"/>
        </w:trPr>
        <w:tc>
          <w:tcPr>
            <w:tcW w:w="4344" w:type="dxa"/>
            <w:vMerge w:val="restart"/>
            <w:tcBorders>
              <w:top w:val="single" w:sz="4" w:space="0" w:color="auto"/>
              <w:left w:val="single" w:sz="4" w:space="0" w:color="auto"/>
              <w:right w:val="single" w:sz="4" w:space="0" w:color="auto"/>
            </w:tcBorders>
            <w:shd w:val="clear" w:color="auto" w:fill="FFFFFF"/>
          </w:tcPr>
          <w:p w:rsidR="006F4595" w:rsidRPr="00232F16" w:rsidRDefault="006F4595" w:rsidP="00FA054A">
            <w:pPr>
              <w:pStyle w:val="90"/>
              <w:shd w:val="clear" w:color="auto" w:fill="auto"/>
              <w:spacing w:line="240" w:lineRule="auto"/>
              <w:ind w:left="120" w:firstLine="0"/>
              <w:rPr>
                <w:sz w:val="24"/>
                <w:szCs w:val="24"/>
              </w:rPr>
            </w:pPr>
            <w:r w:rsidRPr="00232F16">
              <w:rPr>
                <w:sz w:val="24"/>
                <w:szCs w:val="24"/>
              </w:rPr>
              <w:t>Музеи</w:t>
            </w:r>
          </w:p>
        </w:tc>
        <w:tc>
          <w:tcPr>
            <w:tcW w:w="5386" w:type="dxa"/>
            <w:tcBorders>
              <w:top w:val="single" w:sz="4" w:space="0" w:color="auto"/>
              <w:left w:val="single" w:sz="4" w:space="0" w:color="auto"/>
              <w:bottom w:val="single" w:sz="4" w:space="0" w:color="auto"/>
              <w:right w:val="single" w:sz="4" w:space="0" w:color="auto"/>
            </w:tcBorders>
            <w:shd w:val="clear" w:color="auto" w:fill="FFFFFF"/>
          </w:tcPr>
          <w:p w:rsidR="006F4595" w:rsidRPr="00232F16" w:rsidRDefault="006F4595" w:rsidP="00FA054A">
            <w:pPr>
              <w:pStyle w:val="90"/>
              <w:shd w:val="clear" w:color="auto" w:fill="auto"/>
              <w:spacing w:line="240" w:lineRule="auto"/>
              <w:ind w:left="120" w:firstLine="0"/>
              <w:rPr>
                <w:sz w:val="24"/>
                <w:szCs w:val="24"/>
              </w:rPr>
            </w:pPr>
            <w:r w:rsidRPr="00232F16">
              <w:rPr>
                <w:sz w:val="24"/>
                <w:szCs w:val="24"/>
              </w:rPr>
              <w:t>Уровень обеспеченности, объект на поселение</w:t>
            </w:r>
          </w:p>
        </w:tc>
        <w:tc>
          <w:tcPr>
            <w:tcW w:w="4689" w:type="dxa"/>
            <w:gridSpan w:val="2"/>
            <w:tcBorders>
              <w:top w:val="single" w:sz="4" w:space="0" w:color="auto"/>
              <w:left w:val="single" w:sz="4" w:space="0" w:color="auto"/>
              <w:bottom w:val="single" w:sz="4" w:space="0" w:color="auto"/>
              <w:right w:val="single" w:sz="4" w:space="0" w:color="auto"/>
            </w:tcBorders>
            <w:shd w:val="clear" w:color="auto" w:fill="FFFFFF"/>
          </w:tcPr>
          <w:p w:rsidR="006F4595" w:rsidRPr="00232F16" w:rsidRDefault="006F4595" w:rsidP="00FA054A">
            <w:pPr>
              <w:pStyle w:val="90"/>
              <w:shd w:val="clear" w:color="auto" w:fill="auto"/>
              <w:spacing w:line="240" w:lineRule="auto"/>
              <w:ind w:left="120" w:firstLine="0"/>
              <w:rPr>
                <w:sz w:val="24"/>
                <w:szCs w:val="24"/>
              </w:rPr>
            </w:pPr>
            <w:r w:rsidRPr="00232F16">
              <w:rPr>
                <w:sz w:val="24"/>
                <w:szCs w:val="24"/>
              </w:rPr>
              <w:t>1[1]</w:t>
            </w:r>
          </w:p>
        </w:tc>
      </w:tr>
      <w:tr w:rsidR="006F4595" w:rsidRPr="00287C31" w:rsidTr="00FA054A">
        <w:trPr>
          <w:trHeight w:val="470"/>
        </w:trPr>
        <w:tc>
          <w:tcPr>
            <w:tcW w:w="4344" w:type="dxa"/>
            <w:vMerge/>
            <w:tcBorders>
              <w:left w:val="single" w:sz="4" w:space="0" w:color="auto"/>
              <w:right w:val="single" w:sz="4" w:space="0" w:color="auto"/>
            </w:tcBorders>
            <w:shd w:val="clear" w:color="auto" w:fill="FFFFFF"/>
          </w:tcPr>
          <w:p w:rsidR="006F4595" w:rsidRPr="00287C31" w:rsidRDefault="006F4595" w:rsidP="00FA054A"/>
        </w:tc>
        <w:tc>
          <w:tcPr>
            <w:tcW w:w="5386" w:type="dxa"/>
            <w:vMerge w:val="restart"/>
            <w:tcBorders>
              <w:top w:val="single" w:sz="4" w:space="0" w:color="auto"/>
              <w:left w:val="single" w:sz="4" w:space="0" w:color="auto"/>
              <w:right w:val="single" w:sz="4" w:space="0" w:color="auto"/>
            </w:tcBorders>
            <w:shd w:val="clear" w:color="auto" w:fill="FFFFFF"/>
          </w:tcPr>
          <w:p w:rsidR="006F4595" w:rsidRPr="00232F16" w:rsidRDefault="006F4595" w:rsidP="00FA054A">
            <w:pPr>
              <w:pStyle w:val="90"/>
              <w:shd w:val="clear" w:color="auto" w:fill="auto"/>
              <w:spacing w:line="240" w:lineRule="auto"/>
              <w:ind w:left="120" w:firstLine="0"/>
              <w:rPr>
                <w:sz w:val="24"/>
                <w:szCs w:val="24"/>
              </w:rPr>
            </w:pPr>
            <w:r w:rsidRPr="00232F16">
              <w:rPr>
                <w:sz w:val="24"/>
                <w:szCs w:val="24"/>
              </w:rPr>
              <w:t>Размер земельного участка, га/объект</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6F4595" w:rsidRPr="00232F16" w:rsidRDefault="006F4595" w:rsidP="00FA054A">
            <w:pPr>
              <w:pStyle w:val="90"/>
              <w:shd w:val="clear" w:color="auto" w:fill="auto"/>
              <w:spacing w:line="230" w:lineRule="exact"/>
              <w:ind w:right="480" w:firstLine="0"/>
              <w:jc w:val="right"/>
              <w:rPr>
                <w:sz w:val="24"/>
                <w:szCs w:val="24"/>
              </w:rPr>
            </w:pPr>
            <w:r w:rsidRPr="00232F16">
              <w:rPr>
                <w:sz w:val="24"/>
                <w:szCs w:val="24"/>
              </w:rPr>
              <w:t>экспозиционная площадь, кв. м</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6F4595" w:rsidRPr="00232F16" w:rsidRDefault="006F4595" w:rsidP="00FA054A">
            <w:pPr>
              <w:pStyle w:val="90"/>
              <w:shd w:val="clear" w:color="auto" w:fill="auto"/>
              <w:spacing w:line="240" w:lineRule="auto"/>
              <w:ind w:left="360" w:firstLine="0"/>
              <w:rPr>
                <w:sz w:val="24"/>
                <w:szCs w:val="24"/>
              </w:rPr>
            </w:pPr>
            <w:r w:rsidRPr="00232F16">
              <w:rPr>
                <w:sz w:val="24"/>
                <w:szCs w:val="24"/>
              </w:rPr>
              <w:t>площадь участка. га</w:t>
            </w:r>
          </w:p>
        </w:tc>
      </w:tr>
      <w:tr w:rsidR="006F4595" w:rsidRPr="00287C31" w:rsidTr="00FA054A">
        <w:trPr>
          <w:trHeight w:val="240"/>
        </w:trPr>
        <w:tc>
          <w:tcPr>
            <w:tcW w:w="4344" w:type="dxa"/>
            <w:vMerge/>
            <w:tcBorders>
              <w:left w:val="single" w:sz="4" w:space="0" w:color="auto"/>
              <w:right w:val="single" w:sz="4" w:space="0" w:color="auto"/>
            </w:tcBorders>
            <w:shd w:val="clear" w:color="auto" w:fill="FFFFFF"/>
          </w:tcPr>
          <w:p w:rsidR="006F4595" w:rsidRPr="00287C31" w:rsidRDefault="006F4595" w:rsidP="00FA054A"/>
        </w:tc>
        <w:tc>
          <w:tcPr>
            <w:tcW w:w="5386" w:type="dxa"/>
            <w:vMerge/>
            <w:tcBorders>
              <w:left w:val="single" w:sz="4" w:space="0" w:color="auto"/>
              <w:right w:val="single" w:sz="4" w:space="0" w:color="auto"/>
            </w:tcBorders>
            <w:shd w:val="clear" w:color="auto" w:fill="FFFFFF"/>
          </w:tcPr>
          <w:p w:rsidR="006F4595" w:rsidRPr="00287C31" w:rsidRDefault="006F4595" w:rsidP="00FA054A"/>
        </w:tc>
        <w:tc>
          <w:tcPr>
            <w:tcW w:w="2270" w:type="dxa"/>
            <w:tcBorders>
              <w:top w:val="single" w:sz="4" w:space="0" w:color="auto"/>
              <w:left w:val="single" w:sz="4" w:space="0" w:color="auto"/>
              <w:bottom w:val="single" w:sz="4" w:space="0" w:color="auto"/>
              <w:right w:val="single" w:sz="4" w:space="0" w:color="auto"/>
            </w:tcBorders>
            <w:shd w:val="clear" w:color="auto" w:fill="FFFFFF"/>
          </w:tcPr>
          <w:p w:rsidR="006F4595" w:rsidRPr="00232F16" w:rsidRDefault="006F4595" w:rsidP="00FA054A">
            <w:pPr>
              <w:pStyle w:val="90"/>
              <w:shd w:val="clear" w:color="auto" w:fill="auto"/>
              <w:spacing w:line="240" w:lineRule="auto"/>
              <w:ind w:left="960" w:firstLine="0"/>
              <w:rPr>
                <w:sz w:val="24"/>
                <w:szCs w:val="24"/>
              </w:rPr>
            </w:pPr>
            <w:r w:rsidRPr="00232F16">
              <w:rPr>
                <w:sz w:val="24"/>
                <w:szCs w:val="24"/>
              </w:rPr>
              <w:t>500</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6F4595" w:rsidRPr="00232F16" w:rsidRDefault="006F4595" w:rsidP="00FA054A">
            <w:pPr>
              <w:pStyle w:val="90"/>
              <w:shd w:val="clear" w:color="auto" w:fill="auto"/>
              <w:spacing w:line="240" w:lineRule="auto"/>
              <w:ind w:left="1100" w:firstLine="0"/>
              <w:rPr>
                <w:sz w:val="24"/>
                <w:szCs w:val="24"/>
              </w:rPr>
            </w:pPr>
            <w:r w:rsidRPr="00232F16">
              <w:rPr>
                <w:sz w:val="24"/>
                <w:szCs w:val="24"/>
              </w:rPr>
              <w:t>0,5</w:t>
            </w:r>
          </w:p>
        </w:tc>
      </w:tr>
      <w:tr w:rsidR="006F4595" w:rsidRPr="00287C31" w:rsidTr="00FA054A">
        <w:trPr>
          <w:trHeight w:val="240"/>
        </w:trPr>
        <w:tc>
          <w:tcPr>
            <w:tcW w:w="4344" w:type="dxa"/>
            <w:vMerge/>
            <w:tcBorders>
              <w:left w:val="single" w:sz="4" w:space="0" w:color="auto"/>
              <w:right w:val="single" w:sz="4" w:space="0" w:color="auto"/>
            </w:tcBorders>
            <w:shd w:val="clear" w:color="auto" w:fill="FFFFFF"/>
          </w:tcPr>
          <w:p w:rsidR="006F4595" w:rsidRPr="00287C31" w:rsidRDefault="006F4595" w:rsidP="00FA054A"/>
        </w:tc>
        <w:tc>
          <w:tcPr>
            <w:tcW w:w="5386" w:type="dxa"/>
            <w:vMerge/>
            <w:tcBorders>
              <w:left w:val="single" w:sz="4" w:space="0" w:color="auto"/>
              <w:right w:val="single" w:sz="4" w:space="0" w:color="auto"/>
            </w:tcBorders>
            <w:shd w:val="clear" w:color="auto" w:fill="FFFFFF"/>
          </w:tcPr>
          <w:p w:rsidR="006F4595" w:rsidRPr="00287C31" w:rsidRDefault="006F4595" w:rsidP="00FA054A"/>
        </w:tc>
        <w:tc>
          <w:tcPr>
            <w:tcW w:w="2270" w:type="dxa"/>
            <w:tcBorders>
              <w:top w:val="single" w:sz="4" w:space="0" w:color="auto"/>
              <w:left w:val="single" w:sz="4" w:space="0" w:color="auto"/>
              <w:bottom w:val="single" w:sz="4" w:space="0" w:color="auto"/>
              <w:right w:val="single" w:sz="4" w:space="0" w:color="auto"/>
            </w:tcBorders>
            <w:shd w:val="clear" w:color="auto" w:fill="FFFFFF"/>
          </w:tcPr>
          <w:p w:rsidR="006F4595" w:rsidRPr="00232F16" w:rsidRDefault="006F4595" w:rsidP="00FA054A">
            <w:pPr>
              <w:pStyle w:val="90"/>
              <w:shd w:val="clear" w:color="auto" w:fill="auto"/>
              <w:spacing w:line="240" w:lineRule="auto"/>
              <w:ind w:left="960" w:firstLine="0"/>
              <w:rPr>
                <w:sz w:val="24"/>
                <w:szCs w:val="24"/>
              </w:rPr>
            </w:pPr>
            <w:r w:rsidRPr="00232F16">
              <w:rPr>
                <w:sz w:val="24"/>
                <w:szCs w:val="24"/>
              </w:rPr>
              <w:t>1000</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6F4595" w:rsidRPr="00232F16" w:rsidRDefault="006F4595" w:rsidP="00FA054A">
            <w:pPr>
              <w:pStyle w:val="90"/>
              <w:shd w:val="clear" w:color="auto" w:fill="auto"/>
              <w:spacing w:line="240" w:lineRule="auto"/>
              <w:ind w:left="1100" w:firstLine="0"/>
              <w:rPr>
                <w:sz w:val="24"/>
                <w:szCs w:val="24"/>
              </w:rPr>
            </w:pPr>
            <w:r w:rsidRPr="00232F16">
              <w:rPr>
                <w:sz w:val="24"/>
                <w:szCs w:val="24"/>
              </w:rPr>
              <w:t>0,8</w:t>
            </w:r>
          </w:p>
        </w:tc>
      </w:tr>
      <w:tr w:rsidR="006F4595" w:rsidRPr="00287C31" w:rsidTr="00FA054A">
        <w:trPr>
          <w:trHeight w:val="240"/>
        </w:trPr>
        <w:tc>
          <w:tcPr>
            <w:tcW w:w="4344" w:type="dxa"/>
            <w:vMerge/>
            <w:tcBorders>
              <w:left w:val="single" w:sz="4" w:space="0" w:color="auto"/>
              <w:right w:val="single" w:sz="4" w:space="0" w:color="auto"/>
            </w:tcBorders>
            <w:shd w:val="clear" w:color="auto" w:fill="FFFFFF"/>
          </w:tcPr>
          <w:p w:rsidR="006F4595" w:rsidRPr="00287C31" w:rsidRDefault="006F4595" w:rsidP="00FA054A"/>
        </w:tc>
        <w:tc>
          <w:tcPr>
            <w:tcW w:w="5386" w:type="dxa"/>
            <w:vMerge/>
            <w:tcBorders>
              <w:left w:val="single" w:sz="4" w:space="0" w:color="auto"/>
              <w:right w:val="single" w:sz="4" w:space="0" w:color="auto"/>
            </w:tcBorders>
            <w:shd w:val="clear" w:color="auto" w:fill="FFFFFF"/>
          </w:tcPr>
          <w:p w:rsidR="006F4595" w:rsidRPr="00287C31" w:rsidRDefault="006F4595" w:rsidP="00FA054A"/>
        </w:tc>
        <w:tc>
          <w:tcPr>
            <w:tcW w:w="2270" w:type="dxa"/>
            <w:tcBorders>
              <w:top w:val="single" w:sz="4" w:space="0" w:color="auto"/>
              <w:left w:val="single" w:sz="4" w:space="0" w:color="auto"/>
              <w:bottom w:val="single" w:sz="4" w:space="0" w:color="auto"/>
              <w:right w:val="single" w:sz="4" w:space="0" w:color="auto"/>
            </w:tcBorders>
            <w:shd w:val="clear" w:color="auto" w:fill="FFFFFF"/>
          </w:tcPr>
          <w:p w:rsidR="006F4595" w:rsidRPr="00232F16" w:rsidRDefault="006F4595" w:rsidP="00FA054A">
            <w:pPr>
              <w:pStyle w:val="90"/>
              <w:shd w:val="clear" w:color="auto" w:fill="auto"/>
              <w:spacing w:line="240" w:lineRule="auto"/>
              <w:ind w:left="960" w:firstLine="0"/>
              <w:rPr>
                <w:sz w:val="24"/>
                <w:szCs w:val="24"/>
              </w:rPr>
            </w:pPr>
            <w:r w:rsidRPr="00232F16">
              <w:rPr>
                <w:sz w:val="24"/>
                <w:szCs w:val="24"/>
              </w:rPr>
              <w:t>1500</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6F4595" w:rsidRPr="00232F16" w:rsidRDefault="006F4595" w:rsidP="00FA054A">
            <w:pPr>
              <w:pStyle w:val="90"/>
              <w:shd w:val="clear" w:color="auto" w:fill="auto"/>
              <w:spacing w:line="240" w:lineRule="auto"/>
              <w:ind w:left="1100" w:firstLine="0"/>
              <w:rPr>
                <w:sz w:val="24"/>
                <w:szCs w:val="24"/>
              </w:rPr>
            </w:pPr>
            <w:r w:rsidRPr="00232F16">
              <w:rPr>
                <w:sz w:val="24"/>
                <w:szCs w:val="24"/>
              </w:rPr>
              <w:t>1,2</w:t>
            </w:r>
          </w:p>
        </w:tc>
      </w:tr>
      <w:tr w:rsidR="006F4595" w:rsidRPr="00287C31" w:rsidTr="00FA054A">
        <w:trPr>
          <w:trHeight w:val="240"/>
        </w:trPr>
        <w:tc>
          <w:tcPr>
            <w:tcW w:w="4344" w:type="dxa"/>
            <w:vMerge/>
            <w:tcBorders>
              <w:left w:val="single" w:sz="4" w:space="0" w:color="auto"/>
              <w:right w:val="single" w:sz="4" w:space="0" w:color="auto"/>
            </w:tcBorders>
            <w:shd w:val="clear" w:color="auto" w:fill="FFFFFF"/>
          </w:tcPr>
          <w:p w:rsidR="006F4595" w:rsidRPr="00287C31" w:rsidRDefault="006F4595" w:rsidP="00FA054A"/>
        </w:tc>
        <w:tc>
          <w:tcPr>
            <w:tcW w:w="5386" w:type="dxa"/>
            <w:vMerge/>
            <w:tcBorders>
              <w:left w:val="single" w:sz="4" w:space="0" w:color="auto"/>
              <w:right w:val="single" w:sz="4" w:space="0" w:color="auto"/>
            </w:tcBorders>
            <w:shd w:val="clear" w:color="auto" w:fill="FFFFFF"/>
          </w:tcPr>
          <w:p w:rsidR="006F4595" w:rsidRPr="00287C31" w:rsidRDefault="006F4595" w:rsidP="00FA054A"/>
        </w:tc>
        <w:tc>
          <w:tcPr>
            <w:tcW w:w="2270" w:type="dxa"/>
            <w:tcBorders>
              <w:top w:val="single" w:sz="4" w:space="0" w:color="auto"/>
              <w:left w:val="single" w:sz="4" w:space="0" w:color="auto"/>
              <w:bottom w:val="single" w:sz="4" w:space="0" w:color="auto"/>
              <w:right w:val="single" w:sz="4" w:space="0" w:color="auto"/>
            </w:tcBorders>
            <w:shd w:val="clear" w:color="auto" w:fill="FFFFFF"/>
          </w:tcPr>
          <w:p w:rsidR="006F4595" w:rsidRPr="00232F16" w:rsidRDefault="006F4595" w:rsidP="00FA054A">
            <w:pPr>
              <w:pStyle w:val="90"/>
              <w:shd w:val="clear" w:color="auto" w:fill="auto"/>
              <w:spacing w:line="240" w:lineRule="auto"/>
              <w:ind w:left="960" w:firstLine="0"/>
              <w:rPr>
                <w:sz w:val="24"/>
                <w:szCs w:val="24"/>
              </w:rPr>
            </w:pPr>
            <w:r w:rsidRPr="00232F16">
              <w:rPr>
                <w:sz w:val="24"/>
                <w:szCs w:val="24"/>
              </w:rPr>
              <w:t>2000</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6F4595" w:rsidRPr="00232F16" w:rsidRDefault="006F4595" w:rsidP="00FA054A">
            <w:pPr>
              <w:pStyle w:val="90"/>
              <w:shd w:val="clear" w:color="auto" w:fill="auto"/>
              <w:spacing w:line="240" w:lineRule="auto"/>
              <w:ind w:left="1100" w:firstLine="0"/>
              <w:rPr>
                <w:sz w:val="24"/>
                <w:szCs w:val="24"/>
              </w:rPr>
            </w:pPr>
            <w:r w:rsidRPr="00232F16">
              <w:rPr>
                <w:sz w:val="24"/>
                <w:szCs w:val="24"/>
              </w:rPr>
              <w:t>1,5</w:t>
            </w:r>
          </w:p>
        </w:tc>
      </w:tr>
      <w:tr w:rsidR="006F4595" w:rsidRPr="00287C31" w:rsidTr="00FA054A">
        <w:trPr>
          <w:trHeight w:val="240"/>
        </w:trPr>
        <w:tc>
          <w:tcPr>
            <w:tcW w:w="4344" w:type="dxa"/>
            <w:vMerge/>
            <w:tcBorders>
              <w:left w:val="single" w:sz="4" w:space="0" w:color="auto"/>
              <w:right w:val="single" w:sz="4" w:space="0" w:color="auto"/>
            </w:tcBorders>
            <w:shd w:val="clear" w:color="auto" w:fill="FFFFFF"/>
          </w:tcPr>
          <w:p w:rsidR="006F4595" w:rsidRPr="00287C31" w:rsidRDefault="006F4595" w:rsidP="00FA054A"/>
        </w:tc>
        <w:tc>
          <w:tcPr>
            <w:tcW w:w="5386" w:type="dxa"/>
            <w:vMerge/>
            <w:tcBorders>
              <w:left w:val="single" w:sz="4" w:space="0" w:color="auto"/>
              <w:right w:val="single" w:sz="4" w:space="0" w:color="auto"/>
            </w:tcBorders>
            <w:shd w:val="clear" w:color="auto" w:fill="FFFFFF"/>
          </w:tcPr>
          <w:p w:rsidR="006F4595" w:rsidRPr="00287C31" w:rsidRDefault="006F4595" w:rsidP="00FA054A"/>
        </w:tc>
        <w:tc>
          <w:tcPr>
            <w:tcW w:w="2270" w:type="dxa"/>
            <w:tcBorders>
              <w:top w:val="single" w:sz="4" w:space="0" w:color="auto"/>
              <w:left w:val="single" w:sz="4" w:space="0" w:color="auto"/>
              <w:bottom w:val="single" w:sz="4" w:space="0" w:color="auto"/>
              <w:right w:val="single" w:sz="4" w:space="0" w:color="auto"/>
            </w:tcBorders>
            <w:shd w:val="clear" w:color="auto" w:fill="FFFFFF"/>
          </w:tcPr>
          <w:p w:rsidR="006F4595" w:rsidRPr="00232F16" w:rsidRDefault="006F4595" w:rsidP="00FA054A">
            <w:pPr>
              <w:pStyle w:val="90"/>
              <w:shd w:val="clear" w:color="auto" w:fill="auto"/>
              <w:spacing w:line="240" w:lineRule="auto"/>
              <w:ind w:left="960" w:firstLine="0"/>
              <w:rPr>
                <w:sz w:val="24"/>
                <w:szCs w:val="24"/>
              </w:rPr>
            </w:pPr>
            <w:r w:rsidRPr="00232F16">
              <w:rPr>
                <w:sz w:val="24"/>
                <w:szCs w:val="24"/>
              </w:rPr>
              <w:t>2500</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6F4595" w:rsidRPr="00232F16" w:rsidRDefault="006F4595" w:rsidP="00FA054A">
            <w:pPr>
              <w:pStyle w:val="90"/>
              <w:shd w:val="clear" w:color="auto" w:fill="auto"/>
              <w:spacing w:line="240" w:lineRule="auto"/>
              <w:ind w:left="1100" w:firstLine="0"/>
              <w:rPr>
                <w:sz w:val="24"/>
                <w:szCs w:val="24"/>
              </w:rPr>
            </w:pPr>
            <w:r w:rsidRPr="00232F16">
              <w:rPr>
                <w:sz w:val="24"/>
                <w:szCs w:val="24"/>
              </w:rPr>
              <w:t>1,8</w:t>
            </w:r>
          </w:p>
        </w:tc>
      </w:tr>
      <w:tr w:rsidR="006F4595" w:rsidRPr="00287C31" w:rsidTr="00FA054A">
        <w:trPr>
          <w:trHeight w:val="240"/>
        </w:trPr>
        <w:tc>
          <w:tcPr>
            <w:tcW w:w="4344" w:type="dxa"/>
            <w:vMerge/>
            <w:tcBorders>
              <w:left w:val="single" w:sz="4" w:space="0" w:color="auto"/>
              <w:bottom w:val="single" w:sz="4" w:space="0" w:color="auto"/>
              <w:right w:val="single" w:sz="4" w:space="0" w:color="auto"/>
            </w:tcBorders>
            <w:shd w:val="clear" w:color="auto" w:fill="FFFFFF"/>
          </w:tcPr>
          <w:p w:rsidR="006F4595" w:rsidRPr="00287C31" w:rsidRDefault="006F4595" w:rsidP="00FA054A"/>
        </w:tc>
        <w:tc>
          <w:tcPr>
            <w:tcW w:w="5386" w:type="dxa"/>
            <w:vMerge/>
            <w:tcBorders>
              <w:left w:val="single" w:sz="4" w:space="0" w:color="auto"/>
              <w:bottom w:val="single" w:sz="4" w:space="0" w:color="auto"/>
              <w:right w:val="single" w:sz="4" w:space="0" w:color="auto"/>
            </w:tcBorders>
            <w:shd w:val="clear" w:color="auto" w:fill="FFFFFF"/>
          </w:tcPr>
          <w:p w:rsidR="006F4595" w:rsidRPr="00287C31" w:rsidRDefault="006F4595" w:rsidP="00FA054A"/>
        </w:tc>
        <w:tc>
          <w:tcPr>
            <w:tcW w:w="2270" w:type="dxa"/>
            <w:tcBorders>
              <w:top w:val="single" w:sz="4" w:space="0" w:color="auto"/>
              <w:left w:val="single" w:sz="4" w:space="0" w:color="auto"/>
              <w:bottom w:val="single" w:sz="4" w:space="0" w:color="auto"/>
              <w:right w:val="single" w:sz="4" w:space="0" w:color="auto"/>
            </w:tcBorders>
            <w:shd w:val="clear" w:color="auto" w:fill="FFFFFF"/>
          </w:tcPr>
          <w:p w:rsidR="006F4595" w:rsidRPr="00232F16" w:rsidRDefault="006F4595" w:rsidP="00FA054A">
            <w:pPr>
              <w:pStyle w:val="90"/>
              <w:shd w:val="clear" w:color="auto" w:fill="auto"/>
              <w:spacing w:line="240" w:lineRule="auto"/>
              <w:ind w:left="960" w:firstLine="0"/>
              <w:rPr>
                <w:sz w:val="24"/>
                <w:szCs w:val="24"/>
              </w:rPr>
            </w:pPr>
            <w:r w:rsidRPr="00232F16">
              <w:rPr>
                <w:sz w:val="24"/>
                <w:szCs w:val="24"/>
              </w:rPr>
              <w:t>3000</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6F4595" w:rsidRPr="00232F16" w:rsidRDefault="006F4595" w:rsidP="00FA054A">
            <w:pPr>
              <w:pStyle w:val="90"/>
              <w:shd w:val="clear" w:color="auto" w:fill="auto"/>
              <w:spacing w:line="240" w:lineRule="auto"/>
              <w:ind w:left="1100" w:firstLine="0"/>
              <w:rPr>
                <w:sz w:val="24"/>
                <w:szCs w:val="24"/>
              </w:rPr>
            </w:pPr>
            <w:r w:rsidRPr="00232F16">
              <w:rPr>
                <w:sz w:val="24"/>
                <w:szCs w:val="24"/>
              </w:rPr>
              <w:t>2,0</w:t>
            </w:r>
          </w:p>
        </w:tc>
      </w:tr>
      <w:tr w:rsidR="006F4595" w:rsidRPr="00287C31" w:rsidTr="00FA054A">
        <w:trPr>
          <w:trHeight w:val="1627"/>
        </w:trPr>
        <w:tc>
          <w:tcPr>
            <w:tcW w:w="14419" w:type="dxa"/>
            <w:gridSpan w:val="4"/>
            <w:tcBorders>
              <w:top w:val="single" w:sz="4" w:space="0" w:color="auto"/>
              <w:left w:val="single" w:sz="4" w:space="0" w:color="auto"/>
              <w:bottom w:val="single" w:sz="4" w:space="0" w:color="auto"/>
              <w:right w:val="single" w:sz="4" w:space="0" w:color="auto"/>
            </w:tcBorders>
            <w:shd w:val="clear" w:color="auto" w:fill="FFFFFF"/>
          </w:tcPr>
          <w:p w:rsidR="006F4595" w:rsidRPr="00232F16" w:rsidRDefault="006F4595" w:rsidP="00232F16">
            <w:pPr>
              <w:pStyle w:val="90"/>
              <w:shd w:val="clear" w:color="auto" w:fill="auto"/>
              <w:spacing w:line="240" w:lineRule="auto"/>
              <w:ind w:firstLine="0"/>
              <w:rPr>
                <w:sz w:val="20"/>
                <w:szCs w:val="20"/>
              </w:rPr>
            </w:pPr>
            <w:r w:rsidRPr="00232F16">
              <w:rPr>
                <w:sz w:val="20"/>
                <w:szCs w:val="20"/>
              </w:rPr>
              <w:t>Примечания:</w:t>
            </w:r>
          </w:p>
          <w:p w:rsidR="006F4595" w:rsidRPr="00232F16" w:rsidRDefault="006F4595" w:rsidP="00232F16">
            <w:pPr>
              <w:pStyle w:val="90"/>
              <w:numPr>
                <w:ilvl w:val="0"/>
                <w:numId w:val="6"/>
              </w:numPr>
              <w:shd w:val="clear" w:color="auto" w:fill="auto"/>
              <w:tabs>
                <w:tab w:val="left" w:pos="496"/>
              </w:tabs>
              <w:spacing w:line="240" w:lineRule="auto"/>
              <w:ind w:firstLine="0"/>
              <w:rPr>
                <w:sz w:val="20"/>
                <w:szCs w:val="20"/>
              </w:rPr>
            </w:pPr>
            <w:r w:rsidRPr="00232F16">
              <w:rPr>
                <w:sz w:val="20"/>
                <w:szCs w:val="20"/>
              </w:rPr>
              <w:t>Методика определения нормативной потребности субъектов Российской Федерации в объектах социальной инфраструктуры, утвержденная Распоряжением Правительства Российской Федерации от 19.10.1999 № 1683 -р.</w:t>
            </w:r>
          </w:p>
          <w:p w:rsidR="006F4595" w:rsidRPr="00232F16" w:rsidRDefault="006F4595" w:rsidP="00232F16">
            <w:pPr>
              <w:pStyle w:val="90"/>
              <w:numPr>
                <w:ilvl w:val="0"/>
                <w:numId w:val="6"/>
              </w:numPr>
              <w:shd w:val="clear" w:color="auto" w:fill="auto"/>
              <w:tabs>
                <w:tab w:val="left" w:pos="515"/>
              </w:tabs>
              <w:spacing w:line="240" w:lineRule="auto"/>
              <w:ind w:firstLine="0"/>
              <w:rPr>
                <w:sz w:val="20"/>
                <w:szCs w:val="20"/>
              </w:rPr>
            </w:pPr>
            <w:r w:rsidRPr="00232F16">
              <w:rPr>
                <w:sz w:val="20"/>
                <w:szCs w:val="20"/>
              </w:rPr>
              <w:t>Целесообразно размещать на территории поселения универсальный объект культурно-досугового назначения, который при необходимости выполнял бы функции различных видов объектов (кинотеатр, музей, учреждение культуры клубного типа и др.).</w:t>
            </w:r>
          </w:p>
          <w:p w:rsidR="006F4595" w:rsidRPr="00232F16" w:rsidRDefault="006F4595" w:rsidP="00232F16">
            <w:pPr>
              <w:pStyle w:val="90"/>
              <w:numPr>
                <w:ilvl w:val="0"/>
                <w:numId w:val="6"/>
              </w:numPr>
              <w:shd w:val="clear" w:color="auto" w:fill="auto"/>
              <w:tabs>
                <w:tab w:val="left" w:pos="510"/>
              </w:tabs>
              <w:spacing w:line="240" w:lineRule="auto"/>
              <w:ind w:firstLine="0"/>
              <w:rPr>
                <w:sz w:val="24"/>
                <w:szCs w:val="24"/>
              </w:rPr>
            </w:pPr>
            <w:r w:rsidRPr="00232F16">
              <w:rPr>
                <w:sz w:val="20"/>
                <w:szCs w:val="20"/>
              </w:rPr>
              <w:t>В населенных пунктах сельских поселений услуги киновидеопоказа рекомендуется оказывать в учреждениях культурно-досугового типа с помощью киновидеоустановок.</w:t>
            </w:r>
          </w:p>
        </w:tc>
      </w:tr>
    </w:tbl>
    <w:p w:rsidR="006F4595" w:rsidRDefault="006F4595" w:rsidP="00C23F28">
      <w:pPr>
        <w:pStyle w:val="a6"/>
        <w:shd w:val="clear" w:color="auto" w:fill="auto"/>
        <w:spacing w:line="220" w:lineRule="exact"/>
        <w:jc w:val="center"/>
        <w:rPr>
          <w:b/>
          <w:sz w:val="24"/>
          <w:szCs w:val="24"/>
        </w:rPr>
      </w:pPr>
    </w:p>
    <w:p w:rsidR="006F4595" w:rsidRPr="00232F16" w:rsidRDefault="006F4595" w:rsidP="00232F16">
      <w:pPr>
        <w:pStyle w:val="a6"/>
        <w:shd w:val="clear" w:color="auto" w:fill="auto"/>
        <w:spacing w:line="240" w:lineRule="auto"/>
        <w:jc w:val="center"/>
        <w:rPr>
          <w:b/>
          <w:sz w:val="28"/>
          <w:szCs w:val="28"/>
        </w:rPr>
      </w:pPr>
      <w:r w:rsidRPr="00232F16">
        <w:rPr>
          <w:b/>
          <w:sz w:val="28"/>
          <w:szCs w:val="28"/>
        </w:rPr>
        <w:t>Таблица 3 Объекты местного значения сельского поселения в области молодежной политики</w:t>
      </w:r>
    </w:p>
    <w:p w:rsidR="006F4595" w:rsidRDefault="006F4595" w:rsidP="00C23F28">
      <w:pPr>
        <w:pStyle w:val="4"/>
        <w:shd w:val="clear" w:color="auto" w:fill="auto"/>
        <w:spacing w:before="0" w:after="0" w:line="274" w:lineRule="exact"/>
        <w:ind w:left="20" w:right="20" w:firstLine="560"/>
        <w:jc w:val="both"/>
      </w:pPr>
    </w:p>
    <w:tbl>
      <w:tblPr>
        <w:tblW w:w="0" w:type="auto"/>
        <w:tblLayout w:type="fixed"/>
        <w:tblCellMar>
          <w:left w:w="10" w:type="dxa"/>
          <w:right w:w="10" w:type="dxa"/>
        </w:tblCellMar>
        <w:tblLook w:val="00A0"/>
      </w:tblPr>
      <w:tblGrid>
        <w:gridCol w:w="4363"/>
        <w:gridCol w:w="5952"/>
        <w:gridCol w:w="4267"/>
      </w:tblGrid>
      <w:tr w:rsidR="006F4595" w:rsidRPr="00287C31" w:rsidTr="00FA054A">
        <w:trPr>
          <w:trHeight w:val="475"/>
        </w:trPr>
        <w:tc>
          <w:tcPr>
            <w:tcW w:w="4363" w:type="dxa"/>
            <w:tcBorders>
              <w:top w:val="single" w:sz="4" w:space="0" w:color="auto"/>
              <w:left w:val="single" w:sz="4" w:space="0" w:color="auto"/>
              <w:bottom w:val="single" w:sz="4" w:space="0" w:color="auto"/>
              <w:right w:val="single" w:sz="4" w:space="0" w:color="auto"/>
            </w:tcBorders>
            <w:shd w:val="clear" w:color="auto" w:fill="FFFFFF"/>
          </w:tcPr>
          <w:p w:rsidR="006F4595" w:rsidRPr="00232F16" w:rsidRDefault="006F4595" w:rsidP="00232F16">
            <w:pPr>
              <w:pStyle w:val="101"/>
              <w:shd w:val="clear" w:color="auto" w:fill="auto"/>
              <w:spacing w:line="240" w:lineRule="auto"/>
              <w:ind w:firstLine="0"/>
              <w:jc w:val="center"/>
              <w:rPr>
                <w:b/>
                <w:sz w:val="24"/>
                <w:szCs w:val="24"/>
              </w:rPr>
            </w:pPr>
            <w:r w:rsidRPr="00232F16">
              <w:rPr>
                <w:b/>
                <w:sz w:val="24"/>
                <w:szCs w:val="24"/>
              </w:rPr>
              <w:t>Наименование вида объекта</w:t>
            </w:r>
          </w:p>
        </w:tc>
        <w:tc>
          <w:tcPr>
            <w:tcW w:w="5952" w:type="dxa"/>
            <w:tcBorders>
              <w:top w:val="single" w:sz="4" w:space="0" w:color="auto"/>
              <w:left w:val="single" w:sz="4" w:space="0" w:color="auto"/>
              <w:bottom w:val="single" w:sz="4" w:space="0" w:color="auto"/>
              <w:right w:val="single" w:sz="4" w:space="0" w:color="auto"/>
            </w:tcBorders>
            <w:shd w:val="clear" w:color="auto" w:fill="FFFFFF"/>
          </w:tcPr>
          <w:p w:rsidR="006F4595" w:rsidRPr="00232F16" w:rsidRDefault="006F4595" w:rsidP="00232F16">
            <w:pPr>
              <w:pStyle w:val="101"/>
              <w:shd w:val="clear" w:color="auto" w:fill="auto"/>
              <w:spacing w:line="240" w:lineRule="auto"/>
              <w:ind w:firstLine="0"/>
              <w:jc w:val="center"/>
              <w:rPr>
                <w:b/>
                <w:sz w:val="24"/>
                <w:szCs w:val="24"/>
              </w:rPr>
            </w:pPr>
            <w:r w:rsidRPr="00232F16">
              <w:rPr>
                <w:b/>
                <w:sz w:val="24"/>
                <w:szCs w:val="24"/>
              </w:rPr>
              <w:t>Наименование расчетного показателя, единица измерения</w:t>
            </w:r>
          </w:p>
        </w:tc>
        <w:tc>
          <w:tcPr>
            <w:tcW w:w="4267" w:type="dxa"/>
            <w:tcBorders>
              <w:top w:val="single" w:sz="4" w:space="0" w:color="auto"/>
              <w:left w:val="single" w:sz="4" w:space="0" w:color="auto"/>
              <w:bottom w:val="single" w:sz="4" w:space="0" w:color="auto"/>
              <w:right w:val="single" w:sz="4" w:space="0" w:color="auto"/>
            </w:tcBorders>
            <w:shd w:val="clear" w:color="auto" w:fill="FFFFFF"/>
          </w:tcPr>
          <w:p w:rsidR="006F4595" w:rsidRPr="00232F16" w:rsidRDefault="006F4595" w:rsidP="00232F16">
            <w:pPr>
              <w:pStyle w:val="101"/>
              <w:shd w:val="clear" w:color="auto" w:fill="auto"/>
              <w:spacing w:line="240" w:lineRule="auto"/>
              <w:ind w:firstLine="0"/>
              <w:jc w:val="center"/>
              <w:rPr>
                <w:b/>
                <w:sz w:val="24"/>
                <w:szCs w:val="24"/>
              </w:rPr>
            </w:pPr>
            <w:r w:rsidRPr="00232F16">
              <w:rPr>
                <w:b/>
                <w:sz w:val="24"/>
                <w:szCs w:val="24"/>
              </w:rPr>
              <w:t>Значение расчетного показателя</w:t>
            </w:r>
          </w:p>
        </w:tc>
      </w:tr>
      <w:tr w:rsidR="006F4595" w:rsidRPr="00287C31" w:rsidTr="00FA054A">
        <w:trPr>
          <w:trHeight w:val="240"/>
        </w:trPr>
        <w:tc>
          <w:tcPr>
            <w:tcW w:w="4363" w:type="dxa"/>
            <w:vMerge w:val="restart"/>
            <w:tcBorders>
              <w:top w:val="single" w:sz="4" w:space="0" w:color="auto"/>
              <w:left w:val="single" w:sz="4" w:space="0" w:color="auto"/>
              <w:right w:val="single" w:sz="4" w:space="0" w:color="auto"/>
            </w:tcBorders>
            <w:shd w:val="clear" w:color="auto" w:fill="FFFFFF"/>
          </w:tcPr>
          <w:p w:rsidR="006F4595" w:rsidRPr="00232F16" w:rsidRDefault="006F4595" w:rsidP="00232F16">
            <w:pPr>
              <w:pStyle w:val="90"/>
              <w:shd w:val="clear" w:color="auto" w:fill="auto"/>
              <w:spacing w:line="240" w:lineRule="auto"/>
              <w:ind w:firstLine="0"/>
              <w:rPr>
                <w:sz w:val="24"/>
                <w:szCs w:val="24"/>
              </w:rPr>
            </w:pPr>
            <w:r w:rsidRPr="00232F16">
              <w:rPr>
                <w:sz w:val="24"/>
                <w:szCs w:val="24"/>
              </w:rPr>
              <w:t>Учреждения по работе с детьми и молодежью (Муниципальные подростково -молодежные центры и спортивно -досуговые площадки по месту жительства)</w:t>
            </w:r>
          </w:p>
        </w:tc>
        <w:tc>
          <w:tcPr>
            <w:tcW w:w="5952" w:type="dxa"/>
            <w:tcBorders>
              <w:top w:val="single" w:sz="4" w:space="0" w:color="auto"/>
              <w:left w:val="single" w:sz="4" w:space="0" w:color="auto"/>
              <w:bottom w:val="single" w:sz="4" w:space="0" w:color="auto"/>
              <w:right w:val="single" w:sz="4" w:space="0" w:color="auto"/>
            </w:tcBorders>
            <w:shd w:val="clear" w:color="auto" w:fill="FFFFFF"/>
          </w:tcPr>
          <w:p w:rsidR="006F4595" w:rsidRPr="00232F16" w:rsidRDefault="006F4595" w:rsidP="00232F16">
            <w:pPr>
              <w:pStyle w:val="90"/>
              <w:shd w:val="clear" w:color="auto" w:fill="auto"/>
              <w:spacing w:line="240" w:lineRule="auto"/>
              <w:ind w:firstLine="0"/>
              <w:rPr>
                <w:sz w:val="24"/>
                <w:szCs w:val="24"/>
              </w:rPr>
            </w:pPr>
            <w:r w:rsidRPr="00232F16">
              <w:rPr>
                <w:sz w:val="24"/>
                <w:szCs w:val="24"/>
              </w:rPr>
              <w:t>Уровень обеспеченности, объект на поселение</w:t>
            </w:r>
          </w:p>
        </w:tc>
        <w:tc>
          <w:tcPr>
            <w:tcW w:w="4267" w:type="dxa"/>
            <w:tcBorders>
              <w:top w:val="single" w:sz="4" w:space="0" w:color="auto"/>
              <w:left w:val="single" w:sz="4" w:space="0" w:color="auto"/>
              <w:bottom w:val="single" w:sz="4" w:space="0" w:color="auto"/>
              <w:right w:val="single" w:sz="4" w:space="0" w:color="auto"/>
            </w:tcBorders>
            <w:shd w:val="clear" w:color="auto" w:fill="FFFFFF"/>
          </w:tcPr>
          <w:p w:rsidR="006F4595" w:rsidRPr="00232F16" w:rsidRDefault="006F4595" w:rsidP="00232F16">
            <w:pPr>
              <w:pStyle w:val="90"/>
              <w:shd w:val="clear" w:color="auto" w:fill="auto"/>
              <w:spacing w:line="240" w:lineRule="auto"/>
              <w:ind w:firstLine="0"/>
              <w:rPr>
                <w:sz w:val="24"/>
                <w:szCs w:val="24"/>
              </w:rPr>
            </w:pPr>
            <w:r w:rsidRPr="00232F16">
              <w:rPr>
                <w:sz w:val="24"/>
                <w:szCs w:val="24"/>
              </w:rPr>
              <w:t>1/1 [1]</w:t>
            </w:r>
          </w:p>
        </w:tc>
      </w:tr>
      <w:tr w:rsidR="006F4595" w:rsidRPr="00287C31" w:rsidTr="00FA054A">
        <w:trPr>
          <w:trHeight w:val="691"/>
        </w:trPr>
        <w:tc>
          <w:tcPr>
            <w:tcW w:w="4363" w:type="dxa"/>
            <w:vMerge/>
            <w:tcBorders>
              <w:left w:val="single" w:sz="4" w:space="0" w:color="auto"/>
              <w:bottom w:val="single" w:sz="4" w:space="0" w:color="auto"/>
              <w:right w:val="single" w:sz="4" w:space="0" w:color="auto"/>
            </w:tcBorders>
            <w:shd w:val="clear" w:color="auto" w:fill="FFFFFF"/>
          </w:tcPr>
          <w:p w:rsidR="006F4595" w:rsidRPr="00287C31" w:rsidRDefault="006F4595" w:rsidP="00232F16">
            <w:pPr>
              <w:ind w:firstLine="0"/>
            </w:pPr>
          </w:p>
        </w:tc>
        <w:tc>
          <w:tcPr>
            <w:tcW w:w="5952" w:type="dxa"/>
            <w:tcBorders>
              <w:top w:val="single" w:sz="4" w:space="0" w:color="auto"/>
              <w:left w:val="single" w:sz="4" w:space="0" w:color="auto"/>
              <w:bottom w:val="single" w:sz="4" w:space="0" w:color="auto"/>
              <w:right w:val="single" w:sz="4" w:space="0" w:color="auto"/>
            </w:tcBorders>
            <w:shd w:val="clear" w:color="auto" w:fill="FFFFFF"/>
          </w:tcPr>
          <w:p w:rsidR="006F4595" w:rsidRPr="00232F16" w:rsidRDefault="006F4595" w:rsidP="00232F16">
            <w:pPr>
              <w:pStyle w:val="90"/>
              <w:shd w:val="clear" w:color="auto" w:fill="auto"/>
              <w:spacing w:line="240" w:lineRule="auto"/>
              <w:ind w:firstLine="0"/>
              <w:rPr>
                <w:sz w:val="24"/>
                <w:szCs w:val="24"/>
              </w:rPr>
            </w:pPr>
            <w:r w:rsidRPr="00232F16">
              <w:rPr>
                <w:sz w:val="24"/>
                <w:szCs w:val="24"/>
              </w:rPr>
              <w:t>Пешеходная доступность, м</w:t>
            </w:r>
          </w:p>
        </w:tc>
        <w:tc>
          <w:tcPr>
            <w:tcW w:w="4267" w:type="dxa"/>
            <w:tcBorders>
              <w:top w:val="single" w:sz="4" w:space="0" w:color="auto"/>
              <w:left w:val="single" w:sz="4" w:space="0" w:color="auto"/>
              <w:bottom w:val="single" w:sz="4" w:space="0" w:color="auto"/>
              <w:right w:val="single" w:sz="4" w:space="0" w:color="auto"/>
            </w:tcBorders>
            <w:shd w:val="clear" w:color="auto" w:fill="FFFFFF"/>
          </w:tcPr>
          <w:p w:rsidR="006F4595" w:rsidRPr="00232F16" w:rsidRDefault="006F4595" w:rsidP="00232F16">
            <w:pPr>
              <w:pStyle w:val="90"/>
              <w:shd w:val="clear" w:color="auto" w:fill="auto"/>
              <w:spacing w:line="240" w:lineRule="auto"/>
              <w:ind w:firstLine="0"/>
              <w:rPr>
                <w:sz w:val="24"/>
                <w:szCs w:val="24"/>
              </w:rPr>
            </w:pPr>
            <w:r w:rsidRPr="00232F16">
              <w:rPr>
                <w:sz w:val="24"/>
                <w:szCs w:val="24"/>
              </w:rPr>
              <w:t>1500 (от остановки общественного транспорта) [1]</w:t>
            </w:r>
          </w:p>
        </w:tc>
      </w:tr>
      <w:tr w:rsidR="006F4595" w:rsidRPr="00287C31" w:rsidTr="00FA054A">
        <w:trPr>
          <w:trHeight w:val="480"/>
        </w:trPr>
        <w:tc>
          <w:tcPr>
            <w:tcW w:w="14582" w:type="dxa"/>
            <w:gridSpan w:val="3"/>
            <w:tcBorders>
              <w:top w:val="single" w:sz="4" w:space="0" w:color="auto"/>
              <w:left w:val="single" w:sz="4" w:space="0" w:color="auto"/>
              <w:bottom w:val="single" w:sz="4" w:space="0" w:color="auto"/>
              <w:right w:val="single" w:sz="4" w:space="0" w:color="auto"/>
            </w:tcBorders>
            <w:shd w:val="clear" w:color="auto" w:fill="FFFFFF"/>
          </w:tcPr>
          <w:p w:rsidR="006F4595" w:rsidRDefault="006F4595" w:rsidP="00232F16">
            <w:pPr>
              <w:pStyle w:val="90"/>
              <w:shd w:val="clear" w:color="auto" w:fill="auto"/>
              <w:spacing w:line="240" w:lineRule="auto"/>
              <w:ind w:firstLine="0"/>
              <w:rPr>
                <w:sz w:val="20"/>
                <w:szCs w:val="20"/>
              </w:rPr>
            </w:pPr>
            <w:r w:rsidRPr="00232F16">
              <w:rPr>
                <w:sz w:val="20"/>
                <w:szCs w:val="20"/>
              </w:rPr>
              <w:t xml:space="preserve">Примечание  </w:t>
            </w:r>
          </w:p>
          <w:p w:rsidR="006F4595" w:rsidRPr="00232F16" w:rsidRDefault="006F4595" w:rsidP="00232F16">
            <w:pPr>
              <w:pStyle w:val="90"/>
              <w:shd w:val="clear" w:color="auto" w:fill="auto"/>
              <w:spacing w:line="240" w:lineRule="auto"/>
              <w:ind w:firstLine="0"/>
              <w:rPr>
                <w:sz w:val="20"/>
                <w:szCs w:val="20"/>
              </w:rPr>
            </w:pPr>
            <w:r w:rsidRPr="00232F16">
              <w:rPr>
                <w:sz w:val="20"/>
                <w:szCs w:val="20"/>
              </w:rPr>
              <w:t>1 - в соответствии с Распоряжением Правительства Белгородской области от 12.04.2010 № 143-рп «О нормативах по минимальному обеспечению молодежи региональными и муниципальными учреждениями по месту жительства».</w:t>
            </w:r>
          </w:p>
        </w:tc>
      </w:tr>
    </w:tbl>
    <w:p w:rsidR="006F4595" w:rsidRDefault="006F4595" w:rsidP="00C23F28">
      <w:pPr>
        <w:pStyle w:val="4"/>
        <w:shd w:val="clear" w:color="auto" w:fill="auto"/>
        <w:spacing w:before="0" w:after="0" w:line="274" w:lineRule="exact"/>
        <w:ind w:left="20" w:right="20" w:firstLine="560"/>
        <w:jc w:val="both"/>
      </w:pPr>
    </w:p>
    <w:p w:rsidR="006F4595" w:rsidRPr="00232F16" w:rsidRDefault="006F4595" w:rsidP="00232F16">
      <w:pPr>
        <w:pStyle w:val="a6"/>
        <w:shd w:val="clear" w:color="auto" w:fill="auto"/>
        <w:spacing w:line="240" w:lineRule="auto"/>
        <w:jc w:val="center"/>
        <w:rPr>
          <w:b/>
          <w:sz w:val="24"/>
          <w:szCs w:val="24"/>
        </w:rPr>
      </w:pPr>
      <w:r w:rsidRPr="00232F16">
        <w:rPr>
          <w:b/>
          <w:sz w:val="24"/>
          <w:szCs w:val="24"/>
        </w:rPr>
        <w:t>Таблица 4 Объекты местного значения сельского поселения в области инвестиционной деятельности</w:t>
      </w:r>
    </w:p>
    <w:p w:rsidR="006F4595" w:rsidRDefault="006F4595" w:rsidP="00C23F28">
      <w:pPr>
        <w:pStyle w:val="4"/>
        <w:shd w:val="clear" w:color="auto" w:fill="auto"/>
        <w:spacing w:before="0" w:after="0" w:line="274" w:lineRule="exact"/>
        <w:ind w:left="20" w:right="20" w:firstLine="560"/>
        <w:jc w:val="both"/>
      </w:pPr>
    </w:p>
    <w:tbl>
      <w:tblPr>
        <w:tblW w:w="0" w:type="auto"/>
        <w:jc w:val="center"/>
        <w:tblLayout w:type="fixed"/>
        <w:tblCellMar>
          <w:left w:w="10" w:type="dxa"/>
          <w:right w:w="10" w:type="dxa"/>
        </w:tblCellMar>
        <w:tblLook w:val="00A0"/>
      </w:tblPr>
      <w:tblGrid>
        <w:gridCol w:w="4325"/>
        <w:gridCol w:w="5952"/>
        <w:gridCol w:w="4162"/>
      </w:tblGrid>
      <w:tr w:rsidR="006F4595" w:rsidRPr="00287C31" w:rsidTr="00232F16">
        <w:trPr>
          <w:trHeight w:val="475"/>
          <w:jc w:val="center"/>
        </w:trPr>
        <w:tc>
          <w:tcPr>
            <w:tcW w:w="4325" w:type="dxa"/>
            <w:tcBorders>
              <w:top w:val="single" w:sz="4" w:space="0" w:color="auto"/>
              <w:left w:val="single" w:sz="4" w:space="0" w:color="auto"/>
              <w:bottom w:val="single" w:sz="4" w:space="0" w:color="auto"/>
              <w:right w:val="single" w:sz="4" w:space="0" w:color="auto"/>
            </w:tcBorders>
            <w:shd w:val="clear" w:color="auto" w:fill="FFFFFF"/>
          </w:tcPr>
          <w:p w:rsidR="006F4595" w:rsidRPr="00232F16" w:rsidRDefault="006F4595" w:rsidP="00232F16">
            <w:pPr>
              <w:pStyle w:val="101"/>
              <w:shd w:val="clear" w:color="auto" w:fill="auto"/>
              <w:spacing w:line="240" w:lineRule="auto"/>
              <w:ind w:firstLine="0"/>
              <w:rPr>
                <w:b/>
                <w:sz w:val="24"/>
                <w:szCs w:val="24"/>
              </w:rPr>
            </w:pPr>
            <w:r w:rsidRPr="00232F16">
              <w:rPr>
                <w:b/>
                <w:sz w:val="24"/>
                <w:szCs w:val="24"/>
              </w:rPr>
              <w:t>Наименование вида объекта</w:t>
            </w:r>
          </w:p>
        </w:tc>
        <w:tc>
          <w:tcPr>
            <w:tcW w:w="5952" w:type="dxa"/>
            <w:tcBorders>
              <w:top w:val="single" w:sz="4" w:space="0" w:color="auto"/>
              <w:left w:val="single" w:sz="4" w:space="0" w:color="auto"/>
              <w:bottom w:val="single" w:sz="4" w:space="0" w:color="auto"/>
              <w:right w:val="single" w:sz="4" w:space="0" w:color="auto"/>
            </w:tcBorders>
            <w:shd w:val="clear" w:color="auto" w:fill="FFFFFF"/>
          </w:tcPr>
          <w:p w:rsidR="006F4595" w:rsidRPr="00232F16" w:rsidRDefault="006F4595" w:rsidP="00232F16">
            <w:pPr>
              <w:pStyle w:val="101"/>
              <w:shd w:val="clear" w:color="auto" w:fill="auto"/>
              <w:spacing w:line="240" w:lineRule="auto"/>
              <w:ind w:firstLine="0"/>
              <w:jc w:val="center"/>
              <w:rPr>
                <w:b/>
                <w:sz w:val="24"/>
                <w:szCs w:val="24"/>
              </w:rPr>
            </w:pPr>
            <w:r w:rsidRPr="00232F16">
              <w:rPr>
                <w:b/>
                <w:sz w:val="24"/>
                <w:szCs w:val="24"/>
              </w:rPr>
              <w:t>Наименование расчетного показателя, единица измерения</w:t>
            </w:r>
          </w:p>
        </w:tc>
        <w:tc>
          <w:tcPr>
            <w:tcW w:w="4162" w:type="dxa"/>
            <w:tcBorders>
              <w:top w:val="single" w:sz="4" w:space="0" w:color="auto"/>
              <w:left w:val="single" w:sz="4" w:space="0" w:color="auto"/>
              <w:bottom w:val="single" w:sz="4" w:space="0" w:color="auto"/>
              <w:right w:val="single" w:sz="4" w:space="0" w:color="auto"/>
            </w:tcBorders>
            <w:shd w:val="clear" w:color="auto" w:fill="FFFFFF"/>
          </w:tcPr>
          <w:p w:rsidR="006F4595" w:rsidRPr="00232F16" w:rsidRDefault="006F4595" w:rsidP="00232F16">
            <w:pPr>
              <w:pStyle w:val="101"/>
              <w:shd w:val="clear" w:color="auto" w:fill="auto"/>
              <w:spacing w:line="240" w:lineRule="auto"/>
              <w:ind w:firstLine="0"/>
              <w:rPr>
                <w:b/>
                <w:sz w:val="24"/>
                <w:szCs w:val="24"/>
              </w:rPr>
            </w:pPr>
            <w:r w:rsidRPr="00232F16">
              <w:rPr>
                <w:b/>
                <w:sz w:val="24"/>
                <w:szCs w:val="24"/>
              </w:rPr>
              <w:t>Значение расчетного показателя</w:t>
            </w:r>
          </w:p>
        </w:tc>
      </w:tr>
      <w:tr w:rsidR="006F4595" w:rsidRPr="00287C31" w:rsidTr="00232F16">
        <w:trPr>
          <w:trHeight w:val="701"/>
          <w:jc w:val="center"/>
        </w:trPr>
        <w:tc>
          <w:tcPr>
            <w:tcW w:w="4325" w:type="dxa"/>
            <w:tcBorders>
              <w:top w:val="single" w:sz="4" w:space="0" w:color="auto"/>
              <w:left w:val="single" w:sz="4" w:space="0" w:color="auto"/>
              <w:bottom w:val="single" w:sz="4" w:space="0" w:color="auto"/>
              <w:right w:val="single" w:sz="4" w:space="0" w:color="auto"/>
            </w:tcBorders>
            <w:shd w:val="clear" w:color="auto" w:fill="FFFFFF"/>
          </w:tcPr>
          <w:p w:rsidR="006F4595" w:rsidRPr="00232F16" w:rsidRDefault="006F4595" w:rsidP="00232F16">
            <w:pPr>
              <w:pStyle w:val="90"/>
              <w:shd w:val="clear" w:color="auto" w:fill="auto"/>
              <w:spacing w:line="240" w:lineRule="auto"/>
              <w:ind w:firstLine="0"/>
              <w:rPr>
                <w:sz w:val="24"/>
                <w:szCs w:val="24"/>
              </w:rPr>
            </w:pPr>
            <w:r w:rsidRPr="00232F16">
              <w:rPr>
                <w:sz w:val="24"/>
                <w:szCs w:val="24"/>
              </w:rPr>
              <w:t>Инвестиционные площадки в сфере развития научно-инновационной сферы деятельности</w:t>
            </w:r>
          </w:p>
        </w:tc>
        <w:tc>
          <w:tcPr>
            <w:tcW w:w="5952" w:type="dxa"/>
            <w:tcBorders>
              <w:top w:val="single" w:sz="4" w:space="0" w:color="auto"/>
              <w:left w:val="single" w:sz="4" w:space="0" w:color="auto"/>
              <w:bottom w:val="single" w:sz="4" w:space="0" w:color="auto"/>
              <w:right w:val="single" w:sz="4" w:space="0" w:color="auto"/>
            </w:tcBorders>
            <w:shd w:val="clear" w:color="auto" w:fill="FFFFFF"/>
          </w:tcPr>
          <w:p w:rsidR="006F4595" w:rsidRPr="00232F16" w:rsidRDefault="006F4595" w:rsidP="00232F16">
            <w:pPr>
              <w:pStyle w:val="90"/>
              <w:shd w:val="clear" w:color="auto" w:fill="auto"/>
              <w:spacing w:line="240" w:lineRule="auto"/>
              <w:ind w:firstLine="0"/>
              <w:jc w:val="both"/>
              <w:rPr>
                <w:sz w:val="24"/>
                <w:szCs w:val="24"/>
              </w:rPr>
            </w:pPr>
            <w:r w:rsidRPr="00232F16">
              <w:rPr>
                <w:sz w:val="24"/>
                <w:szCs w:val="24"/>
              </w:rPr>
              <w:t>Обеспеченность транспортной и инженерной инфраструктурой, в % от требуемого общего объема финансирования за счет местного бюджета</w:t>
            </w:r>
          </w:p>
        </w:tc>
        <w:tc>
          <w:tcPr>
            <w:tcW w:w="4162" w:type="dxa"/>
            <w:tcBorders>
              <w:top w:val="single" w:sz="4" w:space="0" w:color="auto"/>
              <w:left w:val="single" w:sz="4" w:space="0" w:color="auto"/>
              <w:bottom w:val="single" w:sz="4" w:space="0" w:color="auto"/>
              <w:right w:val="single" w:sz="4" w:space="0" w:color="auto"/>
            </w:tcBorders>
            <w:shd w:val="clear" w:color="auto" w:fill="FFFFFF"/>
          </w:tcPr>
          <w:p w:rsidR="006F4595" w:rsidRPr="00232F16" w:rsidRDefault="006F4595" w:rsidP="00232F16">
            <w:pPr>
              <w:pStyle w:val="90"/>
              <w:shd w:val="clear" w:color="auto" w:fill="auto"/>
              <w:spacing w:line="240" w:lineRule="auto"/>
              <w:ind w:firstLine="0"/>
              <w:jc w:val="center"/>
              <w:rPr>
                <w:sz w:val="24"/>
                <w:szCs w:val="24"/>
              </w:rPr>
            </w:pPr>
            <w:r w:rsidRPr="00232F16">
              <w:rPr>
                <w:sz w:val="24"/>
                <w:szCs w:val="24"/>
              </w:rPr>
              <w:t>20</w:t>
            </w:r>
          </w:p>
        </w:tc>
      </w:tr>
      <w:tr w:rsidR="006F4595" w:rsidRPr="00287C31" w:rsidTr="00232F16">
        <w:trPr>
          <w:trHeight w:val="701"/>
          <w:jc w:val="center"/>
        </w:trPr>
        <w:tc>
          <w:tcPr>
            <w:tcW w:w="4325" w:type="dxa"/>
            <w:tcBorders>
              <w:top w:val="single" w:sz="4" w:space="0" w:color="auto"/>
              <w:left w:val="single" w:sz="4" w:space="0" w:color="auto"/>
              <w:bottom w:val="single" w:sz="4" w:space="0" w:color="auto"/>
              <w:right w:val="single" w:sz="4" w:space="0" w:color="auto"/>
            </w:tcBorders>
            <w:shd w:val="clear" w:color="auto" w:fill="FFFFFF"/>
          </w:tcPr>
          <w:p w:rsidR="006F4595" w:rsidRPr="00232F16" w:rsidRDefault="006F4595" w:rsidP="00232F16">
            <w:pPr>
              <w:pStyle w:val="90"/>
              <w:shd w:val="clear" w:color="auto" w:fill="auto"/>
              <w:spacing w:line="240" w:lineRule="auto"/>
              <w:ind w:firstLine="0"/>
              <w:rPr>
                <w:sz w:val="24"/>
                <w:szCs w:val="24"/>
              </w:rPr>
            </w:pPr>
            <w:r w:rsidRPr="00232F16">
              <w:rPr>
                <w:sz w:val="24"/>
                <w:szCs w:val="24"/>
              </w:rPr>
              <w:t>Инвестиционные площадки в сфере развития туризма и рекреации</w:t>
            </w:r>
          </w:p>
        </w:tc>
        <w:tc>
          <w:tcPr>
            <w:tcW w:w="5952" w:type="dxa"/>
            <w:tcBorders>
              <w:top w:val="single" w:sz="4" w:space="0" w:color="auto"/>
              <w:left w:val="single" w:sz="4" w:space="0" w:color="auto"/>
              <w:bottom w:val="single" w:sz="4" w:space="0" w:color="auto"/>
              <w:right w:val="single" w:sz="4" w:space="0" w:color="auto"/>
            </w:tcBorders>
            <w:shd w:val="clear" w:color="auto" w:fill="FFFFFF"/>
          </w:tcPr>
          <w:p w:rsidR="006F4595" w:rsidRPr="00232F16" w:rsidRDefault="006F4595" w:rsidP="00232F16">
            <w:pPr>
              <w:pStyle w:val="90"/>
              <w:shd w:val="clear" w:color="auto" w:fill="auto"/>
              <w:spacing w:line="240" w:lineRule="auto"/>
              <w:ind w:firstLine="0"/>
              <w:jc w:val="both"/>
              <w:rPr>
                <w:sz w:val="24"/>
                <w:szCs w:val="24"/>
              </w:rPr>
            </w:pPr>
            <w:r w:rsidRPr="00232F16">
              <w:rPr>
                <w:sz w:val="24"/>
                <w:szCs w:val="24"/>
              </w:rPr>
              <w:t>Обеспеченность транспортной и инженерной инфраструктурой, в % от требуемого общего объема финансирования за счет местного бюджета</w:t>
            </w:r>
          </w:p>
        </w:tc>
        <w:tc>
          <w:tcPr>
            <w:tcW w:w="4162" w:type="dxa"/>
            <w:tcBorders>
              <w:top w:val="single" w:sz="4" w:space="0" w:color="auto"/>
              <w:left w:val="single" w:sz="4" w:space="0" w:color="auto"/>
              <w:bottom w:val="single" w:sz="4" w:space="0" w:color="auto"/>
              <w:right w:val="single" w:sz="4" w:space="0" w:color="auto"/>
            </w:tcBorders>
            <w:shd w:val="clear" w:color="auto" w:fill="FFFFFF"/>
          </w:tcPr>
          <w:p w:rsidR="006F4595" w:rsidRPr="00232F16" w:rsidRDefault="006F4595" w:rsidP="00232F16">
            <w:pPr>
              <w:pStyle w:val="90"/>
              <w:shd w:val="clear" w:color="auto" w:fill="auto"/>
              <w:spacing w:line="240" w:lineRule="auto"/>
              <w:ind w:firstLine="0"/>
              <w:jc w:val="center"/>
              <w:rPr>
                <w:sz w:val="24"/>
                <w:szCs w:val="24"/>
              </w:rPr>
            </w:pPr>
            <w:r w:rsidRPr="00232F16">
              <w:rPr>
                <w:sz w:val="24"/>
                <w:szCs w:val="24"/>
              </w:rPr>
              <w:t>20</w:t>
            </w:r>
          </w:p>
        </w:tc>
      </w:tr>
      <w:tr w:rsidR="006F4595" w:rsidRPr="00287C31" w:rsidTr="00232F16">
        <w:trPr>
          <w:trHeight w:val="701"/>
          <w:jc w:val="center"/>
        </w:trPr>
        <w:tc>
          <w:tcPr>
            <w:tcW w:w="4325" w:type="dxa"/>
            <w:tcBorders>
              <w:top w:val="single" w:sz="4" w:space="0" w:color="auto"/>
              <w:left w:val="single" w:sz="4" w:space="0" w:color="auto"/>
              <w:bottom w:val="single" w:sz="4" w:space="0" w:color="auto"/>
              <w:right w:val="single" w:sz="4" w:space="0" w:color="auto"/>
            </w:tcBorders>
            <w:shd w:val="clear" w:color="auto" w:fill="FFFFFF"/>
          </w:tcPr>
          <w:p w:rsidR="006F4595" w:rsidRPr="00232F16" w:rsidRDefault="006F4595" w:rsidP="00232F16">
            <w:pPr>
              <w:pStyle w:val="90"/>
              <w:shd w:val="clear" w:color="auto" w:fill="auto"/>
              <w:spacing w:line="240" w:lineRule="auto"/>
              <w:ind w:firstLine="0"/>
              <w:rPr>
                <w:sz w:val="24"/>
                <w:szCs w:val="24"/>
              </w:rPr>
            </w:pPr>
            <w:r w:rsidRPr="00232F16">
              <w:rPr>
                <w:sz w:val="24"/>
                <w:szCs w:val="24"/>
              </w:rPr>
              <w:t>Инвестиционные площадки в сфере развития агропромышленного комплекса</w:t>
            </w:r>
          </w:p>
        </w:tc>
        <w:tc>
          <w:tcPr>
            <w:tcW w:w="5952" w:type="dxa"/>
            <w:tcBorders>
              <w:top w:val="single" w:sz="4" w:space="0" w:color="auto"/>
              <w:left w:val="single" w:sz="4" w:space="0" w:color="auto"/>
              <w:bottom w:val="single" w:sz="4" w:space="0" w:color="auto"/>
              <w:right w:val="single" w:sz="4" w:space="0" w:color="auto"/>
            </w:tcBorders>
            <w:shd w:val="clear" w:color="auto" w:fill="FFFFFF"/>
          </w:tcPr>
          <w:p w:rsidR="006F4595" w:rsidRPr="00232F16" w:rsidRDefault="006F4595" w:rsidP="00232F16">
            <w:pPr>
              <w:pStyle w:val="90"/>
              <w:shd w:val="clear" w:color="auto" w:fill="auto"/>
              <w:spacing w:line="240" w:lineRule="auto"/>
              <w:ind w:firstLine="0"/>
              <w:jc w:val="both"/>
              <w:rPr>
                <w:sz w:val="24"/>
                <w:szCs w:val="24"/>
              </w:rPr>
            </w:pPr>
            <w:r w:rsidRPr="00232F16">
              <w:rPr>
                <w:sz w:val="24"/>
                <w:szCs w:val="24"/>
              </w:rPr>
              <w:t>Обеспеченность транспортной и инженерной инфраструктурой, в % от требуемого общего объема финансирования за счет местного бюджета</w:t>
            </w:r>
          </w:p>
        </w:tc>
        <w:tc>
          <w:tcPr>
            <w:tcW w:w="4162" w:type="dxa"/>
            <w:tcBorders>
              <w:top w:val="single" w:sz="4" w:space="0" w:color="auto"/>
              <w:left w:val="single" w:sz="4" w:space="0" w:color="auto"/>
              <w:bottom w:val="single" w:sz="4" w:space="0" w:color="auto"/>
              <w:right w:val="single" w:sz="4" w:space="0" w:color="auto"/>
            </w:tcBorders>
            <w:shd w:val="clear" w:color="auto" w:fill="FFFFFF"/>
          </w:tcPr>
          <w:p w:rsidR="006F4595" w:rsidRPr="00232F16" w:rsidRDefault="006F4595" w:rsidP="00232F16">
            <w:pPr>
              <w:pStyle w:val="90"/>
              <w:shd w:val="clear" w:color="auto" w:fill="auto"/>
              <w:spacing w:line="240" w:lineRule="auto"/>
              <w:ind w:firstLine="0"/>
              <w:jc w:val="center"/>
              <w:rPr>
                <w:sz w:val="24"/>
                <w:szCs w:val="24"/>
              </w:rPr>
            </w:pPr>
            <w:r w:rsidRPr="00232F16">
              <w:rPr>
                <w:sz w:val="24"/>
                <w:szCs w:val="24"/>
              </w:rPr>
              <w:t>20</w:t>
            </w:r>
          </w:p>
        </w:tc>
      </w:tr>
      <w:tr w:rsidR="006F4595" w:rsidRPr="00287C31" w:rsidTr="00232F16">
        <w:trPr>
          <w:trHeight w:val="701"/>
          <w:jc w:val="center"/>
        </w:trPr>
        <w:tc>
          <w:tcPr>
            <w:tcW w:w="4325" w:type="dxa"/>
            <w:tcBorders>
              <w:top w:val="single" w:sz="4" w:space="0" w:color="auto"/>
              <w:left w:val="single" w:sz="4" w:space="0" w:color="auto"/>
              <w:bottom w:val="single" w:sz="4" w:space="0" w:color="auto"/>
              <w:right w:val="single" w:sz="4" w:space="0" w:color="auto"/>
            </w:tcBorders>
            <w:shd w:val="clear" w:color="auto" w:fill="FFFFFF"/>
          </w:tcPr>
          <w:p w:rsidR="006F4595" w:rsidRPr="00232F16" w:rsidRDefault="006F4595" w:rsidP="00232F16">
            <w:pPr>
              <w:pStyle w:val="90"/>
              <w:shd w:val="clear" w:color="auto" w:fill="auto"/>
              <w:spacing w:line="240" w:lineRule="auto"/>
              <w:ind w:firstLine="0"/>
              <w:rPr>
                <w:sz w:val="24"/>
                <w:szCs w:val="24"/>
              </w:rPr>
            </w:pPr>
            <w:r w:rsidRPr="00232F16">
              <w:rPr>
                <w:sz w:val="24"/>
                <w:szCs w:val="24"/>
              </w:rPr>
              <w:t>Инвестиционные площадки в сфере развития строительного комплекса</w:t>
            </w:r>
          </w:p>
        </w:tc>
        <w:tc>
          <w:tcPr>
            <w:tcW w:w="5952" w:type="dxa"/>
            <w:tcBorders>
              <w:top w:val="single" w:sz="4" w:space="0" w:color="auto"/>
              <w:left w:val="single" w:sz="4" w:space="0" w:color="auto"/>
              <w:bottom w:val="single" w:sz="4" w:space="0" w:color="auto"/>
              <w:right w:val="single" w:sz="4" w:space="0" w:color="auto"/>
            </w:tcBorders>
            <w:shd w:val="clear" w:color="auto" w:fill="FFFFFF"/>
          </w:tcPr>
          <w:p w:rsidR="006F4595" w:rsidRPr="00232F16" w:rsidRDefault="006F4595" w:rsidP="00232F16">
            <w:pPr>
              <w:pStyle w:val="90"/>
              <w:shd w:val="clear" w:color="auto" w:fill="auto"/>
              <w:spacing w:line="240" w:lineRule="auto"/>
              <w:ind w:firstLine="0"/>
              <w:jc w:val="both"/>
              <w:rPr>
                <w:sz w:val="24"/>
                <w:szCs w:val="24"/>
              </w:rPr>
            </w:pPr>
            <w:r w:rsidRPr="00232F16">
              <w:rPr>
                <w:sz w:val="24"/>
                <w:szCs w:val="24"/>
              </w:rPr>
              <w:t>Обеспеченность транспортной и инженерной инфраструктурой, в % от требуемого общего объема финансирования за счет местного бюджета</w:t>
            </w:r>
          </w:p>
        </w:tc>
        <w:tc>
          <w:tcPr>
            <w:tcW w:w="4162" w:type="dxa"/>
            <w:tcBorders>
              <w:top w:val="single" w:sz="4" w:space="0" w:color="auto"/>
              <w:left w:val="single" w:sz="4" w:space="0" w:color="auto"/>
              <w:bottom w:val="single" w:sz="4" w:space="0" w:color="auto"/>
              <w:right w:val="single" w:sz="4" w:space="0" w:color="auto"/>
            </w:tcBorders>
            <w:shd w:val="clear" w:color="auto" w:fill="FFFFFF"/>
          </w:tcPr>
          <w:p w:rsidR="006F4595" w:rsidRPr="00232F16" w:rsidRDefault="006F4595" w:rsidP="00232F16">
            <w:pPr>
              <w:pStyle w:val="90"/>
              <w:shd w:val="clear" w:color="auto" w:fill="auto"/>
              <w:spacing w:line="240" w:lineRule="auto"/>
              <w:ind w:firstLine="0"/>
              <w:jc w:val="center"/>
              <w:rPr>
                <w:sz w:val="24"/>
                <w:szCs w:val="24"/>
              </w:rPr>
            </w:pPr>
            <w:r w:rsidRPr="00232F16">
              <w:rPr>
                <w:sz w:val="24"/>
                <w:szCs w:val="24"/>
              </w:rPr>
              <w:t>20</w:t>
            </w:r>
          </w:p>
        </w:tc>
      </w:tr>
      <w:tr w:rsidR="006F4595" w:rsidRPr="00287C31" w:rsidTr="00232F16">
        <w:trPr>
          <w:trHeight w:val="696"/>
          <w:jc w:val="center"/>
        </w:trPr>
        <w:tc>
          <w:tcPr>
            <w:tcW w:w="4325" w:type="dxa"/>
            <w:tcBorders>
              <w:top w:val="single" w:sz="4" w:space="0" w:color="auto"/>
              <w:left w:val="single" w:sz="4" w:space="0" w:color="auto"/>
              <w:bottom w:val="single" w:sz="4" w:space="0" w:color="auto"/>
              <w:right w:val="single" w:sz="4" w:space="0" w:color="auto"/>
            </w:tcBorders>
            <w:shd w:val="clear" w:color="auto" w:fill="FFFFFF"/>
          </w:tcPr>
          <w:p w:rsidR="006F4595" w:rsidRPr="00232F16" w:rsidRDefault="006F4595" w:rsidP="00232F16">
            <w:pPr>
              <w:pStyle w:val="90"/>
              <w:shd w:val="clear" w:color="auto" w:fill="auto"/>
              <w:spacing w:line="240" w:lineRule="auto"/>
              <w:ind w:firstLine="0"/>
              <w:rPr>
                <w:sz w:val="24"/>
                <w:szCs w:val="24"/>
              </w:rPr>
            </w:pPr>
            <w:r w:rsidRPr="00232F16">
              <w:rPr>
                <w:sz w:val="24"/>
                <w:szCs w:val="24"/>
              </w:rPr>
              <w:t>Инвестиционные площадки в сфере развития жилищного строительства</w:t>
            </w:r>
          </w:p>
        </w:tc>
        <w:tc>
          <w:tcPr>
            <w:tcW w:w="5952" w:type="dxa"/>
            <w:tcBorders>
              <w:top w:val="single" w:sz="4" w:space="0" w:color="auto"/>
              <w:left w:val="single" w:sz="4" w:space="0" w:color="auto"/>
              <w:bottom w:val="single" w:sz="4" w:space="0" w:color="auto"/>
              <w:right w:val="single" w:sz="4" w:space="0" w:color="auto"/>
            </w:tcBorders>
            <w:shd w:val="clear" w:color="auto" w:fill="FFFFFF"/>
          </w:tcPr>
          <w:p w:rsidR="006F4595" w:rsidRPr="00232F16" w:rsidRDefault="006F4595" w:rsidP="00232F16">
            <w:pPr>
              <w:pStyle w:val="90"/>
              <w:shd w:val="clear" w:color="auto" w:fill="auto"/>
              <w:spacing w:line="240" w:lineRule="auto"/>
              <w:ind w:firstLine="0"/>
              <w:jc w:val="both"/>
              <w:rPr>
                <w:sz w:val="24"/>
                <w:szCs w:val="24"/>
              </w:rPr>
            </w:pPr>
            <w:r w:rsidRPr="00232F16">
              <w:rPr>
                <w:sz w:val="24"/>
                <w:szCs w:val="24"/>
              </w:rPr>
              <w:t>Обеспеченность транспортной и инженерной инфраструктурой, в % от требуемого общего объема финансирования за счет местного бюджета</w:t>
            </w:r>
          </w:p>
        </w:tc>
        <w:tc>
          <w:tcPr>
            <w:tcW w:w="4162" w:type="dxa"/>
            <w:tcBorders>
              <w:top w:val="single" w:sz="4" w:space="0" w:color="auto"/>
              <w:left w:val="single" w:sz="4" w:space="0" w:color="auto"/>
              <w:bottom w:val="single" w:sz="4" w:space="0" w:color="auto"/>
              <w:right w:val="single" w:sz="4" w:space="0" w:color="auto"/>
            </w:tcBorders>
            <w:shd w:val="clear" w:color="auto" w:fill="FFFFFF"/>
          </w:tcPr>
          <w:p w:rsidR="006F4595" w:rsidRPr="00232F16" w:rsidRDefault="006F4595" w:rsidP="00232F16">
            <w:pPr>
              <w:pStyle w:val="90"/>
              <w:shd w:val="clear" w:color="auto" w:fill="auto"/>
              <w:spacing w:line="240" w:lineRule="auto"/>
              <w:ind w:firstLine="0"/>
              <w:jc w:val="center"/>
              <w:rPr>
                <w:sz w:val="24"/>
                <w:szCs w:val="24"/>
              </w:rPr>
            </w:pPr>
            <w:r w:rsidRPr="00232F16">
              <w:rPr>
                <w:sz w:val="24"/>
                <w:szCs w:val="24"/>
              </w:rPr>
              <w:t>10</w:t>
            </w:r>
          </w:p>
        </w:tc>
      </w:tr>
      <w:tr w:rsidR="006F4595" w:rsidRPr="00287C31" w:rsidTr="00232F16">
        <w:trPr>
          <w:trHeight w:val="710"/>
          <w:jc w:val="center"/>
        </w:trPr>
        <w:tc>
          <w:tcPr>
            <w:tcW w:w="4325" w:type="dxa"/>
            <w:tcBorders>
              <w:top w:val="single" w:sz="4" w:space="0" w:color="auto"/>
              <w:left w:val="single" w:sz="4" w:space="0" w:color="auto"/>
              <w:bottom w:val="single" w:sz="4" w:space="0" w:color="auto"/>
              <w:right w:val="single" w:sz="4" w:space="0" w:color="auto"/>
            </w:tcBorders>
            <w:shd w:val="clear" w:color="auto" w:fill="FFFFFF"/>
          </w:tcPr>
          <w:p w:rsidR="006F4595" w:rsidRPr="00232F16" w:rsidRDefault="006F4595" w:rsidP="00232F16">
            <w:pPr>
              <w:pStyle w:val="90"/>
              <w:shd w:val="clear" w:color="auto" w:fill="auto"/>
              <w:spacing w:line="240" w:lineRule="auto"/>
              <w:ind w:firstLine="0"/>
              <w:rPr>
                <w:sz w:val="24"/>
                <w:szCs w:val="24"/>
              </w:rPr>
            </w:pPr>
            <w:r w:rsidRPr="00232F16">
              <w:rPr>
                <w:sz w:val="24"/>
                <w:szCs w:val="24"/>
              </w:rPr>
              <w:t>Инвестиционные площадки в сфере развития прочих направлений экономики</w:t>
            </w:r>
          </w:p>
        </w:tc>
        <w:tc>
          <w:tcPr>
            <w:tcW w:w="5952" w:type="dxa"/>
            <w:tcBorders>
              <w:top w:val="single" w:sz="4" w:space="0" w:color="auto"/>
              <w:left w:val="single" w:sz="4" w:space="0" w:color="auto"/>
              <w:bottom w:val="single" w:sz="4" w:space="0" w:color="auto"/>
              <w:right w:val="single" w:sz="4" w:space="0" w:color="auto"/>
            </w:tcBorders>
            <w:shd w:val="clear" w:color="auto" w:fill="FFFFFF"/>
          </w:tcPr>
          <w:p w:rsidR="006F4595" w:rsidRPr="00232F16" w:rsidRDefault="006F4595" w:rsidP="00232F16">
            <w:pPr>
              <w:pStyle w:val="90"/>
              <w:shd w:val="clear" w:color="auto" w:fill="auto"/>
              <w:spacing w:line="240" w:lineRule="auto"/>
              <w:ind w:firstLine="0"/>
              <w:jc w:val="both"/>
              <w:rPr>
                <w:sz w:val="24"/>
                <w:szCs w:val="24"/>
              </w:rPr>
            </w:pPr>
            <w:r w:rsidRPr="00232F16">
              <w:rPr>
                <w:sz w:val="24"/>
                <w:szCs w:val="24"/>
              </w:rPr>
              <w:t>Обеспеченность транспортной и инженерной инфраструктурой, в % от требуемого общего объема финансирования за счет местного бюджета</w:t>
            </w:r>
          </w:p>
        </w:tc>
        <w:tc>
          <w:tcPr>
            <w:tcW w:w="4162" w:type="dxa"/>
            <w:tcBorders>
              <w:top w:val="single" w:sz="4" w:space="0" w:color="auto"/>
              <w:left w:val="single" w:sz="4" w:space="0" w:color="auto"/>
              <w:bottom w:val="single" w:sz="4" w:space="0" w:color="auto"/>
              <w:right w:val="single" w:sz="4" w:space="0" w:color="auto"/>
            </w:tcBorders>
            <w:shd w:val="clear" w:color="auto" w:fill="FFFFFF"/>
          </w:tcPr>
          <w:p w:rsidR="006F4595" w:rsidRPr="00232F16" w:rsidRDefault="006F4595" w:rsidP="00232F16">
            <w:pPr>
              <w:pStyle w:val="90"/>
              <w:shd w:val="clear" w:color="auto" w:fill="auto"/>
              <w:spacing w:line="240" w:lineRule="auto"/>
              <w:ind w:firstLine="0"/>
              <w:jc w:val="center"/>
              <w:rPr>
                <w:sz w:val="24"/>
                <w:szCs w:val="24"/>
              </w:rPr>
            </w:pPr>
            <w:r w:rsidRPr="00232F16">
              <w:rPr>
                <w:sz w:val="24"/>
                <w:szCs w:val="24"/>
              </w:rPr>
              <w:t>20</w:t>
            </w:r>
          </w:p>
        </w:tc>
      </w:tr>
    </w:tbl>
    <w:p w:rsidR="006F4595" w:rsidRPr="00232F16" w:rsidRDefault="006F4595" w:rsidP="00232F16">
      <w:pPr>
        <w:pStyle w:val="a6"/>
        <w:shd w:val="clear" w:color="auto" w:fill="auto"/>
        <w:spacing w:line="240" w:lineRule="auto"/>
        <w:jc w:val="center"/>
        <w:rPr>
          <w:b/>
          <w:sz w:val="28"/>
          <w:szCs w:val="28"/>
        </w:rPr>
      </w:pPr>
      <w:r w:rsidRPr="00232F16">
        <w:rPr>
          <w:b/>
          <w:sz w:val="28"/>
          <w:szCs w:val="28"/>
        </w:rPr>
        <w:t>Таблица 5 Объекты местного значения сельского поселения в области связи и информатизации</w:t>
      </w:r>
    </w:p>
    <w:p w:rsidR="006F4595" w:rsidRDefault="006F4595" w:rsidP="00C23F28">
      <w:pPr>
        <w:pStyle w:val="4"/>
        <w:shd w:val="clear" w:color="auto" w:fill="auto"/>
        <w:spacing w:before="0" w:after="0" w:line="274" w:lineRule="exact"/>
        <w:ind w:left="20" w:right="20" w:firstLine="560"/>
        <w:jc w:val="both"/>
      </w:pPr>
    </w:p>
    <w:tbl>
      <w:tblPr>
        <w:tblW w:w="0" w:type="auto"/>
        <w:tblLayout w:type="fixed"/>
        <w:tblCellMar>
          <w:left w:w="10" w:type="dxa"/>
          <w:right w:w="10" w:type="dxa"/>
        </w:tblCellMar>
        <w:tblLook w:val="00A0"/>
      </w:tblPr>
      <w:tblGrid>
        <w:gridCol w:w="4138"/>
        <w:gridCol w:w="6096"/>
        <w:gridCol w:w="4109"/>
      </w:tblGrid>
      <w:tr w:rsidR="006F4595" w:rsidRPr="00287C31" w:rsidTr="00FA054A">
        <w:trPr>
          <w:trHeight w:val="677"/>
        </w:trPr>
        <w:tc>
          <w:tcPr>
            <w:tcW w:w="4138" w:type="dxa"/>
            <w:tcBorders>
              <w:top w:val="single" w:sz="4" w:space="0" w:color="auto"/>
              <w:left w:val="single" w:sz="4" w:space="0" w:color="auto"/>
              <w:bottom w:val="single" w:sz="4" w:space="0" w:color="auto"/>
              <w:right w:val="single" w:sz="4" w:space="0" w:color="auto"/>
            </w:tcBorders>
            <w:shd w:val="clear" w:color="auto" w:fill="FFFFFF"/>
          </w:tcPr>
          <w:p w:rsidR="006F4595" w:rsidRPr="00232F16" w:rsidRDefault="006F4595" w:rsidP="00232F16">
            <w:pPr>
              <w:pStyle w:val="101"/>
              <w:shd w:val="clear" w:color="auto" w:fill="auto"/>
              <w:spacing w:line="240" w:lineRule="auto"/>
              <w:ind w:firstLine="0"/>
              <w:jc w:val="center"/>
              <w:rPr>
                <w:b/>
                <w:sz w:val="24"/>
                <w:szCs w:val="24"/>
              </w:rPr>
            </w:pPr>
            <w:r w:rsidRPr="00232F16">
              <w:rPr>
                <w:b/>
                <w:sz w:val="24"/>
                <w:szCs w:val="24"/>
              </w:rPr>
              <w:t>Наименование вида объекта</w:t>
            </w:r>
          </w:p>
        </w:tc>
        <w:tc>
          <w:tcPr>
            <w:tcW w:w="6096" w:type="dxa"/>
            <w:tcBorders>
              <w:top w:val="single" w:sz="4" w:space="0" w:color="auto"/>
              <w:left w:val="single" w:sz="4" w:space="0" w:color="auto"/>
              <w:bottom w:val="single" w:sz="4" w:space="0" w:color="auto"/>
              <w:right w:val="single" w:sz="4" w:space="0" w:color="auto"/>
            </w:tcBorders>
            <w:shd w:val="clear" w:color="auto" w:fill="FFFFFF"/>
          </w:tcPr>
          <w:p w:rsidR="006F4595" w:rsidRPr="00232F16" w:rsidRDefault="006F4595" w:rsidP="00232F16">
            <w:pPr>
              <w:pStyle w:val="101"/>
              <w:shd w:val="clear" w:color="auto" w:fill="auto"/>
              <w:spacing w:line="240" w:lineRule="auto"/>
              <w:ind w:firstLine="0"/>
              <w:jc w:val="center"/>
              <w:rPr>
                <w:b/>
                <w:sz w:val="24"/>
                <w:szCs w:val="24"/>
              </w:rPr>
            </w:pPr>
            <w:r w:rsidRPr="00232F16">
              <w:rPr>
                <w:b/>
                <w:sz w:val="24"/>
                <w:szCs w:val="24"/>
              </w:rPr>
              <w:t>Наименование расчетного показателя, единица измерения</w:t>
            </w:r>
          </w:p>
        </w:tc>
        <w:tc>
          <w:tcPr>
            <w:tcW w:w="4109" w:type="dxa"/>
            <w:tcBorders>
              <w:top w:val="single" w:sz="4" w:space="0" w:color="auto"/>
              <w:left w:val="single" w:sz="4" w:space="0" w:color="auto"/>
              <w:bottom w:val="single" w:sz="4" w:space="0" w:color="auto"/>
              <w:right w:val="single" w:sz="4" w:space="0" w:color="auto"/>
            </w:tcBorders>
            <w:shd w:val="clear" w:color="auto" w:fill="FFFFFF"/>
          </w:tcPr>
          <w:p w:rsidR="006F4595" w:rsidRPr="00232F16" w:rsidRDefault="006F4595" w:rsidP="00232F16">
            <w:pPr>
              <w:pStyle w:val="101"/>
              <w:shd w:val="clear" w:color="auto" w:fill="auto"/>
              <w:spacing w:line="240" w:lineRule="auto"/>
              <w:ind w:firstLine="0"/>
              <w:jc w:val="center"/>
              <w:rPr>
                <w:b/>
                <w:sz w:val="24"/>
                <w:szCs w:val="24"/>
              </w:rPr>
            </w:pPr>
            <w:r w:rsidRPr="00232F16">
              <w:rPr>
                <w:b/>
                <w:sz w:val="24"/>
                <w:szCs w:val="24"/>
              </w:rPr>
              <w:t>Значение расчетного показателя</w:t>
            </w:r>
          </w:p>
        </w:tc>
      </w:tr>
      <w:tr w:rsidR="006F4595" w:rsidRPr="00287C31" w:rsidTr="00FA054A">
        <w:trPr>
          <w:trHeight w:val="456"/>
        </w:trPr>
        <w:tc>
          <w:tcPr>
            <w:tcW w:w="4138" w:type="dxa"/>
            <w:tcBorders>
              <w:top w:val="single" w:sz="4" w:space="0" w:color="auto"/>
              <w:left w:val="single" w:sz="4" w:space="0" w:color="auto"/>
              <w:bottom w:val="single" w:sz="4" w:space="0" w:color="auto"/>
              <w:right w:val="single" w:sz="4" w:space="0" w:color="auto"/>
            </w:tcBorders>
            <w:shd w:val="clear" w:color="auto" w:fill="FFFFFF"/>
          </w:tcPr>
          <w:p w:rsidR="006F4595" w:rsidRPr="00232F16" w:rsidRDefault="006F4595" w:rsidP="00232F16">
            <w:pPr>
              <w:pStyle w:val="90"/>
              <w:shd w:val="clear" w:color="auto" w:fill="auto"/>
              <w:spacing w:line="240" w:lineRule="auto"/>
              <w:ind w:firstLine="0"/>
              <w:rPr>
                <w:sz w:val="24"/>
                <w:szCs w:val="24"/>
              </w:rPr>
            </w:pPr>
            <w:r w:rsidRPr="00232F16">
              <w:rPr>
                <w:sz w:val="24"/>
                <w:szCs w:val="24"/>
              </w:rPr>
              <w:t>Автоматические телефонные станции.</w:t>
            </w:r>
          </w:p>
        </w:tc>
        <w:tc>
          <w:tcPr>
            <w:tcW w:w="6096" w:type="dxa"/>
            <w:tcBorders>
              <w:top w:val="single" w:sz="4" w:space="0" w:color="auto"/>
              <w:left w:val="single" w:sz="4" w:space="0" w:color="auto"/>
              <w:bottom w:val="single" w:sz="4" w:space="0" w:color="auto"/>
              <w:right w:val="single" w:sz="4" w:space="0" w:color="auto"/>
            </w:tcBorders>
            <w:shd w:val="clear" w:color="auto" w:fill="FFFFFF"/>
          </w:tcPr>
          <w:p w:rsidR="006F4595" w:rsidRPr="00232F16" w:rsidRDefault="006F4595" w:rsidP="00232F16">
            <w:pPr>
              <w:pStyle w:val="90"/>
              <w:shd w:val="clear" w:color="auto" w:fill="auto"/>
              <w:spacing w:line="240" w:lineRule="auto"/>
              <w:ind w:firstLine="0"/>
              <w:jc w:val="center"/>
              <w:rPr>
                <w:sz w:val="24"/>
                <w:szCs w:val="24"/>
              </w:rPr>
            </w:pPr>
            <w:r w:rsidRPr="00232F16">
              <w:rPr>
                <w:sz w:val="24"/>
                <w:szCs w:val="24"/>
              </w:rPr>
              <w:t>Уровень охвата населения стационарной или мобильной связью, %</w:t>
            </w:r>
          </w:p>
        </w:tc>
        <w:tc>
          <w:tcPr>
            <w:tcW w:w="4109" w:type="dxa"/>
            <w:tcBorders>
              <w:top w:val="single" w:sz="4" w:space="0" w:color="auto"/>
              <w:left w:val="single" w:sz="4" w:space="0" w:color="auto"/>
              <w:bottom w:val="single" w:sz="4" w:space="0" w:color="auto"/>
              <w:right w:val="single" w:sz="4" w:space="0" w:color="auto"/>
            </w:tcBorders>
            <w:shd w:val="clear" w:color="auto" w:fill="FFFFFF"/>
          </w:tcPr>
          <w:p w:rsidR="006F4595" w:rsidRPr="00232F16" w:rsidRDefault="006F4595" w:rsidP="00232F16">
            <w:pPr>
              <w:pStyle w:val="90"/>
              <w:shd w:val="clear" w:color="auto" w:fill="auto"/>
              <w:spacing w:line="240" w:lineRule="auto"/>
              <w:ind w:firstLine="0"/>
              <w:jc w:val="center"/>
              <w:rPr>
                <w:sz w:val="24"/>
                <w:szCs w:val="24"/>
              </w:rPr>
            </w:pPr>
            <w:r w:rsidRPr="00232F16">
              <w:rPr>
                <w:sz w:val="24"/>
                <w:szCs w:val="24"/>
              </w:rPr>
              <w:t>100</w:t>
            </w:r>
          </w:p>
        </w:tc>
      </w:tr>
      <w:tr w:rsidR="006F4595" w:rsidRPr="00287C31" w:rsidTr="00B57B0D">
        <w:trPr>
          <w:trHeight w:val="456"/>
        </w:trPr>
        <w:tc>
          <w:tcPr>
            <w:tcW w:w="4138" w:type="dxa"/>
            <w:vMerge w:val="restart"/>
            <w:tcBorders>
              <w:top w:val="single" w:sz="4" w:space="0" w:color="auto"/>
              <w:left w:val="single" w:sz="4" w:space="0" w:color="auto"/>
              <w:right w:val="single" w:sz="4" w:space="0" w:color="auto"/>
            </w:tcBorders>
            <w:shd w:val="clear" w:color="auto" w:fill="FFFFFF"/>
          </w:tcPr>
          <w:p w:rsidR="006F4595" w:rsidRPr="00232F16" w:rsidRDefault="006F4595" w:rsidP="00232F16">
            <w:pPr>
              <w:pStyle w:val="90"/>
              <w:shd w:val="clear" w:color="auto" w:fill="auto"/>
              <w:spacing w:line="240" w:lineRule="auto"/>
              <w:ind w:firstLine="0"/>
              <w:rPr>
                <w:sz w:val="24"/>
                <w:szCs w:val="24"/>
              </w:rPr>
            </w:pPr>
            <w:r w:rsidRPr="00232F16">
              <w:rPr>
                <w:sz w:val="24"/>
                <w:szCs w:val="24"/>
              </w:rPr>
              <w:t>Узлы мультисервисного доступа. Линии электросвязи.</w:t>
            </w:r>
          </w:p>
          <w:p w:rsidR="006F4595" w:rsidRPr="00232F16" w:rsidRDefault="006F4595" w:rsidP="00232F16">
            <w:pPr>
              <w:pStyle w:val="90"/>
              <w:shd w:val="clear" w:color="auto" w:fill="auto"/>
              <w:spacing w:line="240" w:lineRule="auto"/>
              <w:ind w:firstLine="0"/>
              <w:rPr>
                <w:sz w:val="24"/>
                <w:szCs w:val="24"/>
              </w:rPr>
            </w:pPr>
            <w:r w:rsidRPr="00232F16">
              <w:rPr>
                <w:sz w:val="24"/>
                <w:szCs w:val="24"/>
              </w:rPr>
              <w:t>Линейно-кабельные сооружения электросвязи.</w:t>
            </w:r>
          </w:p>
        </w:tc>
        <w:tc>
          <w:tcPr>
            <w:tcW w:w="6096" w:type="dxa"/>
            <w:tcBorders>
              <w:top w:val="single" w:sz="4" w:space="0" w:color="auto"/>
              <w:left w:val="single" w:sz="4" w:space="0" w:color="auto"/>
              <w:bottom w:val="single" w:sz="4" w:space="0" w:color="auto"/>
              <w:right w:val="single" w:sz="4" w:space="0" w:color="auto"/>
            </w:tcBorders>
            <w:shd w:val="clear" w:color="auto" w:fill="FFFFFF"/>
          </w:tcPr>
          <w:p w:rsidR="006F4595" w:rsidRPr="00232F16" w:rsidRDefault="006F4595" w:rsidP="00232F16">
            <w:pPr>
              <w:pStyle w:val="90"/>
              <w:shd w:val="clear" w:color="auto" w:fill="auto"/>
              <w:spacing w:line="240" w:lineRule="auto"/>
              <w:ind w:firstLine="0"/>
              <w:jc w:val="center"/>
              <w:rPr>
                <w:sz w:val="24"/>
                <w:szCs w:val="24"/>
              </w:rPr>
            </w:pPr>
            <w:r w:rsidRPr="00232F16">
              <w:rPr>
                <w:sz w:val="24"/>
                <w:szCs w:val="24"/>
              </w:rPr>
              <w:t>Уровень охвата населения доступом в интернет, %</w:t>
            </w:r>
          </w:p>
        </w:tc>
        <w:tc>
          <w:tcPr>
            <w:tcW w:w="4109" w:type="dxa"/>
            <w:tcBorders>
              <w:top w:val="single" w:sz="4" w:space="0" w:color="auto"/>
              <w:left w:val="single" w:sz="4" w:space="0" w:color="auto"/>
              <w:bottom w:val="single" w:sz="4" w:space="0" w:color="auto"/>
              <w:right w:val="single" w:sz="4" w:space="0" w:color="auto"/>
            </w:tcBorders>
            <w:shd w:val="clear" w:color="auto" w:fill="FFFFFF"/>
          </w:tcPr>
          <w:p w:rsidR="006F4595" w:rsidRPr="00232F16" w:rsidRDefault="006F4595" w:rsidP="00232F16">
            <w:pPr>
              <w:pStyle w:val="90"/>
              <w:shd w:val="clear" w:color="auto" w:fill="auto"/>
              <w:spacing w:line="240" w:lineRule="auto"/>
              <w:ind w:firstLine="0"/>
              <w:jc w:val="center"/>
              <w:rPr>
                <w:sz w:val="24"/>
                <w:szCs w:val="24"/>
              </w:rPr>
            </w:pPr>
            <w:r w:rsidRPr="00232F16">
              <w:rPr>
                <w:sz w:val="24"/>
                <w:szCs w:val="24"/>
              </w:rPr>
              <w:t>90</w:t>
            </w:r>
          </w:p>
        </w:tc>
      </w:tr>
      <w:tr w:rsidR="006F4595" w:rsidRPr="00287C31" w:rsidTr="00B57B0D">
        <w:trPr>
          <w:trHeight w:val="456"/>
        </w:trPr>
        <w:tc>
          <w:tcPr>
            <w:tcW w:w="4138" w:type="dxa"/>
            <w:vMerge/>
            <w:tcBorders>
              <w:left w:val="single" w:sz="4" w:space="0" w:color="auto"/>
              <w:right w:val="single" w:sz="4" w:space="0" w:color="auto"/>
            </w:tcBorders>
            <w:shd w:val="clear" w:color="auto" w:fill="FFFFFF"/>
          </w:tcPr>
          <w:p w:rsidR="006F4595" w:rsidRPr="00232F16" w:rsidRDefault="006F4595" w:rsidP="00232F16">
            <w:pPr>
              <w:pStyle w:val="90"/>
              <w:spacing w:line="240" w:lineRule="auto"/>
              <w:ind w:firstLine="0"/>
              <w:rPr>
                <w:sz w:val="24"/>
                <w:szCs w:val="24"/>
              </w:rPr>
            </w:pPr>
          </w:p>
        </w:tc>
        <w:tc>
          <w:tcPr>
            <w:tcW w:w="6096" w:type="dxa"/>
            <w:tcBorders>
              <w:top w:val="single" w:sz="4" w:space="0" w:color="auto"/>
              <w:left w:val="single" w:sz="4" w:space="0" w:color="auto"/>
              <w:bottom w:val="single" w:sz="4" w:space="0" w:color="auto"/>
              <w:right w:val="single" w:sz="4" w:space="0" w:color="auto"/>
            </w:tcBorders>
            <w:shd w:val="clear" w:color="auto" w:fill="FFFFFF"/>
          </w:tcPr>
          <w:p w:rsidR="006F4595" w:rsidRPr="00232F16" w:rsidRDefault="006F4595" w:rsidP="00232F16">
            <w:pPr>
              <w:pStyle w:val="90"/>
              <w:shd w:val="clear" w:color="auto" w:fill="auto"/>
              <w:spacing w:line="240" w:lineRule="auto"/>
              <w:ind w:firstLine="0"/>
              <w:jc w:val="center"/>
              <w:rPr>
                <w:sz w:val="24"/>
                <w:szCs w:val="24"/>
              </w:rPr>
            </w:pPr>
            <w:r w:rsidRPr="00232F16">
              <w:rPr>
                <w:sz w:val="24"/>
                <w:szCs w:val="24"/>
              </w:rPr>
              <w:t>Скорость передачи данных на пользовательское оборудование с использованием волоконно-оптической линии связи, Мбит/сек</w:t>
            </w:r>
          </w:p>
        </w:tc>
        <w:tc>
          <w:tcPr>
            <w:tcW w:w="4109" w:type="dxa"/>
            <w:tcBorders>
              <w:top w:val="single" w:sz="4" w:space="0" w:color="auto"/>
              <w:left w:val="single" w:sz="4" w:space="0" w:color="auto"/>
              <w:bottom w:val="single" w:sz="4" w:space="0" w:color="auto"/>
              <w:right w:val="single" w:sz="4" w:space="0" w:color="auto"/>
            </w:tcBorders>
            <w:shd w:val="clear" w:color="auto" w:fill="FFFFFF"/>
          </w:tcPr>
          <w:p w:rsidR="006F4595" w:rsidRPr="00232F16" w:rsidRDefault="006F4595" w:rsidP="00232F16">
            <w:pPr>
              <w:pStyle w:val="90"/>
              <w:shd w:val="clear" w:color="auto" w:fill="auto"/>
              <w:spacing w:line="240" w:lineRule="auto"/>
              <w:ind w:firstLine="0"/>
              <w:jc w:val="center"/>
              <w:rPr>
                <w:sz w:val="24"/>
                <w:szCs w:val="24"/>
              </w:rPr>
            </w:pPr>
            <w:r w:rsidRPr="00232F16">
              <w:rPr>
                <w:sz w:val="24"/>
                <w:szCs w:val="24"/>
              </w:rPr>
              <w:t>10</w:t>
            </w:r>
          </w:p>
        </w:tc>
      </w:tr>
      <w:tr w:rsidR="006F4595" w:rsidRPr="00287C31" w:rsidTr="00B57B0D">
        <w:trPr>
          <w:trHeight w:val="456"/>
        </w:trPr>
        <w:tc>
          <w:tcPr>
            <w:tcW w:w="4138" w:type="dxa"/>
            <w:vMerge/>
            <w:tcBorders>
              <w:left w:val="single" w:sz="4" w:space="0" w:color="auto"/>
              <w:bottom w:val="single" w:sz="4" w:space="0" w:color="auto"/>
              <w:right w:val="single" w:sz="4" w:space="0" w:color="auto"/>
            </w:tcBorders>
            <w:shd w:val="clear" w:color="auto" w:fill="FFFFFF"/>
          </w:tcPr>
          <w:p w:rsidR="006F4595" w:rsidRPr="00232F16" w:rsidRDefault="006F4595" w:rsidP="00232F16">
            <w:pPr>
              <w:pStyle w:val="90"/>
              <w:spacing w:line="240" w:lineRule="auto"/>
              <w:ind w:firstLine="0"/>
              <w:rPr>
                <w:sz w:val="24"/>
                <w:szCs w:val="24"/>
              </w:rPr>
            </w:pPr>
          </w:p>
        </w:tc>
        <w:tc>
          <w:tcPr>
            <w:tcW w:w="6096" w:type="dxa"/>
            <w:tcBorders>
              <w:top w:val="single" w:sz="4" w:space="0" w:color="auto"/>
              <w:left w:val="single" w:sz="4" w:space="0" w:color="auto"/>
              <w:bottom w:val="single" w:sz="4" w:space="0" w:color="auto"/>
              <w:right w:val="single" w:sz="4" w:space="0" w:color="auto"/>
            </w:tcBorders>
            <w:shd w:val="clear" w:color="auto" w:fill="FFFFFF"/>
          </w:tcPr>
          <w:p w:rsidR="006F4595" w:rsidRPr="00232F16" w:rsidRDefault="006F4595" w:rsidP="00232F16">
            <w:pPr>
              <w:pStyle w:val="90"/>
              <w:shd w:val="clear" w:color="auto" w:fill="auto"/>
              <w:spacing w:line="240" w:lineRule="auto"/>
              <w:ind w:firstLine="0"/>
              <w:jc w:val="center"/>
              <w:rPr>
                <w:sz w:val="24"/>
                <w:szCs w:val="24"/>
              </w:rPr>
            </w:pPr>
            <w:r w:rsidRPr="00232F16">
              <w:rPr>
                <w:sz w:val="24"/>
                <w:szCs w:val="24"/>
              </w:rPr>
              <w:t>Абонентская емкость АТС, номеров на 1 тыс. человек</w:t>
            </w:r>
          </w:p>
        </w:tc>
        <w:tc>
          <w:tcPr>
            <w:tcW w:w="4109" w:type="dxa"/>
            <w:tcBorders>
              <w:top w:val="single" w:sz="4" w:space="0" w:color="auto"/>
              <w:left w:val="single" w:sz="4" w:space="0" w:color="auto"/>
              <w:bottom w:val="single" w:sz="4" w:space="0" w:color="auto"/>
              <w:right w:val="single" w:sz="4" w:space="0" w:color="auto"/>
            </w:tcBorders>
            <w:shd w:val="clear" w:color="auto" w:fill="FFFFFF"/>
          </w:tcPr>
          <w:p w:rsidR="006F4595" w:rsidRPr="00232F16" w:rsidRDefault="006F4595" w:rsidP="00232F16">
            <w:pPr>
              <w:pStyle w:val="90"/>
              <w:shd w:val="clear" w:color="auto" w:fill="auto"/>
              <w:spacing w:line="240" w:lineRule="auto"/>
              <w:ind w:firstLine="0"/>
              <w:jc w:val="center"/>
              <w:rPr>
                <w:sz w:val="24"/>
                <w:szCs w:val="24"/>
              </w:rPr>
            </w:pPr>
            <w:r w:rsidRPr="00232F16">
              <w:rPr>
                <w:sz w:val="24"/>
                <w:szCs w:val="24"/>
              </w:rPr>
              <w:t>400</w:t>
            </w:r>
          </w:p>
        </w:tc>
      </w:tr>
    </w:tbl>
    <w:p w:rsidR="006F4595" w:rsidRDefault="006F4595" w:rsidP="00C23F28">
      <w:pPr>
        <w:pStyle w:val="4"/>
        <w:shd w:val="clear" w:color="auto" w:fill="auto"/>
        <w:spacing w:before="0" w:after="0" w:line="274" w:lineRule="exact"/>
        <w:ind w:left="20" w:right="20" w:firstLine="560"/>
        <w:jc w:val="both"/>
      </w:pPr>
    </w:p>
    <w:p w:rsidR="006F4595" w:rsidRDefault="006F4595" w:rsidP="00232F16">
      <w:pPr>
        <w:pStyle w:val="a6"/>
        <w:shd w:val="clear" w:color="auto" w:fill="auto"/>
        <w:spacing w:line="240" w:lineRule="auto"/>
        <w:jc w:val="center"/>
        <w:rPr>
          <w:b/>
          <w:sz w:val="28"/>
          <w:szCs w:val="28"/>
        </w:rPr>
      </w:pPr>
    </w:p>
    <w:p w:rsidR="006F4595" w:rsidRDefault="006F4595" w:rsidP="00232F16">
      <w:pPr>
        <w:pStyle w:val="a6"/>
        <w:shd w:val="clear" w:color="auto" w:fill="auto"/>
        <w:spacing w:line="240" w:lineRule="auto"/>
        <w:jc w:val="center"/>
        <w:rPr>
          <w:b/>
          <w:sz w:val="28"/>
          <w:szCs w:val="28"/>
        </w:rPr>
      </w:pPr>
    </w:p>
    <w:p w:rsidR="006F4595" w:rsidRDefault="006F4595" w:rsidP="00232F16">
      <w:pPr>
        <w:pStyle w:val="a6"/>
        <w:shd w:val="clear" w:color="auto" w:fill="auto"/>
        <w:spacing w:line="240" w:lineRule="auto"/>
        <w:jc w:val="center"/>
        <w:rPr>
          <w:b/>
          <w:sz w:val="28"/>
          <w:szCs w:val="28"/>
        </w:rPr>
      </w:pPr>
    </w:p>
    <w:p w:rsidR="006F4595" w:rsidRDefault="006F4595" w:rsidP="00232F16">
      <w:pPr>
        <w:pStyle w:val="a6"/>
        <w:shd w:val="clear" w:color="auto" w:fill="auto"/>
        <w:spacing w:line="240" w:lineRule="auto"/>
        <w:jc w:val="center"/>
        <w:rPr>
          <w:b/>
          <w:sz w:val="28"/>
          <w:szCs w:val="28"/>
        </w:rPr>
      </w:pPr>
    </w:p>
    <w:p w:rsidR="006F4595" w:rsidRDefault="006F4595" w:rsidP="00232F16">
      <w:pPr>
        <w:pStyle w:val="a6"/>
        <w:shd w:val="clear" w:color="auto" w:fill="auto"/>
        <w:spacing w:line="240" w:lineRule="auto"/>
        <w:jc w:val="center"/>
        <w:rPr>
          <w:b/>
          <w:sz w:val="28"/>
          <w:szCs w:val="28"/>
        </w:rPr>
      </w:pPr>
    </w:p>
    <w:p w:rsidR="006F4595" w:rsidRDefault="006F4595" w:rsidP="00232F16">
      <w:pPr>
        <w:pStyle w:val="a6"/>
        <w:shd w:val="clear" w:color="auto" w:fill="auto"/>
        <w:spacing w:line="240" w:lineRule="auto"/>
        <w:jc w:val="center"/>
        <w:rPr>
          <w:b/>
          <w:sz w:val="28"/>
          <w:szCs w:val="28"/>
        </w:rPr>
      </w:pPr>
    </w:p>
    <w:p w:rsidR="006F4595" w:rsidRDefault="006F4595" w:rsidP="00232F16">
      <w:pPr>
        <w:pStyle w:val="a6"/>
        <w:shd w:val="clear" w:color="auto" w:fill="auto"/>
        <w:spacing w:line="240" w:lineRule="auto"/>
        <w:jc w:val="center"/>
        <w:rPr>
          <w:b/>
          <w:sz w:val="28"/>
          <w:szCs w:val="28"/>
        </w:rPr>
      </w:pPr>
    </w:p>
    <w:p w:rsidR="006F4595" w:rsidRDefault="006F4595" w:rsidP="00232F16">
      <w:pPr>
        <w:pStyle w:val="a6"/>
        <w:shd w:val="clear" w:color="auto" w:fill="auto"/>
        <w:spacing w:line="240" w:lineRule="auto"/>
        <w:jc w:val="center"/>
        <w:rPr>
          <w:b/>
          <w:sz w:val="28"/>
          <w:szCs w:val="28"/>
        </w:rPr>
      </w:pPr>
    </w:p>
    <w:p w:rsidR="006F4595" w:rsidRDefault="006F4595" w:rsidP="00232F16">
      <w:pPr>
        <w:pStyle w:val="a6"/>
        <w:shd w:val="clear" w:color="auto" w:fill="auto"/>
        <w:spacing w:line="240" w:lineRule="auto"/>
        <w:jc w:val="center"/>
        <w:rPr>
          <w:b/>
          <w:sz w:val="28"/>
          <w:szCs w:val="28"/>
        </w:rPr>
      </w:pPr>
    </w:p>
    <w:p w:rsidR="006F4595" w:rsidRDefault="006F4595" w:rsidP="00232F16">
      <w:pPr>
        <w:pStyle w:val="a6"/>
        <w:shd w:val="clear" w:color="auto" w:fill="auto"/>
        <w:spacing w:line="240" w:lineRule="auto"/>
        <w:jc w:val="center"/>
        <w:rPr>
          <w:b/>
          <w:sz w:val="28"/>
          <w:szCs w:val="28"/>
        </w:rPr>
      </w:pPr>
    </w:p>
    <w:p w:rsidR="006F4595" w:rsidRDefault="006F4595" w:rsidP="00232F16">
      <w:pPr>
        <w:pStyle w:val="a6"/>
        <w:shd w:val="clear" w:color="auto" w:fill="auto"/>
        <w:spacing w:line="240" w:lineRule="auto"/>
        <w:jc w:val="center"/>
        <w:rPr>
          <w:b/>
          <w:sz w:val="28"/>
          <w:szCs w:val="28"/>
        </w:rPr>
      </w:pPr>
    </w:p>
    <w:p w:rsidR="006F4595" w:rsidRDefault="006F4595" w:rsidP="00232F16">
      <w:pPr>
        <w:pStyle w:val="a6"/>
        <w:shd w:val="clear" w:color="auto" w:fill="auto"/>
        <w:spacing w:line="240" w:lineRule="auto"/>
        <w:jc w:val="center"/>
        <w:rPr>
          <w:b/>
          <w:sz w:val="28"/>
          <w:szCs w:val="28"/>
        </w:rPr>
      </w:pPr>
    </w:p>
    <w:p w:rsidR="006F4595" w:rsidRDefault="006F4595" w:rsidP="00232F16">
      <w:pPr>
        <w:pStyle w:val="a6"/>
        <w:shd w:val="clear" w:color="auto" w:fill="auto"/>
        <w:spacing w:line="240" w:lineRule="auto"/>
        <w:jc w:val="center"/>
        <w:rPr>
          <w:b/>
          <w:sz w:val="28"/>
          <w:szCs w:val="28"/>
        </w:rPr>
      </w:pPr>
    </w:p>
    <w:p w:rsidR="006F4595" w:rsidRDefault="006F4595" w:rsidP="00232F16">
      <w:pPr>
        <w:pStyle w:val="a6"/>
        <w:shd w:val="clear" w:color="auto" w:fill="auto"/>
        <w:spacing w:line="240" w:lineRule="auto"/>
        <w:jc w:val="center"/>
        <w:rPr>
          <w:b/>
          <w:sz w:val="28"/>
          <w:szCs w:val="28"/>
        </w:rPr>
      </w:pPr>
    </w:p>
    <w:p w:rsidR="006F4595" w:rsidRDefault="006F4595" w:rsidP="00232F16">
      <w:pPr>
        <w:pStyle w:val="a6"/>
        <w:shd w:val="clear" w:color="auto" w:fill="auto"/>
        <w:spacing w:line="240" w:lineRule="auto"/>
        <w:jc w:val="center"/>
        <w:rPr>
          <w:b/>
          <w:sz w:val="28"/>
          <w:szCs w:val="28"/>
        </w:rPr>
      </w:pPr>
    </w:p>
    <w:p w:rsidR="006F4595" w:rsidRDefault="006F4595" w:rsidP="00232F16">
      <w:pPr>
        <w:pStyle w:val="a6"/>
        <w:shd w:val="clear" w:color="auto" w:fill="auto"/>
        <w:spacing w:line="240" w:lineRule="auto"/>
        <w:jc w:val="center"/>
        <w:rPr>
          <w:b/>
          <w:sz w:val="28"/>
          <w:szCs w:val="28"/>
        </w:rPr>
      </w:pPr>
    </w:p>
    <w:p w:rsidR="006F4595" w:rsidRDefault="006F4595" w:rsidP="00232F16">
      <w:pPr>
        <w:pStyle w:val="a6"/>
        <w:shd w:val="clear" w:color="auto" w:fill="auto"/>
        <w:spacing w:line="240" w:lineRule="auto"/>
        <w:jc w:val="center"/>
        <w:rPr>
          <w:b/>
          <w:sz w:val="28"/>
          <w:szCs w:val="28"/>
        </w:rPr>
      </w:pPr>
    </w:p>
    <w:p w:rsidR="006F4595" w:rsidRDefault="006F4595" w:rsidP="00232F16">
      <w:pPr>
        <w:pStyle w:val="a6"/>
        <w:shd w:val="clear" w:color="auto" w:fill="auto"/>
        <w:spacing w:line="240" w:lineRule="auto"/>
        <w:jc w:val="center"/>
        <w:rPr>
          <w:b/>
          <w:sz w:val="28"/>
          <w:szCs w:val="28"/>
        </w:rPr>
      </w:pPr>
    </w:p>
    <w:p w:rsidR="006F4595" w:rsidRPr="00232F16" w:rsidRDefault="006F4595" w:rsidP="00232F16">
      <w:pPr>
        <w:pStyle w:val="a6"/>
        <w:shd w:val="clear" w:color="auto" w:fill="auto"/>
        <w:spacing w:line="240" w:lineRule="auto"/>
        <w:jc w:val="center"/>
        <w:rPr>
          <w:b/>
          <w:sz w:val="28"/>
          <w:szCs w:val="28"/>
        </w:rPr>
      </w:pPr>
      <w:r w:rsidRPr="00232F16">
        <w:rPr>
          <w:b/>
          <w:sz w:val="28"/>
          <w:szCs w:val="28"/>
        </w:rPr>
        <w:t>Таблица 6 Объекты местного значения сельского поселения в области благоустройства и озеленения территории</w:t>
      </w:r>
    </w:p>
    <w:p w:rsidR="006F4595" w:rsidRDefault="006F4595" w:rsidP="00C23F28">
      <w:pPr>
        <w:pStyle w:val="4"/>
        <w:shd w:val="clear" w:color="auto" w:fill="auto"/>
        <w:spacing w:before="0" w:after="0" w:line="274" w:lineRule="exact"/>
        <w:ind w:left="20" w:right="20" w:firstLine="560"/>
        <w:jc w:val="both"/>
      </w:pPr>
    </w:p>
    <w:tbl>
      <w:tblPr>
        <w:tblW w:w="0" w:type="auto"/>
        <w:tblLayout w:type="fixed"/>
        <w:tblCellMar>
          <w:left w:w="10" w:type="dxa"/>
          <w:right w:w="10" w:type="dxa"/>
        </w:tblCellMar>
        <w:tblLook w:val="00A0"/>
      </w:tblPr>
      <w:tblGrid>
        <w:gridCol w:w="4253"/>
        <w:gridCol w:w="3854"/>
        <w:gridCol w:w="3230"/>
        <w:gridCol w:w="3235"/>
      </w:tblGrid>
      <w:tr w:rsidR="006F4595" w:rsidRPr="00287C31" w:rsidTr="00FA054A">
        <w:trPr>
          <w:trHeight w:val="475"/>
        </w:trPr>
        <w:tc>
          <w:tcPr>
            <w:tcW w:w="4253" w:type="dxa"/>
            <w:tcBorders>
              <w:top w:val="single" w:sz="4" w:space="0" w:color="auto"/>
              <w:left w:val="single" w:sz="4" w:space="0" w:color="auto"/>
              <w:bottom w:val="single" w:sz="4" w:space="0" w:color="auto"/>
              <w:right w:val="single" w:sz="4" w:space="0" w:color="auto"/>
            </w:tcBorders>
            <w:shd w:val="clear" w:color="auto" w:fill="FFFFFF"/>
          </w:tcPr>
          <w:p w:rsidR="006F4595" w:rsidRPr="00232F16" w:rsidRDefault="006F4595" w:rsidP="00232F16">
            <w:pPr>
              <w:pStyle w:val="101"/>
              <w:shd w:val="clear" w:color="auto" w:fill="auto"/>
              <w:spacing w:line="240" w:lineRule="auto"/>
              <w:ind w:firstLine="0"/>
              <w:jc w:val="center"/>
              <w:rPr>
                <w:b/>
                <w:sz w:val="24"/>
                <w:szCs w:val="24"/>
              </w:rPr>
            </w:pPr>
            <w:r w:rsidRPr="00232F16">
              <w:rPr>
                <w:b/>
                <w:sz w:val="24"/>
                <w:szCs w:val="24"/>
              </w:rPr>
              <w:t>Наименование вида объекта</w:t>
            </w:r>
          </w:p>
        </w:tc>
        <w:tc>
          <w:tcPr>
            <w:tcW w:w="3854" w:type="dxa"/>
            <w:tcBorders>
              <w:top w:val="single" w:sz="4" w:space="0" w:color="auto"/>
              <w:left w:val="single" w:sz="4" w:space="0" w:color="auto"/>
              <w:bottom w:val="single" w:sz="4" w:space="0" w:color="auto"/>
              <w:right w:val="single" w:sz="4" w:space="0" w:color="auto"/>
            </w:tcBorders>
            <w:shd w:val="clear" w:color="auto" w:fill="FFFFFF"/>
          </w:tcPr>
          <w:p w:rsidR="006F4595" w:rsidRPr="00232F16" w:rsidRDefault="006F4595" w:rsidP="00232F16">
            <w:pPr>
              <w:pStyle w:val="101"/>
              <w:shd w:val="clear" w:color="auto" w:fill="auto"/>
              <w:spacing w:line="240" w:lineRule="auto"/>
              <w:ind w:firstLine="0"/>
              <w:jc w:val="center"/>
              <w:rPr>
                <w:b/>
                <w:sz w:val="24"/>
                <w:szCs w:val="24"/>
              </w:rPr>
            </w:pPr>
            <w:r w:rsidRPr="00232F16">
              <w:rPr>
                <w:b/>
                <w:sz w:val="24"/>
                <w:szCs w:val="24"/>
              </w:rPr>
              <w:t>Наименование расчетного показателя, единица измерения</w:t>
            </w:r>
          </w:p>
        </w:tc>
        <w:tc>
          <w:tcPr>
            <w:tcW w:w="6465" w:type="dxa"/>
            <w:gridSpan w:val="2"/>
            <w:tcBorders>
              <w:top w:val="single" w:sz="4" w:space="0" w:color="auto"/>
              <w:left w:val="single" w:sz="4" w:space="0" w:color="auto"/>
              <w:bottom w:val="single" w:sz="4" w:space="0" w:color="auto"/>
              <w:right w:val="single" w:sz="4" w:space="0" w:color="auto"/>
            </w:tcBorders>
            <w:shd w:val="clear" w:color="auto" w:fill="FFFFFF"/>
          </w:tcPr>
          <w:p w:rsidR="006F4595" w:rsidRPr="00232F16" w:rsidRDefault="006F4595" w:rsidP="00232F16">
            <w:pPr>
              <w:pStyle w:val="101"/>
              <w:shd w:val="clear" w:color="auto" w:fill="auto"/>
              <w:spacing w:line="240" w:lineRule="auto"/>
              <w:ind w:firstLine="0"/>
              <w:jc w:val="center"/>
              <w:rPr>
                <w:b/>
                <w:sz w:val="24"/>
                <w:szCs w:val="24"/>
              </w:rPr>
            </w:pPr>
            <w:r w:rsidRPr="00232F16">
              <w:rPr>
                <w:b/>
                <w:sz w:val="24"/>
                <w:szCs w:val="24"/>
              </w:rPr>
              <w:t>Значение расчетного показателя</w:t>
            </w:r>
          </w:p>
        </w:tc>
      </w:tr>
      <w:tr w:rsidR="006F4595" w:rsidRPr="00287C31" w:rsidTr="00FA054A">
        <w:trPr>
          <w:trHeight w:val="466"/>
        </w:trPr>
        <w:tc>
          <w:tcPr>
            <w:tcW w:w="4253" w:type="dxa"/>
            <w:vMerge w:val="restart"/>
            <w:tcBorders>
              <w:top w:val="single" w:sz="4" w:space="0" w:color="auto"/>
              <w:left w:val="single" w:sz="4" w:space="0" w:color="auto"/>
              <w:right w:val="single" w:sz="4" w:space="0" w:color="auto"/>
            </w:tcBorders>
            <w:shd w:val="clear" w:color="auto" w:fill="FFFFFF"/>
          </w:tcPr>
          <w:p w:rsidR="006F4595" w:rsidRPr="00232F16" w:rsidRDefault="006F4595" w:rsidP="00232F16">
            <w:pPr>
              <w:pStyle w:val="90"/>
              <w:shd w:val="clear" w:color="auto" w:fill="auto"/>
              <w:spacing w:line="240" w:lineRule="auto"/>
              <w:ind w:firstLine="0"/>
              <w:rPr>
                <w:sz w:val="24"/>
                <w:szCs w:val="24"/>
              </w:rPr>
            </w:pPr>
            <w:r w:rsidRPr="00232F16">
              <w:rPr>
                <w:sz w:val="24"/>
                <w:szCs w:val="24"/>
              </w:rPr>
              <w:t>Объекты озеленения общего пользования</w:t>
            </w:r>
          </w:p>
          <w:p w:rsidR="006F4595" w:rsidRPr="00232F16" w:rsidRDefault="006F4595" w:rsidP="00232F16">
            <w:pPr>
              <w:pStyle w:val="90"/>
              <w:shd w:val="clear" w:color="auto" w:fill="auto"/>
              <w:spacing w:line="240" w:lineRule="auto"/>
              <w:ind w:firstLine="0"/>
              <w:rPr>
                <w:sz w:val="24"/>
                <w:szCs w:val="24"/>
              </w:rPr>
            </w:pPr>
            <w:r w:rsidRPr="00232F16">
              <w:rPr>
                <w:sz w:val="24"/>
                <w:szCs w:val="24"/>
              </w:rPr>
              <w:t>населенных пунктов</w:t>
            </w:r>
          </w:p>
          <w:p w:rsidR="006F4595" w:rsidRPr="00232F16" w:rsidRDefault="006F4595" w:rsidP="00232F16">
            <w:pPr>
              <w:pStyle w:val="90"/>
              <w:shd w:val="clear" w:color="auto" w:fill="auto"/>
              <w:spacing w:line="240" w:lineRule="auto"/>
              <w:ind w:firstLine="0"/>
              <w:rPr>
                <w:sz w:val="24"/>
                <w:szCs w:val="24"/>
              </w:rPr>
            </w:pPr>
            <w:r w:rsidRPr="00232F16">
              <w:rPr>
                <w:sz w:val="24"/>
                <w:szCs w:val="24"/>
              </w:rPr>
              <w:t>(парки,</w:t>
            </w:r>
          </w:p>
          <w:p w:rsidR="006F4595" w:rsidRPr="00232F16" w:rsidRDefault="006F4595" w:rsidP="00232F16">
            <w:pPr>
              <w:pStyle w:val="90"/>
              <w:shd w:val="clear" w:color="auto" w:fill="auto"/>
              <w:spacing w:line="240" w:lineRule="auto"/>
              <w:ind w:firstLine="0"/>
              <w:rPr>
                <w:sz w:val="24"/>
                <w:szCs w:val="24"/>
              </w:rPr>
            </w:pPr>
            <w:r w:rsidRPr="00232F16">
              <w:rPr>
                <w:sz w:val="24"/>
                <w:szCs w:val="24"/>
              </w:rPr>
              <w:t>сады,</w:t>
            </w:r>
          </w:p>
          <w:p w:rsidR="006F4595" w:rsidRPr="00232F16" w:rsidRDefault="006F4595" w:rsidP="00232F16">
            <w:pPr>
              <w:pStyle w:val="90"/>
              <w:shd w:val="clear" w:color="auto" w:fill="auto"/>
              <w:spacing w:line="240" w:lineRule="auto"/>
              <w:ind w:firstLine="0"/>
              <w:rPr>
                <w:sz w:val="24"/>
                <w:szCs w:val="24"/>
              </w:rPr>
            </w:pPr>
            <w:r w:rsidRPr="00232F16">
              <w:rPr>
                <w:sz w:val="24"/>
                <w:szCs w:val="24"/>
              </w:rPr>
              <w:t>скверы,</w:t>
            </w:r>
          </w:p>
          <w:p w:rsidR="006F4595" w:rsidRPr="00232F16" w:rsidRDefault="006F4595" w:rsidP="00232F16">
            <w:pPr>
              <w:pStyle w:val="90"/>
              <w:shd w:val="clear" w:color="auto" w:fill="auto"/>
              <w:spacing w:line="240" w:lineRule="auto"/>
              <w:ind w:firstLine="0"/>
              <w:rPr>
                <w:sz w:val="24"/>
                <w:szCs w:val="24"/>
              </w:rPr>
            </w:pPr>
            <w:r w:rsidRPr="00232F16">
              <w:rPr>
                <w:sz w:val="24"/>
                <w:szCs w:val="24"/>
              </w:rPr>
              <w:t>бульвары,</w:t>
            </w:r>
          </w:p>
          <w:p w:rsidR="006F4595" w:rsidRPr="00232F16" w:rsidRDefault="006F4595" w:rsidP="00232F16">
            <w:pPr>
              <w:pStyle w:val="90"/>
              <w:shd w:val="clear" w:color="auto" w:fill="auto"/>
              <w:spacing w:line="240" w:lineRule="auto"/>
              <w:ind w:firstLine="0"/>
              <w:rPr>
                <w:sz w:val="24"/>
                <w:szCs w:val="24"/>
              </w:rPr>
            </w:pPr>
            <w:r w:rsidRPr="00232F16">
              <w:rPr>
                <w:sz w:val="24"/>
                <w:szCs w:val="24"/>
              </w:rPr>
              <w:t>набережные) [1]</w:t>
            </w:r>
          </w:p>
        </w:tc>
        <w:tc>
          <w:tcPr>
            <w:tcW w:w="3854" w:type="dxa"/>
            <w:tcBorders>
              <w:top w:val="single" w:sz="4" w:space="0" w:color="auto"/>
              <w:left w:val="single" w:sz="4" w:space="0" w:color="auto"/>
              <w:bottom w:val="single" w:sz="4" w:space="0" w:color="auto"/>
              <w:right w:val="single" w:sz="4" w:space="0" w:color="auto"/>
            </w:tcBorders>
            <w:shd w:val="clear" w:color="auto" w:fill="FFFFFF"/>
          </w:tcPr>
          <w:p w:rsidR="006F4595" w:rsidRPr="00232F16" w:rsidRDefault="006F4595" w:rsidP="00232F16">
            <w:pPr>
              <w:pStyle w:val="90"/>
              <w:shd w:val="clear" w:color="auto" w:fill="auto"/>
              <w:spacing w:line="240" w:lineRule="auto"/>
              <w:ind w:firstLine="0"/>
              <w:rPr>
                <w:sz w:val="24"/>
                <w:szCs w:val="24"/>
              </w:rPr>
            </w:pPr>
            <w:r w:rsidRPr="00232F16">
              <w:rPr>
                <w:sz w:val="24"/>
                <w:szCs w:val="24"/>
              </w:rPr>
              <w:t>Уровень обеспеченности, кв. м на 1 человека [2]</w:t>
            </w:r>
          </w:p>
        </w:tc>
        <w:tc>
          <w:tcPr>
            <w:tcW w:w="6465" w:type="dxa"/>
            <w:gridSpan w:val="2"/>
            <w:tcBorders>
              <w:top w:val="single" w:sz="4" w:space="0" w:color="auto"/>
              <w:left w:val="single" w:sz="4" w:space="0" w:color="auto"/>
              <w:bottom w:val="single" w:sz="4" w:space="0" w:color="auto"/>
              <w:right w:val="single" w:sz="4" w:space="0" w:color="auto"/>
            </w:tcBorders>
            <w:shd w:val="clear" w:color="auto" w:fill="FFFFFF"/>
          </w:tcPr>
          <w:p w:rsidR="006F4595" w:rsidRPr="00232F16" w:rsidRDefault="006F4595" w:rsidP="00232F16">
            <w:pPr>
              <w:pStyle w:val="90"/>
              <w:shd w:val="clear" w:color="auto" w:fill="auto"/>
              <w:spacing w:line="240" w:lineRule="auto"/>
              <w:ind w:firstLine="0"/>
              <w:jc w:val="center"/>
              <w:rPr>
                <w:sz w:val="24"/>
                <w:szCs w:val="24"/>
              </w:rPr>
            </w:pPr>
            <w:r w:rsidRPr="00232F16">
              <w:rPr>
                <w:sz w:val="24"/>
                <w:szCs w:val="24"/>
              </w:rPr>
              <w:t>12</w:t>
            </w:r>
          </w:p>
        </w:tc>
      </w:tr>
      <w:tr w:rsidR="006F4595" w:rsidRPr="00287C31" w:rsidTr="00FA054A">
        <w:trPr>
          <w:trHeight w:val="240"/>
        </w:trPr>
        <w:tc>
          <w:tcPr>
            <w:tcW w:w="4253" w:type="dxa"/>
            <w:vMerge/>
            <w:tcBorders>
              <w:left w:val="single" w:sz="4" w:space="0" w:color="auto"/>
              <w:right w:val="single" w:sz="4" w:space="0" w:color="auto"/>
            </w:tcBorders>
            <w:shd w:val="clear" w:color="auto" w:fill="FFFFFF"/>
          </w:tcPr>
          <w:p w:rsidR="006F4595" w:rsidRPr="00287C31" w:rsidRDefault="006F4595" w:rsidP="00232F16">
            <w:pPr>
              <w:ind w:firstLine="0"/>
            </w:pPr>
          </w:p>
        </w:tc>
        <w:tc>
          <w:tcPr>
            <w:tcW w:w="3854" w:type="dxa"/>
            <w:vMerge w:val="restart"/>
            <w:tcBorders>
              <w:top w:val="single" w:sz="4" w:space="0" w:color="auto"/>
              <w:left w:val="single" w:sz="4" w:space="0" w:color="auto"/>
              <w:right w:val="single" w:sz="4" w:space="0" w:color="auto"/>
            </w:tcBorders>
            <w:shd w:val="clear" w:color="auto" w:fill="FFFFFF"/>
          </w:tcPr>
          <w:p w:rsidR="006F4595" w:rsidRPr="00232F16" w:rsidRDefault="006F4595" w:rsidP="00232F16">
            <w:pPr>
              <w:pStyle w:val="90"/>
              <w:shd w:val="clear" w:color="auto" w:fill="auto"/>
              <w:spacing w:line="240" w:lineRule="auto"/>
              <w:ind w:firstLine="0"/>
              <w:rPr>
                <w:sz w:val="24"/>
                <w:szCs w:val="24"/>
              </w:rPr>
            </w:pPr>
            <w:r w:rsidRPr="00232F16">
              <w:rPr>
                <w:sz w:val="24"/>
                <w:szCs w:val="24"/>
              </w:rPr>
              <w:t>Размер земельного участка, га</w:t>
            </w:r>
          </w:p>
        </w:tc>
        <w:tc>
          <w:tcPr>
            <w:tcW w:w="3230" w:type="dxa"/>
            <w:tcBorders>
              <w:top w:val="single" w:sz="4" w:space="0" w:color="auto"/>
              <w:left w:val="single" w:sz="4" w:space="0" w:color="auto"/>
              <w:bottom w:val="single" w:sz="4" w:space="0" w:color="auto"/>
              <w:right w:val="single" w:sz="4" w:space="0" w:color="auto"/>
            </w:tcBorders>
            <w:shd w:val="clear" w:color="auto" w:fill="FFFFFF"/>
          </w:tcPr>
          <w:p w:rsidR="006F4595" w:rsidRPr="00232F16" w:rsidRDefault="006F4595" w:rsidP="00232F16">
            <w:pPr>
              <w:pStyle w:val="90"/>
              <w:shd w:val="clear" w:color="auto" w:fill="auto"/>
              <w:spacing w:line="240" w:lineRule="auto"/>
              <w:ind w:firstLine="0"/>
              <w:jc w:val="center"/>
              <w:rPr>
                <w:sz w:val="24"/>
                <w:szCs w:val="24"/>
              </w:rPr>
            </w:pPr>
            <w:r w:rsidRPr="00232F16">
              <w:rPr>
                <w:sz w:val="24"/>
                <w:szCs w:val="24"/>
              </w:rPr>
              <w:t>парки</w:t>
            </w:r>
          </w:p>
        </w:tc>
        <w:tc>
          <w:tcPr>
            <w:tcW w:w="3235" w:type="dxa"/>
            <w:tcBorders>
              <w:top w:val="single" w:sz="4" w:space="0" w:color="auto"/>
              <w:left w:val="single" w:sz="4" w:space="0" w:color="auto"/>
              <w:bottom w:val="single" w:sz="4" w:space="0" w:color="auto"/>
              <w:right w:val="single" w:sz="4" w:space="0" w:color="auto"/>
            </w:tcBorders>
            <w:shd w:val="clear" w:color="auto" w:fill="FFFFFF"/>
          </w:tcPr>
          <w:p w:rsidR="006F4595" w:rsidRPr="00232F16" w:rsidRDefault="006F4595" w:rsidP="00232F16">
            <w:pPr>
              <w:pStyle w:val="90"/>
              <w:shd w:val="clear" w:color="auto" w:fill="auto"/>
              <w:spacing w:line="240" w:lineRule="auto"/>
              <w:ind w:firstLine="0"/>
              <w:jc w:val="center"/>
              <w:rPr>
                <w:sz w:val="24"/>
                <w:szCs w:val="24"/>
              </w:rPr>
            </w:pPr>
            <w:r w:rsidRPr="00232F16">
              <w:rPr>
                <w:sz w:val="24"/>
                <w:szCs w:val="24"/>
              </w:rPr>
              <w:t>5</w:t>
            </w:r>
          </w:p>
        </w:tc>
      </w:tr>
      <w:tr w:rsidR="006F4595" w:rsidRPr="00287C31" w:rsidTr="00FA054A">
        <w:trPr>
          <w:trHeight w:val="240"/>
        </w:trPr>
        <w:tc>
          <w:tcPr>
            <w:tcW w:w="4253" w:type="dxa"/>
            <w:vMerge/>
            <w:tcBorders>
              <w:left w:val="single" w:sz="4" w:space="0" w:color="auto"/>
              <w:right w:val="single" w:sz="4" w:space="0" w:color="auto"/>
            </w:tcBorders>
            <w:shd w:val="clear" w:color="auto" w:fill="FFFFFF"/>
          </w:tcPr>
          <w:p w:rsidR="006F4595" w:rsidRPr="00287C31" w:rsidRDefault="006F4595" w:rsidP="00232F16">
            <w:pPr>
              <w:ind w:firstLine="0"/>
            </w:pPr>
          </w:p>
        </w:tc>
        <w:tc>
          <w:tcPr>
            <w:tcW w:w="3854" w:type="dxa"/>
            <w:vMerge/>
            <w:tcBorders>
              <w:left w:val="single" w:sz="4" w:space="0" w:color="auto"/>
              <w:right w:val="single" w:sz="4" w:space="0" w:color="auto"/>
            </w:tcBorders>
            <w:shd w:val="clear" w:color="auto" w:fill="FFFFFF"/>
          </w:tcPr>
          <w:p w:rsidR="006F4595" w:rsidRPr="00287C31" w:rsidRDefault="006F4595" w:rsidP="00232F16">
            <w:pPr>
              <w:ind w:firstLine="0"/>
            </w:pPr>
          </w:p>
        </w:tc>
        <w:tc>
          <w:tcPr>
            <w:tcW w:w="3230" w:type="dxa"/>
            <w:tcBorders>
              <w:top w:val="single" w:sz="4" w:space="0" w:color="auto"/>
              <w:left w:val="single" w:sz="4" w:space="0" w:color="auto"/>
              <w:bottom w:val="single" w:sz="4" w:space="0" w:color="auto"/>
              <w:right w:val="single" w:sz="4" w:space="0" w:color="auto"/>
            </w:tcBorders>
            <w:shd w:val="clear" w:color="auto" w:fill="FFFFFF"/>
          </w:tcPr>
          <w:p w:rsidR="006F4595" w:rsidRPr="00232F16" w:rsidRDefault="006F4595" w:rsidP="00232F16">
            <w:pPr>
              <w:pStyle w:val="90"/>
              <w:shd w:val="clear" w:color="auto" w:fill="auto"/>
              <w:spacing w:line="240" w:lineRule="auto"/>
              <w:ind w:firstLine="0"/>
              <w:jc w:val="center"/>
              <w:rPr>
                <w:sz w:val="24"/>
                <w:szCs w:val="24"/>
              </w:rPr>
            </w:pPr>
            <w:r w:rsidRPr="00232F16">
              <w:rPr>
                <w:sz w:val="24"/>
                <w:szCs w:val="24"/>
              </w:rPr>
              <w:t>сады</w:t>
            </w:r>
          </w:p>
        </w:tc>
        <w:tc>
          <w:tcPr>
            <w:tcW w:w="3235" w:type="dxa"/>
            <w:tcBorders>
              <w:top w:val="single" w:sz="4" w:space="0" w:color="auto"/>
              <w:left w:val="single" w:sz="4" w:space="0" w:color="auto"/>
              <w:bottom w:val="single" w:sz="4" w:space="0" w:color="auto"/>
              <w:right w:val="single" w:sz="4" w:space="0" w:color="auto"/>
            </w:tcBorders>
            <w:shd w:val="clear" w:color="auto" w:fill="FFFFFF"/>
          </w:tcPr>
          <w:p w:rsidR="006F4595" w:rsidRPr="00232F16" w:rsidRDefault="006F4595" w:rsidP="00232F16">
            <w:pPr>
              <w:pStyle w:val="90"/>
              <w:shd w:val="clear" w:color="auto" w:fill="auto"/>
              <w:spacing w:line="240" w:lineRule="auto"/>
              <w:ind w:firstLine="0"/>
              <w:jc w:val="center"/>
              <w:rPr>
                <w:sz w:val="24"/>
                <w:szCs w:val="24"/>
              </w:rPr>
            </w:pPr>
            <w:r w:rsidRPr="00232F16">
              <w:rPr>
                <w:sz w:val="24"/>
                <w:szCs w:val="24"/>
              </w:rPr>
              <w:t>1</w:t>
            </w:r>
          </w:p>
        </w:tc>
      </w:tr>
      <w:tr w:rsidR="006F4595" w:rsidRPr="00287C31" w:rsidTr="00FA054A">
        <w:trPr>
          <w:trHeight w:val="240"/>
        </w:trPr>
        <w:tc>
          <w:tcPr>
            <w:tcW w:w="4253" w:type="dxa"/>
            <w:vMerge/>
            <w:tcBorders>
              <w:left w:val="single" w:sz="4" w:space="0" w:color="auto"/>
              <w:right w:val="single" w:sz="4" w:space="0" w:color="auto"/>
            </w:tcBorders>
            <w:shd w:val="clear" w:color="auto" w:fill="FFFFFF"/>
          </w:tcPr>
          <w:p w:rsidR="006F4595" w:rsidRPr="00287C31" w:rsidRDefault="006F4595" w:rsidP="00232F16">
            <w:pPr>
              <w:ind w:firstLine="0"/>
            </w:pPr>
          </w:p>
        </w:tc>
        <w:tc>
          <w:tcPr>
            <w:tcW w:w="3854" w:type="dxa"/>
            <w:vMerge/>
            <w:tcBorders>
              <w:left w:val="single" w:sz="4" w:space="0" w:color="auto"/>
              <w:bottom w:val="single" w:sz="4" w:space="0" w:color="auto"/>
              <w:right w:val="single" w:sz="4" w:space="0" w:color="auto"/>
            </w:tcBorders>
            <w:shd w:val="clear" w:color="auto" w:fill="FFFFFF"/>
          </w:tcPr>
          <w:p w:rsidR="006F4595" w:rsidRPr="00287C31" w:rsidRDefault="006F4595" w:rsidP="00232F16">
            <w:pPr>
              <w:ind w:firstLine="0"/>
            </w:pPr>
          </w:p>
        </w:tc>
        <w:tc>
          <w:tcPr>
            <w:tcW w:w="3230" w:type="dxa"/>
            <w:tcBorders>
              <w:top w:val="single" w:sz="4" w:space="0" w:color="auto"/>
              <w:left w:val="single" w:sz="4" w:space="0" w:color="auto"/>
              <w:bottom w:val="single" w:sz="4" w:space="0" w:color="auto"/>
              <w:right w:val="single" w:sz="4" w:space="0" w:color="auto"/>
            </w:tcBorders>
            <w:shd w:val="clear" w:color="auto" w:fill="FFFFFF"/>
          </w:tcPr>
          <w:p w:rsidR="006F4595" w:rsidRPr="00232F16" w:rsidRDefault="006F4595" w:rsidP="00232F16">
            <w:pPr>
              <w:pStyle w:val="90"/>
              <w:shd w:val="clear" w:color="auto" w:fill="auto"/>
              <w:spacing w:line="240" w:lineRule="auto"/>
              <w:ind w:firstLine="0"/>
              <w:jc w:val="center"/>
              <w:rPr>
                <w:sz w:val="24"/>
                <w:szCs w:val="24"/>
              </w:rPr>
            </w:pPr>
            <w:r w:rsidRPr="00232F16">
              <w:rPr>
                <w:sz w:val="24"/>
                <w:szCs w:val="24"/>
              </w:rPr>
              <w:t>скверы</w:t>
            </w:r>
          </w:p>
        </w:tc>
        <w:tc>
          <w:tcPr>
            <w:tcW w:w="3235" w:type="dxa"/>
            <w:tcBorders>
              <w:top w:val="single" w:sz="4" w:space="0" w:color="auto"/>
              <w:left w:val="single" w:sz="4" w:space="0" w:color="auto"/>
              <w:bottom w:val="single" w:sz="4" w:space="0" w:color="auto"/>
              <w:right w:val="single" w:sz="4" w:space="0" w:color="auto"/>
            </w:tcBorders>
            <w:shd w:val="clear" w:color="auto" w:fill="FFFFFF"/>
          </w:tcPr>
          <w:p w:rsidR="006F4595" w:rsidRPr="00232F16" w:rsidRDefault="006F4595" w:rsidP="00232F16">
            <w:pPr>
              <w:pStyle w:val="90"/>
              <w:shd w:val="clear" w:color="auto" w:fill="auto"/>
              <w:spacing w:line="240" w:lineRule="auto"/>
              <w:ind w:firstLine="0"/>
              <w:jc w:val="center"/>
              <w:rPr>
                <w:sz w:val="24"/>
                <w:szCs w:val="24"/>
              </w:rPr>
            </w:pPr>
            <w:r w:rsidRPr="00232F16">
              <w:rPr>
                <w:sz w:val="24"/>
                <w:szCs w:val="24"/>
              </w:rPr>
              <w:t>0,1</w:t>
            </w:r>
          </w:p>
        </w:tc>
      </w:tr>
      <w:tr w:rsidR="006F4595" w:rsidRPr="00287C31" w:rsidTr="00FA054A">
        <w:trPr>
          <w:trHeight w:val="701"/>
        </w:trPr>
        <w:tc>
          <w:tcPr>
            <w:tcW w:w="4253" w:type="dxa"/>
            <w:vMerge/>
            <w:tcBorders>
              <w:left w:val="single" w:sz="4" w:space="0" w:color="auto"/>
              <w:right w:val="single" w:sz="4" w:space="0" w:color="auto"/>
            </w:tcBorders>
            <w:shd w:val="clear" w:color="auto" w:fill="FFFFFF"/>
          </w:tcPr>
          <w:p w:rsidR="006F4595" w:rsidRPr="00287C31" w:rsidRDefault="006F4595" w:rsidP="00232F16">
            <w:pPr>
              <w:ind w:firstLine="0"/>
            </w:pPr>
          </w:p>
        </w:tc>
        <w:tc>
          <w:tcPr>
            <w:tcW w:w="3854" w:type="dxa"/>
            <w:vMerge w:val="restart"/>
            <w:tcBorders>
              <w:top w:val="single" w:sz="4" w:space="0" w:color="auto"/>
              <w:left w:val="single" w:sz="4" w:space="0" w:color="auto"/>
              <w:right w:val="single" w:sz="4" w:space="0" w:color="auto"/>
            </w:tcBorders>
            <w:shd w:val="clear" w:color="auto" w:fill="FFFFFF"/>
          </w:tcPr>
          <w:p w:rsidR="006F4595" w:rsidRPr="00232F16" w:rsidRDefault="006F4595" w:rsidP="00232F16">
            <w:pPr>
              <w:pStyle w:val="90"/>
              <w:shd w:val="clear" w:color="auto" w:fill="auto"/>
              <w:spacing w:line="240" w:lineRule="auto"/>
              <w:ind w:firstLine="0"/>
              <w:rPr>
                <w:sz w:val="24"/>
                <w:szCs w:val="24"/>
              </w:rPr>
            </w:pPr>
            <w:r w:rsidRPr="00232F16">
              <w:rPr>
                <w:sz w:val="24"/>
                <w:szCs w:val="24"/>
              </w:rPr>
              <w:t>Ширина бульвара, м</w:t>
            </w:r>
            <w:r w:rsidRPr="00232F16">
              <w:rPr>
                <w:rStyle w:val="911"/>
                <w:sz w:val="24"/>
                <w:szCs w:val="24"/>
              </w:rPr>
              <w:t xml:space="preserve"> [3]</w:t>
            </w:r>
          </w:p>
        </w:tc>
        <w:tc>
          <w:tcPr>
            <w:tcW w:w="3230" w:type="dxa"/>
            <w:tcBorders>
              <w:top w:val="single" w:sz="4" w:space="0" w:color="auto"/>
              <w:left w:val="single" w:sz="4" w:space="0" w:color="auto"/>
              <w:bottom w:val="single" w:sz="4" w:space="0" w:color="auto"/>
              <w:right w:val="single" w:sz="4" w:space="0" w:color="auto"/>
            </w:tcBorders>
            <w:shd w:val="clear" w:color="auto" w:fill="FFFFFF"/>
          </w:tcPr>
          <w:p w:rsidR="006F4595" w:rsidRPr="00232F16" w:rsidRDefault="006F4595" w:rsidP="00232F16">
            <w:pPr>
              <w:pStyle w:val="90"/>
              <w:shd w:val="clear" w:color="auto" w:fill="auto"/>
              <w:spacing w:line="240" w:lineRule="auto"/>
              <w:ind w:firstLine="0"/>
              <w:jc w:val="center"/>
              <w:rPr>
                <w:sz w:val="24"/>
                <w:szCs w:val="24"/>
              </w:rPr>
            </w:pPr>
            <w:r w:rsidRPr="00232F16">
              <w:rPr>
                <w:sz w:val="24"/>
                <w:szCs w:val="24"/>
              </w:rPr>
              <w:t>ширина бульвара с одной продольной пешеходной аллеей по оси улиц;</w:t>
            </w:r>
          </w:p>
        </w:tc>
        <w:tc>
          <w:tcPr>
            <w:tcW w:w="3235" w:type="dxa"/>
            <w:tcBorders>
              <w:top w:val="single" w:sz="4" w:space="0" w:color="auto"/>
              <w:left w:val="single" w:sz="4" w:space="0" w:color="auto"/>
              <w:bottom w:val="single" w:sz="4" w:space="0" w:color="auto"/>
              <w:right w:val="single" w:sz="4" w:space="0" w:color="auto"/>
            </w:tcBorders>
            <w:shd w:val="clear" w:color="auto" w:fill="FFFFFF"/>
          </w:tcPr>
          <w:p w:rsidR="006F4595" w:rsidRPr="00232F16" w:rsidRDefault="006F4595" w:rsidP="00232F16">
            <w:pPr>
              <w:pStyle w:val="90"/>
              <w:shd w:val="clear" w:color="auto" w:fill="auto"/>
              <w:spacing w:line="240" w:lineRule="auto"/>
              <w:ind w:firstLine="0"/>
              <w:jc w:val="center"/>
              <w:rPr>
                <w:sz w:val="24"/>
                <w:szCs w:val="24"/>
              </w:rPr>
            </w:pPr>
            <w:r w:rsidRPr="00232F16">
              <w:rPr>
                <w:sz w:val="24"/>
                <w:szCs w:val="24"/>
              </w:rPr>
              <w:t>18</w:t>
            </w:r>
          </w:p>
        </w:tc>
      </w:tr>
      <w:tr w:rsidR="006F4595" w:rsidRPr="00287C31" w:rsidTr="00FA054A">
        <w:trPr>
          <w:trHeight w:val="470"/>
        </w:trPr>
        <w:tc>
          <w:tcPr>
            <w:tcW w:w="4253" w:type="dxa"/>
            <w:vMerge/>
            <w:tcBorders>
              <w:left w:val="single" w:sz="4" w:space="0" w:color="auto"/>
              <w:right w:val="single" w:sz="4" w:space="0" w:color="auto"/>
            </w:tcBorders>
            <w:shd w:val="clear" w:color="auto" w:fill="FFFFFF"/>
          </w:tcPr>
          <w:p w:rsidR="006F4595" w:rsidRPr="00287C31" w:rsidRDefault="006F4595" w:rsidP="00232F16">
            <w:pPr>
              <w:ind w:firstLine="0"/>
            </w:pPr>
          </w:p>
        </w:tc>
        <w:tc>
          <w:tcPr>
            <w:tcW w:w="3854" w:type="dxa"/>
            <w:vMerge/>
            <w:tcBorders>
              <w:left w:val="single" w:sz="4" w:space="0" w:color="auto"/>
              <w:bottom w:val="single" w:sz="4" w:space="0" w:color="auto"/>
              <w:right w:val="single" w:sz="4" w:space="0" w:color="auto"/>
            </w:tcBorders>
            <w:shd w:val="clear" w:color="auto" w:fill="FFFFFF"/>
          </w:tcPr>
          <w:p w:rsidR="006F4595" w:rsidRPr="00287C31" w:rsidRDefault="006F4595" w:rsidP="00232F16">
            <w:pPr>
              <w:ind w:firstLine="0"/>
            </w:pPr>
          </w:p>
        </w:tc>
        <w:tc>
          <w:tcPr>
            <w:tcW w:w="3230" w:type="dxa"/>
            <w:tcBorders>
              <w:top w:val="single" w:sz="4" w:space="0" w:color="auto"/>
              <w:left w:val="single" w:sz="4" w:space="0" w:color="auto"/>
              <w:bottom w:val="single" w:sz="4" w:space="0" w:color="auto"/>
              <w:right w:val="single" w:sz="4" w:space="0" w:color="auto"/>
            </w:tcBorders>
            <w:shd w:val="clear" w:color="auto" w:fill="FFFFFF"/>
          </w:tcPr>
          <w:p w:rsidR="006F4595" w:rsidRPr="00232F16" w:rsidRDefault="006F4595" w:rsidP="00232F16">
            <w:pPr>
              <w:pStyle w:val="90"/>
              <w:shd w:val="clear" w:color="auto" w:fill="auto"/>
              <w:spacing w:line="240" w:lineRule="auto"/>
              <w:ind w:firstLine="0"/>
              <w:jc w:val="center"/>
              <w:rPr>
                <w:sz w:val="24"/>
                <w:szCs w:val="24"/>
              </w:rPr>
            </w:pPr>
            <w:r w:rsidRPr="00232F16">
              <w:rPr>
                <w:sz w:val="24"/>
                <w:szCs w:val="24"/>
              </w:rPr>
              <w:t>с одной стороны улицы между проезжей частью и застройкой</w:t>
            </w:r>
          </w:p>
        </w:tc>
        <w:tc>
          <w:tcPr>
            <w:tcW w:w="3235" w:type="dxa"/>
            <w:tcBorders>
              <w:top w:val="single" w:sz="4" w:space="0" w:color="auto"/>
              <w:left w:val="single" w:sz="4" w:space="0" w:color="auto"/>
              <w:bottom w:val="single" w:sz="4" w:space="0" w:color="auto"/>
              <w:right w:val="single" w:sz="4" w:space="0" w:color="auto"/>
            </w:tcBorders>
            <w:shd w:val="clear" w:color="auto" w:fill="FFFFFF"/>
          </w:tcPr>
          <w:p w:rsidR="006F4595" w:rsidRPr="00232F16" w:rsidRDefault="006F4595" w:rsidP="00232F16">
            <w:pPr>
              <w:pStyle w:val="90"/>
              <w:shd w:val="clear" w:color="auto" w:fill="auto"/>
              <w:spacing w:line="240" w:lineRule="auto"/>
              <w:ind w:firstLine="0"/>
              <w:jc w:val="center"/>
              <w:rPr>
                <w:sz w:val="24"/>
                <w:szCs w:val="24"/>
              </w:rPr>
            </w:pPr>
            <w:r w:rsidRPr="00232F16">
              <w:rPr>
                <w:sz w:val="24"/>
                <w:szCs w:val="24"/>
              </w:rPr>
              <w:t>10</w:t>
            </w:r>
          </w:p>
        </w:tc>
      </w:tr>
      <w:tr w:rsidR="006F4595" w:rsidRPr="00287C31" w:rsidTr="00FA054A">
        <w:trPr>
          <w:trHeight w:val="470"/>
        </w:trPr>
        <w:tc>
          <w:tcPr>
            <w:tcW w:w="4253" w:type="dxa"/>
            <w:vMerge/>
            <w:tcBorders>
              <w:left w:val="single" w:sz="4" w:space="0" w:color="auto"/>
              <w:right w:val="single" w:sz="4" w:space="0" w:color="auto"/>
            </w:tcBorders>
            <w:shd w:val="clear" w:color="auto" w:fill="FFFFFF"/>
          </w:tcPr>
          <w:p w:rsidR="006F4595" w:rsidRPr="00287C31" w:rsidRDefault="006F4595" w:rsidP="00232F16">
            <w:pPr>
              <w:ind w:firstLine="0"/>
            </w:pPr>
          </w:p>
        </w:tc>
        <w:tc>
          <w:tcPr>
            <w:tcW w:w="3854" w:type="dxa"/>
            <w:tcBorders>
              <w:top w:val="single" w:sz="4" w:space="0" w:color="auto"/>
              <w:left w:val="single" w:sz="4" w:space="0" w:color="auto"/>
              <w:bottom w:val="single" w:sz="4" w:space="0" w:color="auto"/>
              <w:right w:val="single" w:sz="4" w:space="0" w:color="auto"/>
            </w:tcBorders>
            <w:shd w:val="clear" w:color="auto" w:fill="FFFFFF"/>
          </w:tcPr>
          <w:p w:rsidR="006F4595" w:rsidRPr="00232F16" w:rsidRDefault="006F4595" w:rsidP="00232F16">
            <w:pPr>
              <w:pStyle w:val="90"/>
              <w:shd w:val="clear" w:color="auto" w:fill="auto"/>
              <w:spacing w:line="240" w:lineRule="auto"/>
              <w:ind w:firstLine="0"/>
              <w:rPr>
                <w:sz w:val="24"/>
                <w:szCs w:val="24"/>
              </w:rPr>
            </w:pPr>
            <w:r w:rsidRPr="00232F16">
              <w:rPr>
                <w:sz w:val="24"/>
                <w:szCs w:val="24"/>
              </w:rPr>
              <w:t>Ширина пешеходной аллеи для набережных, м</w:t>
            </w:r>
          </w:p>
        </w:tc>
        <w:tc>
          <w:tcPr>
            <w:tcW w:w="6465" w:type="dxa"/>
            <w:gridSpan w:val="2"/>
            <w:tcBorders>
              <w:top w:val="single" w:sz="4" w:space="0" w:color="auto"/>
              <w:left w:val="single" w:sz="4" w:space="0" w:color="auto"/>
              <w:bottom w:val="single" w:sz="4" w:space="0" w:color="auto"/>
              <w:right w:val="single" w:sz="4" w:space="0" w:color="auto"/>
            </w:tcBorders>
            <w:shd w:val="clear" w:color="auto" w:fill="FFFFFF"/>
          </w:tcPr>
          <w:p w:rsidR="006F4595" w:rsidRPr="00232F16" w:rsidRDefault="006F4595" w:rsidP="00232F16">
            <w:pPr>
              <w:pStyle w:val="90"/>
              <w:shd w:val="clear" w:color="auto" w:fill="auto"/>
              <w:spacing w:line="240" w:lineRule="auto"/>
              <w:ind w:firstLine="0"/>
              <w:jc w:val="center"/>
              <w:rPr>
                <w:sz w:val="24"/>
                <w:szCs w:val="24"/>
              </w:rPr>
            </w:pPr>
            <w:r w:rsidRPr="00232F16">
              <w:rPr>
                <w:sz w:val="24"/>
                <w:szCs w:val="24"/>
              </w:rPr>
              <w:t>6</w:t>
            </w:r>
          </w:p>
        </w:tc>
      </w:tr>
      <w:tr w:rsidR="006F4595" w:rsidRPr="00287C31" w:rsidTr="00FA054A">
        <w:trPr>
          <w:trHeight w:val="240"/>
        </w:trPr>
        <w:tc>
          <w:tcPr>
            <w:tcW w:w="4253" w:type="dxa"/>
            <w:vMerge/>
            <w:tcBorders>
              <w:left w:val="single" w:sz="4" w:space="0" w:color="auto"/>
              <w:right w:val="single" w:sz="4" w:space="0" w:color="auto"/>
            </w:tcBorders>
            <w:shd w:val="clear" w:color="auto" w:fill="FFFFFF"/>
          </w:tcPr>
          <w:p w:rsidR="006F4595" w:rsidRPr="00287C31" w:rsidRDefault="006F4595" w:rsidP="00232F16">
            <w:pPr>
              <w:ind w:firstLine="0"/>
            </w:pPr>
          </w:p>
        </w:tc>
        <w:tc>
          <w:tcPr>
            <w:tcW w:w="3854" w:type="dxa"/>
            <w:vMerge w:val="restart"/>
            <w:tcBorders>
              <w:top w:val="single" w:sz="4" w:space="0" w:color="auto"/>
              <w:left w:val="single" w:sz="4" w:space="0" w:color="auto"/>
              <w:right w:val="single" w:sz="4" w:space="0" w:color="auto"/>
            </w:tcBorders>
            <w:shd w:val="clear" w:color="auto" w:fill="FFFFFF"/>
          </w:tcPr>
          <w:p w:rsidR="006F4595" w:rsidRPr="00232F16" w:rsidRDefault="006F4595" w:rsidP="00232F16">
            <w:pPr>
              <w:pStyle w:val="90"/>
              <w:shd w:val="clear" w:color="auto" w:fill="auto"/>
              <w:spacing w:line="240" w:lineRule="auto"/>
              <w:ind w:firstLine="0"/>
              <w:rPr>
                <w:sz w:val="24"/>
                <w:szCs w:val="24"/>
              </w:rPr>
            </w:pPr>
            <w:r w:rsidRPr="00232F16">
              <w:rPr>
                <w:sz w:val="24"/>
                <w:szCs w:val="24"/>
              </w:rPr>
              <w:t>Пешеходная доступность, м</w:t>
            </w:r>
          </w:p>
        </w:tc>
        <w:tc>
          <w:tcPr>
            <w:tcW w:w="3230" w:type="dxa"/>
            <w:tcBorders>
              <w:top w:val="single" w:sz="4" w:space="0" w:color="auto"/>
              <w:left w:val="single" w:sz="4" w:space="0" w:color="auto"/>
              <w:bottom w:val="single" w:sz="4" w:space="0" w:color="auto"/>
              <w:right w:val="single" w:sz="4" w:space="0" w:color="auto"/>
            </w:tcBorders>
            <w:shd w:val="clear" w:color="auto" w:fill="FFFFFF"/>
          </w:tcPr>
          <w:p w:rsidR="006F4595" w:rsidRPr="00232F16" w:rsidRDefault="006F4595" w:rsidP="00232F16">
            <w:pPr>
              <w:pStyle w:val="90"/>
              <w:shd w:val="clear" w:color="auto" w:fill="auto"/>
              <w:spacing w:line="240" w:lineRule="auto"/>
              <w:ind w:firstLine="0"/>
              <w:jc w:val="center"/>
              <w:rPr>
                <w:sz w:val="24"/>
                <w:szCs w:val="24"/>
              </w:rPr>
            </w:pPr>
            <w:r w:rsidRPr="00232F16">
              <w:rPr>
                <w:sz w:val="24"/>
                <w:szCs w:val="24"/>
              </w:rPr>
              <w:t>Для парков</w:t>
            </w:r>
          </w:p>
        </w:tc>
        <w:tc>
          <w:tcPr>
            <w:tcW w:w="3235" w:type="dxa"/>
            <w:tcBorders>
              <w:top w:val="single" w:sz="4" w:space="0" w:color="auto"/>
              <w:left w:val="single" w:sz="4" w:space="0" w:color="auto"/>
              <w:bottom w:val="single" w:sz="4" w:space="0" w:color="auto"/>
              <w:right w:val="single" w:sz="4" w:space="0" w:color="auto"/>
            </w:tcBorders>
            <w:shd w:val="clear" w:color="auto" w:fill="FFFFFF"/>
          </w:tcPr>
          <w:p w:rsidR="006F4595" w:rsidRPr="00232F16" w:rsidRDefault="006F4595" w:rsidP="00232F16">
            <w:pPr>
              <w:pStyle w:val="90"/>
              <w:shd w:val="clear" w:color="auto" w:fill="auto"/>
              <w:spacing w:line="240" w:lineRule="auto"/>
              <w:ind w:firstLine="0"/>
              <w:jc w:val="center"/>
              <w:rPr>
                <w:sz w:val="24"/>
                <w:szCs w:val="24"/>
              </w:rPr>
            </w:pPr>
            <w:r w:rsidRPr="00232F16">
              <w:rPr>
                <w:sz w:val="24"/>
                <w:szCs w:val="24"/>
              </w:rPr>
              <w:t>1350</w:t>
            </w:r>
          </w:p>
        </w:tc>
      </w:tr>
      <w:tr w:rsidR="006F4595" w:rsidRPr="00287C31" w:rsidTr="00FA054A">
        <w:trPr>
          <w:trHeight w:val="240"/>
        </w:trPr>
        <w:tc>
          <w:tcPr>
            <w:tcW w:w="4253" w:type="dxa"/>
            <w:vMerge/>
            <w:tcBorders>
              <w:left w:val="single" w:sz="4" w:space="0" w:color="auto"/>
              <w:bottom w:val="single" w:sz="4" w:space="0" w:color="auto"/>
              <w:right w:val="single" w:sz="4" w:space="0" w:color="auto"/>
            </w:tcBorders>
            <w:shd w:val="clear" w:color="auto" w:fill="FFFFFF"/>
          </w:tcPr>
          <w:p w:rsidR="006F4595" w:rsidRPr="00287C31" w:rsidRDefault="006F4595" w:rsidP="00232F16">
            <w:pPr>
              <w:ind w:firstLine="0"/>
            </w:pPr>
          </w:p>
        </w:tc>
        <w:tc>
          <w:tcPr>
            <w:tcW w:w="3854" w:type="dxa"/>
            <w:vMerge/>
            <w:tcBorders>
              <w:left w:val="single" w:sz="4" w:space="0" w:color="auto"/>
              <w:bottom w:val="single" w:sz="4" w:space="0" w:color="auto"/>
              <w:right w:val="single" w:sz="4" w:space="0" w:color="auto"/>
            </w:tcBorders>
            <w:shd w:val="clear" w:color="auto" w:fill="FFFFFF"/>
          </w:tcPr>
          <w:p w:rsidR="006F4595" w:rsidRPr="00287C31" w:rsidRDefault="006F4595" w:rsidP="00232F16">
            <w:pPr>
              <w:ind w:firstLine="0"/>
            </w:pPr>
          </w:p>
        </w:tc>
        <w:tc>
          <w:tcPr>
            <w:tcW w:w="3230" w:type="dxa"/>
            <w:tcBorders>
              <w:top w:val="single" w:sz="4" w:space="0" w:color="auto"/>
              <w:left w:val="single" w:sz="4" w:space="0" w:color="auto"/>
              <w:bottom w:val="single" w:sz="4" w:space="0" w:color="auto"/>
              <w:right w:val="single" w:sz="4" w:space="0" w:color="auto"/>
            </w:tcBorders>
            <w:shd w:val="clear" w:color="auto" w:fill="FFFFFF"/>
          </w:tcPr>
          <w:p w:rsidR="006F4595" w:rsidRPr="00232F16" w:rsidRDefault="006F4595" w:rsidP="00232F16">
            <w:pPr>
              <w:pStyle w:val="90"/>
              <w:shd w:val="clear" w:color="auto" w:fill="auto"/>
              <w:spacing w:line="240" w:lineRule="auto"/>
              <w:ind w:firstLine="0"/>
              <w:jc w:val="center"/>
              <w:rPr>
                <w:sz w:val="24"/>
                <w:szCs w:val="24"/>
              </w:rPr>
            </w:pPr>
            <w:r w:rsidRPr="00232F16">
              <w:rPr>
                <w:sz w:val="24"/>
                <w:szCs w:val="24"/>
              </w:rPr>
              <w:t>Для садов, скверов и бульваров</w:t>
            </w:r>
          </w:p>
        </w:tc>
        <w:tc>
          <w:tcPr>
            <w:tcW w:w="3235" w:type="dxa"/>
            <w:tcBorders>
              <w:top w:val="single" w:sz="4" w:space="0" w:color="auto"/>
              <w:left w:val="single" w:sz="4" w:space="0" w:color="auto"/>
              <w:bottom w:val="single" w:sz="4" w:space="0" w:color="auto"/>
              <w:right w:val="single" w:sz="4" w:space="0" w:color="auto"/>
            </w:tcBorders>
            <w:shd w:val="clear" w:color="auto" w:fill="FFFFFF"/>
          </w:tcPr>
          <w:p w:rsidR="006F4595" w:rsidRPr="00232F16" w:rsidRDefault="006F4595" w:rsidP="00232F16">
            <w:pPr>
              <w:pStyle w:val="90"/>
              <w:shd w:val="clear" w:color="auto" w:fill="auto"/>
              <w:spacing w:line="240" w:lineRule="auto"/>
              <w:ind w:firstLine="0"/>
              <w:jc w:val="center"/>
              <w:rPr>
                <w:sz w:val="24"/>
                <w:szCs w:val="24"/>
              </w:rPr>
            </w:pPr>
            <w:r w:rsidRPr="00232F16">
              <w:rPr>
                <w:sz w:val="24"/>
                <w:szCs w:val="24"/>
              </w:rPr>
              <w:t>700</w:t>
            </w:r>
          </w:p>
        </w:tc>
      </w:tr>
      <w:tr w:rsidR="006F4595" w:rsidRPr="00287C31" w:rsidTr="00FA054A">
        <w:trPr>
          <w:trHeight w:val="1632"/>
        </w:trPr>
        <w:tc>
          <w:tcPr>
            <w:tcW w:w="14572" w:type="dxa"/>
            <w:gridSpan w:val="4"/>
            <w:tcBorders>
              <w:top w:val="single" w:sz="4" w:space="0" w:color="auto"/>
              <w:left w:val="single" w:sz="4" w:space="0" w:color="auto"/>
              <w:bottom w:val="single" w:sz="4" w:space="0" w:color="auto"/>
              <w:right w:val="single" w:sz="4" w:space="0" w:color="auto"/>
            </w:tcBorders>
            <w:shd w:val="clear" w:color="auto" w:fill="FFFFFF"/>
          </w:tcPr>
          <w:p w:rsidR="006F4595" w:rsidRPr="00232F16" w:rsidRDefault="006F4595" w:rsidP="00232F16">
            <w:pPr>
              <w:pStyle w:val="90"/>
              <w:shd w:val="clear" w:color="auto" w:fill="auto"/>
              <w:spacing w:line="240" w:lineRule="auto"/>
              <w:ind w:firstLine="0"/>
              <w:rPr>
                <w:sz w:val="20"/>
                <w:szCs w:val="20"/>
              </w:rPr>
            </w:pPr>
            <w:r w:rsidRPr="00232F16">
              <w:rPr>
                <w:sz w:val="20"/>
                <w:szCs w:val="20"/>
              </w:rPr>
              <w:t>Примечание:</w:t>
            </w:r>
          </w:p>
          <w:p w:rsidR="006F4595" w:rsidRPr="00232F16" w:rsidRDefault="006F4595" w:rsidP="00232F16">
            <w:pPr>
              <w:pStyle w:val="90"/>
              <w:numPr>
                <w:ilvl w:val="0"/>
                <w:numId w:val="7"/>
              </w:numPr>
              <w:shd w:val="clear" w:color="auto" w:fill="auto"/>
              <w:tabs>
                <w:tab w:val="left" w:pos="806"/>
              </w:tabs>
              <w:spacing w:line="240" w:lineRule="auto"/>
              <w:ind w:firstLine="0"/>
              <w:jc w:val="both"/>
              <w:rPr>
                <w:sz w:val="20"/>
                <w:szCs w:val="20"/>
              </w:rPr>
            </w:pPr>
            <w:r w:rsidRPr="00232F16">
              <w:rPr>
                <w:sz w:val="20"/>
                <w:szCs w:val="20"/>
              </w:rPr>
              <w:t>При проектировании объектов озеленения общего пользования необходимо руководствоваться правилами благоустройства и озеленения муниципального образования.</w:t>
            </w:r>
          </w:p>
          <w:p w:rsidR="006F4595" w:rsidRPr="00232F16" w:rsidRDefault="006F4595" w:rsidP="00232F16">
            <w:pPr>
              <w:pStyle w:val="90"/>
              <w:numPr>
                <w:ilvl w:val="0"/>
                <w:numId w:val="7"/>
              </w:numPr>
              <w:shd w:val="clear" w:color="auto" w:fill="auto"/>
              <w:tabs>
                <w:tab w:val="left" w:pos="826"/>
              </w:tabs>
              <w:spacing w:line="240" w:lineRule="auto"/>
              <w:ind w:firstLine="0"/>
              <w:jc w:val="both"/>
              <w:rPr>
                <w:sz w:val="20"/>
                <w:szCs w:val="20"/>
              </w:rPr>
            </w:pPr>
            <w:r w:rsidRPr="00232F16">
              <w:rPr>
                <w:sz w:val="20"/>
                <w:szCs w:val="20"/>
              </w:rPr>
              <w:t xml:space="preserve">Расчетные показатели минимально допустимого уровня обеспеченности объектами местного значения поселения в области благоустройства и озеленения территории (парки, скверы, бульвары, набережные) </w:t>
            </w:r>
            <w:r w:rsidRPr="004E4168">
              <w:rPr>
                <w:sz w:val="20"/>
                <w:szCs w:val="20"/>
              </w:rPr>
              <w:t xml:space="preserve">населения </w:t>
            </w:r>
            <w:r w:rsidRPr="002463E8">
              <w:rPr>
                <w:rStyle w:val="39"/>
                <w:smallCaps w:val="0"/>
                <w:sz w:val="20"/>
                <w:szCs w:val="20"/>
              </w:rPr>
              <w:t>Дорогощанского</w:t>
            </w:r>
            <w:r w:rsidRPr="004E4168">
              <w:rPr>
                <w:sz w:val="20"/>
                <w:szCs w:val="20"/>
              </w:rPr>
              <w:t xml:space="preserve"> сельского</w:t>
            </w:r>
            <w:r w:rsidRPr="00232F16">
              <w:rPr>
                <w:sz w:val="20"/>
                <w:szCs w:val="20"/>
              </w:rPr>
              <w:t xml:space="preserve"> поселения, устанавливаются в соответствии с СП 42.13330.201</w:t>
            </w:r>
            <w:r>
              <w:rPr>
                <w:sz w:val="20"/>
                <w:szCs w:val="20"/>
              </w:rPr>
              <w:t>6</w:t>
            </w:r>
            <w:r w:rsidRPr="00232F16">
              <w:rPr>
                <w:sz w:val="20"/>
                <w:szCs w:val="20"/>
              </w:rPr>
              <w:t>.</w:t>
            </w:r>
          </w:p>
          <w:p w:rsidR="006F4595" w:rsidRPr="00232F16" w:rsidRDefault="006F4595" w:rsidP="00E1670E">
            <w:pPr>
              <w:pStyle w:val="90"/>
              <w:numPr>
                <w:ilvl w:val="0"/>
                <w:numId w:val="7"/>
              </w:numPr>
              <w:shd w:val="clear" w:color="auto" w:fill="auto"/>
              <w:tabs>
                <w:tab w:val="left" w:pos="821"/>
              </w:tabs>
              <w:spacing w:line="240" w:lineRule="auto"/>
              <w:ind w:firstLine="0"/>
              <w:jc w:val="both"/>
              <w:rPr>
                <w:sz w:val="24"/>
                <w:szCs w:val="24"/>
              </w:rPr>
            </w:pPr>
            <w:r w:rsidRPr="00232F16">
              <w:rPr>
                <w:sz w:val="20"/>
                <w:szCs w:val="20"/>
              </w:rPr>
              <w:t>Расчетные показатели минимально допустимой ширины бульвара устанавливаются в соответствии с СП 42.13330.201</w:t>
            </w:r>
            <w:r>
              <w:rPr>
                <w:sz w:val="20"/>
                <w:szCs w:val="20"/>
              </w:rPr>
              <w:t>6</w:t>
            </w:r>
            <w:r w:rsidRPr="00232F16">
              <w:rPr>
                <w:sz w:val="20"/>
                <w:szCs w:val="20"/>
              </w:rPr>
              <w:t>.</w:t>
            </w:r>
          </w:p>
        </w:tc>
      </w:tr>
    </w:tbl>
    <w:p w:rsidR="006F4595" w:rsidRDefault="006F4595" w:rsidP="00EB75AA">
      <w:pPr>
        <w:pStyle w:val="13"/>
        <w:shd w:val="clear" w:color="auto" w:fill="auto"/>
        <w:spacing w:before="0" w:line="326" w:lineRule="exact"/>
        <w:ind w:left="100" w:right="640" w:firstLine="0"/>
        <w:rPr>
          <w:b/>
        </w:rPr>
      </w:pPr>
      <w:bookmarkStart w:id="9" w:name="bookmark12"/>
      <w:bookmarkStart w:id="10" w:name="bookmark13"/>
    </w:p>
    <w:p w:rsidR="006F4595" w:rsidRDefault="006F4595" w:rsidP="00EB75AA">
      <w:pPr>
        <w:pStyle w:val="13"/>
        <w:shd w:val="clear" w:color="auto" w:fill="auto"/>
        <w:spacing w:before="0" w:line="326" w:lineRule="exact"/>
        <w:ind w:left="100" w:right="640" w:firstLine="0"/>
        <w:rPr>
          <w:b/>
        </w:rPr>
      </w:pPr>
    </w:p>
    <w:p w:rsidR="006F4595" w:rsidRDefault="006F4595" w:rsidP="00EB75AA">
      <w:pPr>
        <w:pStyle w:val="13"/>
        <w:shd w:val="clear" w:color="auto" w:fill="auto"/>
        <w:spacing w:before="0" w:line="326" w:lineRule="exact"/>
        <w:ind w:left="100" w:right="640" w:firstLine="0"/>
        <w:rPr>
          <w:b/>
        </w:rPr>
      </w:pPr>
    </w:p>
    <w:p w:rsidR="006F4595" w:rsidRDefault="006F4595" w:rsidP="00EB75AA">
      <w:pPr>
        <w:pStyle w:val="13"/>
        <w:shd w:val="clear" w:color="auto" w:fill="auto"/>
        <w:spacing w:before="0" w:line="326" w:lineRule="exact"/>
        <w:ind w:left="100" w:right="640" w:firstLine="0"/>
        <w:rPr>
          <w:b/>
        </w:rPr>
      </w:pPr>
    </w:p>
    <w:p w:rsidR="006F4595" w:rsidRDefault="006F4595" w:rsidP="00EB75AA">
      <w:pPr>
        <w:pStyle w:val="13"/>
        <w:shd w:val="clear" w:color="auto" w:fill="auto"/>
        <w:spacing w:before="0" w:line="326" w:lineRule="exact"/>
        <w:ind w:left="100" w:right="640" w:firstLine="0"/>
        <w:rPr>
          <w:b/>
        </w:rPr>
      </w:pPr>
    </w:p>
    <w:p w:rsidR="006F4595" w:rsidRDefault="006F4595" w:rsidP="00EB75AA">
      <w:pPr>
        <w:pStyle w:val="13"/>
        <w:shd w:val="clear" w:color="auto" w:fill="auto"/>
        <w:spacing w:before="0" w:line="326" w:lineRule="exact"/>
        <w:ind w:left="100" w:right="640" w:firstLine="0"/>
        <w:rPr>
          <w:b/>
        </w:rPr>
      </w:pPr>
    </w:p>
    <w:p w:rsidR="006F4595" w:rsidRDefault="006F4595" w:rsidP="00EB75AA">
      <w:pPr>
        <w:pStyle w:val="13"/>
        <w:shd w:val="clear" w:color="auto" w:fill="auto"/>
        <w:spacing w:before="0" w:line="326" w:lineRule="exact"/>
        <w:ind w:left="100" w:right="640" w:firstLine="0"/>
        <w:rPr>
          <w:b/>
        </w:rPr>
      </w:pPr>
    </w:p>
    <w:p w:rsidR="006F4595" w:rsidRDefault="006F4595" w:rsidP="00EB75AA">
      <w:pPr>
        <w:pStyle w:val="13"/>
        <w:shd w:val="clear" w:color="auto" w:fill="auto"/>
        <w:spacing w:before="0" w:line="326" w:lineRule="exact"/>
        <w:ind w:left="100" w:right="640" w:firstLine="0"/>
        <w:rPr>
          <w:b/>
        </w:rPr>
      </w:pPr>
    </w:p>
    <w:p w:rsidR="006F4595" w:rsidRDefault="006F4595" w:rsidP="00EB75AA">
      <w:pPr>
        <w:pStyle w:val="13"/>
        <w:shd w:val="clear" w:color="auto" w:fill="auto"/>
        <w:spacing w:before="0" w:line="326" w:lineRule="exact"/>
        <w:ind w:left="100" w:right="640" w:firstLine="0"/>
        <w:rPr>
          <w:b/>
        </w:rPr>
      </w:pPr>
    </w:p>
    <w:p w:rsidR="006F4595" w:rsidRDefault="006F4595" w:rsidP="00232F16">
      <w:pPr>
        <w:pStyle w:val="13"/>
        <w:shd w:val="clear" w:color="auto" w:fill="auto"/>
        <w:spacing w:before="0" w:line="240" w:lineRule="auto"/>
        <w:ind w:firstLine="0"/>
        <w:rPr>
          <w:b/>
          <w:sz w:val="28"/>
          <w:szCs w:val="28"/>
        </w:rPr>
      </w:pPr>
      <w:r w:rsidRPr="00232F16">
        <w:rPr>
          <w:b/>
          <w:sz w:val="28"/>
          <w:szCs w:val="28"/>
        </w:rPr>
        <w:t xml:space="preserve">ПРИЛОЖЕНИЕ А. </w:t>
      </w:r>
    </w:p>
    <w:p w:rsidR="006F4595" w:rsidRPr="00232F16" w:rsidRDefault="006F4595" w:rsidP="00232F16">
      <w:pPr>
        <w:pStyle w:val="13"/>
        <w:shd w:val="clear" w:color="auto" w:fill="auto"/>
        <w:spacing w:before="0" w:line="240" w:lineRule="auto"/>
        <w:ind w:firstLine="0"/>
        <w:rPr>
          <w:b/>
          <w:sz w:val="28"/>
          <w:szCs w:val="28"/>
        </w:rPr>
      </w:pPr>
      <w:r w:rsidRPr="00232F16">
        <w:rPr>
          <w:b/>
          <w:sz w:val="28"/>
          <w:szCs w:val="28"/>
        </w:rPr>
        <w:t>Расчетные показатели объектов, не относящихся к объектам местного значения сельского поселения</w:t>
      </w:r>
      <w:bookmarkEnd w:id="9"/>
      <w:bookmarkEnd w:id="10"/>
    </w:p>
    <w:p w:rsidR="006F4595" w:rsidRPr="00232F16" w:rsidRDefault="006F4595" w:rsidP="00232F16">
      <w:pPr>
        <w:pStyle w:val="60"/>
        <w:shd w:val="clear" w:color="auto" w:fill="auto"/>
        <w:spacing w:line="240" w:lineRule="auto"/>
        <w:jc w:val="center"/>
        <w:rPr>
          <w:b/>
          <w:sz w:val="28"/>
          <w:szCs w:val="28"/>
        </w:rPr>
      </w:pPr>
      <w:r w:rsidRPr="00232F16">
        <w:rPr>
          <w:b/>
          <w:sz w:val="28"/>
          <w:szCs w:val="28"/>
        </w:rPr>
        <w:t>Таблица А.1 Объекты, относящиеся к области жилищного строительства</w:t>
      </w:r>
    </w:p>
    <w:p w:rsidR="006F4595" w:rsidRPr="00232F16" w:rsidRDefault="006F4595" w:rsidP="00232F16">
      <w:pPr>
        <w:pStyle w:val="4"/>
        <w:shd w:val="clear" w:color="auto" w:fill="auto"/>
        <w:spacing w:before="0" w:after="0" w:line="240" w:lineRule="auto"/>
        <w:jc w:val="center"/>
        <w:rPr>
          <w:b/>
          <w:sz w:val="28"/>
          <w:szCs w:val="28"/>
        </w:rPr>
      </w:pPr>
    </w:p>
    <w:tbl>
      <w:tblPr>
        <w:tblW w:w="0" w:type="auto"/>
        <w:tblLayout w:type="fixed"/>
        <w:tblCellMar>
          <w:left w:w="10" w:type="dxa"/>
          <w:right w:w="10" w:type="dxa"/>
        </w:tblCellMar>
        <w:tblLook w:val="00A0"/>
      </w:tblPr>
      <w:tblGrid>
        <w:gridCol w:w="4469"/>
        <w:gridCol w:w="163"/>
        <w:gridCol w:w="5222"/>
        <w:gridCol w:w="4949"/>
      </w:tblGrid>
      <w:tr w:rsidR="006F4595" w:rsidRPr="00287C31" w:rsidTr="00FA054A">
        <w:trPr>
          <w:trHeight w:val="475"/>
        </w:trPr>
        <w:tc>
          <w:tcPr>
            <w:tcW w:w="4632" w:type="dxa"/>
            <w:gridSpan w:val="2"/>
            <w:tcBorders>
              <w:top w:val="single" w:sz="4" w:space="0" w:color="auto"/>
              <w:left w:val="single" w:sz="4" w:space="0" w:color="auto"/>
              <w:bottom w:val="single" w:sz="4" w:space="0" w:color="auto"/>
              <w:right w:val="single" w:sz="4" w:space="0" w:color="auto"/>
            </w:tcBorders>
            <w:shd w:val="clear" w:color="auto" w:fill="FFFFFF"/>
          </w:tcPr>
          <w:p w:rsidR="006F4595" w:rsidRPr="000512DC" w:rsidRDefault="006F4595" w:rsidP="000512DC">
            <w:pPr>
              <w:pStyle w:val="101"/>
              <w:shd w:val="clear" w:color="auto" w:fill="auto"/>
              <w:spacing w:line="240" w:lineRule="auto"/>
              <w:ind w:firstLine="0"/>
              <w:jc w:val="center"/>
              <w:rPr>
                <w:b/>
                <w:sz w:val="24"/>
                <w:szCs w:val="24"/>
              </w:rPr>
            </w:pPr>
            <w:r w:rsidRPr="000512DC">
              <w:rPr>
                <w:b/>
                <w:sz w:val="24"/>
                <w:szCs w:val="24"/>
              </w:rPr>
              <w:t>Наименование вида объекта</w:t>
            </w:r>
          </w:p>
        </w:tc>
        <w:tc>
          <w:tcPr>
            <w:tcW w:w="5222" w:type="dxa"/>
            <w:tcBorders>
              <w:top w:val="single" w:sz="4" w:space="0" w:color="auto"/>
              <w:left w:val="single" w:sz="4" w:space="0" w:color="auto"/>
              <w:bottom w:val="single" w:sz="4" w:space="0" w:color="auto"/>
              <w:right w:val="single" w:sz="4" w:space="0" w:color="auto"/>
            </w:tcBorders>
            <w:shd w:val="clear" w:color="auto" w:fill="FFFFFF"/>
          </w:tcPr>
          <w:p w:rsidR="006F4595" w:rsidRPr="000512DC" w:rsidRDefault="006F4595" w:rsidP="000512DC">
            <w:pPr>
              <w:pStyle w:val="101"/>
              <w:shd w:val="clear" w:color="auto" w:fill="auto"/>
              <w:spacing w:line="240" w:lineRule="auto"/>
              <w:ind w:firstLine="0"/>
              <w:jc w:val="center"/>
              <w:rPr>
                <w:b/>
                <w:sz w:val="24"/>
                <w:szCs w:val="24"/>
              </w:rPr>
            </w:pPr>
            <w:r w:rsidRPr="000512DC">
              <w:rPr>
                <w:b/>
                <w:sz w:val="24"/>
                <w:szCs w:val="24"/>
              </w:rPr>
              <w:t>Наименование расчетного показателя, единица измерения</w:t>
            </w:r>
          </w:p>
        </w:tc>
        <w:tc>
          <w:tcPr>
            <w:tcW w:w="4949" w:type="dxa"/>
            <w:tcBorders>
              <w:top w:val="single" w:sz="4" w:space="0" w:color="auto"/>
              <w:left w:val="single" w:sz="4" w:space="0" w:color="auto"/>
              <w:bottom w:val="single" w:sz="4" w:space="0" w:color="auto"/>
              <w:right w:val="single" w:sz="4" w:space="0" w:color="auto"/>
            </w:tcBorders>
            <w:shd w:val="clear" w:color="auto" w:fill="FFFFFF"/>
          </w:tcPr>
          <w:p w:rsidR="006F4595" w:rsidRPr="000512DC" w:rsidRDefault="006F4595" w:rsidP="000512DC">
            <w:pPr>
              <w:pStyle w:val="101"/>
              <w:shd w:val="clear" w:color="auto" w:fill="auto"/>
              <w:spacing w:line="240" w:lineRule="auto"/>
              <w:ind w:firstLine="0"/>
              <w:jc w:val="center"/>
              <w:rPr>
                <w:b/>
                <w:sz w:val="24"/>
                <w:szCs w:val="24"/>
              </w:rPr>
            </w:pPr>
            <w:r w:rsidRPr="000512DC">
              <w:rPr>
                <w:b/>
                <w:sz w:val="24"/>
                <w:szCs w:val="24"/>
              </w:rPr>
              <w:t>Значение расчетного показателя</w:t>
            </w:r>
          </w:p>
        </w:tc>
      </w:tr>
      <w:tr w:rsidR="006F4595" w:rsidRPr="00287C31" w:rsidTr="00FA054A">
        <w:trPr>
          <w:trHeight w:val="470"/>
        </w:trPr>
        <w:tc>
          <w:tcPr>
            <w:tcW w:w="4632" w:type="dxa"/>
            <w:gridSpan w:val="2"/>
            <w:vMerge w:val="restart"/>
            <w:tcBorders>
              <w:top w:val="single" w:sz="4" w:space="0" w:color="auto"/>
              <w:left w:val="single" w:sz="4" w:space="0" w:color="auto"/>
              <w:right w:val="single" w:sz="4" w:space="0" w:color="auto"/>
            </w:tcBorders>
            <w:shd w:val="clear" w:color="auto" w:fill="FFFFFF"/>
          </w:tcPr>
          <w:p w:rsidR="006F4595" w:rsidRPr="000512DC" w:rsidRDefault="006F4595" w:rsidP="000512DC">
            <w:pPr>
              <w:pStyle w:val="90"/>
              <w:shd w:val="clear" w:color="auto" w:fill="auto"/>
              <w:spacing w:line="240" w:lineRule="auto"/>
              <w:ind w:firstLine="0"/>
              <w:rPr>
                <w:sz w:val="24"/>
                <w:szCs w:val="24"/>
              </w:rPr>
            </w:pPr>
            <w:r w:rsidRPr="000512DC">
              <w:rPr>
                <w:sz w:val="24"/>
                <w:szCs w:val="24"/>
              </w:rPr>
              <w:t>Объекты жилищного строительства</w:t>
            </w:r>
          </w:p>
        </w:tc>
        <w:tc>
          <w:tcPr>
            <w:tcW w:w="5222" w:type="dxa"/>
            <w:tcBorders>
              <w:top w:val="single" w:sz="4" w:space="0" w:color="auto"/>
              <w:left w:val="single" w:sz="4" w:space="0" w:color="auto"/>
              <w:bottom w:val="single" w:sz="4" w:space="0" w:color="auto"/>
              <w:right w:val="single" w:sz="4" w:space="0" w:color="auto"/>
            </w:tcBorders>
            <w:shd w:val="clear" w:color="auto" w:fill="FFFFFF"/>
          </w:tcPr>
          <w:p w:rsidR="006F4595" w:rsidRPr="000512DC" w:rsidRDefault="006F4595" w:rsidP="000512DC">
            <w:pPr>
              <w:pStyle w:val="90"/>
              <w:shd w:val="clear" w:color="auto" w:fill="auto"/>
              <w:spacing w:line="240" w:lineRule="auto"/>
              <w:ind w:firstLine="0"/>
              <w:rPr>
                <w:sz w:val="24"/>
                <w:szCs w:val="24"/>
              </w:rPr>
            </w:pPr>
            <w:r w:rsidRPr="000512DC">
              <w:rPr>
                <w:sz w:val="24"/>
                <w:szCs w:val="24"/>
              </w:rPr>
              <w:t>Средняя жилищная обеспеченность,</w:t>
            </w:r>
          </w:p>
          <w:p w:rsidR="006F4595" w:rsidRPr="000512DC" w:rsidRDefault="006F4595" w:rsidP="000512DC">
            <w:pPr>
              <w:pStyle w:val="90"/>
              <w:shd w:val="clear" w:color="auto" w:fill="auto"/>
              <w:spacing w:line="240" w:lineRule="auto"/>
              <w:ind w:firstLine="0"/>
              <w:rPr>
                <w:sz w:val="24"/>
                <w:szCs w:val="24"/>
              </w:rPr>
            </w:pPr>
            <w:r w:rsidRPr="000512DC">
              <w:rPr>
                <w:sz w:val="24"/>
                <w:szCs w:val="24"/>
              </w:rPr>
              <w:t>кв. м общей площади жилых помещений на человека</w:t>
            </w:r>
          </w:p>
        </w:tc>
        <w:tc>
          <w:tcPr>
            <w:tcW w:w="4949" w:type="dxa"/>
            <w:tcBorders>
              <w:top w:val="single" w:sz="4" w:space="0" w:color="auto"/>
              <w:left w:val="single" w:sz="4" w:space="0" w:color="auto"/>
              <w:bottom w:val="single" w:sz="4" w:space="0" w:color="auto"/>
              <w:right w:val="single" w:sz="4" w:space="0" w:color="auto"/>
            </w:tcBorders>
            <w:shd w:val="clear" w:color="auto" w:fill="FFFFFF"/>
          </w:tcPr>
          <w:p w:rsidR="006F4595" w:rsidRPr="000512DC" w:rsidRDefault="006F4595" w:rsidP="000512DC">
            <w:pPr>
              <w:pStyle w:val="90"/>
              <w:shd w:val="clear" w:color="auto" w:fill="auto"/>
              <w:spacing w:line="240" w:lineRule="auto"/>
              <w:ind w:firstLine="0"/>
              <w:jc w:val="center"/>
              <w:rPr>
                <w:sz w:val="24"/>
                <w:szCs w:val="24"/>
              </w:rPr>
            </w:pPr>
            <w:r w:rsidRPr="000512DC">
              <w:rPr>
                <w:sz w:val="24"/>
                <w:szCs w:val="24"/>
              </w:rPr>
              <w:t>35*</w:t>
            </w:r>
          </w:p>
        </w:tc>
      </w:tr>
      <w:tr w:rsidR="006F4595" w:rsidRPr="00287C31" w:rsidTr="00FA054A">
        <w:trPr>
          <w:trHeight w:val="926"/>
        </w:trPr>
        <w:tc>
          <w:tcPr>
            <w:tcW w:w="4632" w:type="dxa"/>
            <w:gridSpan w:val="2"/>
            <w:vMerge/>
            <w:tcBorders>
              <w:left w:val="single" w:sz="4" w:space="0" w:color="auto"/>
              <w:right w:val="single" w:sz="4" w:space="0" w:color="auto"/>
            </w:tcBorders>
            <w:shd w:val="clear" w:color="auto" w:fill="FFFFFF"/>
          </w:tcPr>
          <w:p w:rsidR="006F4595" w:rsidRPr="00287C31" w:rsidRDefault="006F4595" w:rsidP="000512DC">
            <w:pPr>
              <w:ind w:firstLine="0"/>
            </w:pPr>
          </w:p>
        </w:tc>
        <w:tc>
          <w:tcPr>
            <w:tcW w:w="5222" w:type="dxa"/>
            <w:tcBorders>
              <w:top w:val="single" w:sz="4" w:space="0" w:color="auto"/>
              <w:left w:val="single" w:sz="4" w:space="0" w:color="auto"/>
              <w:bottom w:val="single" w:sz="4" w:space="0" w:color="auto"/>
              <w:right w:val="single" w:sz="4" w:space="0" w:color="auto"/>
            </w:tcBorders>
            <w:shd w:val="clear" w:color="auto" w:fill="FFFFFF"/>
          </w:tcPr>
          <w:p w:rsidR="006F4595" w:rsidRPr="000512DC" w:rsidRDefault="006F4595" w:rsidP="000512DC">
            <w:pPr>
              <w:pStyle w:val="90"/>
              <w:shd w:val="clear" w:color="auto" w:fill="auto"/>
              <w:spacing w:line="240" w:lineRule="auto"/>
              <w:ind w:firstLine="0"/>
              <w:rPr>
                <w:sz w:val="24"/>
                <w:szCs w:val="24"/>
              </w:rPr>
            </w:pPr>
            <w:r w:rsidRPr="000512DC">
              <w:rPr>
                <w:sz w:val="24"/>
                <w:szCs w:val="24"/>
              </w:rPr>
              <w:t>Площадь территории для предварительного определения общих размеров зоны застройки среднеэтажными* многоквартирными жилыми домами (5 - 8 этажей), га/ тыс. человек</w:t>
            </w:r>
          </w:p>
        </w:tc>
        <w:tc>
          <w:tcPr>
            <w:tcW w:w="4949" w:type="dxa"/>
            <w:tcBorders>
              <w:top w:val="single" w:sz="4" w:space="0" w:color="auto"/>
              <w:left w:val="single" w:sz="4" w:space="0" w:color="auto"/>
              <w:bottom w:val="single" w:sz="4" w:space="0" w:color="auto"/>
              <w:right w:val="single" w:sz="4" w:space="0" w:color="auto"/>
            </w:tcBorders>
            <w:shd w:val="clear" w:color="auto" w:fill="FFFFFF"/>
          </w:tcPr>
          <w:p w:rsidR="006F4595" w:rsidRPr="000512DC" w:rsidRDefault="006F4595" w:rsidP="000512DC">
            <w:pPr>
              <w:pStyle w:val="90"/>
              <w:shd w:val="clear" w:color="auto" w:fill="auto"/>
              <w:spacing w:line="240" w:lineRule="auto"/>
              <w:ind w:firstLine="0"/>
              <w:jc w:val="center"/>
              <w:rPr>
                <w:sz w:val="24"/>
                <w:szCs w:val="24"/>
              </w:rPr>
            </w:pPr>
            <w:r w:rsidRPr="000512DC">
              <w:rPr>
                <w:sz w:val="24"/>
                <w:szCs w:val="24"/>
              </w:rPr>
              <w:t>8</w:t>
            </w:r>
          </w:p>
        </w:tc>
      </w:tr>
      <w:tr w:rsidR="006F4595" w:rsidRPr="00287C31" w:rsidTr="00FA054A">
        <w:trPr>
          <w:trHeight w:val="931"/>
        </w:trPr>
        <w:tc>
          <w:tcPr>
            <w:tcW w:w="4632" w:type="dxa"/>
            <w:gridSpan w:val="2"/>
            <w:vMerge/>
            <w:tcBorders>
              <w:left w:val="single" w:sz="4" w:space="0" w:color="auto"/>
              <w:right w:val="single" w:sz="4" w:space="0" w:color="auto"/>
            </w:tcBorders>
            <w:shd w:val="clear" w:color="auto" w:fill="FFFFFF"/>
          </w:tcPr>
          <w:p w:rsidR="006F4595" w:rsidRPr="00287C31" w:rsidRDefault="006F4595" w:rsidP="000512DC">
            <w:pPr>
              <w:ind w:firstLine="0"/>
            </w:pPr>
          </w:p>
        </w:tc>
        <w:tc>
          <w:tcPr>
            <w:tcW w:w="5222" w:type="dxa"/>
            <w:tcBorders>
              <w:top w:val="single" w:sz="4" w:space="0" w:color="auto"/>
              <w:left w:val="single" w:sz="4" w:space="0" w:color="auto"/>
              <w:bottom w:val="single" w:sz="4" w:space="0" w:color="auto"/>
              <w:right w:val="single" w:sz="4" w:space="0" w:color="auto"/>
            </w:tcBorders>
            <w:shd w:val="clear" w:color="auto" w:fill="FFFFFF"/>
          </w:tcPr>
          <w:p w:rsidR="006F4595" w:rsidRPr="000512DC" w:rsidRDefault="006F4595" w:rsidP="000512DC">
            <w:pPr>
              <w:pStyle w:val="90"/>
              <w:shd w:val="clear" w:color="auto" w:fill="auto"/>
              <w:spacing w:line="240" w:lineRule="auto"/>
              <w:ind w:firstLine="0"/>
              <w:rPr>
                <w:sz w:val="24"/>
                <w:szCs w:val="24"/>
              </w:rPr>
            </w:pPr>
            <w:r w:rsidRPr="000512DC">
              <w:rPr>
                <w:sz w:val="24"/>
                <w:szCs w:val="24"/>
              </w:rPr>
              <w:t>Площадь территории для предварительного определения общих размеров зоны застройки малоэтажными многоквартирными жилыми домами, без отдельных земельных участков (1 - 4 этажа), га/ тыс. человек</w:t>
            </w:r>
          </w:p>
        </w:tc>
        <w:tc>
          <w:tcPr>
            <w:tcW w:w="4949" w:type="dxa"/>
            <w:tcBorders>
              <w:top w:val="single" w:sz="4" w:space="0" w:color="auto"/>
              <w:left w:val="single" w:sz="4" w:space="0" w:color="auto"/>
              <w:bottom w:val="single" w:sz="4" w:space="0" w:color="auto"/>
              <w:right w:val="single" w:sz="4" w:space="0" w:color="auto"/>
            </w:tcBorders>
            <w:shd w:val="clear" w:color="auto" w:fill="FFFFFF"/>
          </w:tcPr>
          <w:p w:rsidR="006F4595" w:rsidRPr="000512DC" w:rsidRDefault="006F4595" w:rsidP="000512DC">
            <w:pPr>
              <w:pStyle w:val="90"/>
              <w:shd w:val="clear" w:color="auto" w:fill="auto"/>
              <w:spacing w:line="240" w:lineRule="auto"/>
              <w:ind w:firstLine="0"/>
              <w:jc w:val="center"/>
              <w:rPr>
                <w:sz w:val="24"/>
                <w:szCs w:val="24"/>
              </w:rPr>
            </w:pPr>
            <w:r w:rsidRPr="000512DC">
              <w:rPr>
                <w:sz w:val="24"/>
                <w:szCs w:val="24"/>
              </w:rPr>
              <w:t>10</w:t>
            </w:r>
          </w:p>
        </w:tc>
      </w:tr>
      <w:tr w:rsidR="006F4595" w:rsidRPr="00287C31" w:rsidTr="00FA054A">
        <w:trPr>
          <w:trHeight w:val="931"/>
        </w:trPr>
        <w:tc>
          <w:tcPr>
            <w:tcW w:w="4632" w:type="dxa"/>
            <w:gridSpan w:val="2"/>
            <w:vMerge/>
            <w:tcBorders>
              <w:left w:val="single" w:sz="4" w:space="0" w:color="auto"/>
              <w:right w:val="single" w:sz="4" w:space="0" w:color="auto"/>
            </w:tcBorders>
            <w:shd w:val="clear" w:color="auto" w:fill="FFFFFF"/>
          </w:tcPr>
          <w:p w:rsidR="006F4595" w:rsidRPr="00287C31" w:rsidRDefault="006F4595" w:rsidP="000512DC">
            <w:pPr>
              <w:ind w:firstLine="0"/>
            </w:pPr>
          </w:p>
        </w:tc>
        <w:tc>
          <w:tcPr>
            <w:tcW w:w="5222" w:type="dxa"/>
            <w:tcBorders>
              <w:top w:val="single" w:sz="4" w:space="0" w:color="auto"/>
              <w:left w:val="single" w:sz="4" w:space="0" w:color="auto"/>
              <w:bottom w:val="single" w:sz="4" w:space="0" w:color="auto"/>
              <w:right w:val="single" w:sz="4" w:space="0" w:color="auto"/>
            </w:tcBorders>
            <w:shd w:val="clear" w:color="auto" w:fill="FFFFFF"/>
          </w:tcPr>
          <w:p w:rsidR="006F4595" w:rsidRPr="000512DC" w:rsidRDefault="006F4595" w:rsidP="000512DC">
            <w:pPr>
              <w:pStyle w:val="90"/>
              <w:shd w:val="clear" w:color="auto" w:fill="auto"/>
              <w:spacing w:line="240" w:lineRule="auto"/>
              <w:ind w:firstLine="0"/>
              <w:rPr>
                <w:sz w:val="24"/>
                <w:szCs w:val="24"/>
              </w:rPr>
            </w:pPr>
            <w:r w:rsidRPr="000512DC">
              <w:rPr>
                <w:sz w:val="24"/>
                <w:szCs w:val="24"/>
              </w:rPr>
              <w:t>Площадь территории для предварительного определения общих размеров зоны застройки малоэтажными жилыми домами блокированного типа, имеющих отдельный земельный участок (1 - 3 этажа), га/ тыс. человек</w:t>
            </w:r>
          </w:p>
        </w:tc>
        <w:tc>
          <w:tcPr>
            <w:tcW w:w="4949" w:type="dxa"/>
            <w:tcBorders>
              <w:top w:val="single" w:sz="4" w:space="0" w:color="auto"/>
              <w:left w:val="single" w:sz="4" w:space="0" w:color="auto"/>
              <w:bottom w:val="single" w:sz="4" w:space="0" w:color="auto"/>
              <w:right w:val="single" w:sz="4" w:space="0" w:color="auto"/>
            </w:tcBorders>
            <w:shd w:val="clear" w:color="auto" w:fill="FFFFFF"/>
          </w:tcPr>
          <w:p w:rsidR="006F4595" w:rsidRPr="000512DC" w:rsidRDefault="006F4595" w:rsidP="000512DC">
            <w:pPr>
              <w:pStyle w:val="90"/>
              <w:shd w:val="clear" w:color="auto" w:fill="auto"/>
              <w:spacing w:line="240" w:lineRule="auto"/>
              <w:ind w:firstLine="0"/>
              <w:jc w:val="center"/>
              <w:rPr>
                <w:sz w:val="24"/>
                <w:szCs w:val="24"/>
              </w:rPr>
            </w:pPr>
            <w:r w:rsidRPr="000512DC">
              <w:rPr>
                <w:sz w:val="24"/>
                <w:szCs w:val="24"/>
              </w:rPr>
              <w:t>20</w:t>
            </w:r>
          </w:p>
        </w:tc>
      </w:tr>
      <w:tr w:rsidR="006F4595" w:rsidRPr="00287C31" w:rsidTr="000512DC">
        <w:trPr>
          <w:trHeight w:val="931"/>
        </w:trPr>
        <w:tc>
          <w:tcPr>
            <w:tcW w:w="4632" w:type="dxa"/>
            <w:gridSpan w:val="2"/>
            <w:vMerge/>
            <w:tcBorders>
              <w:left w:val="single" w:sz="4" w:space="0" w:color="auto"/>
              <w:bottom w:val="single" w:sz="4" w:space="0" w:color="auto"/>
              <w:right w:val="single" w:sz="4" w:space="0" w:color="auto"/>
            </w:tcBorders>
            <w:shd w:val="clear" w:color="auto" w:fill="FFFFFF"/>
          </w:tcPr>
          <w:p w:rsidR="006F4595" w:rsidRPr="00287C31" w:rsidRDefault="006F4595" w:rsidP="000512DC">
            <w:pPr>
              <w:ind w:firstLine="0"/>
            </w:pPr>
          </w:p>
        </w:tc>
        <w:tc>
          <w:tcPr>
            <w:tcW w:w="5222" w:type="dxa"/>
            <w:tcBorders>
              <w:top w:val="single" w:sz="4" w:space="0" w:color="auto"/>
              <w:left w:val="single" w:sz="4" w:space="0" w:color="auto"/>
              <w:bottom w:val="single" w:sz="4" w:space="0" w:color="auto"/>
              <w:right w:val="single" w:sz="4" w:space="0" w:color="auto"/>
            </w:tcBorders>
            <w:shd w:val="clear" w:color="auto" w:fill="FFFFFF"/>
          </w:tcPr>
          <w:p w:rsidR="006F4595" w:rsidRPr="000512DC" w:rsidRDefault="006F4595" w:rsidP="000512DC">
            <w:pPr>
              <w:pStyle w:val="90"/>
              <w:shd w:val="clear" w:color="auto" w:fill="auto"/>
              <w:spacing w:line="240" w:lineRule="auto"/>
              <w:ind w:firstLine="0"/>
              <w:rPr>
                <w:sz w:val="24"/>
                <w:szCs w:val="24"/>
              </w:rPr>
            </w:pPr>
            <w:r w:rsidRPr="000512DC">
              <w:rPr>
                <w:sz w:val="24"/>
                <w:szCs w:val="24"/>
              </w:rPr>
              <w:t>Площадь территории для предварительного определения общих размеров зоны застройки объектами индивидуального жилищного строительства и усадебными жилыми домами, га/ тыс. человек</w:t>
            </w:r>
          </w:p>
        </w:tc>
        <w:tc>
          <w:tcPr>
            <w:tcW w:w="4949" w:type="dxa"/>
            <w:tcBorders>
              <w:top w:val="single" w:sz="4" w:space="0" w:color="auto"/>
              <w:left w:val="single" w:sz="4" w:space="0" w:color="auto"/>
              <w:bottom w:val="single" w:sz="4" w:space="0" w:color="auto"/>
              <w:right w:val="single" w:sz="4" w:space="0" w:color="auto"/>
            </w:tcBorders>
            <w:shd w:val="clear" w:color="auto" w:fill="FFFFFF"/>
          </w:tcPr>
          <w:p w:rsidR="006F4595" w:rsidRPr="000512DC" w:rsidRDefault="006F4595" w:rsidP="000512DC">
            <w:pPr>
              <w:pStyle w:val="90"/>
              <w:shd w:val="clear" w:color="auto" w:fill="auto"/>
              <w:spacing w:line="240" w:lineRule="auto"/>
              <w:ind w:firstLine="0"/>
              <w:jc w:val="center"/>
              <w:rPr>
                <w:sz w:val="24"/>
                <w:szCs w:val="24"/>
              </w:rPr>
            </w:pPr>
            <w:r w:rsidRPr="000512DC">
              <w:rPr>
                <w:sz w:val="24"/>
                <w:szCs w:val="24"/>
              </w:rPr>
              <w:t>40</w:t>
            </w:r>
          </w:p>
        </w:tc>
      </w:tr>
      <w:tr w:rsidR="006F4595" w:rsidRPr="00287C31" w:rsidTr="000512DC">
        <w:trPr>
          <w:trHeight w:val="1387"/>
        </w:trPr>
        <w:tc>
          <w:tcPr>
            <w:tcW w:w="14803" w:type="dxa"/>
            <w:gridSpan w:val="4"/>
            <w:tcBorders>
              <w:top w:val="single" w:sz="4" w:space="0" w:color="auto"/>
            </w:tcBorders>
            <w:shd w:val="clear" w:color="auto" w:fill="FFFFFF"/>
          </w:tcPr>
          <w:p w:rsidR="006F4595" w:rsidRPr="000512DC" w:rsidRDefault="006F4595" w:rsidP="000512DC">
            <w:pPr>
              <w:pStyle w:val="90"/>
              <w:shd w:val="clear" w:color="auto" w:fill="auto"/>
              <w:spacing w:line="240" w:lineRule="auto"/>
              <w:ind w:firstLine="0"/>
              <w:rPr>
                <w:sz w:val="20"/>
                <w:szCs w:val="20"/>
              </w:rPr>
            </w:pPr>
            <w:r w:rsidRPr="000512DC">
              <w:rPr>
                <w:sz w:val="20"/>
                <w:szCs w:val="20"/>
              </w:rPr>
              <w:t>Примечания:</w:t>
            </w:r>
          </w:p>
          <w:p w:rsidR="006F4595" w:rsidRPr="000512DC" w:rsidRDefault="006F4595" w:rsidP="000512DC">
            <w:pPr>
              <w:pStyle w:val="90"/>
              <w:numPr>
                <w:ilvl w:val="0"/>
                <w:numId w:val="8"/>
              </w:numPr>
              <w:shd w:val="clear" w:color="auto" w:fill="auto"/>
              <w:tabs>
                <w:tab w:val="left" w:pos="821"/>
              </w:tabs>
              <w:spacing w:line="240" w:lineRule="auto"/>
              <w:ind w:firstLine="0"/>
              <w:rPr>
                <w:sz w:val="20"/>
                <w:szCs w:val="20"/>
              </w:rPr>
            </w:pPr>
            <w:r w:rsidRPr="000512DC">
              <w:rPr>
                <w:sz w:val="20"/>
                <w:szCs w:val="20"/>
              </w:rPr>
              <w:t>* - Расчетный показатель рассчитан для многоквартирного жилищного фонда. Расчетные показатели жилищной обеспеченности в индивидуальной жилой застройке не нормируются.</w:t>
            </w:r>
          </w:p>
          <w:p w:rsidR="006F4595" w:rsidRPr="000512DC" w:rsidRDefault="006F4595" w:rsidP="000512DC">
            <w:pPr>
              <w:pStyle w:val="90"/>
              <w:numPr>
                <w:ilvl w:val="0"/>
                <w:numId w:val="8"/>
              </w:numPr>
              <w:shd w:val="clear" w:color="auto" w:fill="auto"/>
              <w:tabs>
                <w:tab w:val="left" w:pos="835"/>
              </w:tabs>
              <w:spacing w:line="240" w:lineRule="auto"/>
              <w:ind w:firstLine="0"/>
              <w:rPr>
                <w:sz w:val="20"/>
                <w:szCs w:val="20"/>
              </w:rPr>
            </w:pPr>
            <w:r w:rsidRPr="000512DC">
              <w:rPr>
                <w:sz w:val="20"/>
                <w:szCs w:val="20"/>
              </w:rPr>
              <w:t>Для размещения среднеэтажной застройки в границах населенного пункта, необходимо иметь обоснование её целесообразности.</w:t>
            </w:r>
          </w:p>
          <w:p w:rsidR="006F4595" w:rsidRPr="000512DC" w:rsidRDefault="006F4595" w:rsidP="000512DC">
            <w:pPr>
              <w:pStyle w:val="90"/>
              <w:numPr>
                <w:ilvl w:val="0"/>
                <w:numId w:val="8"/>
              </w:numPr>
              <w:shd w:val="clear" w:color="auto" w:fill="auto"/>
              <w:tabs>
                <w:tab w:val="left" w:pos="821"/>
              </w:tabs>
              <w:spacing w:line="240" w:lineRule="auto"/>
              <w:ind w:firstLine="0"/>
              <w:rPr>
                <w:sz w:val="20"/>
                <w:szCs w:val="20"/>
              </w:rPr>
            </w:pPr>
            <w:r w:rsidRPr="000512DC">
              <w:rPr>
                <w:sz w:val="20"/>
                <w:szCs w:val="20"/>
              </w:rPr>
              <w:t>Минимальный размер земельного участка для блокированной застройки - 100 кв. м</w:t>
            </w:r>
          </w:p>
          <w:p w:rsidR="006F4595" w:rsidRPr="000512DC" w:rsidRDefault="006F4595" w:rsidP="000512DC">
            <w:pPr>
              <w:pStyle w:val="90"/>
              <w:numPr>
                <w:ilvl w:val="0"/>
                <w:numId w:val="8"/>
              </w:numPr>
              <w:shd w:val="clear" w:color="auto" w:fill="auto"/>
              <w:tabs>
                <w:tab w:val="left" w:pos="826"/>
              </w:tabs>
              <w:spacing w:line="240" w:lineRule="auto"/>
              <w:ind w:firstLine="0"/>
              <w:rPr>
                <w:sz w:val="24"/>
                <w:szCs w:val="24"/>
              </w:rPr>
            </w:pPr>
            <w:r w:rsidRPr="000512DC">
              <w:rPr>
                <w:sz w:val="20"/>
                <w:szCs w:val="20"/>
              </w:rPr>
              <w:t>Минимальный размер земельного участка для индивидуального жилищного строительства устанавливается органами местного самоуправления.</w:t>
            </w:r>
          </w:p>
        </w:tc>
      </w:tr>
      <w:tr w:rsidR="006F4595" w:rsidRPr="00287C31" w:rsidTr="000512DC">
        <w:trPr>
          <w:trHeight w:val="648"/>
        </w:trPr>
        <w:tc>
          <w:tcPr>
            <w:tcW w:w="14803" w:type="dxa"/>
            <w:gridSpan w:val="4"/>
            <w:tcBorders>
              <w:bottom w:val="single" w:sz="4" w:space="0" w:color="auto"/>
            </w:tcBorders>
            <w:shd w:val="clear" w:color="auto" w:fill="FFFFFF"/>
          </w:tcPr>
          <w:p w:rsidR="006F4595" w:rsidRPr="000512DC" w:rsidRDefault="006F4595" w:rsidP="000512DC">
            <w:pPr>
              <w:pStyle w:val="60"/>
              <w:shd w:val="clear" w:color="auto" w:fill="auto"/>
              <w:spacing w:line="240" w:lineRule="auto"/>
              <w:jc w:val="center"/>
              <w:rPr>
                <w:b/>
                <w:sz w:val="28"/>
                <w:szCs w:val="28"/>
              </w:rPr>
            </w:pPr>
            <w:r w:rsidRPr="000512DC">
              <w:rPr>
                <w:b/>
                <w:sz w:val="28"/>
                <w:szCs w:val="28"/>
              </w:rPr>
              <w:t>Таблица А.2 Объекты, относящиеся к области фармацевтики</w:t>
            </w:r>
          </w:p>
        </w:tc>
      </w:tr>
      <w:tr w:rsidR="006F4595" w:rsidRPr="00287C31" w:rsidTr="000512DC">
        <w:trPr>
          <w:trHeight w:val="470"/>
        </w:trPr>
        <w:tc>
          <w:tcPr>
            <w:tcW w:w="4469" w:type="dxa"/>
            <w:tcBorders>
              <w:top w:val="single" w:sz="4" w:space="0" w:color="auto"/>
              <w:left w:val="single" w:sz="4" w:space="0" w:color="auto"/>
              <w:bottom w:val="single" w:sz="4" w:space="0" w:color="auto"/>
              <w:right w:val="single" w:sz="4" w:space="0" w:color="auto"/>
            </w:tcBorders>
            <w:shd w:val="clear" w:color="auto" w:fill="FFFFFF"/>
          </w:tcPr>
          <w:p w:rsidR="006F4595" w:rsidRPr="000512DC" w:rsidRDefault="006F4595" w:rsidP="000512DC">
            <w:pPr>
              <w:pStyle w:val="101"/>
              <w:shd w:val="clear" w:color="auto" w:fill="auto"/>
              <w:spacing w:line="240" w:lineRule="auto"/>
              <w:ind w:firstLine="0"/>
              <w:jc w:val="center"/>
              <w:rPr>
                <w:b/>
                <w:sz w:val="24"/>
                <w:szCs w:val="24"/>
              </w:rPr>
            </w:pPr>
            <w:r w:rsidRPr="000512DC">
              <w:rPr>
                <w:b/>
                <w:sz w:val="24"/>
                <w:szCs w:val="24"/>
              </w:rPr>
              <w:t>Наименование вида объекта</w:t>
            </w:r>
          </w:p>
        </w:tc>
        <w:tc>
          <w:tcPr>
            <w:tcW w:w="5385" w:type="dxa"/>
            <w:gridSpan w:val="2"/>
            <w:tcBorders>
              <w:top w:val="single" w:sz="4" w:space="0" w:color="auto"/>
              <w:left w:val="single" w:sz="4" w:space="0" w:color="auto"/>
              <w:bottom w:val="single" w:sz="4" w:space="0" w:color="auto"/>
              <w:right w:val="single" w:sz="4" w:space="0" w:color="auto"/>
            </w:tcBorders>
            <w:shd w:val="clear" w:color="auto" w:fill="FFFFFF"/>
          </w:tcPr>
          <w:p w:rsidR="006F4595" w:rsidRPr="000512DC" w:rsidRDefault="006F4595" w:rsidP="000512DC">
            <w:pPr>
              <w:pStyle w:val="101"/>
              <w:shd w:val="clear" w:color="auto" w:fill="auto"/>
              <w:spacing w:line="240" w:lineRule="auto"/>
              <w:ind w:firstLine="0"/>
              <w:jc w:val="center"/>
              <w:rPr>
                <w:b/>
                <w:sz w:val="24"/>
                <w:szCs w:val="24"/>
              </w:rPr>
            </w:pPr>
            <w:r w:rsidRPr="000512DC">
              <w:rPr>
                <w:b/>
                <w:sz w:val="24"/>
                <w:szCs w:val="24"/>
              </w:rPr>
              <w:t>Наименование расчетного показателя, единица измерения</w:t>
            </w:r>
          </w:p>
        </w:tc>
        <w:tc>
          <w:tcPr>
            <w:tcW w:w="4949" w:type="dxa"/>
            <w:tcBorders>
              <w:top w:val="single" w:sz="4" w:space="0" w:color="auto"/>
              <w:left w:val="single" w:sz="4" w:space="0" w:color="auto"/>
              <w:bottom w:val="single" w:sz="4" w:space="0" w:color="auto"/>
              <w:right w:val="single" w:sz="4" w:space="0" w:color="auto"/>
            </w:tcBorders>
            <w:shd w:val="clear" w:color="auto" w:fill="FFFFFF"/>
          </w:tcPr>
          <w:p w:rsidR="006F4595" w:rsidRPr="000512DC" w:rsidRDefault="006F4595" w:rsidP="000512DC">
            <w:pPr>
              <w:pStyle w:val="101"/>
              <w:shd w:val="clear" w:color="auto" w:fill="auto"/>
              <w:spacing w:line="240" w:lineRule="auto"/>
              <w:ind w:firstLine="0"/>
              <w:jc w:val="center"/>
              <w:rPr>
                <w:b/>
                <w:sz w:val="24"/>
                <w:szCs w:val="24"/>
              </w:rPr>
            </w:pPr>
            <w:r w:rsidRPr="000512DC">
              <w:rPr>
                <w:b/>
                <w:sz w:val="24"/>
                <w:szCs w:val="24"/>
              </w:rPr>
              <w:t>Значение расчетного показателя</w:t>
            </w:r>
          </w:p>
        </w:tc>
      </w:tr>
      <w:tr w:rsidR="006F4595" w:rsidRPr="00287C31" w:rsidTr="00FA054A">
        <w:trPr>
          <w:trHeight w:val="250"/>
        </w:trPr>
        <w:tc>
          <w:tcPr>
            <w:tcW w:w="4469" w:type="dxa"/>
            <w:tcBorders>
              <w:top w:val="single" w:sz="4" w:space="0" w:color="auto"/>
              <w:left w:val="single" w:sz="4" w:space="0" w:color="auto"/>
              <w:bottom w:val="single" w:sz="4" w:space="0" w:color="auto"/>
              <w:right w:val="single" w:sz="4" w:space="0" w:color="auto"/>
            </w:tcBorders>
            <w:shd w:val="clear" w:color="auto" w:fill="FFFFFF"/>
          </w:tcPr>
          <w:p w:rsidR="006F4595" w:rsidRPr="000512DC" w:rsidRDefault="006F4595" w:rsidP="000512DC">
            <w:pPr>
              <w:pStyle w:val="90"/>
              <w:shd w:val="clear" w:color="auto" w:fill="auto"/>
              <w:spacing w:line="240" w:lineRule="auto"/>
              <w:ind w:firstLine="0"/>
              <w:rPr>
                <w:sz w:val="24"/>
                <w:szCs w:val="24"/>
              </w:rPr>
            </w:pPr>
            <w:r w:rsidRPr="000512DC">
              <w:rPr>
                <w:sz w:val="24"/>
                <w:szCs w:val="24"/>
              </w:rPr>
              <w:t>Аптеки</w:t>
            </w:r>
          </w:p>
        </w:tc>
        <w:tc>
          <w:tcPr>
            <w:tcW w:w="5385" w:type="dxa"/>
            <w:gridSpan w:val="2"/>
            <w:tcBorders>
              <w:top w:val="single" w:sz="4" w:space="0" w:color="auto"/>
              <w:left w:val="single" w:sz="4" w:space="0" w:color="auto"/>
              <w:bottom w:val="single" w:sz="4" w:space="0" w:color="auto"/>
              <w:right w:val="single" w:sz="4" w:space="0" w:color="auto"/>
            </w:tcBorders>
            <w:shd w:val="clear" w:color="auto" w:fill="FFFFFF"/>
          </w:tcPr>
          <w:p w:rsidR="006F4595" w:rsidRPr="000512DC" w:rsidRDefault="006F4595" w:rsidP="000512DC">
            <w:pPr>
              <w:pStyle w:val="90"/>
              <w:shd w:val="clear" w:color="auto" w:fill="auto"/>
              <w:spacing w:line="240" w:lineRule="auto"/>
              <w:ind w:firstLine="0"/>
              <w:rPr>
                <w:sz w:val="24"/>
                <w:szCs w:val="24"/>
              </w:rPr>
            </w:pPr>
            <w:r w:rsidRPr="000512DC">
              <w:rPr>
                <w:sz w:val="24"/>
                <w:szCs w:val="24"/>
              </w:rPr>
              <w:t>Уровень обеспеченности, объект на поселение</w:t>
            </w:r>
          </w:p>
        </w:tc>
        <w:tc>
          <w:tcPr>
            <w:tcW w:w="4949" w:type="dxa"/>
            <w:tcBorders>
              <w:top w:val="single" w:sz="4" w:space="0" w:color="auto"/>
              <w:left w:val="single" w:sz="4" w:space="0" w:color="auto"/>
              <w:bottom w:val="single" w:sz="4" w:space="0" w:color="auto"/>
              <w:right w:val="single" w:sz="4" w:space="0" w:color="auto"/>
            </w:tcBorders>
            <w:shd w:val="clear" w:color="auto" w:fill="FFFFFF"/>
          </w:tcPr>
          <w:p w:rsidR="006F4595" w:rsidRPr="000512DC" w:rsidRDefault="006F4595" w:rsidP="000512DC">
            <w:pPr>
              <w:pStyle w:val="90"/>
              <w:shd w:val="clear" w:color="auto" w:fill="auto"/>
              <w:spacing w:line="240" w:lineRule="auto"/>
              <w:ind w:firstLine="0"/>
              <w:jc w:val="center"/>
              <w:rPr>
                <w:sz w:val="24"/>
                <w:szCs w:val="24"/>
              </w:rPr>
            </w:pPr>
            <w:r w:rsidRPr="000512DC">
              <w:rPr>
                <w:sz w:val="24"/>
                <w:szCs w:val="24"/>
              </w:rPr>
              <w:t>1</w:t>
            </w:r>
          </w:p>
        </w:tc>
      </w:tr>
    </w:tbl>
    <w:p w:rsidR="006F4595" w:rsidRDefault="006F4595" w:rsidP="00C23F28">
      <w:pPr>
        <w:pStyle w:val="4"/>
        <w:shd w:val="clear" w:color="auto" w:fill="auto"/>
        <w:spacing w:before="0" w:after="0" w:line="274" w:lineRule="exact"/>
        <w:ind w:left="20" w:right="20" w:firstLine="560"/>
        <w:jc w:val="both"/>
      </w:pPr>
    </w:p>
    <w:p w:rsidR="006F4595" w:rsidRPr="00CF2BF4" w:rsidRDefault="006F4595" w:rsidP="00EB75AA">
      <w:pPr>
        <w:pStyle w:val="60"/>
        <w:shd w:val="clear" w:color="auto" w:fill="auto"/>
        <w:spacing w:line="220" w:lineRule="exact"/>
        <w:ind w:left="160"/>
        <w:jc w:val="center"/>
        <w:rPr>
          <w:b/>
          <w:sz w:val="24"/>
        </w:rPr>
      </w:pPr>
      <w:r w:rsidRPr="00CF2BF4">
        <w:rPr>
          <w:b/>
          <w:sz w:val="24"/>
        </w:rPr>
        <w:t>Таблица А.3 Объекты, относящиеся к области физической культуры и массового спорта</w:t>
      </w:r>
    </w:p>
    <w:p w:rsidR="006F4595" w:rsidRPr="00EB75AA" w:rsidRDefault="006F4595" w:rsidP="00C23F28">
      <w:pPr>
        <w:pStyle w:val="4"/>
        <w:shd w:val="clear" w:color="auto" w:fill="auto"/>
        <w:spacing w:before="0" w:after="0" w:line="274" w:lineRule="exact"/>
        <w:ind w:left="20" w:right="20" w:firstLine="560"/>
        <w:jc w:val="both"/>
        <w:rPr>
          <w:b/>
        </w:rPr>
      </w:pPr>
    </w:p>
    <w:tbl>
      <w:tblPr>
        <w:tblW w:w="0" w:type="auto"/>
        <w:tblLayout w:type="fixed"/>
        <w:tblCellMar>
          <w:left w:w="10" w:type="dxa"/>
          <w:right w:w="10" w:type="dxa"/>
        </w:tblCellMar>
        <w:tblLook w:val="00A0"/>
      </w:tblPr>
      <w:tblGrid>
        <w:gridCol w:w="4733"/>
        <w:gridCol w:w="5078"/>
        <w:gridCol w:w="5107"/>
      </w:tblGrid>
      <w:tr w:rsidR="006F4595" w:rsidRPr="00287C31" w:rsidTr="00FA054A">
        <w:trPr>
          <w:trHeight w:val="475"/>
        </w:trPr>
        <w:tc>
          <w:tcPr>
            <w:tcW w:w="4733" w:type="dxa"/>
            <w:tcBorders>
              <w:top w:val="single" w:sz="4" w:space="0" w:color="auto"/>
              <w:left w:val="single" w:sz="4" w:space="0" w:color="auto"/>
              <w:bottom w:val="single" w:sz="4" w:space="0" w:color="auto"/>
              <w:right w:val="single" w:sz="4" w:space="0" w:color="auto"/>
            </w:tcBorders>
            <w:shd w:val="clear" w:color="auto" w:fill="FFFFFF"/>
          </w:tcPr>
          <w:p w:rsidR="006F4595" w:rsidRPr="00CF2BF4" w:rsidRDefault="006F4595" w:rsidP="00CF2BF4">
            <w:pPr>
              <w:pStyle w:val="101"/>
              <w:shd w:val="clear" w:color="auto" w:fill="auto"/>
              <w:spacing w:line="240" w:lineRule="auto"/>
              <w:ind w:firstLine="0"/>
              <w:jc w:val="center"/>
              <w:rPr>
                <w:b/>
                <w:sz w:val="24"/>
                <w:szCs w:val="24"/>
              </w:rPr>
            </w:pPr>
            <w:r w:rsidRPr="00CF2BF4">
              <w:rPr>
                <w:b/>
                <w:sz w:val="24"/>
                <w:szCs w:val="24"/>
              </w:rPr>
              <w:t>Наименование вида объекта</w:t>
            </w:r>
          </w:p>
        </w:tc>
        <w:tc>
          <w:tcPr>
            <w:tcW w:w="5078" w:type="dxa"/>
            <w:tcBorders>
              <w:top w:val="single" w:sz="4" w:space="0" w:color="auto"/>
              <w:left w:val="single" w:sz="4" w:space="0" w:color="auto"/>
              <w:bottom w:val="single" w:sz="4" w:space="0" w:color="auto"/>
              <w:right w:val="single" w:sz="4" w:space="0" w:color="auto"/>
            </w:tcBorders>
            <w:shd w:val="clear" w:color="auto" w:fill="FFFFFF"/>
          </w:tcPr>
          <w:p w:rsidR="006F4595" w:rsidRPr="00CF2BF4" w:rsidRDefault="006F4595" w:rsidP="00CF2BF4">
            <w:pPr>
              <w:pStyle w:val="101"/>
              <w:shd w:val="clear" w:color="auto" w:fill="auto"/>
              <w:spacing w:line="240" w:lineRule="auto"/>
              <w:ind w:firstLine="0"/>
              <w:jc w:val="center"/>
              <w:rPr>
                <w:b/>
                <w:sz w:val="24"/>
                <w:szCs w:val="24"/>
              </w:rPr>
            </w:pPr>
            <w:r w:rsidRPr="00CF2BF4">
              <w:rPr>
                <w:b/>
                <w:sz w:val="24"/>
                <w:szCs w:val="24"/>
              </w:rPr>
              <w:t>Наименование расчетного показателя, единица измерения</w:t>
            </w:r>
          </w:p>
        </w:tc>
        <w:tc>
          <w:tcPr>
            <w:tcW w:w="5107" w:type="dxa"/>
            <w:tcBorders>
              <w:top w:val="single" w:sz="4" w:space="0" w:color="auto"/>
              <w:left w:val="single" w:sz="4" w:space="0" w:color="auto"/>
              <w:bottom w:val="single" w:sz="4" w:space="0" w:color="auto"/>
              <w:right w:val="single" w:sz="4" w:space="0" w:color="auto"/>
            </w:tcBorders>
            <w:shd w:val="clear" w:color="auto" w:fill="FFFFFF"/>
          </w:tcPr>
          <w:p w:rsidR="006F4595" w:rsidRPr="00CF2BF4" w:rsidRDefault="006F4595" w:rsidP="00CF2BF4">
            <w:pPr>
              <w:pStyle w:val="101"/>
              <w:shd w:val="clear" w:color="auto" w:fill="auto"/>
              <w:spacing w:line="240" w:lineRule="auto"/>
              <w:ind w:firstLine="0"/>
              <w:jc w:val="center"/>
              <w:rPr>
                <w:b/>
                <w:sz w:val="24"/>
                <w:szCs w:val="24"/>
              </w:rPr>
            </w:pPr>
            <w:r w:rsidRPr="00CF2BF4">
              <w:rPr>
                <w:b/>
                <w:sz w:val="24"/>
                <w:szCs w:val="24"/>
              </w:rPr>
              <w:t>Значение расчетного показателя</w:t>
            </w:r>
          </w:p>
        </w:tc>
      </w:tr>
      <w:tr w:rsidR="006F4595" w:rsidRPr="00287C31" w:rsidTr="00CF2BF4">
        <w:trPr>
          <w:trHeight w:val="470"/>
        </w:trPr>
        <w:tc>
          <w:tcPr>
            <w:tcW w:w="4733" w:type="dxa"/>
            <w:tcBorders>
              <w:top w:val="single" w:sz="4" w:space="0" w:color="auto"/>
              <w:left w:val="single" w:sz="4" w:space="0" w:color="auto"/>
              <w:bottom w:val="single" w:sz="4" w:space="0" w:color="auto"/>
              <w:right w:val="single" w:sz="4" w:space="0" w:color="auto"/>
            </w:tcBorders>
            <w:shd w:val="clear" w:color="auto" w:fill="FFFFFF"/>
          </w:tcPr>
          <w:p w:rsidR="006F4595" w:rsidRPr="00CF2BF4" w:rsidRDefault="006F4595" w:rsidP="00CF2BF4">
            <w:pPr>
              <w:pStyle w:val="90"/>
              <w:shd w:val="clear" w:color="auto" w:fill="auto"/>
              <w:spacing w:line="240" w:lineRule="auto"/>
              <w:ind w:firstLine="0"/>
              <w:rPr>
                <w:sz w:val="24"/>
                <w:szCs w:val="24"/>
              </w:rPr>
            </w:pPr>
            <w:r w:rsidRPr="00CF2BF4">
              <w:rPr>
                <w:sz w:val="24"/>
                <w:szCs w:val="24"/>
              </w:rPr>
              <w:t>Помещения для физкультурных занятий и тренировок</w:t>
            </w:r>
          </w:p>
        </w:tc>
        <w:tc>
          <w:tcPr>
            <w:tcW w:w="5078" w:type="dxa"/>
            <w:tcBorders>
              <w:top w:val="single" w:sz="4" w:space="0" w:color="auto"/>
              <w:left w:val="single" w:sz="4" w:space="0" w:color="auto"/>
              <w:bottom w:val="single" w:sz="4" w:space="0" w:color="auto"/>
              <w:right w:val="single" w:sz="4" w:space="0" w:color="auto"/>
            </w:tcBorders>
            <w:shd w:val="clear" w:color="auto" w:fill="FFFFFF"/>
          </w:tcPr>
          <w:p w:rsidR="006F4595" w:rsidRPr="00CF2BF4" w:rsidRDefault="006F4595" w:rsidP="00CF2BF4">
            <w:pPr>
              <w:pStyle w:val="90"/>
              <w:shd w:val="clear" w:color="auto" w:fill="auto"/>
              <w:spacing w:line="240" w:lineRule="auto"/>
              <w:ind w:firstLine="0"/>
              <w:rPr>
                <w:sz w:val="24"/>
                <w:szCs w:val="24"/>
              </w:rPr>
            </w:pPr>
            <w:r w:rsidRPr="00CF2BF4">
              <w:rPr>
                <w:sz w:val="24"/>
                <w:szCs w:val="24"/>
              </w:rPr>
              <w:t>Уровень обеспеченности, кв. м площади пола на 1 тыс. населения</w:t>
            </w:r>
          </w:p>
        </w:tc>
        <w:tc>
          <w:tcPr>
            <w:tcW w:w="5107" w:type="dxa"/>
            <w:tcBorders>
              <w:top w:val="single" w:sz="4" w:space="0" w:color="auto"/>
              <w:left w:val="single" w:sz="4" w:space="0" w:color="auto"/>
              <w:bottom w:val="single" w:sz="4" w:space="0" w:color="auto"/>
              <w:right w:val="single" w:sz="4" w:space="0" w:color="auto"/>
            </w:tcBorders>
            <w:shd w:val="clear" w:color="auto" w:fill="FFFFFF"/>
          </w:tcPr>
          <w:p w:rsidR="006F4595" w:rsidRPr="00CF2BF4" w:rsidRDefault="006F4595" w:rsidP="00CF2BF4">
            <w:pPr>
              <w:pStyle w:val="24"/>
              <w:shd w:val="clear" w:color="auto" w:fill="auto"/>
              <w:spacing w:after="0" w:line="240" w:lineRule="auto"/>
              <w:jc w:val="left"/>
              <w:rPr>
                <w:sz w:val="24"/>
                <w:szCs w:val="24"/>
              </w:rPr>
            </w:pPr>
            <w:r w:rsidRPr="00CF2BF4">
              <w:rPr>
                <w:rStyle w:val="29"/>
                <w:spacing w:val="-1"/>
                <w:sz w:val="24"/>
                <w:szCs w:val="24"/>
              </w:rPr>
              <w:t>70</w:t>
            </w:r>
            <w:r w:rsidRPr="00CF2BF4">
              <w:rPr>
                <w:sz w:val="24"/>
                <w:szCs w:val="24"/>
              </w:rPr>
              <w:t xml:space="preserve"> [1]</w:t>
            </w:r>
          </w:p>
        </w:tc>
      </w:tr>
      <w:tr w:rsidR="006F4595" w:rsidRPr="00287C31" w:rsidTr="00CF2BF4">
        <w:trPr>
          <w:trHeight w:val="419"/>
        </w:trPr>
        <w:tc>
          <w:tcPr>
            <w:tcW w:w="14918" w:type="dxa"/>
            <w:gridSpan w:val="3"/>
            <w:tcBorders>
              <w:top w:val="single" w:sz="4" w:space="0" w:color="auto"/>
            </w:tcBorders>
            <w:shd w:val="clear" w:color="auto" w:fill="FFFFFF"/>
            <w:vAlign w:val="center"/>
          </w:tcPr>
          <w:p w:rsidR="006F4595" w:rsidRPr="00CF2BF4" w:rsidRDefault="006F4595" w:rsidP="00E1670E">
            <w:pPr>
              <w:pStyle w:val="90"/>
              <w:shd w:val="clear" w:color="auto" w:fill="auto"/>
              <w:spacing w:line="240" w:lineRule="auto"/>
              <w:ind w:firstLine="0"/>
              <w:rPr>
                <w:sz w:val="20"/>
                <w:szCs w:val="20"/>
              </w:rPr>
            </w:pPr>
            <w:r w:rsidRPr="00CF2BF4">
              <w:rPr>
                <w:sz w:val="20"/>
                <w:szCs w:val="20"/>
              </w:rPr>
              <w:t>Примечание - 1 - в соответствии с СП 42.13330.201</w:t>
            </w:r>
            <w:r>
              <w:rPr>
                <w:sz w:val="20"/>
                <w:szCs w:val="20"/>
              </w:rPr>
              <w:t>6</w:t>
            </w:r>
            <w:r w:rsidRPr="00CF2BF4">
              <w:rPr>
                <w:sz w:val="20"/>
                <w:szCs w:val="20"/>
              </w:rPr>
              <w:t xml:space="preserve"> «СНиП 2.07.01-89* «Градостроительство. Планировка и застройка городских и сельских поселений».</w:t>
            </w:r>
          </w:p>
        </w:tc>
      </w:tr>
    </w:tbl>
    <w:p w:rsidR="006F4595" w:rsidRDefault="006F4595" w:rsidP="00C23F28">
      <w:pPr>
        <w:pStyle w:val="4"/>
        <w:shd w:val="clear" w:color="auto" w:fill="auto"/>
        <w:spacing w:before="0" w:after="0" w:line="274" w:lineRule="exact"/>
        <w:ind w:left="20" w:right="20" w:firstLine="560"/>
        <w:jc w:val="both"/>
      </w:pPr>
    </w:p>
    <w:p w:rsidR="006F4595" w:rsidRPr="00CF2BF4" w:rsidRDefault="006F4595" w:rsidP="00EB75AA">
      <w:pPr>
        <w:pStyle w:val="60"/>
        <w:shd w:val="clear" w:color="auto" w:fill="auto"/>
        <w:spacing w:line="220" w:lineRule="exact"/>
        <w:ind w:left="160"/>
        <w:jc w:val="center"/>
        <w:rPr>
          <w:b/>
          <w:sz w:val="28"/>
          <w:szCs w:val="28"/>
        </w:rPr>
      </w:pPr>
      <w:r w:rsidRPr="00CF2BF4">
        <w:rPr>
          <w:b/>
          <w:sz w:val="28"/>
          <w:szCs w:val="28"/>
        </w:rPr>
        <w:t>Таблица А.4 Объекты, относящиеся к области культуры и искусства</w:t>
      </w:r>
    </w:p>
    <w:p w:rsidR="006F4595" w:rsidRDefault="006F4595" w:rsidP="00C23F28">
      <w:pPr>
        <w:pStyle w:val="4"/>
        <w:shd w:val="clear" w:color="auto" w:fill="auto"/>
        <w:spacing w:before="0" w:after="0" w:line="274" w:lineRule="exact"/>
        <w:ind w:left="20" w:right="20" w:firstLine="560"/>
        <w:jc w:val="both"/>
      </w:pPr>
    </w:p>
    <w:tbl>
      <w:tblPr>
        <w:tblW w:w="0" w:type="auto"/>
        <w:tblLayout w:type="fixed"/>
        <w:tblCellMar>
          <w:left w:w="10" w:type="dxa"/>
          <w:right w:w="10" w:type="dxa"/>
        </w:tblCellMar>
        <w:tblLook w:val="00A0"/>
      </w:tblPr>
      <w:tblGrid>
        <w:gridCol w:w="4522"/>
        <w:gridCol w:w="5179"/>
        <w:gridCol w:w="5006"/>
      </w:tblGrid>
      <w:tr w:rsidR="006F4595" w:rsidRPr="00287C31" w:rsidTr="00FA054A">
        <w:trPr>
          <w:trHeight w:val="470"/>
        </w:trPr>
        <w:tc>
          <w:tcPr>
            <w:tcW w:w="4522" w:type="dxa"/>
            <w:tcBorders>
              <w:top w:val="single" w:sz="4" w:space="0" w:color="auto"/>
              <w:left w:val="single" w:sz="4" w:space="0" w:color="auto"/>
              <w:bottom w:val="single" w:sz="4" w:space="0" w:color="auto"/>
              <w:right w:val="single" w:sz="4" w:space="0" w:color="auto"/>
            </w:tcBorders>
            <w:shd w:val="clear" w:color="auto" w:fill="FFFFFF"/>
          </w:tcPr>
          <w:p w:rsidR="006F4595" w:rsidRPr="00CF2BF4" w:rsidRDefault="006F4595" w:rsidP="00CF2BF4">
            <w:pPr>
              <w:pStyle w:val="101"/>
              <w:shd w:val="clear" w:color="auto" w:fill="auto"/>
              <w:spacing w:line="240" w:lineRule="auto"/>
              <w:ind w:firstLine="0"/>
              <w:jc w:val="center"/>
              <w:rPr>
                <w:b/>
                <w:sz w:val="24"/>
              </w:rPr>
            </w:pPr>
            <w:r w:rsidRPr="00CF2BF4">
              <w:rPr>
                <w:b/>
                <w:sz w:val="24"/>
              </w:rPr>
              <w:t>Наименование вида объекта</w:t>
            </w:r>
          </w:p>
        </w:tc>
        <w:tc>
          <w:tcPr>
            <w:tcW w:w="5179" w:type="dxa"/>
            <w:tcBorders>
              <w:top w:val="single" w:sz="4" w:space="0" w:color="auto"/>
              <w:left w:val="single" w:sz="4" w:space="0" w:color="auto"/>
              <w:bottom w:val="single" w:sz="4" w:space="0" w:color="auto"/>
              <w:right w:val="single" w:sz="4" w:space="0" w:color="auto"/>
            </w:tcBorders>
            <w:shd w:val="clear" w:color="auto" w:fill="FFFFFF"/>
          </w:tcPr>
          <w:p w:rsidR="006F4595" w:rsidRPr="00CF2BF4" w:rsidRDefault="006F4595" w:rsidP="00CF2BF4">
            <w:pPr>
              <w:pStyle w:val="101"/>
              <w:shd w:val="clear" w:color="auto" w:fill="auto"/>
              <w:spacing w:line="240" w:lineRule="auto"/>
              <w:ind w:firstLine="0"/>
              <w:jc w:val="center"/>
              <w:rPr>
                <w:b/>
                <w:sz w:val="24"/>
              </w:rPr>
            </w:pPr>
            <w:r w:rsidRPr="00CF2BF4">
              <w:rPr>
                <w:b/>
                <w:sz w:val="24"/>
              </w:rPr>
              <w:t>Наименование расчетного показателя, единица измерения</w:t>
            </w:r>
          </w:p>
        </w:tc>
        <w:tc>
          <w:tcPr>
            <w:tcW w:w="5006" w:type="dxa"/>
            <w:tcBorders>
              <w:top w:val="single" w:sz="4" w:space="0" w:color="auto"/>
              <w:left w:val="single" w:sz="4" w:space="0" w:color="auto"/>
              <w:bottom w:val="single" w:sz="4" w:space="0" w:color="auto"/>
              <w:right w:val="single" w:sz="4" w:space="0" w:color="auto"/>
            </w:tcBorders>
            <w:shd w:val="clear" w:color="auto" w:fill="FFFFFF"/>
          </w:tcPr>
          <w:p w:rsidR="006F4595" w:rsidRPr="00CF2BF4" w:rsidRDefault="006F4595" w:rsidP="00CF2BF4">
            <w:pPr>
              <w:pStyle w:val="101"/>
              <w:shd w:val="clear" w:color="auto" w:fill="auto"/>
              <w:spacing w:line="240" w:lineRule="auto"/>
              <w:ind w:firstLine="0"/>
              <w:jc w:val="center"/>
              <w:rPr>
                <w:b/>
                <w:sz w:val="24"/>
              </w:rPr>
            </w:pPr>
            <w:r w:rsidRPr="00CF2BF4">
              <w:rPr>
                <w:b/>
                <w:sz w:val="24"/>
              </w:rPr>
              <w:t>Значение расчетного показателя</w:t>
            </w:r>
          </w:p>
        </w:tc>
      </w:tr>
      <w:tr w:rsidR="006F4595" w:rsidRPr="00287C31" w:rsidTr="00CF2BF4">
        <w:trPr>
          <w:trHeight w:val="470"/>
        </w:trPr>
        <w:tc>
          <w:tcPr>
            <w:tcW w:w="4522" w:type="dxa"/>
            <w:tcBorders>
              <w:top w:val="single" w:sz="4" w:space="0" w:color="auto"/>
              <w:left w:val="single" w:sz="4" w:space="0" w:color="auto"/>
              <w:bottom w:val="single" w:sz="4" w:space="0" w:color="auto"/>
              <w:right w:val="single" w:sz="4" w:space="0" w:color="auto"/>
            </w:tcBorders>
            <w:shd w:val="clear" w:color="auto" w:fill="FFFFFF"/>
          </w:tcPr>
          <w:p w:rsidR="006F4595" w:rsidRPr="00CF2BF4" w:rsidRDefault="006F4595" w:rsidP="00CF2BF4">
            <w:pPr>
              <w:pStyle w:val="90"/>
              <w:shd w:val="clear" w:color="auto" w:fill="auto"/>
              <w:spacing w:line="240" w:lineRule="auto"/>
              <w:ind w:firstLine="0"/>
              <w:rPr>
                <w:sz w:val="24"/>
              </w:rPr>
            </w:pPr>
            <w:r w:rsidRPr="00CF2BF4">
              <w:rPr>
                <w:sz w:val="24"/>
              </w:rPr>
              <w:t>Помещения для культурно-досуговой деятельности</w:t>
            </w:r>
          </w:p>
        </w:tc>
        <w:tc>
          <w:tcPr>
            <w:tcW w:w="5179" w:type="dxa"/>
            <w:tcBorders>
              <w:top w:val="single" w:sz="4" w:space="0" w:color="auto"/>
              <w:left w:val="single" w:sz="4" w:space="0" w:color="auto"/>
              <w:bottom w:val="single" w:sz="4" w:space="0" w:color="auto"/>
              <w:right w:val="single" w:sz="4" w:space="0" w:color="auto"/>
            </w:tcBorders>
            <w:shd w:val="clear" w:color="auto" w:fill="FFFFFF"/>
          </w:tcPr>
          <w:p w:rsidR="006F4595" w:rsidRPr="00CF2BF4" w:rsidRDefault="006F4595" w:rsidP="00CF2BF4">
            <w:pPr>
              <w:pStyle w:val="90"/>
              <w:shd w:val="clear" w:color="auto" w:fill="auto"/>
              <w:spacing w:line="240" w:lineRule="auto"/>
              <w:ind w:firstLine="0"/>
              <w:rPr>
                <w:sz w:val="24"/>
              </w:rPr>
            </w:pPr>
            <w:r w:rsidRPr="00CF2BF4">
              <w:rPr>
                <w:sz w:val="24"/>
              </w:rPr>
              <w:t>Уровень обеспеченности, кв. м площади пола на 1 тыс. населения</w:t>
            </w:r>
          </w:p>
        </w:tc>
        <w:tc>
          <w:tcPr>
            <w:tcW w:w="5006" w:type="dxa"/>
            <w:tcBorders>
              <w:top w:val="single" w:sz="4" w:space="0" w:color="auto"/>
              <w:left w:val="single" w:sz="4" w:space="0" w:color="auto"/>
              <w:bottom w:val="single" w:sz="4" w:space="0" w:color="auto"/>
              <w:right w:val="single" w:sz="4" w:space="0" w:color="auto"/>
            </w:tcBorders>
            <w:shd w:val="clear" w:color="auto" w:fill="FFFFFF"/>
          </w:tcPr>
          <w:p w:rsidR="006F4595" w:rsidRPr="00CF2BF4" w:rsidRDefault="006F4595" w:rsidP="00CF2BF4">
            <w:pPr>
              <w:pStyle w:val="24"/>
              <w:shd w:val="clear" w:color="auto" w:fill="auto"/>
              <w:spacing w:after="0" w:line="240" w:lineRule="auto"/>
              <w:jc w:val="left"/>
              <w:rPr>
                <w:sz w:val="24"/>
              </w:rPr>
            </w:pPr>
            <w:r w:rsidRPr="00CF2BF4">
              <w:rPr>
                <w:rStyle w:val="29"/>
                <w:spacing w:val="-1"/>
                <w:sz w:val="24"/>
              </w:rPr>
              <w:t>50</w:t>
            </w:r>
            <w:r w:rsidRPr="00CF2BF4">
              <w:rPr>
                <w:sz w:val="24"/>
              </w:rPr>
              <w:t xml:space="preserve"> [1]</w:t>
            </w:r>
          </w:p>
        </w:tc>
      </w:tr>
      <w:tr w:rsidR="006F4595" w:rsidRPr="00287C31" w:rsidTr="00CF2BF4">
        <w:trPr>
          <w:trHeight w:val="250"/>
        </w:trPr>
        <w:tc>
          <w:tcPr>
            <w:tcW w:w="14707" w:type="dxa"/>
            <w:gridSpan w:val="3"/>
            <w:tcBorders>
              <w:top w:val="single" w:sz="4" w:space="0" w:color="auto"/>
            </w:tcBorders>
            <w:shd w:val="clear" w:color="auto" w:fill="FFFFFF"/>
          </w:tcPr>
          <w:p w:rsidR="006F4595" w:rsidRPr="00CF2BF4" w:rsidRDefault="006F4595" w:rsidP="00E1670E">
            <w:pPr>
              <w:pStyle w:val="90"/>
              <w:shd w:val="clear" w:color="auto" w:fill="auto"/>
              <w:spacing w:line="240" w:lineRule="auto"/>
              <w:ind w:firstLine="0"/>
              <w:rPr>
                <w:sz w:val="20"/>
                <w:szCs w:val="20"/>
              </w:rPr>
            </w:pPr>
            <w:r w:rsidRPr="00CF2BF4">
              <w:rPr>
                <w:sz w:val="20"/>
                <w:szCs w:val="20"/>
              </w:rPr>
              <w:t>Примечание - 1 - в соответствии с СП 42.13330.201</w:t>
            </w:r>
            <w:r>
              <w:rPr>
                <w:sz w:val="20"/>
                <w:szCs w:val="20"/>
              </w:rPr>
              <w:t>6</w:t>
            </w:r>
            <w:r w:rsidRPr="00CF2BF4">
              <w:rPr>
                <w:sz w:val="20"/>
                <w:szCs w:val="20"/>
              </w:rPr>
              <w:t xml:space="preserve"> «СНиП 2.07.01-89* «Градостроительство. Планировка и застройка городских и сельских поселений».</w:t>
            </w:r>
          </w:p>
        </w:tc>
      </w:tr>
    </w:tbl>
    <w:p w:rsidR="006F4595" w:rsidRDefault="006F4595" w:rsidP="00C23F28">
      <w:pPr>
        <w:pStyle w:val="4"/>
        <w:shd w:val="clear" w:color="auto" w:fill="auto"/>
        <w:spacing w:before="0" w:after="0" w:line="274" w:lineRule="exact"/>
        <w:ind w:left="20" w:right="20" w:firstLine="560"/>
        <w:jc w:val="both"/>
      </w:pPr>
    </w:p>
    <w:p w:rsidR="006F4595" w:rsidRPr="00CF2BF4" w:rsidRDefault="006F4595" w:rsidP="00CF2BF4">
      <w:pPr>
        <w:pStyle w:val="60"/>
        <w:shd w:val="clear" w:color="auto" w:fill="auto"/>
        <w:spacing w:line="240" w:lineRule="auto"/>
        <w:jc w:val="center"/>
        <w:rPr>
          <w:b/>
          <w:sz w:val="28"/>
          <w:szCs w:val="28"/>
        </w:rPr>
      </w:pPr>
      <w:r w:rsidRPr="00CF2BF4">
        <w:rPr>
          <w:b/>
          <w:sz w:val="28"/>
          <w:szCs w:val="28"/>
        </w:rPr>
        <w:t>Таблица А.5 Объекты, относящиеся к области торговли, общественного питания, бытового и коммунального обслуживания</w:t>
      </w:r>
    </w:p>
    <w:p w:rsidR="006F4595" w:rsidRDefault="006F4595" w:rsidP="00C23F28">
      <w:pPr>
        <w:pStyle w:val="4"/>
        <w:shd w:val="clear" w:color="auto" w:fill="auto"/>
        <w:spacing w:before="0" w:after="0" w:line="274" w:lineRule="exact"/>
        <w:ind w:left="20" w:right="20" w:firstLine="560"/>
        <w:jc w:val="both"/>
      </w:pPr>
    </w:p>
    <w:tbl>
      <w:tblPr>
        <w:tblW w:w="0" w:type="auto"/>
        <w:jc w:val="center"/>
        <w:tblLayout w:type="fixed"/>
        <w:tblCellMar>
          <w:left w:w="10" w:type="dxa"/>
          <w:right w:w="10" w:type="dxa"/>
        </w:tblCellMar>
        <w:tblLook w:val="00A0"/>
      </w:tblPr>
      <w:tblGrid>
        <w:gridCol w:w="4526"/>
        <w:gridCol w:w="5280"/>
        <w:gridCol w:w="5102"/>
      </w:tblGrid>
      <w:tr w:rsidR="006F4595" w:rsidRPr="00287C31" w:rsidTr="00CF2BF4">
        <w:trPr>
          <w:trHeight w:val="475"/>
          <w:jc w:val="center"/>
        </w:trPr>
        <w:tc>
          <w:tcPr>
            <w:tcW w:w="4526" w:type="dxa"/>
            <w:tcBorders>
              <w:top w:val="single" w:sz="4" w:space="0" w:color="auto"/>
              <w:left w:val="single" w:sz="4" w:space="0" w:color="auto"/>
              <w:bottom w:val="single" w:sz="4" w:space="0" w:color="auto"/>
              <w:right w:val="single" w:sz="4" w:space="0" w:color="auto"/>
            </w:tcBorders>
            <w:shd w:val="clear" w:color="auto" w:fill="FFFFFF"/>
          </w:tcPr>
          <w:p w:rsidR="006F4595" w:rsidRPr="00CF2BF4" w:rsidRDefault="006F4595" w:rsidP="00CF2BF4">
            <w:pPr>
              <w:pStyle w:val="101"/>
              <w:shd w:val="clear" w:color="auto" w:fill="auto"/>
              <w:spacing w:line="240" w:lineRule="auto"/>
              <w:ind w:firstLine="0"/>
              <w:rPr>
                <w:b/>
                <w:sz w:val="24"/>
                <w:szCs w:val="24"/>
              </w:rPr>
            </w:pPr>
            <w:r w:rsidRPr="00CF2BF4">
              <w:rPr>
                <w:b/>
                <w:sz w:val="24"/>
                <w:szCs w:val="24"/>
              </w:rPr>
              <w:t>Наименование вида объекта</w:t>
            </w:r>
          </w:p>
        </w:tc>
        <w:tc>
          <w:tcPr>
            <w:tcW w:w="5280" w:type="dxa"/>
            <w:tcBorders>
              <w:top w:val="single" w:sz="4" w:space="0" w:color="auto"/>
              <w:left w:val="single" w:sz="4" w:space="0" w:color="auto"/>
              <w:bottom w:val="single" w:sz="4" w:space="0" w:color="auto"/>
              <w:right w:val="single" w:sz="4" w:space="0" w:color="auto"/>
            </w:tcBorders>
            <w:shd w:val="clear" w:color="auto" w:fill="FFFFFF"/>
          </w:tcPr>
          <w:p w:rsidR="006F4595" w:rsidRPr="00CF2BF4" w:rsidRDefault="006F4595" w:rsidP="00CF2BF4">
            <w:pPr>
              <w:pStyle w:val="101"/>
              <w:shd w:val="clear" w:color="auto" w:fill="auto"/>
              <w:spacing w:line="240" w:lineRule="auto"/>
              <w:ind w:firstLine="0"/>
              <w:jc w:val="center"/>
              <w:rPr>
                <w:b/>
                <w:sz w:val="24"/>
                <w:szCs w:val="24"/>
              </w:rPr>
            </w:pPr>
            <w:r w:rsidRPr="00CF2BF4">
              <w:rPr>
                <w:b/>
                <w:sz w:val="24"/>
                <w:szCs w:val="24"/>
              </w:rPr>
              <w:t>Наименование расчетного показателя, единица измерения</w:t>
            </w:r>
          </w:p>
        </w:tc>
        <w:tc>
          <w:tcPr>
            <w:tcW w:w="5102" w:type="dxa"/>
            <w:tcBorders>
              <w:top w:val="single" w:sz="4" w:space="0" w:color="auto"/>
              <w:left w:val="single" w:sz="4" w:space="0" w:color="auto"/>
              <w:bottom w:val="single" w:sz="4" w:space="0" w:color="auto"/>
              <w:right w:val="single" w:sz="4" w:space="0" w:color="auto"/>
            </w:tcBorders>
            <w:shd w:val="clear" w:color="auto" w:fill="FFFFFF"/>
          </w:tcPr>
          <w:p w:rsidR="006F4595" w:rsidRPr="00CF2BF4" w:rsidRDefault="006F4595" w:rsidP="00CF2BF4">
            <w:pPr>
              <w:pStyle w:val="101"/>
              <w:shd w:val="clear" w:color="auto" w:fill="auto"/>
              <w:spacing w:line="240" w:lineRule="auto"/>
              <w:ind w:firstLine="0"/>
              <w:rPr>
                <w:b/>
                <w:sz w:val="24"/>
                <w:szCs w:val="24"/>
              </w:rPr>
            </w:pPr>
            <w:r w:rsidRPr="00CF2BF4">
              <w:rPr>
                <w:b/>
                <w:sz w:val="24"/>
                <w:szCs w:val="24"/>
              </w:rPr>
              <w:t>Значение расчетного показателя</w:t>
            </w:r>
          </w:p>
        </w:tc>
      </w:tr>
      <w:tr w:rsidR="006F4595" w:rsidRPr="00287C31" w:rsidTr="00CF2BF4">
        <w:trPr>
          <w:trHeight w:val="931"/>
          <w:jc w:val="center"/>
        </w:trPr>
        <w:tc>
          <w:tcPr>
            <w:tcW w:w="4526" w:type="dxa"/>
            <w:vMerge w:val="restart"/>
            <w:tcBorders>
              <w:top w:val="single" w:sz="4" w:space="0" w:color="auto"/>
              <w:left w:val="single" w:sz="4" w:space="0" w:color="auto"/>
              <w:right w:val="single" w:sz="4" w:space="0" w:color="auto"/>
            </w:tcBorders>
            <w:shd w:val="clear" w:color="auto" w:fill="FFFFFF"/>
          </w:tcPr>
          <w:p w:rsidR="006F4595" w:rsidRPr="00CF2BF4" w:rsidRDefault="006F4595" w:rsidP="00CF2BF4">
            <w:pPr>
              <w:pStyle w:val="90"/>
              <w:shd w:val="clear" w:color="auto" w:fill="auto"/>
              <w:spacing w:line="240" w:lineRule="auto"/>
              <w:ind w:firstLine="0"/>
              <w:rPr>
                <w:sz w:val="24"/>
                <w:szCs w:val="24"/>
              </w:rPr>
            </w:pPr>
            <w:r w:rsidRPr="00CF2BF4">
              <w:rPr>
                <w:sz w:val="24"/>
                <w:szCs w:val="24"/>
              </w:rPr>
              <w:t>Торговые предприятия (магазины, торговые центры, торговые комплексы)</w:t>
            </w:r>
          </w:p>
        </w:tc>
        <w:tc>
          <w:tcPr>
            <w:tcW w:w="5280" w:type="dxa"/>
            <w:tcBorders>
              <w:top w:val="single" w:sz="4" w:space="0" w:color="auto"/>
              <w:left w:val="single" w:sz="4" w:space="0" w:color="auto"/>
              <w:bottom w:val="single" w:sz="4" w:space="0" w:color="auto"/>
              <w:right w:val="single" w:sz="4" w:space="0" w:color="auto"/>
            </w:tcBorders>
            <w:shd w:val="clear" w:color="auto" w:fill="FFFFFF"/>
          </w:tcPr>
          <w:p w:rsidR="006F4595" w:rsidRPr="00CF2BF4" w:rsidRDefault="006F4595" w:rsidP="00CF2BF4">
            <w:pPr>
              <w:pStyle w:val="90"/>
              <w:shd w:val="clear" w:color="auto" w:fill="auto"/>
              <w:spacing w:line="240" w:lineRule="auto"/>
              <w:ind w:firstLine="0"/>
              <w:rPr>
                <w:sz w:val="24"/>
                <w:szCs w:val="24"/>
              </w:rPr>
            </w:pPr>
            <w:r w:rsidRPr="00CF2BF4">
              <w:rPr>
                <w:sz w:val="24"/>
                <w:szCs w:val="24"/>
              </w:rPr>
              <w:t>Уровень обеспеченности, кв. м площади торговых объектов на 1 тыс. человек</w:t>
            </w:r>
          </w:p>
        </w:tc>
        <w:tc>
          <w:tcPr>
            <w:tcW w:w="5102" w:type="dxa"/>
            <w:tcBorders>
              <w:top w:val="single" w:sz="4" w:space="0" w:color="auto"/>
              <w:left w:val="single" w:sz="4" w:space="0" w:color="auto"/>
              <w:bottom w:val="single" w:sz="4" w:space="0" w:color="auto"/>
              <w:right w:val="single" w:sz="4" w:space="0" w:color="auto"/>
            </w:tcBorders>
            <w:shd w:val="clear" w:color="auto" w:fill="FFFFFF"/>
          </w:tcPr>
          <w:p w:rsidR="006F4595" w:rsidRPr="00CF2BF4" w:rsidRDefault="006F4595" w:rsidP="00CF2BF4">
            <w:pPr>
              <w:pStyle w:val="90"/>
              <w:shd w:val="clear" w:color="auto" w:fill="auto"/>
              <w:spacing w:line="240" w:lineRule="auto"/>
              <w:ind w:firstLine="0"/>
              <w:rPr>
                <w:sz w:val="24"/>
                <w:szCs w:val="24"/>
              </w:rPr>
            </w:pPr>
            <w:r w:rsidRPr="00CF2BF4">
              <w:rPr>
                <w:sz w:val="24"/>
                <w:szCs w:val="24"/>
              </w:rPr>
              <w:t>В соответствии с муниципальным нормативно- правовым актом, регламентирующим нормативы минимальной обеспеченности населения площадью торговых объектов.</w:t>
            </w:r>
          </w:p>
        </w:tc>
      </w:tr>
      <w:tr w:rsidR="006F4595" w:rsidRPr="00287C31" w:rsidTr="00CF2BF4">
        <w:trPr>
          <w:trHeight w:val="240"/>
          <w:jc w:val="center"/>
        </w:trPr>
        <w:tc>
          <w:tcPr>
            <w:tcW w:w="4526" w:type="dxa"/>
            <w:vMerge/>
            <w:tcBorders>
              <w:left w:val="single" w:sz="4" w:space="0" w:color="auto"/>
              <w:right w:val="single" w:sz="4" w:space="0" w:color="auto"/>
            </w:tcBorders>
            <w:shd w:val="clear" w:color="auto" w:fill="FFFFFF"/>
          </w:tcPr>
          <w:p w:rsidR="006F4595" w:rsidRPr="00287C31" w:rsidRDefault="006F4595" w:rsidP="00CF2BF4">
            <w:pPr>
              <w:ind w:firstLine="0"/>
            </w:pPr>
          </w:p>
        </w:tc>
        <w:tc>
          <w:tcPr>
            <w:tcW w:w="5280" w:type="dxa"/>
            <w:tcBorders>
              <w:top w:val="single" w:sz="4" w:space="0" w:color="auto"/>
              <w:left w:val="single" w:sz="4" w:space="0" w:color="auto"/>
              <w:bottom w:val="single" w:sz="4" w:space="0" w:color="auto"/>
              <w:right w:val="single" w:sz="4" w:space="0" w:color="auto"/>
            </w:tcBorders>
            <w:shd w:val="clear" w:color="auto" w:fill="FFFFFF"/>
          </w:tcPr>
          <w:p w:rsidR="006F4595" w:rsidRPr="00CF2BF4" w:rsidRDefault="006F4595" w:rsidP="00CF2BF4">
            <w:pPr>
              <w:pStyle w:val="90"/>
              <w:shd w:val="clear" w:color="auto" w:fill="auto"/>
              <w:spacing w:line="240" w:lineRule="auto"/>
              <w:ind w:firstLine="0"/>
              <w:rPr>
                <w:sz w:val="24"/>
                <w:szCs w:val="24"/>
              </w:rPr>
            </w:pPr>
            <w:r w:rsidRPr="00CF2BF4">
              <w:rPr>
                <w:sz w:val="24"/>
                <w:szCs w:val="24"/>
              </w:rPr>
              <w:t>Пешеходная доступность, м</w:t>
            </w:r>
          </w:p>
        </w:tc>
        <w:tc>
          <w:tcPr>
            <w:tcW w:w="5102" w:type="dxa"/>
            <w:tcBorders>
              <w:top w:val="single" w:sz="4" w:space="0" w:color="auto"/>
              <w:left w:val="single" w:sz="4" w:space="0" w:color="auto"/>
              <w:bottom w:val="single" w:sz="4" w:space="0" w:color="auto"/>
              <w:right w:val="single" w:sz="4" w:space="0" w:color="auto"/>
            </w:tcBorders>
            <w:shd w:val="clear" w:color="auto" w:fill="FFFFFF"/>
          </w:tcPr>
          <w:p w:rsidR="006F4595" w:rsidRPr="00CF2BF4" w:rsidRDefault="006F4595" w:rsidP="00CF2BF4">
            <w:pPr>
              <w:pStyle w:val="90"/>
              <w:shd w:val="clear" w:color="auto" w:fill="auto"/>
              <w:spacing w:line="240" w:lineRule="auto"/>
              <w:ind w:firstLine="0"/>
              <w:jc w:val="center"/>
              <w:rPr>
                <w:sz w:val="24"/>
                <w:szCs w:val="24"/>
              </w:rPr>
            </w:pPr>
            <w:r w:rsidRPr="00CF2BF4">
              <w:rPr>
                <w:sz w:val="24"/>
                <w:szCs w:val="24"/>
              </w:rPr>
              <w:t>2000 [1]</w:t>
            </w:r>
          </w:p>
        </w:tc>
      </w:tr>
      <w:tr w:rsidR="006F4595" w:rsidRPr="00287C31" w:rsidTr="00CF2BF4">
        <w:trPr>
          <w:trHeight w:val="466"/>
          <w:jc w:val="center"/>
        </w:trPr>
        <w:tc>
          <w:tcPr>
            <w:tcW w:w="4526" w:type="dxa"/>
            <w:vMerge/>
            <w:tcBorders>
              <w:left w:val="single" w:sz="4" w:space="0" w:color="auto"/>
              <w:bottom w:val="single" w:sz="4" w:space="0" w:color="auto"/>
              <w:right w:val="single" w:sz="4" w:space="0" w:color="auto"/>
            </w:tcBorders>
            <w:shd w:val="clear" w:color="auto" w:fill="FFFFFF"/>
          </w:tcPr>
          <w:p w:rsidR="006F4595" w:rsidRPr="00287C31" w:rsidRDefault="006F4595" w:rsidP="00CF2BF4">
            <w:pPr>
              <w:ind w:firstLine="0"/>
            </w:pPr>
          </w:p>
        </w:tc>
        <w:tc>
          <w:tcPr>
            <w:tcW w:w="5280" w:type="dxa"/>
            <w:tcBorders>
              <w:top w:val="single" w:sz="4" w:space="0" w:color="auto"/>
              <w:left w:val="single" w:sz="4" w:space="0" w:color="auto"/>
              <w:bottom w:val="single" w:sz="4" w:space="0" w:color="auto"/>
              <w:right w:val="single" w:sz="4" w:space="0" w:color="auto"/>
            </w:tcBorders>
            <w:shd w:val="clear" w:color="auto" w:fill="FFFFFF"/>
          </w:tcPr>
          <w:p w:rsidR="006F4595" w:rsidRPr="00CF2BF4" w:rsidRDefault="006F4595" w:rsidP="00CF2BF4">
            <w:pPr>
              <w:pStyle w:val="90"/>
              <w:shd w:val="clear" w:color="auto" w:fill="auto"/>
              <w:spacing w:line="240" w:lineRule="auto"/>
              <w:ind w:firstLine="0"/>
              <w:rPr>
                <w:sz w:val="24"/>
                <w:szCs w:val="24"/>
              </w:rPr>
            </w:pPr>
            <w:r w:rsidRPr="00CF2BF4">
              <w:rPr>
                <w:sz w:val="24"/>
                <w:szCs w:val="24"/>
              </w:rPr>
              <w:t>Размер земельного участка торгового центра местного значения при численности до 1 тыс. чел, (га/объект)</w:t>
            </w:r>
          </w:p>
        </w:tc>
        <w:tc>
          <w:tcPr>
            <w:tcW w:w="5102" w:type="dxa"/>
            <w:tcBorders>
              <w:top w:val="single" w:sz="4" w:space="0" w:color="auto"/>
              <w:left w:val="single" w:sz="4" w:space="0" w:color="auto"/>
              <w:bottom w:val="single" w:sz="4" w:space="0" w:color="auto"/>
              <w:right w:val="single" w:sz="4" w:space="0" w:color="auto"/>
            </w:tcBorders>
            <w:shd w:val="clear" w:color="auto" w:fill="FFFFFF"/>
          </w:tcPr>
          <w:p w:rsidR="006F4595" w:rsidRPr="00CF2BF4" w:rsidRDefault="006F4595" w:rsidP="00CF2BF4">
            <w:pPr>
              <w:pStyle w:val="90"/>
              <w:shd w:val="clear" w:color="auto" w:fill="auto"/>
              <w:spacing w:line="240" w:lineRule="auto"/>
              <w:ind w:firstLine="0"/>
              <w:jc w:val="center"/>
              <w:rPr>
                <w:sz w:val="24"/>
                <w:szCs w:val="24"/>
              </w:rPr>
            </w:pPr>
            <w:r w:rsidRPr="00CF2BF4">
              <w:rPr>
                <w:sz w:val="24"/>
                <w:szCs w:val="24"/>
              </w:rPr>
              <w:t>0,1 - 0,2</w:t>
            </w:r>
          </w:p>
        </w:tc>
      </w:tr>
      <w:tr w:rsidR="006F4595" w:rsidRPr="00287C31" w:rsidTr="00CF2BF4">
        <w:trPr>
          <w:trHeight w:val="240"/>
          <w:jc w:val="center"/>
        </w:trPr>
        <w:tc>
          <w:tcPr>
            <w:tcW w:w="4526" w:type="dxa"/>
            <w:vMerge w:val="restart"/>
            <w:tcBorders>
              <w:top w:val="single" w:sz="4" w:space="0" w:color="auto"/>
              <w:left w:val="single" w:sz="4" w:space="0" w:color="auto"/>
              <w:right w:val="single" w:sz="4" w:space="0" w:color="auto"/>
            </w:tcBorders>
            <w:shd w:val="clear" w:color="auto" w:fill="FFFFFF"/>
          </w:tcPr>
          <w:p w:rsidR="006F4595" w:rsidRPr="00CF2BF4" w:rsidRDefault="006F4595" w:rsidP="00CF2BF4">
            <w:pPr>
              <w:pStyle w:val="90"/>
              <w:shd w:val="clear" w:color="auto" w:fill="auto"/>
              <w:spacing w:line="240" w:lineRule="auto"/>
              <w:ind w:firstLine="0"/>
              <w:rPr>
                <w:sz w:val="24"/>
                <w:szCs w:val="24"/>
              </w:rPr>
            </w:pPr>
            <w:r w:rsidRPr="00CF2BF4">
              <w:rPr>
                <w:sz w:val="24"/>
                <w:szCs w:val="24"/>
              </w:rPr>
              <w:t>Предприятия общественного питания</w:t>
            </w:r>
          </w:p>
        </w:tc>
        <w:tc>
          <w:tcPr>
            <w:tcW w:w="5280" w:type="dxa"/>
            <w:tcBorders>
              <w:top w:val="single" w:sz="4" w:space="0" w:color="auto"/>
              <w:left w:val="single" w:sz="4" w:space="0" w:color="auto"/>
              <w:bottom w:val="single" w:sz="4" w:space="0" w:color="auto"/>
              <w:right w:val="single" w:sz="4" w:space="0" w:color="auto"/>
            </w:tcBorders>
            <w:shd w:val="clear" w:color="auto" w:fill="FFFFFF"/>
          </w:tcPr>
          <w:p w:rsidR="006F4595" w:rsidRPr="00CF2BF4" w:rsidRDefault="006F4595" w:rsidP="00CF2BF4">
            <w:pPr>
              <w:pStyle w:val="90"/>
              <w:shd w:val="clear" w:color="auto" w:fill="auto"/>
              <w:spacing w:line="240" w:lineRule="auto"/>
              <w:ind w:firstLine="0"/>
              <w:rPr>
                <w:sz w:val="24"/>
                <w:szCs w:val="24"/>
              </w:rPr>
            </w:pPr>
            <w:r w:rsidRPr="00CF2BF4">
              <w:rPr>
                <w:sz w:val="24"/>
                <w:szCs w:val="24"/>
              </w:rPr>
              <w:t>Уровень обеспеченности, мест на 1 тыс. человек</w:t>
            </w:r>
          </w:p>
        </w:tc>
        <w:tc>
          <w:tcPr>
            <w:tcW w:w="5102" w:type="dxa"/>
            <w:tcBorders>
              <w:top w:val="single" w:sz="4" w:space="0" w:color="auto"/>
              <w:left w:val="single" w:sz="4" w:space="0" w:color="auto"/>
              <w:bottom w:val="single" w:sz="4" w:space="0" w:color="auto"/>
              <w:right w:val="single" w:sz="4" w:space="0" w:color="auto"/>
            </w:tcBorders>
            <w:shd w:val="clear" w:color="auto" w:fill="FFFFFF"/>
          </w:tcPr>
          <w:p w:rsidR="006F4595" w:rsidRPr="00CF2BF4" w:rsidRDefault="006F4595" w:rsidP="00CF2BF4">
            <w:pPr>
              <w:pStyle w:val="90"/>
              <w:shd w:val="clear" w:color="auto" w:fill="auto"/>
              <w:spacing w:line="240" w:lineRule="auto"/>
              <w:ind w:firstLine="0"/>
              <w:jc w:val="center"/>
              <w:rPr>
                <w:sz w:val="24"/>
                <w:szCs w:val="24"/>
              </w:rPr>
            </w:pPr>
            <w:r w:rsidRPr="00CF2BF4">
              <w:rPr>
                <w:sz w:val="24"/>
                <w:szCs w:val="24"/>
              </w:rPr>
              <w:t>40 [1]</w:t>
            </w:r>
          </w:p>
        </w:tc>
      </w:tr>
      <w:tr w:rsidR="006F4595" w:rsidRPr="00287C31" w:rsidTr="00CF2BF4">
        <w:trPr>
          <w:trHeight w:val="240"/>
          <w:jc w:val="center"/>
        </w:trPr>
        <w:tc>
          <w:tcPr>
            <w:tcW w:w="4526" w:type="dxa"/>
            <w:vMerge/>
            <w:tcBorders>
              <w:left w:val="single" w:sz="4" w:space="0" w:color="auto"/>
              <w:right w:val="single" w:sz="4" w:space="0" w:color="auto"/>
            </w:tcBorders>
            <w:shd w:val="clear" w:color="auto" w:fill="FFFFFF"/>
          </w:tcPr>
          <w:p w:rsidR="006F4595" w:rsidRPr="00287C31" w:rsidRDefault="006F4595" w:rsidP="00CF2BF4">
            <w:pPr>
              <w:ind w:firstLine="0"/>
            </w:pPr>
          </w:p>
        </w:tc>
        <w:tc>
          <w:tcPr>
            <w:tcW w:w="5280" w:type="dxa"/>
            <w:tcBorders>
              <w:top w:val="single" w:sz="4" w:space="0" w:color="auto"/>
              <w:left w:val="single" w:sz="4" w:space="0" w:color="auto"/>
              <w:bottom w:val="single" w:sz="4" w:space="0" w:color="auto"/>
              <w:right w:val="single" w:sz="4" w:space="0" w:color="auto"/>
            </w:tcBorders>
            <w:shd w:val="clear" w:color="auto" w:fill="FFFFFF"/>
          </w:tcPr>
          <w:p w:rsidR="006F4595" w:rsidRPr="00CF2BF4" w:rsidRDefault="006F4595" w:rsidP="00CF2BF4">
            <w:pPr>
              <w:pStyle w:val="90"/>
              <w:shd w:val="clear" w:color="auto" w:fill="auto"/>
              <w:spacing w:line="240" w:lineRule="auto"/>
              <w:ind w:firstLine="0"/>
              <w:rPr>
                <w:sz w:val="24"/>
                <w:szCs w:val="24"/>
              </w:rPr>
            </w:pPr>
            <w:r w:rsidRPr="00CF2BF4">
              <w:rPr>
                <w:sz w:val="24"/>
                <w:szCs w:val="24"/>
              </w:rPr>
              <w:t>Пешеходная доступность, м</w:t>
            </w:r>
          </w:p>
        </w:tc>
        <w:tc>
          <w:tcPr>
            <w:tcW w:w="5102" w:type="dxa"/>
            <w:tcBorders>
              <w:top w:val="single" w:sz="4" w:space="0" w:color="auto"/>
              <w:left w:val="single" w:sz="4" w:space="0" w:color="auto"/>
              <w:bottom w:val="single" w:sz="4" w:space="0" w:color="auto"/>
              <w:right w:val="single" w:sz="4" w:space="0" w:color="auto"/>
            </w:tcBorders>
            <w:shd w:val="clear" w:color="auto" w:fill="FFFFFF"/>
          </w:tcPr>
          <w:p w:rsidR="006F4595" w:rsidRPr="00CF2BF4" w:rsidRDefault="006F4595" w:rsidP="00CF2BF4">
            <w:pPr>
              <w:pStyle w:val="90"/>
              <w:shd w:val="clear" w:color="auto" w:fill="auto"/>
              <w:spacing w:line="240" w:lineRule="auto"/>
              <w:ind w:firstLine="0"/>
              <w:jc w:val="center"/>
              <w:rPr>
                <w:sz w:val="24"/>
                <w:szCs w:val="24"/>
              </w:rPr>
            </w:pPr>
            <w:r w:rsidRPr="00CF2BF4">
              <w:rPr>
                <w:sz w:val="24"/>
                <w:szCs w:val="24"/>
              </w:rPr>
              <w:t>2000 [1]</w:t>
            </w:r>
          </w:p>
        </w:tc>
      </w:tr>
      <w:tr w:rsidR="006F4595" w:rsidRPr="00287C31" w:rsidTr="00CF2BF4">
        <w:trPr>
          <w:trHeight w:val="470"/>
          <w:jc w:val="center"/>
        </w:trPr>
        <w:tc>
          <w:tcPr>
            <w:tcW w:w="4526" w:type="dxa"/>
            <w:vMerge/>
            <w:tcBorders>
              <w:left w:val="single" w:sz="4" w:space="0" w:color="auto"/>
              <w:bottom w:val="single" w:sz="4" w:space="0" w:color="auto"/>
              <w:right w:val="single" w:sz="4" w:space="0" w:color="auto"/>
            </w:tcBorders>
            <w:shd w:val="clear" w:color="auto" w:fill="FFFFFF"/>
          </w:tcPr>
          <w:p w:rsidR="006F4595" w:rsidRPr="00287C31" w:rsidRDefault="006F4595" w:rsidP="00CF2BF4">
            <w:pPr>
              <w:ind w:firstLine="0"/>
            </w:pPr>
          </w:p>
        </w:tc>
        <w:tc>
          <w:tcPr>
            <w:tcW w:w="5280" w:type="dxa"/>
            <w:tcBorders>
              <w:top w:val="single" w:sz="4" w:space="0" w:color="auto"/>
              <w:left w:val="single" w:sz="4" w:space="0" w:color="auto"/>
              <w:bottom w:val="single" w:sz="4" w:space="0" w:color="auto"/>
              <w:right w:val="single" w:sz="4" w:space="0" w:color="auto"/>
            </w:tcBorders>
            <w:shd w:val="clear" w:color="auto" w:fill="FFFFFF"/>
          </w:tcPr>
          <w:p w:rsidR="006F4595" w:rsidRPr="00CF2BF4" w:rsidRDefault="006F4595" w:rsidP="00CF2BF4">
            <w:pPr>
              <w:pStyle w:val="90"/>
              <w:shd w:val="clear" w:color="auto" w:fill="auto"/>
              <w:spacing w:line="240" w:lineRule="auto"/>
              <w:ind w:firstLine="0"/>
              <w:rPr>
                <w:sz w:val="24"/>
                <w:szCs w:val="24"/>
              </w:rPr>
            </w:pPr>
            <w:r w:rsidRPr="00CF2BF4">
              <w:rPr>
                <w:sz w:val="24"/>
                <w:szCs w:val="24"/>
              </w:rPr>
              <w:t>Размер земельного участка на объект до 50 мест, (га/100 мест)</w:t>
            </w:r>
          </w:p>
        </w:tc>
        <w:tc>
          <w:tcPr>
            <w:tcW w:w="5102" w:type="dxa"/>
            <w:tcBorders>
              <w:top w:val="single" w:sz="4" w:space="0" w:color="auto"/>
              <w:left w:val="single" w:sz="4" w:space="0" w:color="auto"/>
              <w:bottom w:val="single" w:sz="4" w:space="0" w:color="auto"/>
              <w:right w:val="single" w:sz="4" w:space="0" w:color="auto"/>
            </w:tcBorders>
            <w:shd w:val="clear" w:color="auto" w:fill="FFFFFF"/>
          </w:tcPr>
          <w:p w:rsidR="006F4595" w:rsidRPr="00CF2BF4" w:rsidRDefault="006F4595" w:rsidP="00CF2BF4">
            <w:pPr>
              <w:pStyle w:val="90"/>
              <w:shd w:val="clear" w:color="auto" w:fill="auto"/>
              <w:spacing w:line="240" w:lineRule="auto"/>
              <w:ind w:firstLine="0"/>
              <w:jc w:val="center"/>
              <w:rPr>
                <w:sz w:val="24"/>
                <w:szCs w:val="24"/>
              </w:rPr>
            </w:pPr>
            <w:r w:rsidRPr="00CF2BF4">
              <w:rPr>
                <w:sz w:val="24"/>
                <w:szCs w:val="24"/>
              </w:rPr>
              <w:t>0,2 - 0,25</w:t>
            </w:r>
          </w:p>
        </w:tc>
      </w:tr>
      <w:tr w:rsidR="006F4595" w:rsidRPr="00287C31" w:rsidTr="00CF2BF4">
        <w:trPr>
          <w:trHeight w:val="240"/>
          <w:jc w:val="center"/>
        </w:trPr>
        <w:tc>
          <w:tcPr>
            <w:tcW w:w="4526" w:type="dxa"/>
            <w:vMerge w:val="restart"/>
            <w:tcBorders>
              <w:top w:val="single" w:sz="4" w:space="0" w:color="auto"/>
              <w:left w:val="single" w:sz="4" w:space="0" w:color="auto"/>
              <w:right w:val="single" w:sz="4" w:space="0" w:color="auto"/>
            </w:tcBorders>
            <w:shd w:val="clear" w:color="auto" w:fill="FFFFFF"/>
          </w:tcPr>
          <w:p w:rsidR="006F4595" w:rsidRPr="00CF2BF4" w:rsidRDefault="006F4595" w:rsidP="00CF2BF4">
            <w:pPr>
              <w:pStyle w:val="90"/>
              <w:shd w:val="clear" w:color="auto" w:fill="auto"/>
              <w:spacing w:line="240" w:lineRule="auto"/>
              <w:ind w:firstLine="0"/>
              <w:rPr>
                <w:sz w:val="24"/>
                <w:szCs w:val="24"/>
              </w:rPr>
            </w:pPr>
            <w:r w:rsidRPr="00CF2BF4">
              <w:rPr>
                <w:sz w:val="24"/>
                <w:szCs w:val="24"/>
              </w:rPr>
              <w:t>Предприятия бытового обслуживания</w:t>
            </w:r>
          </w:p>
        </w:tc>
        <w:tc>
          <w:tcPr>
            <w:tcW w:w="5280" w:type="dxa"/>
            <w:tcBorders>
              <w:top w:val="single" w:sz="4" w:space="0" w:color="auto"/>
              <w:left w:val="single" w:sz="4" w:space="0" w:color="auto"/>
              <w:bottom w:val="single" w:sz="4" w:space="0" w:color="auto"/>
              <w:right w:val="single" w:sz="4" w:space="0" w:color="auto"/>
            </w:tcBorders>
            <w:shd w:val="clear" w:color="auto" w:fill="FFFFFF"/>
          </w:tcPr>
          <w:p w:rsidR="006F4595" w:rsidRPr="00CF2BF4" w:rsidRDefault="006F4595" w:rsidP="00CF2BF4">
            <w:pPr>
              <w:pStyle w:val="90"/>
              <w:shd w:val="clear" w:color="auto" w:fill="auto"/>
              <w:spacing w:line="240" w:lineRule="auto"/>
              <w:ind w:firstLine="0"/>
              <w:rPr>
                <w:sz w:val="24"/>
                <w:szCs w:val="24"/>
              </w:rPr>
            </w:pPr>
            <w:r w:rsidRPr="00CF2BF4">
              <w:rPr>
                <w:sz w:val="24"/>
                <w:szCs w:val="24"/>
              </w:rPr>
              <w:t>Уровень обеспеченности, рабочих мест на 1 тыс. человек</w:t>
            </w:r>
          </w:p>
        </w:tc>
        <w:tc>
          <w:tcPr>
            <w:tcW w:w="5102" w:type="dxa"/>
            <w:tcBorders>
              <w:top w:val="single" w:sz="4" w:space="0" w:color="auto"/>
              <w:left w:val="single" w:sz="4" w:space="0" w:color="auto"/>
              <w:bottom w:val="single" w:sz="4" w:space="0" w:color="auto"/>
              <w:right w:val="single" w:sz="4" w:space="0" w:color="auto"/>
            </w:tcBorders>
            <w:shd w:val="clear" w:color="auto" w:fill="FFFFFF"/>
          </w:tcPr>
          <w:p w:rsidR="006F4595" w:rsidRPr="00CF2BF4" w:rsidRDefault="006F4595" w:rsidP="00CF2BF4">
            <w:pPr>
              <w:pStyle w:val="90"/>
              <w:shd w:val="clear" w:color="auto" w:fill="auto"/>
              <w:spacing w:line="240" w:lineRule="auto"/>
              <w:ind w:firstLine="0"/>
              <w:jc w:val="center"/>
              <w:rPr>
                <w:sz w:val="24"/>
                <w:szCs w:val="24"/>
              </w:rPr>
            </w:pPr>
            <w:r w:rsidRPr="00CF2BF4">
              <w:rPr>
                <w:sz w:val="24"/>
                <w:szCs w:val="24"/>
              </w:rPr>
              <w:t>7 [1]</w:t>
            </w:r>
          </w:p>
        </w:tc>
      </w:tr>
      <w:tr w:rsidR="006F4595" w:rsidRPr="00287C31" w:rsidTr="00CF2BF4">
        <w:trPr>
          <w:trHeight w:val="240"/>
          <w:jc w:val="center"/>
        </w:trPr>
        <w:tc>
          <w:tcPr>
            <w:tcW w:w="4526" w:type="dxa"/>
            <w:vMerge/>
            <w:tcBorders>
              <w:left w:val="single" w:sz="4" w:space="0" w:color="auto"/>
              <w:right w:val="single" w:sz="4" w:space="0" w:color="auto"/>
            </w:tcBorders>
            <w:shd w:val="clear" w:color="auto" w:fill="FFFFFF"/>
          </w:tcPr>
          <w:p w:rsidR="006F4595" w:rsidRPr="00287C31" w:rsidRDefault="006F4595" w:rsidP="00CF2BF4">
            <w:pPr>
              <w:ind w:firstLine="0"/>
            </w:pPr>
          </w:p>
        </w:tc>
        <w:tc>
          <w:tcPr>
            <w:tcW w:w="5280" w:type="dxa"/>
            <w:tcBorders>
              <w:top w:val="single" w:sz="4" w:space="0" w:color="auto"/>
              <w:left w:val="single" w:sz="4" w:space="0" w:color="auto"/>
              <w:bottom w:val="single" w:sz="4" w:space="0" w:color="auto"/>
              <w:right w:val="single" w:sz="4" w:space="0" w:color="auto"/>
            </w:tcBorders>
            <w:shd w:val="clear" w:color="auto" w:fill="FFFFFF"/>
          </w:tcPr>
          <w:p w:rsidR="006F4595" w:rsidRPr="00CF2BF4" w:rsidRDefault="006F4595" w:rsidP="00CF2BF4">
            <w:pPr>
              <w:pStyle w:val="90"/>
              <w:shd w:val="clear" w:color="auto" w:fill="auto"/>
              <w:spacing w:line="240" w:lineRule="auto"/>
              <w:ind w:firstLine="0"/>
              <w:rPr>
                <w:sz w:val="24"/>
                <w:szCs w:val="24"/>
              </w:rPr>
            </w:pPr>
            <w:r w:rsidRPr="00CF2BF4">
              <w:rPr>
                <w:sz w:val="24"/>
                <w:szCs w:val="24"/>
              </w:rPr>
              <w:t>Пешеходная доступность, м</w:t>
            </w:r>
          </w:p>
        </w:tc>
        <w:tc>
          <w:tcPr>
            <w:tcW w:w="5102" w:type="dxa"/>
            <w:tcBorders>
              <w:top w:val="single" w:sz="4" w:space="0" w:color="auto"/>
              <w:left w:val="single" w:sz="4" w:space="0" w:color="auto"/>
              <w:bottom w:val="single" w:sz="4" w:space="0" w:color="auto"/>
              <w:right w:val="single" w:sz="4" w:space="0" w:color="auto"/>
            </w:tcBorders>
            <w:shd w:val="clear" w:color="auto" w:fill="FFFFFF"/>
          </w:tcPr>
          <w:p w:rsidR="006F4595" w:rsidRPr="00CF2BF4" w:rsidRDefault="006F4595" w:rsidP="00CF2BF4">
            <w:pPr>
              <w:pStyle w:val="90"/>
              <w:shd w:val="clear" w:color="auto" w:fill="auto"/>
              <w:spacing w:line="240" w:lineRule="auto"/>
              <w:ind w:firstLine="0"/>
              <w:jc w:val="center"/>
              <w:rPr>
                <w:sz w:val="24"/>
                <w:szCs w:val="24"/>
              </w:rPr>
            </w:pPr>
            <w:r w:rsidRPr="00CF2BF4">
              <w:rPr>
                <w:sz w:val="24"/>
                <w:szCs w:val="24"/>
              </w:rPr>
              <w:t>2000 [1]</w:t>
            </w:r>
          </w:p>
        </w:tc>
      </w:tr>
      <w:tr w:rsidR="006F4595" w:rsidRPr="00287C31" w:rsidTr="00CF2BF4">
        <w:trPr>
          <w:trHeight w:val="470"/>
          <w:jc w:val="center"/>
        </w:trPr>
        <w:tc>
          <w:tcPr>
            <w:tcW w:w="4526" w:type="dxa"/>
            <w:vMerge/>
            <w:tcBorders>
              <w:left w:val="single" w:sz="4" w:space="0" w:color="auto"/>
              <w:bottom w:val="single" w:sz="4" w:space="0" w:color="auto"/>
              <w:right w:val="single" w:sz="4" w:space="0" w:color="auto"/>
            </w:tcBorders>
            <w:shd w:val="clear" w:color="auto" w:fill="FFFFFF"/>
          </w:tcPr>
          <w:p w:rsidR="006F4595" w:rsidRPr="00287C31" w:rsidRDefault="006F4595" w:rsidP="00CF2BF4">
            <w:pPr>
              <w:ind w:firstLine="0"/>
            </w:pPr>
          </w:p>
        </w:tc>
        <w:tc>
          <w:tcPr>
            <w:tcW w:w="5280" w:type="dxa"/>
            <w:tcBorders>
              <w:top w:val="single" w:sz="4" w:space="0" w:color="auto"/>
              <w:left w:val="single" w:sz="4" w:space="0" w:color="auto"/>
              <w:bottom w:val="single" w:sz="4" w:space="0" w:color="auto"/>
              <w:right w:val="single" w:sz="4" w:space="0" w:color="auto"/>
            </w:tcBorders>
            <w:shd w:val="clear" w:color="auto" w:fill="FFFFFF"/>
          </w:tcPr>
          <w:p w:rsidR="006F4595" w:rsidRPr="00CF2BF4" w:rsidRDefault="006F4595" w:rsidP="00CF2BF4">
            <w:pPr>
              <w:pStyle w:val="90"/>
              <w:shd w:val="clear" w:color="auto" w:fill="auto"/>
              <w:spacing w:line="240" w:lineRule="auto"/>
              <w:ind w:firstLine="0"/>
              <w:rPr>
                <w:sz w:val="24"/>
                <w:szCs w:val="24"/>
              </w:rPr>
            </w:pPr>
            <w:r w:rsidRPr="00CF2BF4">
              <w:rPr>
                <w:sz w:val="24"/>
                <w:szCs w:val="24"/>
              </w:rPr>
              <w:t>Размер земельного участка при мощности объекта до 50 рабочих мест, (га/10 рабочих мест)</w:t>
            </w:r>
          </w:p>
        </w:tc>
        <w:tc>
          <w:tcPr>
            <w:tcW w:w="5102" w:type="dxa"/>
            <w:tcBorders>
              <w:top w:val="single" w:sz="4" w:space="0" w:color="auto"/>
              <w:left w:val="single" w:sz="4" w:space="0" w:color="auto"/>
              <w:bottom w:val="single" w:sz="4" w:space="0" w:color="auto"/>
              <w:right w:val="single" w:sz="4" w:space="0" w:color="auto"/>
            </w:tcBorders>
            <w:shd w:val="clear" w:color="auto" w:fill="FFFFFF"/>
          </w:tcPr>
          <w:p w:rsidR="006F4595" w:rsidRPr="00CF2BF4" w:rsidRDefault="006F4595" w:rsidP="00CF2BF4">
            <w:pPr>
              <w:pStyle w:val="90"/>
              <w:shd w:val="clear" w:color="auto" w:fill="auto"/>
              <w:spacing w:line="240" w:lineRule="auto"/>
              <w:ind w:firstLine="0"/>
              <w:jc w:val="center"/>
              <w:rPr>
                <w:sz w:val="24"/>
                <w:szCs w:val="24"/>
              </w:rPr>
            </w:pPr>
            <w:r w:rsidRPr="00CF2BF4">
              <w:rPr>
                <w:sz w:val="24"/>
                <w:szCs w:val="24"/>
              </w:rPr>
              <w:t>0,1 - 0,2</w:t>
            </w:r>
          </w:p>
        </w:tc>
      </w:tr>
      <w:tr w:rsidR="006F4595" w:rsidRPr="00287C31" w:rsidTr="00CF2BF4">
        <w:trPr>
          <w:trHeight w:val="240"/>
          <w:jc w:val="center"/>
        </w:trPr>
        <w:tc>
          <w:tcPr>
            <w:tcW w:w="4526" w:type="dxa"/>
            <w:tcBorders>
              <w:top w:val="single" w:sz="4" w:space="0" w:color="auto"/>
              <w:left w:val="single" w:sz="4" w:space="0" w:color="auto"/>
              <w:bottom w:val="single" w:sz="4" w:space="0" w:color="auto"/>
              <w:right w:val="single" w:sz="4" w:space="0" w:color="auto"/>
            </w:tcBorders>
            <w:shd w:val="clear" w:color="auto" w:fill="FFFFFF"/>
          </w:tcPr>
          <w:p w:rsidR="006F4595" w:rsidRPr="00CF2BF4" w:rsidRDefault="006F4595" w:rsidP="00CF2BF4">
            <w:pPr>
              <w:pStyle w:val="90"/>
              <w:shd w:val="clear" w:color="auto" w:fill="auto"/>
              <w:spacing w:line="240" w:lineRule="auto"/>
              <w:ind w:firstLine="0"/>
              <w:rPr>
                <w:sz w:val="24"/>
                <w:szCs w:val="24"/>
              </w:rPr>
            </w:pPr>
            <w:r w:rsidRPr="00CF2BF4">
              <w:rPr>
                <w:sz w:val="24"/>
                <w:szCs w:val="24"/>
              </w:rPr>
              <w:t>Бани</w:t>
            </w:r>
          </w:p>
        </w:tc>
        <w:tc>
          <w:tcPr>
            <w:tcW w:w="5280" w:type="dxa"/>
            <w:tcBorders>
              <w:top w:val="single" w:sz="4" w:space="0" w:color="auto"/>
              <w:left w:val="single" w:sz="4" w:space="0" w:color="auto"/>
              <w:bottom w:val="single" w:sz="4" w:space="0" w:color="auto"/>
              <w:right w:val="single" w:sz="4" w:space="0" w:color="auto"/>
            </w:tcBorders>
            <w:shd w:val="clear" w:color="auto" w:fill="FFFFFF"/>
          </w:tcPr>
          <w:p w:rsidR="006F4595" w:rsidRPr="00CF2BF4" w:rsidRDefault="006F4595" w:rsidP="00CF2BF4">
            <w:pPr>
              <w:pStyle w:val="90"/>
              <w:shd w:val="clear" w:color="auto" w:fill="auto"/>
              <w:spacing w:line="240" w:lineRule="auto"/>
              <w:ind w:firstLine="0"/>
              <w:rPr>
                <w:sz w:val="24"/>
                <w:szCs w:val="24"/>
              </w:rPr>
            </w:pPr>
            <w:r w:rsidRPr="00CF2BF4">
              <w:rPr>
                <w:sz w:val="24"/>
                <w:szCs w:val="24"/>
              </w:rPr>
              <w:t>Уровень обеспеченности, мест на 1 тыс. человек</w:t>
            </w:r>
          </w:p>
        </w:tc>
        <w:tc>
          <w:tcPr>
            <w:tcW w:w="5102" w:type="dxa"/>
            <w:tcBorders>
              <w:top w:val="single" w:sz="4" w:space="0" w:color="auto"/>
              <w:left w:val="single" w:sz="4" w:space="0" w:color="auto"/>
              <w:bottom w:val="single" w:sz="4" w:space="0" w:color="auto"/>
              <w:right w:val="single" w:sz="4" w:space="0" w:color="auto"/>
            </w:tcBorders>
            <w:shd w:val="clear" w:color="auto" w:fill="FFFFFF"/>
          </w:tcPr>
          <w:p w:rsidR="006F4595" w:rsidRPr="00CF2BF4" w:rsidRDefault="006F4595" w:rsidP="00CF2BF4">
            <w:pPr>
              <w:pStyle w:val="90"/>
              <w:shd w:val="clear" w:color="auto" w:fill="auto"/>
              <w:spacing w:line="240" w:lineRule="auto"/>
              <w:ind w:firstLine="0"/>
              <w:jc w:val="center"/>
              <w:rPr>
                <w:sz w:val="24"/>
                <w:szCs w:val="24"/>
              </w:rPr>
            </w:pPr>
            <w:r w:rsidRPr="00CF2BF4">
              <w:rPr>
                <w:sz w:val="24"/>
                <w:szCs w:val="24"/>
              </w:rPr>
              <w:t>7 [1]</w:t>
            </w:r>
          </w:p>
        </w:tc>
      </w:tr>
      <w:tr w:rsidR="006F4595" w:rsidRPr="00287C31" w:rsidTr="00CF2BF4">
        <w:trPr>
          <w:trHeight w:val="710"/>
          <w:jc w:val="center"/>
        </w:trPr>
        <w:tc>
          <w:tcPr>
            <w:tcW w:w="14908" w:type="dxa"/>
            <w:gridSpan w:val="3"/>
            <w:tcBorders>
              <w:top w:val="single" w:sz="4" w:space="0" w:color="auto"/>
              <w:left w:val="single" w:sz="4" w:space="0" w:color="auto"/>
              <w:bottom w:val="single" w:sz="4" w:space="0" w:color="auto"/>
              <w:right w:val="single" w:sz="4" w:space="0" w:color="auto"/>
            </w:tcBorders>
            <w:shd w:val="clear" w:color="auto" w:fill="FFFFFF"/>
          </w:tcPr>
          <w:p w:rsidR="006F4595" w:rsidRPr="00CF2BF4" w:rsidRDefault="006F4595" w:rsidP="00CF2BF4">
            <w:pPr>
              <w:pStyle w:val="90"/>
              <w:shd w:val="clear" w:color="auto" w:fill="auto"/>
              <w:spacing w:line="240" w:lineRule="auto"/>
              <w:ind w:firstLine="0"/>
              <w:rPr>
                <w:sz w:val="20"/>
                <w:szCs w:val="20"/>
              </w:rPr>
            </w:pPr>
            <w:r w:rsidRPr="00CF2BF4">
              <w:rPr>
                <w:sz w:val="20"/>
                <w:szCs w:val="20"/>
              </w:rPr>
              <w:t>Примечания:</w:t>
            </w:r>
          </w:p>
          <w:p w:rsidR="006F4595" w:rsidRPr="00CF2BF4" w:rsidRDefault="006F4595" w:rsidP="00CF2BF4">
            <w:pPr>
              <w:pStyle w:val="90"/>
              <w:numPr>
                <w:ilvl w:val="0"/>
                <w:numId w:val="9"/>
              </w:numPr>
              <w:shd w:val="clear" w:color="auto" w:fill="auto"/>
              <w:tabs>
                <w:tab w:val="left" w:pos="822"/>
              </w:tabs>
              <w:spacing w:line="240" w:lineRule="auto"/>
              <w:ind w:firstLine="0"/>
              <w:rPr>
                <w:sz w:val="20"/>
                <w:szCs w:val="20"/>
              </w:rPr>
            </w:pPr>
            <w:r w:rsidRPr="00CF2BF4">
              <w:rPr>
                <w:sz w:val="20"/>
                <w:szCs w:val="20"/>
              </w:rPr>
              <w:t>В соответствии с СП 42.13330.201</w:t>
            </w:r>
            <w:r>
              <w:rPr>
                <w:sz w:val="20"/>
                <w:szCs w:val="20"/>
              </w:rPr>
              <w:t>6</w:t>
            </w:r>
            <w:r w:rsidRPr="00CF2BF4">
              <w:rPr>
                <w:sz w:val="20"/>
                <w:szCs w:val="20"/>
              </w:rPr>
              <w:t xml:space="preserve"> «СНиП 2.07.01-89* «Градостроительство. Планировка и застройка городских и сельских поселений».</w:t>
            </w:r>
          </w:p>
          <w:p w:rsidR="006F4595" w:rsidRPr="00CF2BF4" w:rsidRDefault="006F4595" w:rsidP="00CF2BF4">
            <w:pPr>
              <w:pStyle w:val="90"/>
              <w:numPr>
                <w:ilvl w:val="0"/>
                <w:numId w:val="9"/>
              </w:numPr>
              <w:shd w:val="clear" w:color="auto" w:fill="auto"/>
              <w:tabs>
                <w:tab w:val="left" w:pos="841"/>
              </w:tabs>
              <w:spacing w:line="240" w:lineRule="auto"/>
              <w:ind w:firstLine="0"/>
              <w:rPr>
                <w:sz w:val="24"/>
                <w:szCs w:val="24"/>
              </w:rPr>
            </w:pPr>
            <w:r w:rsidRPr="00CF2BF4">
              <w:rPr>
                <w:sz w:val="20"/>
                <w:szCs w:val="20"/>
              </w:rPr>
              <w:t>Предприятия бытового обслуживания возможно размещать во встроенно-пристроенных помещениях.</w:t>
            </w:r>
          </w:p>
        </w:tc>
      </w:tr>
    </w:tbl>
    <w:p w:rsidR="006F4595" w:rsidRDefault="006F4595" w:rsidP="00C23F28">
      <w:pPr>
        <w:pStyle w:val="4"/>
        <w:shd w:val="clear" w:color="auto" w:fill="auto"/>
        <w:spacing w:before="0" w:after="0" w:line="274" w:lineRule="exact"/>
        <w:ind w:left="20" w:right="20" w:firstLine="560"/>
        <w:jc w:val="both"/>
      </w:pPr>
    </w:p>
    <w:p w:rsidR="006F4595" w:rsidRPr="00CF2BF4" w:rsidRDefault="006F4595" w:rsidP="00CF2BF4">
      <w:pPr>
        <w:pStyle w:val="60"/>
        <w:shd w:val="clear" w:color="auto" w:fill="auto"/>
        <w:spacing w:line="240" w:lineRule="auto"/>
        <w:jc w:val="center"/>
        <w:rPr>
          <w:b/>
          <w:sz w:val="28"/>
          <w:szCs w:val="28"/>
        </w:rPr>
      </w:pPr>
      <w:r w:rsidRPr="00CF2BF4">
        <w:rPr>
          <w:b/>
          <w:sz w:val="28"/>
          <w:szCs w:val="28"/>
        </w:rPr>
        <w:t>Таблица А.6 Объекты, относящиеся к области кредитно-финансового обслуживания</w:t>
      </w:r>
    </w:p>
    <w:p w:rsidR="006F4595" w:rsidRPr="00CF2BF4" w:rsidRDefault="006F4595" w:rsidP="00CF2BF4">
      <w:pPr>
        <w:pStyle w:val="4"/>
        <w:shd w:val="clear" w:color="auto" w:fill="auto"/>
        <w:spacing w:before="0" w:after="0" w:line="240" w:lineRule="auto"/>
        <w:jc w:val="both"/>
        <w:rPr>
          <w:sz w:val="28"/>
          <w:szCs w:val="28"/>
        </w:rPr>
      </w:pPr>
    </w:p>
    <w:tbl>
      <w:tblPr>
        <w:tblW w:w="0" w:type="auto"/>
        <w:tblLayout w:type="fixed"/>
        <w:tblCellMar>
          <w:left w:w="10" w:type="dxa"/>
          <w:right w:w="10" w:type="dxa"/>
        </w:tblCellMar>
        <w:tblLook w:val="00A0"/>
      </w:tblPr>
      <w:tblGrid>
        <w:gridCol w:w="4474"/>
        <w:gridCol w:w="5275"/>
        <w:gridCol w:w="2731"/>
        <w:gridCol w:w="2573"/>
      </w:tblGrid>
      <w:tr w:rsidR="006F4595" w:rsidRPr="00287C31" w:rsidTr="00FA054A">
        <w:trPr>
          <w:trHeight w:val="475"/>
        </w:trPr>
        <w:tc>
          <w:tcPr>
            <w:tcW w:w="4474" w:type="dxa"/>
            <w:tcBorders>
              <w:top w:val="single" w:sz="4" w:space="0" w:color="auto"/>
              <w:left w:val="single" w:sz="4" w:space="0" w:color="auto"/>
              <w:bottom w:val="single" w:sz="4" w:space="0" w:color="auto"/>
              <w:right w:val="single" w:sz="4" w:space="0" w:color="auto"/>
            </w:tcBorders>
            <w:shd w:val="clear" w:color="auto" w:fill="FFFFFF"/>
          </w:tcPr>
          <w:p w:rsidR="006F4595" w:rsidRPr="00CF2BF4" w:rsidRDefault="006F4595" w:rsidP="00CF2BF4">
            <w:pPr>
              <w:pStyle w:val="101"/>
              <w:shd w:val="clear" w:color="auto" w:fill="auto"/>
              <w:spacing w:line="240" w:lineRule="auto"/>
              <w:ind w:firstLine="0"/>
              <w:jc w:val="center"/>
              <w:rPr>
                <w:b/>
                <w:sz w:val="24"/>
                <w:szCs w:val="24"/>
              </w:rPr>
            </w:pPr>
            <w:r w:rsidRPr="00CF2BF4">
              <w:rPr>
                <w:b/>
                <w:sz w:val="24"/>
                <w:szCs w:val="24"/>
              </w:rPr>
              <w:t>Наименование вида объекта</w:t>
            </w:r>
          </w:p>
        </w:tc>
        <w:tc>
          <w:tcPr>
            <w:tcW w:w="5275" w:type="dxa"/>
            <w:tcBorders>
              <w:top w:val="single" w:sz="4" w:space="0" w:color="auto"/>
              <w:left w:val="single" w:sz="4" w:space="0" w:color="auto"/>
              <w:bottom w:val="single" w:sz="4" w:space="0" w:color="auto"/>
              <w:right w:val="single" w:sz="4" w:space="0" w:color="auto"/>
            </w:tcBorders>
            <w:shd w:val="clear" w:color="auto" w:fill="FFFFFF"/>
          </w:tcPr>
          <w:p w:rsidR="006F4595" w:rsidRPr="00CF2BF4" w:rsidRDefault="006F4595" w:rsidP="00CF2BF4">
            <w:pPr>
              <w:pStyle w:val="101"/>
              <w:shd w:val="clear" w:color="auto" w:fill="auto"/>
              <w:spacing w:line="240" w:lineRule="auto"/>
              <w:ind w:firstLine="0"/>
              <w:jc w:val="center"/>
              <w:rPr>
                <w:b/>
                <w:sz w:val="24"/>
                <w:szCs w:val="24"/>
              </w:rPr>
            </w:pPr>
            <w:r w:rsidRPr="00CF2BF4">
              <w:rPr>
                <w:b/>
                <w:sz w:val="24"/>
                <w:szCs w:val="24"/>
              </w:rPr>
              <w:t>Наименование расчетного показателя, единица измерения</w:t>
            </w:r>
          </w:p>
        </w:tc>
        <w:tc>
          <w:tcPr>
            <w:tcW w:w="5304" w:type="dxa"/>
            <w:gridSpan w:val="2"/>
            <w:tcBorders>
              <w:top w:val="single" w:sz="4" w:space="0" w:color="auto"/>
              <w:left w:val="single" w:sz="4" w:space="0" w:color="auto"/>
              <w:bottom w:val="single" w:sz="4" w:space="0" w:color="auto"/>
              <w:right w:val="single" w:sz="4" w:space="0" w:color="auto"/>
            </w:tcBorders>
            <w:shd w:val="clear" w:color="auto" w:fill="FFFFFF"/>
          </w:tcPr>
          <w:p w:rsidR="006F4595" w:rsidRPr="00CF2BF4" w:rsidRDefault="006F4595" w:rsidP="00CF2BF4">
            <w:pPr>
              <w:pStyle w:val="101"/>
              <w:shd w:val="clear" w:color="auto" w:fill="auto"/>
              <w:spacing w:line="240" w:lineRule="auto"/>
              <w:ind w:firstLine="0"/>
              <w:jc w:val="center"/>
              <w:rPr>
                <w:b/>
                <w:sz w:val="24"/>
                <w:szCs w:val="24"/>
              </w:rPr>
            </w:pPr>
            <w:r w:rsidRPr="00CF2BF4">
              <w:rPr>
                <w:b/>
                <w:sz w:val="24"/>
                <w:szCs w:val="24"/>
              </w:rPr>
              <w:t>Значение расчетного показателя</w:t>
            </w:r>
          </w:p>
        </w:tc>
      </w:tr>
      <w:tr w:rsidR="006F4595" w:rsidRPr="00287C31" w:rsidTr="00FA054A">
        <w:trPr>
          <w:trHeight w:val="470"/>
        </w:trPr>
        <w:tc>
          <w:tcPr>
            <w:tcW w:w="4474" w:type="dxa"/>
            <w:vMerge w:val="restart"/>
            <w:tcBorders>
              <w:top w:val="single" w:sz="4" w:space="0" w:color="auto"/>
              <w:left w:val="single" w:sz="4" w:space="0" w:color="auto"/>
              <w:right w:val="single" w:sz="4" w:space="0" w:color="auto"/>
            </w:tcBorders>
            <w:shd w:val="clear" w:color="auto" w:fill="FFFFFF"/>
          </w:tcPr>
          <w:p w:rsidR="006F4595" w:rsidRPr="00CF2BF4" w:rsidRDefault="006F4595" w:rsidP="00CF2BF4">
            <w:pPr>
              <w:pStyle w:val="90"/>
              <w:shd w:val="clear" w:color="auto" w:fill="auto"/>
              <w:spacing w:line="240" w:lineRule="auto"/>
              <w:ind w:firstLine="0"/>
              <w:rPr>
                <w:sz w:val="24"/>
                <w:szCs w:val="24"/>
              </w:rPr>
            </w:pPr>
            <w:r w:rsidRPr="00CF2BF4">
              <w:rPr>
                <w:sz w:val="24"/>
                <w:szCs w:val="24"/>
              </w:rPr>
              <w:t>Отделения и филиалы сберегательного банка</w:t>
            </w:r>
          </w:p>
        </w:tc>
        <w:tc>
          <w:tcPr>
            <w:tcW w:w="5275" w:type="dxa"/>
            <w:tcBorders>
              <w:top w:val="single" w:sz="4" w:space="0" w:color="auto"/>
              <w:left w:val="single" w:sz="4" w:space="0" w:color="auto"/>
              <w:bottom w:val="single" w:sz="4" w:space="0" w:color="auto"/>
              <w:right w:val="single" w:sz="4" w:space="0" w:color="auto"/>
            </w:tcBorders>
            <w:shd w:val="clear" w:color="auto" w:fill="FFFFFF"/>
          </w:tcPr>
          <w:p w:rsidR="006F4595" w:rsidRPr="00CF2BF4" w:rsidRDefault="006F4595" w:rsidP="00CF2BF4">
            <w:pPr>
              <w:pStyle w:val="90"/>
              <w:shd w:val="clear" w:color="auto" w:fill="auto"/>
              <w:spacing w:line="240" w:lineRule="auto"/>
              <w:ind w:firstLine="0"/>
              <w:rPr>
                <w:sz w:val="24"/>
                <w:szCs w:val="24"/>
              </w:rPr>
            </w:pPr>
            <w:r w:rsidRPr="00CF2BF4">
              <w:rPr>
                <w:sz w:val="24"/>
                <w:szCs w:val="24"/>
              </w:rPr>
              <w:t>Уровень обеспеченности, операционных мест на 1-2 тыс. человек</w:t>
            </w:r>
          </w:p>
        </w:tc>
        <w:tc>
          <w:tcPr>
            <w:tcW w:w="5304" w:type="dxa"/>
            <w:gridSpan w:val="2"/>
            <w:tcBorders>
              <w:top w:val="single" w:sz="4" w:space="0" w:color="auto"/>
              <w:left w:val="single" w:sz="4" w:space="0" w:color="auto"/>
              <w:bottom w:val="single" w:sz="4" w:space="0" w:color="auto"/>
              <w:right w:val="single" w:sz="4" w:space="0" w:color="auto"/>
            </w:tcBorders>
            <w:shd w:val="clear" w:color="auto" w:fill="FFFFFF"/>
          </w:tcPr>
          <w:p w:rsidR="006F4595" w:rsidRPr="00CF2BF4" w:rsidRDefault="006F4595" w:rsidP="00CF2BF4">
            <w:pPr>
              <w:pStyle w:val="90"/>
              <w:shd w:val="clear" w:color="auto" w:fill="auto"/>
              <w:spacing w:line="240" w:lineRule="auto"/>
              <w:ind w:firstLine="0"/>
              <w:rPr>
                <w:sz w:val="24"/>
                <w:szCs w:val="24"/>
              </w:rPr>
            </w:pPr>
            <w:r w:rsidRPr="00CF2BF4">
              <w:rPr>
                <w:sz w:val="24"/>
                <w:szCs w:val="24"/>
              </w:rPr>
              <w:t>1 [1]</w:t>
            </w:r>
          </w:p>
        </w:tc>
      </w:tr>
      <w:tr w:rsidR="006F4595" w:rsidRPr="00287C31" w:rsidTr="00FA054A">
        <w:trPr>
          <w:trHeight w:val="240"/>
        </w:trPr>
        <w:tc>
          <w:tcPr>
            <w:tcW w:w="4474" w:type="dxa"/>
            <w:vMerge/>
            <w:tcBorders>
              <w:left w:val="single" w:sz="4" w:space="0" w:color="auto"/>
              <w:right w:val="single" w:sz="4" w:space="0" w:color="auto"/>
            </w:tcBorders>
            <w:shd w:val="clear" w:color="auto" w:fill="FFFFFF"/>
          </w:tcPr>
          <w:p w:rsidR="006F4595" w:rsidRPr="00287C31" w:rsidRDefault="006F4595" w:rsidP="00CF2BF4">
            <w:pPr>
              <w:ind w:firstLine="0"/>
            </w:pPr>
          </w:p>
        </w:tc>
        <w:tc>
          <w:tcPr>
            <w:tcW w:w="5275" w:type="dxa"/>
            <w:vMerge w:val="restart"/>
            <w:tcBorders>
              <w:top w:val="single" w:sz="4" w:space="0" w:color="auto"/>
              <w:left w:val="single" w:sz="4" w:space="0" w:color="auto"/>
              <w:right w:val="single" w:sz="4" w:space="0" w:color="auto"/>
            </w:tcBorders>
            <w:shd w:val="clear" w:color="auto" w:fill="FFFFFF"/>
          </w:tcPr>
          <w:p w:rsidR="006F4595" w:rsidRPr="00CF2BF4" w:rsidRDefault="006F4595" w:rsidP="00CF2BF4">
            <w:pPr>
              <w:pStyle w:val="90"/>
              <w:shd w:val="clear" w:color="auto" w:fill="auto"/>
              <w:spacing w:line="240" w:lineRule="auto"/>
              <w:ind w:firstLine="0"/>
              <w:rPr>
                <w:sz w:val="24"/>
                <w:szCs w:val="24"/>
              </w:rPr>
            </w:pPr>
            <w:r w:rsidRPr="00CF2BF4">
              <w:rPr>
                <w:sz w:val="24"/>
                <w:szCs w:val="24"/>
              </w:rPr>
              <w:t>Размер земельного участка, га/объект</w:t>
            </w:r>
          </w:p>
        </w:tc>
        <w:tc>
          <w:tcPr>
            <w:tcW w:w="2731" w:type="dxa"/>
            <w:tcBorders>
              <w:top w:val="single" w:sz="4" w:space="0" w:color="auto"/>
              <w:left w:val="single" w:sz="4" w:space="0" w:color="auto"/>
              <w:bottom w:val="single" w:sz="4" w:space="0" w:color="auto"/>
              <w:right w:val="single" w:sz="4" w:space="0" w:color="auto"/>
            </w:tcBorders>
            <w:shd w:val="clear" w:color="auto" w:fill="FFFFFF"/>
          </w:tcPr>
          <w:p w:rsidR="006F4595" w:rsidRPr="00CF2BF4" w:rsidRDefault="006F4595" w:rsidP="00CF2BF4">
            <w:pPr>
              <w:pStyle w:val="90"/>
              <w:shd w:val="clear" w:color="auto" w:fill="auto"/>
              <w:spacing w:line="240" w:lineRule="auto"/>
              <w:ind w:firstLine="0"/>
              <w:rPr>
                <w:sz w:val="24"/>
                <w:szCs w:val="24"/>
              </w:rPr>
            </w:pPr>
            <w:r w:rsidRPr="00CF2BF4">
              <w:rPr>
                <w:sz w:val="24"/>
                <w:szCs w:val="24"/>
              </w:rPr>
              <w:t>при 3 операционных местах</w:t>
            </w:r>
          </w:p>
        </w:tc>
        <w:tc>
          <w:tcPr>
            <w:tcW w:w="2573" w:type="dxa"/>
            <w:tcBorders>
              <w:top w:val="single" w:sz="4" w:space="0" w:color="auto"/>
              <w:left w:val="single" w:sz="4" w:space="0" w:color="auto"/>
              <w:bottom w:val="single" w:sz="4" w:space="0" w:color="auto"/>
              <w:right w:val="single" w:sz="4" w:space="0" w:color="auto"/>
            </w:tcBorders>
            <w:shd w:val="clear" w:color="auto" w:fill="FFFFFF"/>
          </w:tcPr>
          <w:p w:rsidR="006F4595" w:rsidRPr="00CF2BF4" w:rsidRDefault="006F4595" w:rsidP="00CF2BF4">
            <w:pPr>
              <w:pStyle w:val="90"/>
              <w:shd w:val="clear" w:color="auto" w:fill="auto"/>
              <w:spacing w:line="240" w:lineRule="auto"/>
              <w:ind w:firstLine="0"/>
              <w:rPr>
                <w:sz w:val="24"/>
                <w:szCs w:val="24"/>
              </w:rPr>
            </w:pPr>
            <w:r w:rsidRPr="00CF2BF4">
              <w:rPr>
                <w:sz w:val="24"/>
                <w:szCs w:val="24"/>
              </w:rPr>
              <w:t>0,05</w:t>
            </w:r>
          </w:p>
        </w:tc>
      </w:tr>
      <w:tr w:rsidR="006F4595" w:rsidRPr="00287C31" w:rsidTr="00FA054A">
        <w:trPr>
          <w:trHeight w:val="240"/>
        </w:trPr>
        <w:tc>
          <w:tcPr>
            <w:tcW w:w="4474" w:type="dxa"/>
            <w:vMerge/>
            <w:tcBorders>
              <w:left w:val="single" w:sz="4" w:space="0" w:color="auto"/>
              <w:bottom w:val="single" w:sz="4" w:space="0" w:color="auto"/>
              <w:right w:val="single" w:sz="4" w:space="0" w:color="auto"/>
            </w:tcBorders>
            <w:shd w:val="clear" w:color="auto" w:fill="FFFFFF"/>
          </w:tcPr>
          <w:p w:rsidR="006F4595" w:rsidRPr="00287C31" w:rsidRDefault="006F4595" w:rsidP="00CF2BF4">
            <w:pPr>
              <w:ind w:firstLine="0"/>
            </w:pPr>
          </w:p>
        </w:tc>
        <w:tc>
          <w:tcPr>
            <w:tcW w:w="5275" w:type="dxa"/>
            <w:vMerge/>
            <w:tcBorders>
              <w:left w:val="single" w:sz="4" w:space="0" w:color="auto"/>
              <w:bottom w:val="single" w:sz="4" w:space="0" w:color="auto"/>
              <w:right w:val="single" w:sz="4" w:space="0" w:color="auto"/>
            </w:tcBorders>
            <w:shd w:val="clear" w:color="auto" w:fill="FFFFFF"/>
          </w:tcPr>
          <w:p w:rsidR="006F4595" w:rsidRPr="00287C31" w:rsidRDefault="006F4595" w:rsidP="00CF2BF4">
            <w:pPr>
              <w:ind w:firstLine="0"/>
            </w:pPr>
          </w:p>
        </w:tc>
        <w:tc>
          <w:tcPr>
            <w:tcW w:w="2731" w:type="dxa"/>
            <w:tcBorders>
              <w:top w:val="single" w:sz="4" w:space="0" w:color="auto"/>
              <w:left w:val="single" w:sz="4" w:space="0" w:color="auto"/>
              <w:bottom w:val="single" w:sz="4" w:space="0" w:color="auto"/>
              <w:right w:val="single" w:sz="4" w:space="0" w:color="auto"/>
            </w:tcBorders>
            <w:shd w:val="clear" w:color="auto" w:fill="FFFFFF"/>
          </w:tcPr>
          <w:p w:rsidR="006F4595" w:rsidRPr="00CF2BF4" w:rsidRDefault="006F4595" w:rsidP="00CF2BF4">
            <w:pPr>
              <w:pStyle w:val="90"/>
              <w:shd w:val="clear" w:color="auto" w:fill="auto"/>
              <w:spacing w:line="240" w:lineRule="auto"/>
              <w:ind w:firstLine="0"/>
              <w:rPr>
                <w:sz w:val="24"/>
                <w:szCs w:val="24"/>
              </w:rPr>
            </w:pPr>
            <w:r w:rsidRPr="00CF2BF4">
              <w:rPr>
                <w:sz w:val="24"/>
                <w:szCs w:val="24"/>
              </w:rPr>
              <w:t>при 20 операционных местах</w:t>
            </w:r>
          </w:p>
        </w:tc>
        <w:tc>
          <w:tcPr>
            <w:tcW w:w="2573" w:type="dxa"/>
            <w:tcBorders>
              <w:top w:val="single" w:sz="4" w:space="0" w:color="auto"/>
              <w:left w:val="single" w:sz="4" w:space="0" w:color="auto"/>
              <w:bottom w:val="single" w:sz="4" w:space="0" w:color="auto"/>
              <w:right w:val="single" w:sz="4" w:space="0" w:color="auto"/>
            </w:tcBorders>
            <w:shd w:val="clear" w:color="auto" w:fill="FFFFFF"/>
          </w:tcPr>
          <w:p w:rsidR="006F4595" w:rsidRPr="00CF2BF4" w:rsidRDefault="006F4595" w:rsidP="00CF2BF4">
            <w:pPr>
              <w:pStyle w:val="90"/>
              <w:shd w:val="clear" w:color="auto" w:fill="auto"/>
              <w:spacing w:line="240" w:lineRule="auto"/>
              <w:ind w:firstLine="0"/>
              <w:rPr>
                <w:sz w:val="24"/>
                <w:szCs w:val="24"/>
              </w:rPr>
            </w:pPr>
            <w:r w:rsidRPr="00CF2BF4">
              <w:rPr>
                <w:sz w:val="24"/>
                <w:szCs w:val="24"/>
              </w:rPr>
              <w:t>0,4</w:t>
            </w:r>
          </w:p>
        </w:tc>
      </w:tr>
      <w:tr w:rsidR="006F4595" w:rsidRPr="00287C31" w:rsidTr="00FA054A">
        <w:trPr>
          <w:trHeight w:val="250"/>
        </w:trPr>
        <w:tc>
          <w:tcPr>
            <w:tcW w:w="15053" w:type="dxa"/>
            <w:gridSpan w:val="4"/>
            <w:tcBorders>
              <w:top w:val="single" w:sz="4" w:space="0" w:color="auto"/>
              <w:left w:val="single" w:sz="4" w:space="0" w:color="auto"/>
              <w:bottom w:val="single" w:sz="4" w:space="0" w:color="auto"/>
              <w:right w:val="single" w:sz="4" w:space="0" w:color="auto"/>
            </w:tcBorders>
            <w:shd w:val="clear" w:color="auto" w:fill="FFFFFF"/>
          </w:tcPr>
          <w:p w:rsidR="006F4595" w:rsidRPr="00CF2BF4" w:rsidRDefault="006F4595" w:rsidP="00E1670E">
            <w:pPr>
              <w:pStyle w:val="90"/>
              <w:shd w:val="clear" w:color="auto" w:fill="auto"/>
              <w:spacing w:line="240" w:lineRule="auto"/>
              <w:ind w:firstLine="0"/>
              <w:rPr>
                <w:sz w:val="20"/>
                <w:szCs w:val="20"/>
              </w:rPr>
            </w:pPr>
            <w:r w:rsidRPr="00CF2BF4">
              <w:rPr>
                <w:sz w:val="20"/>
                <w:szCs w:val="20"/>
              </w:rPr>
              <w:t>Примечание - 1 - в соответствии с СП 42.13330.201</w:t>
            </w:r>
            <w:r>
              <w:rPr>
                <w:sz w:val="20"/>
                <w:szCs w:val="20"/>
              </w:rPr>
              <w:t>6</w:t>
            </w:r>
            <w:r w:rsidRPr="00CF2BF4">
              <w:rPr>
                <w:sz w:val="20"/>
                <w:szCs w:val="20"/>
              </w:rPr>
              <w:t xml:space="preserve"> «СНиП 2.07.01-89* «Градостроительство. Планировка и застройка городских и сельских поселений».</w:t>
            </w:r>
          </w:p>
        </w:tc>
      </w:tr>
    </w:tbl>
    <w:p w:rsidR="006F4595" w:rsidRDefault="006F4595" w:rsidP="00C23F28">
      <w:pPr>
        <w:pStyle w:val="4"/>
        <w:shd w:val="clear" w:color="auto" w:fill="auto"/>
        <w:spacing w:before="0" w:after="0" w:line="274" w:lineRule="exact"/>
        <w:ind w:left="20" w:right="20" w:firstLine="560"/>
        <w:jc w:val="both"/>
      </w:pPr>
    </w:p>
    <w:p w:rsidR="006F4595" w:rsidRPr="00CF2BF4" w:rsidRDefault="006F4595" w:rsidP="00CF2BF4">
      <w:pPr>
        <w:pStyle w:val="60"/>
        <w:shd w:val="clear" w:color="auto" w:fill="auto"/>
        <w:spacing w:line="240" w:lineRule="auto"/>
        <w:jc w:val="center"/>
        <w:rPr>
          <w:b/>
          <w:sz w:val="28"/>
          <w:szCs w:val="28"/>
        </w:rPr>
      </w:pPr>
      <w:r w:rsidRPr="00CF2BF4">
        <w:rPr>
          <w:b/>
          <w:sz w:val="28"/>
          <w:szCs w:val="28"/>
        </w:rPr>
        <w:t>Таблица А.7 Объекты, относящиеся к области почтовой связи</w:t>
      </w:r>
    </w:p>
    <w:p w:rsidR="006F4595" w:rsidRPr="00CF2BF4" w:rsidRDefault="006F4595" w:rsidP="00CF2BF4">
      <w:pPr>
        <w:pStyle w:val="4"/>
        <w:shd w:val="clear" w:color="auto" w:fill="auto"/>
        <w:spacing w:before="0" w:after="0" w:line="240" w:lineRule="auto"/>
        <w:jc w:val="both"/>
        <w:rPr>
          <w:sz w:val="28"/>
          <w:szCs w:val="28"/>
        </w:rPr>
      </w:pPr>
    </w:p>
    <w:tbl>
      <w:tblPr>
        <w:tblW w:w="0" w:type="auto"/>
        <w:tblLayout w:type="fixed"/>
        <w:tblCellMar>
          <w:left w:w="10" w:type="dxa"/>
          <w:right w:w="10" w:type="dxa"/>
        </w:tblCellMar>
        <w:tblLook w:val="00A0"/>
      </w:tblPr>
      <w:tblGrid>
        <w:gridCol w:w="4613"/>
        <w:gridCol w:w="5112"/>
        <w:gridCol w:w="5107"/>
      </w:tblGrid>
      <w:tr w:rsidR="006F4595" w:rsidRPr="00287C31" w:rsidTr="00FA054A">
        <w:trPr>
          <w:trHeight w:val="470"/>
        </w:trPr>
        <w:tc>
          <w:tcPr>
            <w:tcW w:w="4613" w:type="dxa"/>
            <w:tcBorders>
              <w:top w:val="single" w:sz="4" w:space="0" w:color="auto"/>
              <w:left w:val="single" w:sz="4" w:space="0" w:color="auto"/>
              <w:bottom w:val="single" w:sz="4" w:space="0" w:color="auto"/>
              <w:right w:val="single" w:sz="4" w:space="0" w:color="auto"/>
            </w:tcBorders>
            <w:shd w:val="clear" w:color="auto" w:fill="FFFFFF"/>
          </w:tcPr>
          <w:p w:rsidR="006F4595" w:rsidRDefault="006F4595" w:rsidP="00FA054A">
            <w:pPr>
              <w:pStyle w:val="101"/>
              <w:shd w:val="clear" w:color="auto" w:fill="auto"/>
              <w:spacing w:line="240" w:lineRule="auto"/>
              <w:ind w:left="1020" w:firstLine="0"/>
            </w:pPr>
            <w:r>
              <w:t>Наименование вида объекта</w:t>
            </w:r>
          </w:p>
        </w:tc>
        <w:tc>
          <w:tcPr>
            <w:tcW w:w="5112" w:type="dxa"/>
            <w:tcBorders>
              <w:top w:val="single" w:sz="4" w:space="0" w:color="auto"/>
              <w:left w:val="single" w:sz="4" w:space="0" w:color="auto"/>
              <w:bottom w:val="single" w:sz="4" w:space="0" w:color="auto"/>
              <w:right w:val="single" w:sz="4" w:space="0" w:color="auto"/>
            </w:tcBorders>
            <w:shd w:val="clear" w:color="auto" w:fill="FFFFFF"/>
          </w:tcPr>
          <w:p w:rsidR="006F4595" w:rsidRDefault="006F4595" w:rsidP="00FA054A">
            <w:pPr>
              <w:pStyle w:val="101"/>
              <w:shd w:val="clear" w:color="auto" w:fill="auto"/>
              <w:spacing w:line="221" w:lineRule="exact"/>
              <w:ind w:firstLine="0"/>
              <w:jc w:val="center"/>
            </w:pPr>
            <w:r>
              <w:t>Наименование расчетного показателя, единица измерения</w:t>
            </w:r>
          </w:p>
        </w:tc>
        <w:tc>
          <w:tcPr>
            <w:tcW w:w="5107" w:type="dxa"/>
            <w:tcBorders>
              <w:top w:val="single" w:sz="4" w:space="0" w:color="auto"/>
              <w:left w:val="single" w:sz="4" w:space="0" w:color="auto"/>
              <w:bottom w:val="single" w:sz="4" w:space="0" w:color="auto"/>
              <w:right w:val="single" w:sz="4" w:space="0" w:color="auto"/>
            </w:tcBorders>
            <w:shd w:val="clear" w:color="auto" w:fill="FFFFFF"/>
          </w:tcPr>
          <w:p w:rsidR="006F4595" w:rsidRDefault="006F4595" w:rsidP="00FA054A">
            <w:pPr>
              <w:pStyle w:val="101"/>
              <w:shd w:val="clear" w:color="auto" w:fill="auto"/>
              <w:spacing w:line="240" w:lineRule="auto"/>
              <w:ind w:left="1080" w:firstLine="0"/>
            </w:pPr>
            <w:r>
              <w:t>Значение расчетного показателя</w:t>
            </w:r>
          </w:p>
        </w:tc>
      </w:tr>
      <w:tr w:rsidR="006F4595" w:rsidRPr="00287C31" w:rsidTr="00FA054A">
        <w:trPr>
          <w:trHeight w:val="240"/>
        </w:trPr>
        <w:tc>
          <w:tcPr>
            <w:tcW w:w="4613" w:type="dxa"/>
            <w:tcBorders>
              <w:top w:val="single" w:sz="4" w:space="0" w:color="auto"/>
              <w:left w:val="single" w:sz="4" w:space="0" w:color="auto"/>
              <w:bottom w:val="single" w:sz="4" w:space="0" w:color="auto"/>
              <w:right w:val="single" w:sz="4" w:space="0" w:color="auto"/>
            </w:tcBorders>
            <w:shd w:val="clear" w:color="auto" w:fill="FFFFFF"/>
          </w:tcPr>
          <w:p w:rsidR="006F4595" w:rsidRDefault="006F4595" w:rsidP="00FA054A">
            <w:pPr>
              <w:pStyle w:val="90"/>
              <w:shd w:val="clear" w:color="auto" w:fill="auto"/>
              <w:spacing w:line="240" w:lineRule="auto"/>
              <w:ind w:left="120" w:firstLine="0"/>
            </w:pPr>
            <w:r>
              <w:t>Отделения почтовой связи</w:t>
            </w:r>
          </w:p>
        </w:tc>
        <w:tc>
          <w:tcPr>
            <w:tcW w:w="5112" w:type="dxa"/>
            <w:tcBorders>
              <w:top w:val="single" w:sz="4" w:space="0" w:color="auto"/>
              <w:left w:val="single" w:sz="4" w:space="0" w:color="auto"/>
              <w:bottom w:val="single" w:sz="4" w:space="0" w:color="auto"/>
              <w:right w:val="single" w:sz="4" w:space="0" w:color="auto"/>
            </w:tcBorders>
            <w:shd w:val="clear" w:color="auto" w:fill="FFFFFF"/>
          </w:tcPr>
          <w:p w:rsidR="006F4595" w:rsidRDefault="006F4595" w:rsidP="00FA054A">
            <w:pPr>
              <w:pStyle w:val="90"/>
              <w:shd w:val="clear" w:color="auto" w:fill="auto"/>
              <w:spacing w:line="240" w:lineRule="auto"/>
              <w:ind w:left="120" w:firstLine="0"/>
            </w:pPr>
            <w:r>
              <w:t>Уровень обеспеченности, объект</w:t>
            </w:r>
          </w:p>
        </w:tc>
        <w:tc>
          <w:tcPr>
            <w:tcW w:w="5107" w:type="dxa"/>
            <w:tcBorders>
              <w:top w:val="single" w:sz="4" w:space="0" w:color="auto"/>
              <w:left w:val="single" w:sz="4" w:space="0" w:color="auto"/>
              <w:bottom w:val="single" w:sz="4" w:space="0" w:color="auto"/>
              <w:right w:val="single" w:sz="4" w:space="0" w:color="auto"/>
            </w:tcBorders>
            <w:shd w:val="clear" w:color="auto" w:fill="FFFFFF"/>
          </w:tcPr>
          <w:p w:rsidR="006F4595" w:rsidRDefault="006F4595" w:rsidP="00FA054A">
            <w:pPr>
              <w:pStyle w:val="90"/>
              <w:shd w:val="clear" w:color="auto" w:fill="auto"/>
              <w:spacing w:line="240" w:lineRule="auto"/>
              <w:ind w:left="120" w:firstLine="0"/>
            </w:pPr>
            <w:r>
              <w:t>[1]</w:t>
            </w:r>
          </w:p>
        </w:tc>
      </w:tr>
      <w:tr w:rsidR="006F4595" w:rsidRPr="00287C31" w:rsidTr="00FA054A">
        <w:trPr>
          <w:trHeight w:val="250"/>
        </w:trPr>
        <w:tc>
          <w:tcPr>
            <w:tcW w:w="14832" w:type="dxa"/>
            <w:gridSpan w:val="3"/>
            <w:tcBorders>
              <w:top w:val="single" w:sz="4" w:space="0" w:color="auto"/>
              <w:left w:val="single" w:sz="4" w:space="0" w:color="auto"/>
              <w:bottom w:val="single" w:sz="4" w:space="0" w:color="auto"/>
              <w:right w:val="single" w:sz="4" w:space="0" w:color="auto"/>
            </w:tcBorders>
            <w:shd w:val="clear" w:color="auto" w:fill="FFFFFF"/>
          </w:tcPr>
          <w:p w:rsidR="006F4595" w:rsidRDefault="006F4595" w:rsidP="00E1670E">
            <w:pPr>
              <w:pStyle w:val="90"/>
              <w:shd w:val="clear" w:color="auto" w:fill="auto"/>
              <w:spacing w:line="240" w:lineRule="auto"/>
              <w:ind w:left="120" w:firstLine="0"/>
            </w:pPr>
            <w:r>
              <w:t>Примечание - 1 - СП 42.13330.2016 «СНиП 2.07.01-89* «Градостроительство. Планировка и застройка городских и сельских поселений».</w:t>
            </w:r>
          </w:p>
        </w:tc>
      </w:tr>
    </w:tbl>
    <w:p w:rsidR="006F4595" w:rsidRDefault="006F4595" w:rsidP="00C23F28">
      <w:pPr>
        <w:pStyle w:val="4"/>
        <w:shd w:val="clear" w:color="auto" w:fill="auto"/>
        <w:spacing w:before="0" w:after="0" w:line="274" w:lineRule="exact"/>
        <w:ind w:left="20" w:right="20" w:firstLine="560"/>
        <w:jc w:val="both"/>
      </w:pPr>
    </w:p>
    <w:p w:rsidR="006F4595" w:rsidRPr="00CF2BF4" w:rsidRDefault="006F4595" w:rsidP="00CF2BF4">
      <w:pPr>
        <w:pStyle w:val="60"/>
        <w:shd w:val="clear" w:color="auto" w:fill="auto"/>
        <w:spacing w:line="240" w:lineRule="auto"/>
        <w:jc w:val="center"/>
        <w:rPr>
          <w:b/>
          <w:sz w:val="28"/>
          <w:szCs w:val="28"/>
        </w:rPr>
      </w:pPr>
      <w:r w:rsidRPr="00CF2BF4">
        <w:rPr>
          <w:b/>
          <w:sz w:val="28"/>
          <w:szCs w:val="28"/>
        </w:rPr>
        <w:t>Таблица А.8 Объекты в области туризма и рекреации</w:t>
      </w:r>
    </w:p>
    <w:p w:rsidR="006F4595" w:rsidRPr="00EB75AA" w:rsidRDefault="006F4595" w:rsidP="00EB75AA">
      <w:pPr>
        <w:pStyle w:val="4"/>
        <w:shd w:val="clear" w:color="auto" w:fill="auto"/>
        <w:spacing w:before="0" w:after="0" w:line="274" w:lineRule="exact"/>
        <w:ind w:left="20" w:right="20" w:firstLine="560"/>
        <w:jc w:val="center"/>
        <w:rPr>
          <w:b/>
        </w:rPr>
      </w:pPr>
    </w:p>
    <w:tbl>
      <w:tblPr>
        <w:tblW w:w="0" w:type="auto"/>
        <w:tblLayout w:type="fixed"/>
        <w:tblCellMar>
          <w:left w:w="10" w:type="dxa"/>
          <w:right w:w="10" w:type="dxa"/>
        </w:tblCellMar>
        <w:tblLook w:val="00A0"/>
      </w:tblPr>
      <w:tblGrid>
        <w:gridCol w:w="3773"/>
        <w:gridCol w:w="4450"/>
        <w:gridCol w:w="3902"/>
        <w:gridCol w:w="2602"/>
      </w:tblGrid>
      <w:tr w:rsidR="006F4595" w:rsidRPr="00287C31" w:rsidTr="00FA054A">
        <w:trPr>
          <w:trHeight w:val="475"/>
        </w:trPr>
        <w:tc>
          <w:tcPr>
            <w:tcW w:w="3773" w:type="dxa"/>
            <w:tcBorders>
              <w:top w:val="single" w:sz="4" w:space="0" w:color="auto"/>
              <w:left w:val="single" w:sz="4" w:space="0" w:color="auto"/>
              <w:bottom w:val="single" w:sz="4" w:space="0" w:color="auto"/>
              <w:right w:val="single" w:sz="4" w:space="0" w:color="auto"/>
            </w:tcBorders>
            <w:shd w:val="clear" w:color="auto" w:fill="FFFFFF"/>
          </w:tcPr>
          <w:p w:rsidR="006F4595" w:rsidRPr="00CF2BF4" w:rsidRDefault="006F4595" w:rsidP="00CF2BF4">
            <w:pPr>
              <w:pStyle w:val="101"/>
              <w:shd w:val="clear" w:color="auto" w:fill="auto"/>
              <w:spacing w:line="240" w:lineRule="auto"/>
              <w:ind w:firstLine="0"/>
              <w:jc w:val="center"/>
              <w:rPr>
                <w:b/>
                <w:sz w:val="24"/>
                <w:szCs w:val="24"/>
              </w:rPr>
            </w:pPr>
            <w:r w:rsidRPr="00CF2BF4">
              <w:rPr>
                <w:b/>
                <w:sz w:val="24"/>
                <w:szCs w:val="24"/>
              </w:rPr>
              <w:t>Наименование вида объекта</w:t>
            </w:r>
          </w:p>
        </w:tc>
        <w:tc>
          <w:tcPr>
            <w:tcW w:w="4450" w:type="dxa"/>
            <w:tcBorders>
              <w:top w:val="single" w:sz="4" w:space="0" w:color="auto"/>
              <w:left w:val="single" w:sz="4" w:space="0" w:color="auto"/>
              <w:bottom w:val="single" w:sz="4" w:space="0" w:color="auto"/>
              <w:right w:val="single" w:sz="4" w:space="0" w:color="auto"/>
            </w:tcBorders>
            <w:shd w:val="clear" w:color="auto" w:fill="FFFFFF"/>
          </w:tcPr>
          <w:p w:rsidR="006F4595" w:rsidRPr="00CF2BF4" w:rsidRDefault="006F4595" w:rsidP="00CF2BF4">
            <w:pPr>
              <w:pStyle w:val="101"/>
              <w:shd w:val="clear" w:color="auto" w:fill="auto"/>
              <w:spacing w:line="240" w:lineRule="auto"/>
              <w:ind w:firstLine="0"/>
              <w:jc w:val="center"/>
              <w:rPr>
                <w:b/>
                <w:sz w:val="24"/>
                <w:szCs w:val="24"/>
              </w:rPr>
            </w:pPr>
            <w:r w:rsidRPr="00CF2BF4">
              <w:rPr>
                <w:b/>
                <w:sz w:val="24"/>
                <w:szCs w:val="24"/>
              </w:rPr>
              <w:t>Наименование расчетного показателя, единица измерения</w:t>
            </w:r>
          </w:p>
        </w:tc>
        <w:tc>
          <w:tcPr>
            <w:tcW w:w="6504" w:type="dxa"/>
            <w:gridSpan w:val="2"/>
            <w:tcBorders>
              <w:top w:val="single" w:sz="4" w:space="0" w:color="auto"/>
              <w:left w:val="single" w:sz="4" w:space="0" w:color="auto"/>
              <w:bottom w:val="single" w:sz="4" w:space="0" w:color="auto"/>
              <w:right w:val="single" w:sz="4" w:space="0" w:color="auto"/>
            </w:tcBorders>
            <w:shd w:val="clear" w:color="auto" w:fill="FFFFFF"/>
          </w:tcPr>
          <w:p w:rsidR="006F4595" w:rsidRPr="00CF2BF4" w:rsidRDefault="006F4595" w:rsidP="00CF2BF4">
            <w:pPr>
              <w:pStyle w:val="101"/>
              <w:shd w:val="clear" w:color="auto" w:fill="auto"/>
              <w:spacing w:line="240" w:lineRule="auto"/>
              <w:ind w:firstLine="0"/>
              <w:jc w:val="center"/>
              <w:rPr>
                <w:b/>
                <w:sz w:val="24"/>
                <w:szCs w:val="24"/>
              </w:rPr>
            </w:pPr>
            <w:r w:rsidRPr="00CF2BF4">
              <w:rPr>
                <w:b/>
                <w:sz w:val="24"/>
                <w:szCs w:val="24"/>
              </w:rPr>
              <w:t>Значение расчетного показателя</w:t>
            </w:r>
          </w:p>
        </w:tc>
      </w:tr>
      <w:tr w:rsidR="006F4595" w:rsidRPr="00287C31" w:rsidTr="00FA054A">
        <w:trPr>
          <w:trHeight w:val="470"/>
        </w:trPr>
        <w:tc>
          <w:tcPr>
            <w:tcW w:w="3773" w:type="dxa"/>
            <w:vMerge w:val="restart"/>
            <w:tcBorders>
              <w:top w:val="single" w:sz="4" w:space="0" w:color="auto"/>
              <w:left w:val="single" w:sz="4" w:space="0" w:color="auto"/>
              <w:right w:val="single" w:sz="4" w:space="0" w:color="auto"/>
            </w:tcBorders>
            <w:shd w:val="clear" w:color="auto" w:fill="FFFFFF"/>
          </w:tcPr>
          <w:p w:rsidR="006F4595" w:rsidRPr="00CF2BF4" w:rsidRDefault="006F4595" w:rsidP="00CF2BF4">
            <w:pPr>
              <w:pStyle w:val="90"/>
              <w:shd w:val="clear" w:color="auto" w:fill="auto"/>
              <w:spacing w:line="240" w:lineRule="auto"/>
              <w:ind w:firstLine="0"/>
              <w:rPr>
                <w:sz w:val="24"/>
                <w:szCs w:val="24"/>
              </w:rPr>
            </w:pPr>
            <w:r w:rsidRPr="00CF2BF4">
              <w:rPr>
                <w:sz w:val="24"/>
                <w:szCs w:val="24"/>
              </w:rPr>
              <w:t>Коллективные средства размещения</w:t>
            </w:r>
          </w:p>
        </w:tc>
        <w:tc>
          <w:tcPr>
            <w:tcW w:w="4450" w:type="dxa"/>
            <w:tcBorders>
              <w:top w:val="single" w:sz="4" w:space="0" w:color="auto"/>
              <w:left w:val="single" w:sz="4" w:space="0" w:color="auto"/>
              <w:bottom w:val="single" w:sz="4" w:space="0" w:color="auto"/>
              <w:right w:val="single" w:sz="4" w:space="0" w:color="auto"/>
            </w:tcBorders>
            <w:shd w:val="clear" w:color="auto" w:fill="FFFFFF"/>
          </w:tcPr>
          <w:p w:rsidR="006F4595" w:rsidRPr="00CF2BF4" w:rsidRDefault="006F4595" w:rsidP="00CF2BF4">
            <w:pPr>
              <w:pStyle w:val="90"/>
              <w:shd w:val="clear" w:color="auto" w:fill="auto"/>
              <w:spacing w:line="240" w:lineRule="auto"/>
              <w:ind w:firstLine="0"/>
              <w:rPr>
                <w:sz w:val="24"/>
                <w:szCs w:val="24"/>
              </w:rPr>
            </w:pPr>
            <w:r w:rsidRPr="00CF2BF4">
              <w:rPr>
                <w:sz w:val="24"/>
                <w:szCs w:val="24"/>
              </w:rPr>
              <w:t>Уровень обеспеченности гостиницами [1], мест на 1 тыс. человек</w:t>
            </w:r>
          </w:p>
        </w:tc>
        <w:tc>
          <w:tcPr>
            <w:tcW w:w="6504" w:type="dxa"/>
            <w:gridSpan w:val="2"/>
            <w:tcBorders>
              <w:top w:val="single" w:sz="4" w:space="0" w:color="auto"/>
              <w:left w:val="single" w:sz="4" w:space="0" w:color="auto"/>
              <w:bottom w:val="single" w:sz="4" w:space="0" w:color="auto"/>
              <w:right w:val="single" w:sz="4" w:space="0" w:color="auto"/>
            </w:tcBorders>
            <w:shd w:val="clear" w:color="auto" w:fill="FFFFFF"/>
          </w:tcPr>
          <w:p w:rsidR="006F4595" w:rsidRPr="00CF2BF4" w:rsidRDefault="006F4595" w:rsidP="00CF2BF4">
            <w:pPr>
              <w:pStyle w:val="90"/>
              <w:shd w:val="clear" w:color="auto" w:fill="auto"/>
              <w:spacing w:line="240" w:lineRule="auto"/>
              <w:ind w:firstLine="0"/>
              <w:rPr>
                <w:sz w:val="24"/>
                <w:szCs w:val="24"/>
              </w:rPr>
            </w:pPr>
            <w:r w:rsidRPr="00CF2BF4">
              <w:rPr>
                <w:sz w:val="24"/>
                <w:szCs w:val="24"/>
              </w:rPr>
              <w:t>6</w:t>
            </w:r>
          </w:p>
        </w:tc>
      </w:tr>
      <w:tr w:rsidR="006F4595" w:rsidRPr="00287C31" w:rsidTr="00FA054A">
        <w:trPr>
          <w:trHeight w:val="240"/>
        </w:trPr>
        <w:tc>
          <w:tcPr>
            <w:tcW w:w="3773" w:type="dxa"/>
            <w:vMerge/>
            <w:tcBorders>
              <w:left w:val="single" w:sz="4" w:space="0" w:color="auto"/>
              <w:right w:val="single" w:sz="4" w:space="0" w:color="auto"/>
            </w:tcBorders>
            <w:shd w:val="clear" w:color="auto" w:fill="FFFFFF"/>
          </w:tcPr>
          <w:p w:rsidR="006F4595" w:rsidRPr="00287C31" w:rsidRDefault="006F4595" w:rsidP="00CF2BF4">
            <w:pPr>
              <w:ind w:firstLine="0"/>
            </w:pPr>
          </w:p>
        </w:tc>
        <w:tc>
          <w:tcPr>
            <w:tcW w:w="4450" w:type="dxa"/>
            <w:vMerge w:val="restart"/>
            <w:tcBorders>
              <w:top w:val="single" w:sz="4" w:space="0" w:color="auto"/>
              <w:left w:val="single" w:sz="4" w:space="0" w:color="auto"/>
              <w:right w:val="single" w:sz="4" w:space="0" w:color="auto"/>
            </w:tcBorders>
            <w:shd w:val="clear" w:color="auto" w:fill="FFFFFF"/>
          </w:tcPr>
          <w:p w:rsidR="006F4595" w:rsidRPr="00CF2BF4" w:rsidRDefault="006F4595" w:rsidP="00CF2BF4">
            <w:pPr>
              <w:pStyle w:val="90"/>
              <w:shd w:val="clear" w:color="auto" w:fill="auto"/>
              <w:spacing w:line="240" w:lineRule="auto"/>
              <w:ind w:firstLine="0"/>
              <w:rPr>
                <w:sz w:val="24"/>
                <w:szCs w:val="24"/>
              </w:rPr>
            </w:pPr>
            <w:r w:rsidRPr="00CF2BF4">
              <w:rPr>
                <w:sz w:val="24"/>
                <w:szCs w:val="24"/>
              </w:rPr>
              <w:t>Площадь территории для размещения объекта [1], кв. м на 1 место</w:t>
            </w:r>
          </w:p>
        </w:tc>
        <w:tc>
          <w:tcPr>
            <w:tcW w:w="3902" w:type="dxa"/>
            <w:tcBorders>
              <w:top w:val="single" w:sz="4" w:space="0" w:color="auto"/>
              <w:left w:val="single" w:sz="4" w:space="0" w:color="auto"/>
              <w:bottom w:val="single" w:sz="4" w:space="0" w:color="auto"/>
              <w:right w:val="single" w:sz="4" w:space="0" w:color="auto"/>
            </w:tcBorders>
            <w:shd w:val="clear" w:color="auto" w:fill="FFFFFF"/>
          </w:tcPr>
          <w:p w:rsidR="006F4595" w:rsidRPr="00CF2BF4" w:rsidRDefault="006F4595" w:rsidP="00CF2BF4">
            <w:pPr>
              <w:pStyle w:val="90"/>
              <w:shd w:val="clear" w:color="auto" w:fill="auto"/>
              <w:spacing w:line="240" w:lineRule="auto"/>
              <w:ind w:firstLine="0"/>
              <w:rPr>
                <w:sz w:val="24"/>
                <w:szCs w:val="24"/>
              </w:rPr>
            </w:pPr>
            <w:r w:rsidRPr="00CF2BF4">
              <w:rPr>
                <w:sz w:val="24"/>
                <w:szCs w:val="24"/>
              </w:rPr>
              <w:t>туристские гостиницы</w:t>
            </w:r>
          </w:p>
        </w:tc>
        <w:tc>
          <w:tcPr>
            <w:tcW w:w="2602" w:type="dxa"/>
            <w:tcBorders>
              <w:top w:val="single" w:sz="4" w:space="0" w:color="auto"/>
              <w:left w:val="single" w:sz="4" w:space="0" w:color="auto"/>
              <w:bottom w:val="single" w:sz="4" w:space="0" w:color="auto"/>
              <w:right w:val="single" w:sz="4" w:space="0" w:color="auto"/>
            </w:tcBorders>
            <w:shd w:val="clear" w:color="auto" w:fill="FFFFFF"/>
          </w:tcPr>
          <w:p w:rsidR="006F4595" w:rsidRPr="00CF2BF4" w:rsidRDefault="006F4595" w:rsidP="00CF2BF4">
            <w:pPr>
              <w:pStyle w:val="90"/>
              <w:shd w:val="clear" w:color="auto" w:fill="auto"/>
              <w:spacing w:line="240" w:lineRule="auto"/>
              <w:ind w:firstLine="0"/>
              <w:rPr>
                <w:sz w:val="24"/>
                <w:szCs w:val="24"/>
              </w:rPr>
            </w:pPr>
            <w:r w:rsidRPr="00CF2BF4">
              <w:rPr>
                <w:sz w:val="24"/>
                <w:szCs w:val="24"/>
              </w:rPr>
              <w:t>50-75</w:t>
            </w:r>
          </w:p>
        </w:tc>
      </w:tr>
      <w:tr w:rsidR="006F4595" w:rsidRPr="00287C31" w:rsidTr="00FA054A">
        <w:trPr>
          <w:trHeight w:val="240"/>
        </w:trPr>
        <w:tc>
          <w:tcPr>
            <w:tcW w:w="3773" w:type="dxa"/>
            <w:vMerge/>
            <w:tcBorders>
              <w:left w:val="single" w:sz="4" w:space="0" w:color="auto"/>
              <w:right w:val="single" w:sz="4" w:space="0" w:color="auto"/>
            </w:tcBorders>
            <w:shd w:val="clear" w:color="auto" w:fill="FFFFFF"/>
          </w:tcPr>
          <w:p w:rsidR="006F4595" w:rsidRPr="00287C31" w:rsidRDefault="006F4595" w:rsidP="00CF2BF4">
            <w:pPr>
              <w:ind w:firstLine="0"/>
            </w:pPr>
          </w:p>
        </w:tc>
        <w:tc>
          <w:tcPr>
            <w:tcW w:w="4450" w:type="dxa"/>
            <w:vMerge/>
            <w:tcBorders>
              <w:left w:val="single" w:sz="4" w:space="0" w:color="auto"/>
              <w:right w:val="single" w:sz="4" w:space="0" w:color="auto"/>
            </w:tcBorders>
            <w:shd w:val="clear" w:color="auto" w:fill="FFFFFF"/>
          </w:tcPr>
          <w:p w:rsidR="006F4595" w:rsidRPr="00287C31" w:rsidRDefault="006F4595" w:rsidP="00CF2BF4">
            <w:pPr>
              <w:ind w:firstLine="0"/>
            </w:pPr>
          </w:p>
        </w:tc>
        <w:tc>
          <w:tcPr>
            <w:tcW w:w="3902" w:type="dxa"/>
            <w:tcBorders>
              <w:top w:val="single" w:sz="4" w:space="0" w:color="auto"/>
              <w:left w:val="single" w:sz="4" w:space="0" w:color="auto"/>
              <w:bottom w:val="single" w:sz="4" w:space="0" w:color="auto"/>
              <w:right w:val="single" w:sz="4" w:space="0" w:color="auto"/>
            </w:tcBorders>
            <w:shd w:val="clear" w:color="auto" w:fill="FFFFFF"/>
          </w:tcPr>
          <w:p w:rsidR="006F4595" w:rsidRPr="00CF2BF4" w:rsidRDefault="006F4595" w:rsidP="00CF2BF4">
            <w:pPr>
              <w:pStyle w:val="90"/>
              <w:shd w:val="clear" w:color="auto" w:fill="auto"/>
              <w:spacing w:line="240" w:lineRule="auto"/>
              <w:ind w:firstLine="0"/>
              <w:rPr>
                <w:sz w:val="24"/>
                <w:szCs w:val="24"/>
              </w:rPr>
            </w:pPr>
            <w:r w:rsidRPr="00CF2BF4">
              <w:rPr>
                <w:sz w:val="24"/>
                <w:szCs w:val="24"/>
              </w:rPr>
              <w:t>гостиницы от 25 до 100 мест</w:t>
            </w:r>
          </w:p>
        </w:tc>
        <w:tc>
          <w:tcPr>
            <w:tcW w:w="2602" w:type="dxa"/>
            <w:tcBorders>
              <w:top w:val="single" w:sz="4" w:space="0" w:color="auto"/>
              <w:left w:val="single" w:sz="4" w:space="0" w:color="auto"/>
              <w:bottom w:val="single" w:sz="4" w:space="0" w:color="auto"/>
              <w:right w:val="single" w:sz="4" w:space="0" w:color="auto"/>
            </w:tcBorders>
            <w:shd w:val="clear" w:color="auto" w:fill="FFFFFF"/>
          </w:tcPr>
          <w:p w:rsidR="006F4595" w:rsidRPr="00CF2BF4" w:rsidRDefault="006F4595" w:rsidP="00CF2BF4">
            <w:pPr>
              <w:pStyle w:val="90"/>
              <w:shd w:val="clear" w:color="auto" w:fill="auto"/>
              <w:spacing w:line="240" w:lineRule="auto"/>
              <w:ind w:firstLine="0"/>
              <w:rPr>
                <w:sz w:val="24"/>
                <w:szCs w:val="24"/>
              </w:rPr>
            </w:pPr>
            <w:r w:rsidRPr="00CF2BF4">
              <w:rPr>
                <w:sz w:val="24"/>
                <w:szCs w:val="24"/>
              </w:rPr>
              <w:t>55</w:t>
            </w:r>
          </w:p>
        </w:tc>
      </w:tr>
      <w:tr w:rsidR="006F4595" w:rsidRPr="00287C31" w:rsidTr="00FA054A">
        <w:trPr>
          <w:trHeight w:val="240"/>
        </w:trPr>
        <w:tc>
          <w:tcPr>
            <w:tcW w:w="3773" w:type="dxa"/>
            <w:vMerge/>
            <w:tcBorders>
              <w:left w:val="single" w:sz="4" w:space="0" w:color="auto"/>
              <w:right w:val="single" w:sz="4" w:space="0" w:color="auto"/>
            </w:tcBorders>
            <w:shd w:val="clear" w:color="auto" w:fill="FFFFFF"/>
          </w:tcPr>
          <w:p w:rsidR="006F4595" w:rsidRPr="00287C31" w:rsidRDefault="006F4595" w:rsidP="00CF2BF4">
            <w:pPr>
              <w:ind w:firstLine="0"/>
            </w:pPr>
          </w:p>
        </w:tc>
        <w:tc>
          <w:tcPr>
            <w:tcW w:w="4450" w:type="dxa"/>
            <w:vMerge/>
            <w:tcBorders>
              <w:left w:val="single" w:sz="4" w:space="0" w:color="auto"/>
              <w:right w:val="single" w:sz="4" w:space="0" w:color="auto"/>
            </w:tcBorders>
            <w:shd w:val="clear" w:color="auto" w:fill="FFFFFF"/>
          </w:tcPr>
          <w:p w:rsidR="006F4595" w:rsidRPr="00287C31" w:rsidRDefault="006F4595" w:rsidP="00CF2BF4">
            <w:pPr>
              <w:ind w:firstLine="0"/>
            </w:pPr>
          </w:p>
        </w:tc>
        <w:tc>
          <w:tcPr>
            <w:tcW w:w="3902" w:type="dxa"/>
            <w:tcBorders>
              <w:top w:val="single" w:sz="4" w:space="0" w:color="auto"/>
              <w:left w:val="single" w:sz="4" w:space="0" w:color="auto"/>
              <w:bottom w:val="single" w:sz="4" w:space="0" w:color="auto"/>
              <w:right w:val="single" w:sz="4" w:space="0" w:color="auto"/>
            </w:tcBorders>
            <w:shd w:val="clear" w:color="auto" w:fill="FFFFFF"/>
          </w:tcPr>
          <w:p w:rsidR="006F4595" w:rsidRPr="00CF2BF4" w:rsidRDefault="006F4595" w:rsidP="00CF2BF4">
            <w:pPr>
              <w:pStyle w:val="90"/>
              <w:shd w:val="clear" w:color="auto" w:fill="auto"/>
              <w:spacing w:line="240" w:lineRule="auto"/>
              <w:ind w:firstLine="0"/>
              <w:rPr>
                <w:sz w:val="24"/>
                <w:szCs w:val="24"/>
              </w:rPr>
            </w:pPr>
            <w:r w:rsidRPr="00CF2BF4">
              <w:rPr>
                <w:sz w:val="24"/>
                <w:szCs w:val="24"/>
              </w:rPr>
              <w:t>гостиницы от 100 до 500 мест</w:t>
            </w:r>
          </w:p>
        </w:tc>
        <w:tc>
          <w:tcPr>
            <w:tcW w:w="2602" w:type="dxa"/>
            <w:tcBorders>
              <w:top w:val="single" w:sz="4" w:space="0" w:color="auto"/>
              <w:left w:val="single" w:sz="4" w:space="0" w:color="auto"/>
              <w:bottom w:val="single" w:sz="4" w:space="0" w:color="auto"/>
              <w:right w:val="single" w:sz="4" w:space="0" w:color="auto"/>
            </w:tcBorders>
            <w:shd w:val="clear" w:color="auto" w:fill="FFFFFF"/>
          </w:tcPr>
          <w:p w:rsidR="006F4595" w:rsidRPr="00CF2BF4" w:rsidRDefault="006F4595" w:rsidP="00CF2BF4">
            <w:pPr>
              <w:pStyle w:val="90"/>
              <w:shd w:val="clear" w:color="auto" w:fill="auto"/>
              <w:spacing w:line="240" w:lineRule="auto"/>
              <w:ind w:firstLine="0"/>
              <w:rPr>
                <w:sz w:val="24"/>
                <w:szCs w:val="24"/>
              </w:rPr>
            </w:pPr>
            <w:r w:rsidRPr="00CF2BF4">
              <w:rPr>
                <w:sz w:val="24"/>
                <w:szCs w:val="24"/>
              </w:rPr>
              <w:t>30</w:t>
            </w:r>
          </w:p>
        </w:tc>
      </w:tr>
      <w:tr w:rsidR="006F4595" w:rsidRPr="00287C31" w:rsidTr="00FA054A">
        <w:trPr>
          <w:trHeight w:val="470"/>
        </w:trPr>
        <w:tc>
          <w:tcPr>
            <w:tcW w:w="3773" w:type="dxa"/>
            <w:vMerge/>
            <w:tcBorders>
              <w:left w:val="single" w:sz="4" w:space="0" w:color="auto"/>
              <w:right w:val="single" w:sz="4" w:space="0" w:color="auto"/>
            </w:tcBorders>
            <w:shd w:val="clear" w:color="auto" w:fill="FFFFFF"/>
          </w:tcPr>
          <w:p w:rsidR="006F4595" w:rsidRPr="00287C31" w:rsidRDefault="006F4595" w:rsidP="00CF2BF4">
            <w:pPr>
              <w:ind w:firstLine="0"/>
            </w:pPr>
          </w:p>
        </w:tc>
        <w:tc>
          <w:tcPr>
            <w:tcW w:w="4450" w:type="dxa"/>
            <w:vMerge/>
            <w:tcBorders>
              <w:left w:val="single" w:sz="4" w:space="0" w:color="auto"/>
              <w:right w:val="single" w:sz="4" w:space="0" w:color="auto"/>
            </w:tcBorders>
            <w:shd w:val="clear" w:color="auto" w:fill="FFFFFF"/>
          </w:tcPr>
          <w:p w:rsidR="006F4595" w:rsidRPr="00287C31" w:rsidRDefault="006F4595" w:rsidP="00CF2BF4">
            <w:pPr>
              <w:ind w:firstLine="0"/>
            </w:pPr>
          </w:p>
        </w:tc>
        <w:tc>
          <w:tcPr>
            <w:tcW w:w="3902" w:type="dxa"/>
            <w:tcBorders>
              <w:top w:val="single" w:sz="4" w:space="0" w:color="auto"/>
              <w:left w:val="single" w:sz="4" w:space="0" w:color="auto"/>
              <w:bottom w:val="single" w:sz="4" w:space="0" w:color="auto"/>
              <w:right w:val="single" w:sz="4" w:space="0" w:color="auto"/>
            </w:tcBorders>
            <w:shd w:val="clear" w:color="auto" w:fill="FFFFFF"/>
          </w:tcPr>
          <w:p w:rsidR="006F4595" w:rsidRPr="00CF2BF4" w:rsidRDefault="006F4595" w:rsidP="00CF2BF4">
            <w:pPr>
              <w:pStyle w:val="90"/>
              <w:shd w:val="clear" w:color="auto" w:fill="auto"/>
              <w:spacing w:line="240" w:lineRule="auto"/>
              <w:ind w:firstLine="0"/>
              <w:rPr>
                <w:sz w:val="24"/>
                <w:szCs w:val="24"/>
              </w:rPr>
            </w:pPr>
            <w:r w:rsidRPr="00CF2BF4">
              <w:rPr>
                <w:sz w:val="24"/>
                <w:szCs w:val="24"/>
              </w:rPr>
              <w:t>базы отдыха предприятий и организаций, молодежные лагеря</w:t>
            </w:r>
          </w:p>
        </w:tc>
        <w:tc>
          <w:tcPr>
            <w:tcW w:w="2602" w:type="dxa"/>
            <w:tcBorders>
              <w:top w:val="single" w:sz="4" w:space="0" w:color="auto"/>
              <w:left w:val="single" w:sz="4" w:space="0" w:color="auto"/>
              <w:bottom w:val="single" w:sz="4" w:space="0" w:color="auto"/>
              <w:right w:val="single" w:sz="4" w:space="0" w:color="auto"/>
            </w:tcBorders>
            <w:shd w:val="clear" w:color="auto" w:fill="FFFFFF"/>
          </w:tcPr>
          <w:p w:rsidR="006F4595" w:rsidRPr="00CF2BF4" w:rsidRDefault="006F4595" w:rsidP="00CF2BF4">
            <w:pPr>
              <w:pStyle w:val="90"/>
              <w:shd w:val="clear" w:color="auto" w:fill="auto"/>
              <w:spacing w:line="240" w:lineRule="auto"/>
              <w:ind w:firstLine="0"/>
              <w:rPr>
                <w:sz w:val="24"/>
                <w:szCs w:val="24"/>
              </w:rPr>
            </w:pPr>
            <w:r w:rsidRPr="00CF2BF4">
              <w:rPr>
                <w:sz w:val="24"/>
                <w:szCs w:val="24"/>
              </w:rPr>
              <w:t>140-160</w:t>
            </w:r>
          </w:p>
        </w:tc>
      </w:tr>
      <w:tr w:rsidR="006F4595" w:rsidRPr="00287C31" w:rsidTr="00FA054A">
        <w:trPr>
          <w:trHeight w:val="240"/>
        </w:trPr>
        <w:tc>
          <w:tcPr>
            <w:tcW w:w="3773" w:type="dxa"/>
            <w:vMerge/>
            <w:tcBorders>
              <w:left w:val="single" w:sz="4" w:space="0" w:color="auto"/>
              <w:bottom w:val="single" w:sz="4" w:space="0" w:color="auto"/>
              <w:right w:val="single" w:sz="4" w:space="0" w:color="auto"/>
            </w:tcBorders>
            <w:shd w:val="clear" w:color="auto" w:fill="FFFFFF"/>
          </w:tcPr>
          <w:p w:rsidR="006F4595" w:rsidRPr="00287C31" w:rsidRDefault="006F4595" w:rsidP="00CF2BF4">
            <w:pPr>
              <w:ind w:firstLine="0"/>
            </w:pPr>
          </w:p>
        </w:tc>
        <w:tc>
          <w:tcPr>
            <w:tcW w:w="4450" w:type="dxa"/>
            <w:vMerge/>
            <w:tcBorders>
              <w:left w:val="single" w:sz="4" w:space="0" w:color="auto"/>
              <w:bottom w:val="single" w:sz="4" w:space="0" w:color="auto"/>
              <w:right w:val="single" w:sz="4" w:space="0" w:color="auto"/>
            </w:tcBorders>
            <w:shd w:val="clear" w:color="auto" w:fill="FFFFFF"/>
          </w:tcPr>
          <w:p w:rsidR="006F4595" w:rsidRPr="00287C31" w:rsidRDefault="006F4595" w:rsidP="00CF2BF4">
            <w:pPr>
              <w:ind w:firstLine="0"/>
            </w:pPr>
          </w:p>
        </w:tc>
        <w:tc>
          <w:tcPr>
            <w:tcW w:w="3902" w:type="dxa"/>
            <w:tcBorders>
              <w:top w:val="single" w:sz="4" w:space="0" w:color="auto"/>
              <w:left w:val="single" w:sz="4" w:space="0" w:color="auto"/>
              <w:bottom w:val="single" w:sz="4" w:space="0" w:color="auto"/>
              <w:right w:val="single" w:sz="4" w:space="0" w:color="auto"/>
            </w:tcBorders>
            <w:shd w:val="clear" w:color="auto" w:fill="FFFFFF"/>
          </w:tcPr>
          <w:p w:rsidR="006F4595" w:rsidRPr="00CF2BF4" w:rsidRDefault="006F4595" w:rsidP="00CF2BF4">
            <w:pPr>
              <w:pStyle w:val="90"/>
              <w:shd w:val="clear" w:color="auto" w:fill="auto"/>
              <w:spacing w:line="240" w:lineRule="auto"/>
              <w:ind w:firstLine="0"/>
              <w:rPr>
                <w:sz w:val="24"/>
                <w:szCs w:val="24"/>
              </w:rPr>
            </w:pPr>
            <w:r w:rsidRPr="00CF2BF4">
              <w:rPr>
                <w:sz w:val="24"/>
                <w:szCs w:val="24"/>
              </w:rPr>
              <w:t>кемпинги</w:t>
            </w:r>
          </w:p>
        </w:tc>
        <w:tc>
          <w:tcPr>
            <w:tcW w:w="2602" w:type="dxa"/>
            <w:tcBorders>
              <w:top w:val="single" w:sz="4" w:space="0" w:color="auto"/>
              <w:left w:val="single" w:sz="4" w:space="0" w:color="auto"/>
              <w:bottom w:val="single" w:sz="4" w:space="0" w:color="auto"/>
              <w:right w:val="single" w:sz="4" w:space="0" w:color="auto"/>
            </w:tcBorders>
            <w:shd w:val="clear" w:color="auto" w:fill="FFFFFF"/>
          </w:tcPr>
          <w:p w:rsidR="006F4595" w:rsidRPr="00CF2BF4" w:rsidRDefault="006F4595" w:rsidP="00CF2BF4">
            <w:pPr>
              <w:pStyle w:val="90"/>
              <w:shd w:val="clear" w:color="auto" w:fill="auto"/>
              <w:spacing w:line="240" w:lineRule="auto"/>
              <w:ind w:firstLine="0"/>
              <w:rPr>
                <w:sz w:val="24"/>
                <w:szCs w:val="24"/>
              </w:rPr>
            </w:pPr>
            <w:r w:rsidRPr="00CF2BF4">
              <w:rPr>
                <w:sz w:val="24"/>
                <w:szCs w:val="24"/>
              </w:rPr>
              <w:t>135-150</w:t>
            </w:r>
          </w:p>
        </w:tc>
      </w:tr>
      <w:tr w:rsidR="006F4595" w:rsidRPr="00287C31" w:rsidTr="00FA054A">
        <w:trPr>
          <w:trHeight w:val="480"/>
        </w:trPr>
        <w:tc>
          <w:tcPr>
            <w:tcW w:w="14727" w:type="dxa"/>
            <w:gridSpan w:val="4"/>
            <w:tcBorders>
              <w:top w:val="single" w:sz="4" w:space="0" w:color="auto"/>
              <w:left w:val="single" w:sz="4" w:space="0" w:color="auto"/>
              <w:bottom w:val="single" w:sz="4" w:space="0" w:color="auto"/>
              <w:right w:val="single" w:sz="4" w:space="0" w:color="auto"/>
            </w:tcBorders>
            <w:shd w:val="clear" w:color="auto" w:fill="FFFFFF"/>
          </w:tcPr>
          <w:p w:rsidR="006F4595" w:rsidRPr="00CF2BF4" w:rsidRDefault="006F4595" w:rsidP="00CF2BF4">
            <w:pPr>
              <w:pStyle w:val="101"/>
              <w:shd w:val="clear" w:color="auto" w:fill="auto"/>
              <w:spacing w:line="240" w:lineRule="auto"/>
              <w:ind w:firstLine="0"/>
              <w:rPr>
                <w:sz w:val="20"/>
                <w:szCs w:val="20"/>
              </w:rPr>
            </w:pPr>
            <w:r w:rsidRPr="00CF2BF4">
              <w:rPr>
                <w:sz w:val="20"/>
                <w:szCs w:val="20"/>
              </w:rPr>
              <w:t>Примечание:</w:t>
            </w:r>
          </w:p>
          <w:p w:rsidR="006F4595" w:rsidRPr="00CF2BF4" w:rsidRDefault="006F4595" w:rsidP="00E1670E">
            <w:pPr>
              <w:pStyle w:val="90"/>
              <w:shd w:val="clear" w:color="auto" w:fill="auto"/>
              <w:spacing w:line="240" w:lineRule="auto"/>
              <w:ind w:firstLine="0"/>
              <w:rPr>
                <w:sz w:val="24"/>
                <w:szCs w:val="24"/>
              </w:rPr>
            </w:pPr>
            <w:r w:rsidRPr="00CF2BF4">
              <w:rPr>
                <w:sz w:val="20"/>
                <w:szCs w:val="20"/>
              </w:rPr>
              <w:t>1. Значение расчетного показателя принято в соответствии с СП 42.13330.201</w:t>
            </w:r>
            <w:r>
              <w:rPr>
                <w:sz w:val="20"/>
                <w:szCs w:val="20"/>
              </w:rPr>
              <w:t>6</w:t>
            </w:r>
            <w:r w:rsidRPr="00CF2BF4">
              <w:rPr>
                <w:sz w:val="20"/>
                <w:szCs w:val="20"/>
              </w:rPr>
              <w:t>.</w:t>
            </w:r>
          </w:p>
        </w:tc>
      </w:tr>
    </w:tbl>
    <w:p w:rsidR="006F4595" w:rsidRDefault="006F4595" w:rsidP="00C23F28">
      <w:pPr>
        <w:pStyle w:val="4"/>
        <w:shd w:val="clear" w:color="auto" w:fill="auto"/>
        <w:spacing w:before="0" w:after="0" w:line="274" w:lineRule="exact"/>
        <w:ind w:left="20" w:right="20" w:firstLine="560"/>
        <w:jc w:val="both"/>
      </w:pPr>
    </w:p>
    <w:p w:rsidR="006F4595" w:rsidRPr="00CF2BF4" w:rsidRDefault="006F4595" w:rsidP="00CF2BF4">
      <w:pPr>
        <w:pStyle w:val="60"/>
        <w:shd w:val="clear" w:color="auto" w:fill="auto"/>
        <w:spacing w:line="240" w:lineRule="auto"/>
        <w:jc w:val="center"/>
        <w:rPr>
          <w:b/>
          <w:sz w:val="28"/>
          <w:szCs w:val="28"/>
        </w:rPr>
      </w:pPr>
      <w:r w:rsidRPr="00CF2BF4">
        <w:rPr>
          <w:b/>
          <w:sz w:val="28"/>
          <w:szCs w:val="28"/>
        </w:rPr>
        <w:t>Таблица А.9 Объекты в области транспортного обслуживания</w:t>
      </w:r>
    </w:p>
    <w:p w:rsidR="006F4595" w:rsidRPr="00B52B55" w:rsidRDefault="006F4595" w:rsidP="00B52B55">
      <w:pPr>
        <w:pStyle w:val="4"/>
        <w:shd w:val="clear" w:color="auto" w:fill="auto"/>
        <w:spacing w:before="0" w:after="0" w:line="274" w:lineRule="exact"/>
        <w:ind w:left="20" w:right="20" w:firstLine="560"/>
        <w:jc w:val="center"/>
        <w:rPr>
          <w:b/>
        </w:rPr>
      </w:pPr>
    </w:p>
    <w:tbl>
      <w:tblPr>
        <w:tblW w:w="0" w:type="auto"/>
        <w:tblLayout w:type="fixed"/>
        <w:tblCellMar>
          <w:left w:w="10" w:type="dxa"/>
          <w:right w:w="10" w:type="dxa"/>
        </w:tblCellMar>
        <w:tblLook w:val="00A0"/>
      </w:tblPr>
      <w:tblGrid>
        <w:gridCol w:w="3643"/>
        <w:gridCol w:w="4493"/>
        <w:gridCol w:w="2904"/>
        <w:gridCol w:w="3360"/>
      </w:tblGrid>
      <w:tr w:rsidR="006F4595" w:rsidRPr="00287C31" w:rsidTr="00FA054A">
        <w:trPr>
          <w:trHeight w:val="475"/>
        </w:trPr>
        <w:tc>
          <w:tcPr>
            <w:tcW w:w="3643" w:type="dxa"/>
            <w:tcBorders>
              <w:top w:val="single" w:sz="4" w:space="0" w:color="auto"/>
              <w:left w:val="single" w:sz="4" w:space="0" w:color="auto"/>
              <w:bottom w:val="single" w:sz="4" w:space="0" w:color="auto"/>
              <w:right w:val="single" w:sz="4" w:space="0" w:color="auto"/>
            </w:tcBorders>
            <w:shd w:val="clear" w:color="auto" w:fill="FFFFFF"/>
          </w:tcPr>
          <w:p w:rsidR="006F4595" w:rsidRPr="00CF2BF4" w:rsidRDefault="006F4595" w:rsidP="00CF2BF4">
            <w:pPr>
              <w:pStyle w:val="101"/>
              <w:shd w:val="clear" w:color="auto" w:fill="auto"/>
              <w:spacing w:line="240" w:lineRule="auto"/>
              <w:ind w:firstLine="0"/>
              <w:rPr>
                <w:sz w:val="24"/>
                <w:szCs w:val="24"/>
              </w:rPr>
            </w:pPr>
            <w:r w:rsidRPr="00CF2BF4">
              <w:rPr>
                <w:sz w:val="24"/>
                <w:szCs w:val="24"/>
              </w:rPr>
              <w:t>Наименование вида объекта</w:t>
            </w:r>
          </w:p>
        </w:tc>
        <w:tc>
          <w:tcPr>
            <w:tcW w:w="4493" w:type="dxa"/>
            <w:tcBorders>
              <w:top w:val="single" w:sz="4" w:space="0" w:color="auto"/>
              <w:left w:val="single" w:sz="4" w:space="0" w:color="auto"/>
              <w:bottom w:val="single" w:sz="4" w:space="0" w:color="auto"/>
              <w:right w:val="single" w:sz="4" w:space="0" w:color="auto"/>
            </w:tcBorders>
            <w:shd w:val="clear" w:color="auto" w:fill="FFFFFF"/>
          </w:tcPr>
          <w:p w:rsidR="006F4595" w:rsidRPr="00CF2BF4" w:rsidRDefault="006F4595" w:rsidP="00CF2BF4">
            <w:pPr>
              <w:pStyle w:val="101"/>
              <w:shd w:val="clear" w:color="auto" w:fill="auto"/>
              <w:spacing w:line="240" w:lineRule="auto"/>
              <w:ind w:firstLine="0"/>
              <w:jc w:val="center"/>
              <w:rPr>
                <w:sz w:val="24"/>
                <w:szCs w:val="24"/>
              </w:rPr>
            </w:pPr>
            <w:r w:rsidRPr="00CF2BF4">
              <w:rPr>
                <w:sz w:val="24"/>
                <w:szCs w:val="24"/>
              </w:rPr>
              <w:t>Наименование расчетного показателя, единица измерения</w:t>
            </w:r>
          </w:p>
        </w:tc>
        <w:tc>
          <w:tcPr>
            <w:tcW w:w="6264" w:type="dxa"/>
            <w:gridSpan w:val="2"/>
            <w:tcBorders>
              <w:top w:val="single" w:sz="4" w:space="0" w:color="auto"/>
              <w:left w:val="single" w:sz="4" w:space="0" w:color="auto"/>
              <w:bottom w:val="single" w:sz="4" w:space="0" w:color="auto"/>
              <w:right w:val="single" w:sz="4" w:space="0" w:color="auto"/>
            </w:tcBorders>
            <w:shd w:val="clear" w:color="auto" w:fill="FFFFFF"/>
          </w:tcPr>
          <w:p w:rsidR="006F4595" w:rsidRPr="00CF2BF4" w:rsidRDefault="006F4595" w:rsidP="00CF2BF4">
            <w:pPr>
              <w:pStyle w:val="101"/>
              <w:shd w:val="clear" w:color="auto" w:fill="auto"/>
              <w:spacing w:line="240" w:lineRule="auto"/>
              <w:ind w:firstLine="0"/>
              <w:rPr>
                <w:sz w:val="24"/>
                <w:szCs w:val="24"/>
              </w:rPr>
            </w:pPr>
            <w:r w:rsidRPr="00CF2BF4">
              <w:rPr>
                <w:sz w:val="24"/>
                <w:szCs w:val="24"/>
              </w:rPr>
              <w:t>Значение расчетного показателя</w:t>
            </w:r>
          </w:p>
        </w:tc>
      </w:tr>
      <w:tr w:rsidR="006F4595" w:rsidRPr="00287C31" w:rsidTr="00FA054A">
        <w:trPr>
          <w:trHeight w:val="701"/>
        </w:trPr>
        <w:tc>
          <w:tcPr>
            <w:tcW w:w="3643" w:type="dxa"/>
            <w:vMerge w:val="restart"/>
            <w:tcBorders>
              <w:top w:val="single" w:sz="4" w:space="0" w:color="auto"/>
              <w:left w:val="single" w:sz="4" w:space="0" w:color="auto"/>
              <w:right w:val="single" w:sz="4" w:space="0" w:color="auto"/>
            </w:tcBorders>
            <w:shd w:val="clear" w:color="auto" w:fill="FFFFFF"/>
          </w:tcPr>
          <w:p w:rsidR="006F4595" w:rsidRPr="00CF2BF4" w:rsidRDefault="006F4595" w:rsidP="00CF2BF4">
            <w:pPr>
              <w:pStyle w:val="90"/>
              <w:shd w:val="clear" w:color="auto" w:fill="auto"/>
              <w:spacing w:line="240" w:lineRule="auto"/>
              <w:ind w:firstLine="0"/>
              <w:rPr>
                <w:sz w:val="24"/>
                <w:szCs w:val="24"/>
              </w:rPr>
            </w:pPr>
            <w:r w:rsidRPr="00CF2BF4">
              <w:rPr>
                <w:sz w:val="24"/>
                <w:szCs w:val="24"/>
              </w:rPr>
              <w:t>Гаражи и открытые стоянки для постоянного хранения автомобилей [1]</w:t>
            </w:r>
          </w:p>
        </w:tc>
        <w:tc>
          <w:tcPr>
            <w:tcW w:w="4493" w:type="dxa"/>
            <w:tcBorders>
              <w:top w:val="single" w:sz="4" w:space="0" w:color="auto"/>
              <w:left w:val="single" w:sz="4" w:space="0" w:color="auto"/>
              <w:bottom w:val="single" w:sz="4" w:space="0" w:color="auto"/>
              <w:right w:val="single" w:sz="4" w:space="0" w:color="auto"/>
            </w:tcBorders>
            <w:shd w:val="clear" w:color="auto" w:fill="FFFFFF"/>
          </w:tcPr>
          <w:p w:rsidR="006F4595" w:rsidRPr="00CF2BF4" w:rsidRDefault="006F4595" w:rsidP="00CF2BF4">
            <w:pPr>
              <w:pStyle w:val="90"/>
              <w:shd w:val="clear" w:color="auto" w:fill="auto"/>
              <w:spacing w:line="240" w:lineRule="auto"/>
              <w:ind w:firstLine="0"/>
              <w:rPr>
                <w:sz w:val="24"/>
                <w:szCs w:val="24"/>
              </w:rPr>
            </w:pPr>
            <w:r w:rsidRPr="00CF2BF4">
              <w:rPr>
                <w:sz w:val="24"/>
                <w:szCs w:val="24"/>
              </w:rPr>
              <w:t>Количество мест хранения индивидуальных легковых автомобилей, машино-мест на 1 тыс. человек</w:t>
            </w:r>
          </w:p>
        </w:tc>
        <w:tc>
          <w:tcPr>
            <w:tcW w:w="6264" w:type="dxa"/>
            <w:gridSpan w:val="2"/>
            <w:tcBorders>
              <w:top w:val="single" w:sz="4" w:space="0" w:color="auto"/>
              <w:left w:val="single" w:sz="4" w:space="0" w:color="auto"/>
              <w:bottom w:val="single" w:sz="4" w:space="0" w:color="auto"/>
              <w:right w:val="single" w:sz="4" w:space="0" w:color="auto"/>
            </w:tcBorders>
            <w:shd w:val="clear" w:color="auto" w:fill="FFFFFF"/>
          </w:tcPr>
          <w:p w:rsidR="006F4595" w:rsidRPr="00CF2BF4" w:rsidRDefault="006F4595" w:rsidP="00CF2BF4">
            <w:pPr>
              <w:pStyle w:val="90"/>
              <w:shd w:val="clear" w:color="auto" w:fill="auto"/>
              <w:spacing w:line="240" w:lineRule="auto"/>
              <w:ind w:firstLine="0"/>
              <w:jc w:val="center"/>
              <w:rPr>
                <w:sz w:val="24"/>
                <w:szCs w:val="24"/>
              </w:rPr>
            </w:pPr>
            <w:r w:rsidRPr="00CF2BF4">
              <w:rPr>
                <w:sz w:val="24"/>
                <w:szCs w:val="24"/>
              </w:rPr>
              <w:t>315</w:t>
            </w:r>
          </w:p>
        </w:tc>
      </w:tr>
      <w:tr w:rsidR="006F4595" w:rsidRPr="00287C31" w:rsidTr="00FA054A">
        <w:trPr>
          <w:trHeight w:val="240"/>
        </w:trPr>
        <w:tc>
          <w:tcPr>
            <w:tcW w:w="3643" w:type="dxa"/>
            <w:vMerge/>
            <w:tcBorders>
              <w:left w:val="single" w:sz="4" w:space="0" w:color="auto"/>
              <w:bottom w:val="single" w:sz="4" w:space="0" w:color="auto"/>
              <w:right w:val="single" w:sz="4" w:space="0" w:color="auto"/>
            </w:tcBorders>
            <w:shd w:val="clear" w:color="auto" w:fill="FFFFFF"/>
          </w:tcPr>
          <w:p w:rsidR="006F4595" w:rsidRPr="00287C31" w:rsidRDefault="006F4595" w:rsidP="00CF2BF4">
            <w:pPr>
              <w:ind w:firstLine="0"/>
            </w:pPr>
          </w:p>
        </w:tc>
        <w:tc>
          <w:tcPr>
            <w:tcW w:w="4493" w:type="dxa"/>
            <w:tcBorders>
              <w:top w:val="single" w:sz="4" w:space="0" w:color="auto"/>
              <w:left w:val="single" w:sz="4" w:space="0" w:color="auto"/>
              <w:bottom w:val="single" w:sz="4" w:space="0" w:color="auto"/>
              <w:right w:val="single" w:sz="4" w:space="0" w:color="auto"/>
            </w:tcBorders>
            <w:shd w:val="clear" w:color="auto" w:fill="FFFFFF"/>
          </w:tcPr>
          <w:p w:rsidR="006F4595" w:rsidRPr="00CF2BF4" w:rsidRDefault="006F4595" w:rsidP="00CF2BF4">
            <w:pPr>
              <w:pStyle w:val="90"/>
              <w:shd w:val="clear" w:color="auto" w:fill="auto"/>
              <w:spacing w:line="240" w:lineRule="auto"/>
              <w:ind w:firstLine="0"/>
              <w:rPr>
                <w:sz w:val="24"/>
                <w:szCs w:val="24"/>
              </w:rPr>
            </w:pPr>
            <w:r w:rsidRPr="00CF2BF4">
              <w:rPr>
                <w:sz w:val="24"/>
                <w:szCs w:val="24"/>
              </w:rPr>
              <w:t>Пешеходная доступность, м</w:t>
            </w:r>
          </w:p>
        </w:tc>
        <w:tc>
          <w:tcPr>
            <w:tcW w:w="6264" w:type="dxa"/>
            <w:gridSpan w:val="2"/>
            <w:tcBorders>
              <w:top w:val="single" w:sz="4" w:space="0" w:color="auto"/>
              <w:left w:val="single" w:sz="4" w:space="0" w:color="auto"/>
              <w:bottom w:val="single" w:sz="4" w:space="0" w:color="auto"/>
              <w:right w:val="single" w:sz="4" w:space="0" w:color="auto"/>
            </w:tcBorders>
            <w:shd w:val="clear" w:color="auto" w:fill="FFFFFF"/>
          </w:tcPr>
          <w:p w:rsidR="006F4595" w:rsidRPr="00CF2BF4" w:rsidRDefault="006F4595" w:rsidP="00CF2BF4">
            <w:pPr>
              <w:pStyle w:val="90"/>
              <w:shd w:val="clear" w:color="auto" w:fill="auto"/>
              <w:spacing w:line="240" w:lineRule="auto"/>
              <w:ind w:firstLine="0"/>
              <w:jc w:val="center"/>
              <w:rPr>
                <w:sz w:val="24"/>
                <w:szCs w:val="24"/>
              </w:rPr>
            </w:pPr>
            <w:r w:rsidRPr="00CF2BF4">
              <w:rPr>
                <w:sz w:val="24"/>
                <w:szCs w:val="24"/>
              </w:rPr>
              <w:t>800</w:t>
            </w:r>
          </w:p>
        </w:tc>
      </w:tr>
      <w:tr w:rsidR="006F4595" w:rsidRPr="00287C31" w:rsidTr="00FA054A">
        <w:trPr>
          <w:trHeight w:val="479"/>
        </w:trPr>
        <w:tc>
          <w:tcPr>
            <w:tcW w:w="3643" w:type="dxa"/>
            <w:vMerge w:val="restart"/>
            <w:tcBorders>
              <w:top w:val="single" w:sz="4" w:space="0" w:color="auto"/>
              <w:left w:val="single" w:sz="4" w:space="0" w:color="auto"/>
              <w:right w:val="single" w:sz="4" w:space="0" w:color="auto"/>
            </w:tcBorders>
            <w:shd w:val="clear" w:color="auto" w:fill="FFFFFF"/>
          </w:tcPr>
          <w:p w:rsidR="006F4595" w:rsidRPr="00CF2BF4" w:rsidRDefault="006F4595" w:rsidP="00CF2BF4">
            <w:pPr>
              <w:pStyle w:val="90"/>
              <w:shd w:val="clear" w:color="auto" w:fill="auto"/>
              <w:spacing w:line="240" w:lineRule="auto"/>
              <w:ind w:firstLine="0"/>
              <w:rPr>
                <w:sz w:val="24"/>
                <w:szCs w:val="24"/>
              </w:rPr>
            </w:pPr>
            <w:r w:rsidRPr="00CF2BF4">
              <w:rPr>
                <w:sz w:val="24"/>
                <w:szCs w:val="24"/>
              </w:rPr>
              <w:t>Места для временного хранения автомобилей [1]</w:t>
            </w:r>
          </w:p>
        </w:tc>
        <w:tc>
          <w:tcPr>
            <w:tcW w:w="4493" w:type="dxa"/>
            <w:tcBorders>
              <w:top w:val="single" w:sz="4" w:space="0" w:color="auto"/>
              <w:left w:val="single" w:sz="4" w:space="0" w:color="auto"/>
              <w:bottom w:val="single" w:sz="4" w:space="0" w:color="auto"/>
              <w:right w:val="single" w:sz="4" w:space="0" w:color="auto"/>
            </w:tcBorders>
            <w:shd w:val="clear" w:color="auto" w:fill="FFFFFF"/>
          </w:tcPr>
          <w:p w:rsidR="006F4595" w:rsidRPr="00CF2BF4" w:rsidRDefault="006F4595" w:rsidP="00CF2BF4">
            <w:pPr>
              <w:pStyle w:val="90"/>
              <w:shd w:val="clear" w:color="auto" w:fill="auto"/>
              <w:spacing w:line="240" w:lineRule="auto"/>
              <w:ind w:firstLine="0"/>
              <w:rPr>
                <w:sz w:val="24"/>
                <w:szCs w:val="24"/>
              </w:rPr>
            </w:pPr>
            <w:r w:rsidRPr="00CF2BF4">
              <w:rPr>
                <w:sz w:val="24"/>
                <w:szCs w:val="24"/>
              </w:rPr>
              <w:t>Количество мест хранения индивидуальных легковых автомобилей, машино-мест на 1 тыс. человек</w:t>
            </w:r>
          </w:p>
        </w:tc>
        <w:tc>
          <w:tcPr>
            <w:tcW w:w="2904" w:type="dxa"/>
            <w:tcBorders>
              <w:top w:val="single" w:sz="4" w:space="0" w:color="auto"/>
              <w:left w:val="single" w:sz="4" w:space="0" w:color="auto"/>
              <w:bottom w:val="single" w:sz="4" w:space="0" w:color="auto"/>
              <w:right w:val="single" w:sz="4" w:space="0" w:color="auto"/>
            </w:tcBorders>
            <w:shd w:val="clear" w:color="auto" w:fill="FFFFFF"/>
          </w:tcPr>
          <w:p w:rsidR="006F4595" w:rsidRPr="00CF2BF4" w:rsidRDefault="006F4595" w:rsidP="00CF2BF4">
            <w:pPr>
              <w:pStyle w:val="90"/>
              <w:shd w:val="clear" w:color="auto" w:fill="auto"/>
              <w:spacing w:line="240" w:lineRule="auto"/>
              <w:ind w:firstLine="0"/>
              <w:jc w:val="center"/>
              <w:rPr>
                <w:sz w:val="24"/>
                <w:szCs w:val="24"/>
              </w:rPr>
            </w:pPr>
            <w:r w:rsidRPr="00CF2BF4">
              <w:rPr>
                <w:sz w:val="24"/>
                <w:szCs w:val="24"/>
              </w:rPr>
              <w:t>жилые районы</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6F4595" w:rsidRPr="00CF2BF4" w:rsidRDefault="006F4595" w:rsidP="00CF2BF4">
            <w:pPr>
              <w:pStyle w:val="90"/>
              <w:shd w:val="clear" w:color="auto" w:fill="auto"/>
              <w:spacing w:line="240" w:lineRule="auto"/>
              <w:ind w:firstLine="0"/>
              <w:jc w:val="center"/>
              <w:rPr>
                <w:sz w:val="24"/>
                <w:szCs w:val="24"/>
              </w:rPr>
            </w:pPr>
            <w:r w:rsidRPr="00CF2BF4">
              <w:rPr>
                <w:sz w:val="24"/>
                <w:szCs w:val="24"/>
              </w:rPr>
              <w:t>140</w:t>
            </w:r>
          </w:p>
          <w:p w:rsidR="006F4595" w:rsidRPr="00CF2BF4" w:rsidRDefault="006F4595" w:rsidP="00CF2BF4">
            <w:pPr>
              <w:pStyle w:val="90"/>
              <w:shd w:val="clear" w:color="auto" w:fill="auto"/>
              <w:spacing w:line="240" w:lineRule="auto"/>
              <w:ind w:firstLine="0"/>
              <w:jc w:val="center"/>
              <w:rPr>
                <w:sz w:val="24"/>
                <w:szCs w:val="24"/>
              </w:rPr>
            </w:pPr>
          </w:p>
          <w:p w:rsidR="006F4595" w:rsidRPr="00CF2BF4" w:rsidRDefault="006F4595" w:rsidP="00CF2BF4">
            <w:pPr>
              <w:pStyle w:val="90"/>
              <w:shd w:val="clear" w:color="auto" w:fill="auto"/>
              <w:spacing w:line="240" w:lineRule="auto"/>
              <w:ind w:firstLine="0"/>
              <w:jc w:val="center"/>
              <w:rPr>
                <w:sz w:val="24"/>
                <w:szCs w:val="24"/>
              </w:rPr>
            </w:pPr>
          </w:p>
        </w:tc>
      </w:tr>
      <w:tr w:rsidR="006F4595" w:rsidRPr="00287C31" w:rsidTr="00B52B55">
        <w:trPr>
          <w:trHeight w:val="342"/>
        </w:trPr>
        <w:tc>
          <w:tcPr>
            <w:tcW w:w="3643" w:type="dxa"/>
            <w:vMerge/>
            <w:tcBorders>
              <w:left w:val="single" w:sz="4" w:space="0" w:color="auto"/>
              <w:bottom w:val="single" w:sz="4" w:space="0" w:color="auto"/>
              <w:right w:val="single" w:sz="4" w:space="0" w:color="auto"/>
            </w:tcBorders>
            <w:shd w:val="clear" w:color="auto" w:fill="FFFFFF"/>
          </w:tcPr>
          <w:p w:rsidR="006F4595" w:rsidRPr="00CF2BF4" w:rsidRDefault="006F4595" w:rsidP="00CF2BF4">
            <w:pPr>
              <w:pStyle w:val="90"/>
              <w:shd w:val="clear" w:color="auto" w:fill="auto"/>
              <w:spacing w:line="240" w:lineRule="auto"/>
              <w:ind w:firstLine="0"/>
              <w:rPr>
                <w:sz w:val="24"/>
                <w:szCs w:val="24"/>
              </w:rPr>
            </w:pPr>
          </w:p>
        </w:tc>
        <w:tc>
          <w:tcPr>
            <w:tcW w:w="4493" w:type="dxa"/>
            <w:tcBorders>
              <w:top w:val="single" w:sz="4" w:space="0" w:color="auto"/>
              <w:left w:val="single" w:sz="4" w:space="0" w:color="auto"/>
              <w:bottom w:val="single" w:sz="4" w:space="0" w:color="auto"/>
              <w:right w:val="single" w:sz="4" w:space="0" w:color="auto"/>
            </w:tcBorders>
            <w:shd w:val="clear" w:color="auto" w:fill="FFFFFF"/>
          </w:tcPr>
          <w:p w:rsidR="006F4595" w:rsidRPr="00CF2BF4" w:rsidRDefault="006F4595" w:rsidP="00CF2BF4">
            <w:pPr>
              <w:pStyle w:val="90"/>
              <w:shd w:val="clear" w:color="auto" w:fill="auto"/>
              <w:spacing w:line="240" w:lineRule="auto"/>
              <w:ind w:firstLine="0"/>
              <w:rPr>
                <w:sz w:val="24"/>
                <w:szCs w:val="24"/>
              </w:rPr>
            </w:pPr>
            <w:r w:rsidRPr="00CF2BF4">
              <w:rPr>
                <w:sz w:val="24"/>
                <w:szCs w:val="24"/>
              </w:rPr>
              <w:t>Пешеходная доступность до входов в жилые дома, м</w:t>
            </w:r>
          </w:p>
          <w:p w:rsidR="006F4595" w:rsidRPr="00CF2BF4" w:rsidRDefault="006F4595" w:rsidP="00CF2BF4">
            <w:pPr>
              <w:pStyle w:val="90"/>
              <w:spacing w:line="240" w:lineRule="auto"/>
              <w:ind w:firstLine="0"/>
              <w:rPr>
                <w:sz w:val="24"/>
                <w:szCs w:val="24"/>
              </w:rPr>
            </w:pPr>
          </w:p>
        </w:tc>
        <w:tc>
          <w:tcPr>
            <w:tcW w:w="6264" w:type="dxa"/>
            <w:gridSpan w:val="2"/>
            <w:tcBorders>
              <w:top w:val="single" w:sz="4" w:space="0" w:color="auto"/>
              <w:left w:val="single" w:sz="4" w:space="0" w:color="auto"/>
              <w:bottom w:val="single" w:sz="4" w:space="0" w:color="auto"/>
              <w:right w:val="single" w:sz="4" w:space="0" w:color="auto"/>
            </w:tcBorders>
            <w:shd w:val="clear" w:color="auto" w:fill="FFFFFF"/>
          </w:tcPr>
          <w:p w:rsidR="006F4595" w:rsidRPr="00CF2BF4" w:rsidRDefault="006F4595" w:rsidP="00CF2BF4">
            <w:pPr>
              <w:pStyle w:val="90"/>
              <w:spacing w:line="240" w:lineRule="auto"/>
              <w:ind w:firstLine="0"/>
              <w:jc w:val="center"/>
              <w:rPr>
                <w:sz w:val="24"/>
                <w:szCs w:val="24"/>
              </w:rPr>
            </w:pPr>
            <w:r w:rsidRPr="00CF2BF4">
              <w:rPr>
                <w:sz w:val="24"/>
                <w:szCs w:val="24"/>
              </w:rPr>
              <w:t>100</w:t>
            </w:r>
          </w:p>
        </w:tc>
      </w:tr>
      <w:tr w:rsidR="006F4595" w:rsidRPr="00287C31" w:rsidTr="00FA054A">
        <w:trPr>
          <w:trHeight w:val="570"/>
        </w:trPr>
        <w:tc>
          <w:tcPr>
            <w:tcW w:w="14400" w:type="dxa"/>
            <w:gridSpan w:val="4"/>
            <w:tcBorders>
              <w:top w:val="single" w:sz="4" w:space="0" w:color="auto"/>
              <w:left w:val="single" w:sz="4" w:space="0" w:color="auto"/>
              <w:bottom w:val="single" w:sz="4" w:space="0" w:color="auto"/>
              <w:right w:val="single" w:sz="4" w:space="0" w:color="auto"/>
            </w:tcBorders>
            <w:shd w:val="clear" w:color="auto" w:fill="FFFFFF"/>
          </w:tcPr>
          <w:p w:rsidR="006F4595" w:rsidRPr="00CF2BF4" w:rsidRDefault="006F4595" w:rsidP="00CF2BF4">
            <w:pPr>
              <w:pStyle w:val="90"/>
              <w:shd w:val="clear" w:color="auto" w:fill="auto"/>
              <w:spacing w:line="240" w:lineRule="auto"/>
              <w:ind w:firstLine="0"/>
              <w:rPr>
                <w:sz w:val="20"/>
                <w:szCs w:val="20"/>
              </w:rPr>
            </w:pPr>
            <w:r w:rsidRPr="00CF2BF4">
              <w:rPr>
                <w:sz w:val="20"/>
                <w:szCs w:val="20"/>
              </w:rPr>
              <w:t>Примечание:</w:t>
            </w:r>
          </w:p>
          <w:p w:rsidR="006F4595" w:rsidRPr="00CF2BF4" w:rsidRDefault="006F4595" w:rsidP="00CF2BF4">
            <w:pPr>
              <w:pStyle w:val="90"/>
              <w:shd w:val="clear" w:color="auto" w:fill="auto"/>
              <w:tabs>
                <w:tab w:val="left" w:leader="underscore" w:pos="13610"/>
              </w:tabs>
              <w:spacing w:line="240" w:lineRule="auto"/>
              <w:ind w:firstLine="0"/>
              <w:rPr>
                <w:sz w:val="24"/>
                <w:szCs w:val="24"/>
              </w:rPr>
            </w:pPr>
            <w:r w:rsidRPr="00CF2BF4">
              <w:rPr>
                <w:sz w:val="20"/>
                <w:szCs w:val="20"/>
              </w:rPr>
              <w:t xml:space="preserve">1. </w:t>
            </w:r>
            <w:r w:rsidRPr="00AE54F2">
              <w:rPr>
                <w:sz w:val="20"/>
                <w:szCs w:val="20"/>
              </w:rPr>
              <w:t>Для многоквартирных жилых домов, одноквартирных жилых домов без приквартирных участков, предусматривать обеспечение для постоянного хранения расчетного количества легковых автомобилей 1 машино-место на 1 построенную квартиру. На территории застройки объектами индивидуального жилищного строительства и усадебными жилыми домами следует предусматривать 100-процентную обеспеченность машино-местами для хранения и парковки индивидуальных легковых автомобилей, принадлежащих жителям, проживающим на данной территории.</w:t>
            </w:r>
          </w:p>
        </w:tc>
      </w:tr>
    </w:tbl>
    <w:p w:rsidR="006F4595" w:rsidRDefault="006F4595" w:rsidP="00C23F28">
      <w:pPr>
        <w:pStyle w:val="4"/>
        <w:shd w:val="clear" w:color="auto" w:fill="auto"/>
        <w:spacing w:before="0" w:after="0" w:line="274" w:lineRule="exact"/>
        <w:ind w:left="20" w:right="20" w:firstLine="560"/>
        <w:jc w:val="both"/>
      </w:pPr>
    </w:p>
    <w:p w:rsidR="006F4595" w:rsidRPr="000048B3" w:rsidRDefault="006F4595" w:rsidP="000048B3">
      <w:pPr>
        <w:pStyle w:val="60"/>
        <w:shd w:val="clear" w:color="auto" w:fill="auto"/>
        <w:spacing w:line="240" w:lineRule="auto"/>
        <w:jc w:val="center"/>
        <w:rPr>
          <w:b/>
          <w:sz w:val="28"/>
          <w:szCs w:val="28"/>
        </w:rPr>
      </w:pPr>
      <w:r w:rsidRPr="000048B3">
        <w:rPr>
          <w:b/>
          <w:sz w:val="28"/>
          <w:szCs w:val="28"/>
        </w:rPr>
        <w:t>Таблица А.10 Объекты в области промышленности и сельского хозяйства</w:t>
      </w:r>
    </w:p>
    <w:p w:rsidR="006F4595" w:rsidRPr="000048B3" w:rsidRDefault="006F4595" w:rsidP="000048B3">
      <w:pPr>
        <w:pStyle w:val="4"/>
        <w:shd w:val="clear" w:color="auto" w:fill="auto"/>
        <w:spacing w:before="0" w:after="0" w:line="240" w:lineRule="auto"/>
        <w:jc w:val="both"/>
        <w:rPr>
          <w:sz w:val="28"/>
          <w:szCs w:val="28"/>
        </w:rPr>
      </w:pPr>
    </w:p>
    <w:tbl>
      <w:tblPr>
        <w:tblW w:w="0" w:type="auto"/>
        <w:jc w:val="center"/>
        <w:tblLayout w:type="fixed"/>
        <w:tblCellMar>
          <w:left w:w="10" w:type="dxa"/>
          <w:right w:w="10" w:type="dxa"/>
        </w:tblCellMar>
        <w:tblLook w:val="00A0"/>
      </w:tblPr>
      <w:tblGrid>
        <w:gridCol w:w="3542"/>
        <w:gridCol w:w="4536"/>
        <w:gridCol w:w="3830"/>
        <w:gridCol w:w="2563"/>
      </w:tblGrid>
      <w:tr w:rsidR="006F4595" w:rsidRPr="00287C31" w:rsidTr="000048B3">
        <w:trPr>
          <w:trHeight w:val="475"/>
          <w:jc w:val="center"/>
        </w:trPr>
        <w:tc>
          <w:tcPr>
            <w:tcW w:w="3542"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101"/>
              <w:shd w:val="clear" w:color="auto" w:fill="auto"/>
              <w:spacing w:line="240" w:lineRule="auto"/>
              <w:ind w:firstLine="0"/>
              <w:jc w:val="center"/>
              <w:rPr>
                <w:b/>
                <w:sz w:val="24"/>
                <w:szCs w:val="24"/>
              </w:rPr>
            </w:pPr>
            <w:r w:rsidRPr="000048B3">
              <w:rPr>
                <w:b/>
                <w:sz w:val="24"/>
                <w:szCs w:val="24"/>
              </w:rPr>
              <w:t>Наименование вида объекта</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101"/>
              <w:shd w:val="clear" w:color="auto" w:fill="auto"/>
              <w:spacing w:line="240" w:lineRule="auto"/>
              <w:ind w:firstLine="0"/>
              <w:jc w:val="center"/>
              <w:rPr>
                <w:b/>
                <w:sz w:val="24"/>
                <w:szCs w:val="24"/>
              </w:rPr>
            </w:pPr>
            <w:r w:rsidRPr="000048B3">
              <w:rPr>
                <w:b/>
                <w:sz w:val="24"/>
                <w:szCs w:val="24"/>
              </w:rPr>
              <w:t>Наименование расчетного показателя, единица измерения</w:t>
            </w: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101"/>
              <w:shd w:val="clear" w:color="auto" w:fill="auto"/>
              <w:spacing w:line="240" w:lineRule="auto"/>
              <w:ind w:firstLine="0"/>
              <w:jc w:val="center"/>
              <w:rPr>
                <w:b/>
                <w:sz w:val="24"/>
                <w:szCs w:val="24"/>
              </w:rPr>
            </w:pPr>
            <w:r w:rsidRPr="000048B3">
              <w:rPr>
                <w:b/>
                <w:sz w:val="24"/>
                <w:szCs w:val="24"/>
              </w:rPr>
              <w:t>Значение расчетного показателя</w:t>
            </w:r>
          </w:p>
        </w:tc>
      </w:tr>
      <w:tr w:rsidR="006F4595" w:rsidRPr="00287C31" w:rsidTr="000048B3">
        <w:trPr>
          <w:trHeight w:val="470"/>
          <w:jc w:val="center"/>
        </w:trPr>
        <w:tc>
          <w:tcPr>
            <w:tcW w:w="3542" w:type="dxa"/>
            <w:vMerge w:val="restart"/>
            <w:tcBorders>
              <w:top w:val="single" w:sz="4" w:space="0" w:color="auto"/>
              <w:left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rPr>
                <w:sz w:val="24"/>
                <w:szCs w:val="24"/>
              </w:rPr>
            </w:pPr>
            <w:r w:rsidRPr="000048B3">
              <w:rPr>
                <w:sz w:val="24"/>
                <w:szCs w:val="24"/>
              </w:rPr>
              <w:t>Объекты химической промышленности</w:t>
            </w:r>
          </w:p>
        </w:tc>
        <w:tc>
          <w:tcPr>
            <w:tcW w:w="4536" w:type="dxa"/>
            <w:vMerge w:val="restart"/>
            <w:tcBorders>
              <w:top w:val="single" w:sz="4" w:space="0" w:color="auto"/>
              <w:left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rPr>
                <w:sz w:val="24"/>
                <w:szCs w:val="24"/>
              </w:rPr>
            </w:pPr>
            <w:r w:rsidRPr="000048B3">
              <w:rPr>
                <w:sz w:val="24"/>
                <w:szCs w:val="24"/>
              </w:rPr>
              <w:t>Плотность застройки земельных участков производственных объектов [2], %</w:t>
            </w: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Предприятия лакокрасочной промышленности</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34</w:t>
            </w:r>
          </w:p>
        </w:tc>
      </w:tr>
      <w:tr w:rsidR="006F4595" w:rsidRPr="00287C31" w:rsidTr="000048B3">
        <w:trPr>
          <w:trHeight w:val="240"/>
          <w:jc w:val="center"/>
        </w:trPr>
        <w:tc>
          <w:tcPr>
            <w:tcW w:w="3542" w:type="dxa"/>
            <w:vMerge/>
            <w:tcBorders>
              <w:left w:val="single" w:sz="4" w:space="0" w:color="auto"/>
              <w:bottom w:val="single" w:sz="4" w:space="0" w:color="auto"/>
              <w:right w:val="single" w:sz="4" w:space="0" w:color="auto"/>
            </w:tcBorders>
            <w:shd w:val="clear" w:color="auto" w:fill="FFFFFF"/>
          </w:tcPr>
          <w:p w:rsidR="006F4595" w:rsidRPr="00287C31" w:rsidRDefault="006F4595" w:rsidP="000048B3">
            <w:pPr>
              <w:ind w:firstLine="0"/>
            </w:pPr>
          </w:p>
        </w:tc>
        <w:tc>
          <w:tcPr>
            <w:tcW w:w="4536" w:type="dxa"/>
            <w:vMerge/>
            <w:tcBorders>
              <w:left w:val="single" w:sz="4" w:space="0" w:color="auto"/>
              <w:bottom w:val="single" w:sz="4" w:space="0" w:color="auto"/>
              <w:right w:val="single" w:sz="4" w:space="0" w:color="auto"/>
            </w:tcBorders>
            <w:shd w:val="clear" w:color="auto" w:fill="FFFFFF"/>
          </w:tcPr>
          <w:p w:rsidR="006F4595" w:rsidRPr="00287C31" w:rsidRDefault="006F4595"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Продуктов органического синтеза</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32</w:t>
            </w:r>
          </w:p>
        </w:tc>
      </w:tr>
      <w:tr w:rsidR="006F4595" w:rsidRPr="00287C31" w:rsidTr="000048B3">
        <w:trPr>
          <w:trHeight w:val="696"/>
          <w:jc w:val="center"/>
        </w:trPr>
        <w:tc>
          <w:tcPr>
            <w:tcW w:w="3542" w:type="dxa"/>
            <w:vMerge w:val="restart"/>
            <w:tcBorders>
              <w:top w:val="single" w:sz="4" w:space="0" w:color="auto"/>
              <w:left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rPr>
                <w:sz w:val="24"/>
                <w:szCs w:val="24"/>
              </w:rPr>
            </w:pPr>
            <w:r w:rsidRPr="000048B3">
              <w:rPr>
                <w:sz w:val="24"/>
                <w:szCs w:val="24"/>
              </w:rPr>
              <w:t>Объекты металлургии</w:t>
            </w:r>
          </w:p>
        </w:tc>
        <w:tc>
          <w:tcPr>
            <w:tcW w:w="4536" w:type="dxa"/>
            <w:vMerge w:val="restart"/>
            <w:tcBorders>
              <w:top w:val="single" w:sz="4" w:space="0" w:color="auto"/>
              <w:left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rPr>
                <w:sz w:val="24"/>
                <w:szCs w:val="24"/>
              </w:rPr>
            </w:pPr>
            <w:r w:rsidRPr="000048B3">
              <w:rPr>
                <w:sz w:val="24"/>
                <w:szCs w:val="24"/>
              </w:rPr>
              <w:t>Плотность застройки земельных участков производственных объектов [2], %</w:t>
            </w: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Обогатительные железной руды и по производству окатыщей мощностью, млн тонн/год:</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6F4595" w:rsidRPr="00287C31" w:rsidRDefault="006F4595" w:rsidP="000048B3">
            <w:pPr>
              <w:ind w:firstLine="0"/>
              <w:jc w:val="center"/>
            </w:pPr>
          </w:p>
        </w:tc>
      </w:tr>
      <w:tr w:rsidR="006F4595" w:rsidRPr="00287C31" w:rsidTr="000048B3">
        <w:trPr>
          <w:trHeight w:val="240"/>
          <w:jc w:val="center"/>
        </w:trPr>
        <w:tc>
          <w:tcPr>
            <w:tcW w:w="3542"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4536"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5-20</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28</w:t>
            </w:r>
          </w:p>
        </w:tc>
      </w:tr>
      <w:tr w:rsidR="006F4595" w:rsidRPr="00287C31" w:rsidTr="000048B3">
        <w:trPr>
          <w:trHeight w:val="240"/>
          <w:jc w:val="center"/>
        </w:trPr>
        <w:tc>
          <w:tcPr>
            <w:tcW w:w="3542" w:type="dxa"/>
            <w:vMerge/>
            <w:tcBorders>
              <w:left w:val="single" w:sz="4" w:space="0" w:color="auto"/>
              <w:bottom w:val="single" w:sz="4" w:space="0" w:color="auto"/>
              <w:right w:val="single" w:sz="4" w:space="0" w:color="auto"/>
            </w:tcBorders>
            <w:shd w:val="clear" w:color="auto" w:fill="FFFFFF"/>
          </w:tcPr>
          <w:p w:rsidR="006F4595" w:rsidRPr="00287C31" w:rsidRDefault="006F4595" w:rsidP="000048B3">
            <w:pPr>
              <w:ind w:firstLine="0"/>
            </w:pPr>
          </w:p>
        </w:tc>
        <w:tc>
          <w:tcPr>
            <w:tcW w:w="4536" w:type="dxa"/>
            <w:vMerge/>
            <w:tcBorders>
              <w:left w:val="single" w:sz="4" w:space="0" w:color="auto"/>
              <w:bottom w:val="single" w:sz="4" w:space="0" w:color="auto"/>
              <w:right w:val="single" w:sz="4" w:space="0" w:color="auto"/>
            </w:tcBorders>
            <w:shd w:val="clear" w:color="auto" w:fill="FFFFFF"/>
          </w:tcPr>
          <w:p w:rsidR="006F4595" w:rsidRPr="00287C31" w:rsidRDefault="006F4595"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более 20</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32</w:t>
            </w:r>
          </w:p>
        </w:tc>
      </w:tr>
      <w:tr w:rsidR="006F4595" w:rsidRPr="00287C31" w:rsidTr="000048B3">
        <w:trPr>
          <w:trHeight w:val="470"/>
          <w:jc w:val="center"/>
        </w:trPr>
        <w:tc>
          <w:tcPr>
            <w:tcW w:w="3542" w:type="dxa"/>
            <w:vMerge w:val="restart"/>
            <w:tcBorders>
              <w:top w:val="single" w:sz="4" w:space="0" w:color="auto"/>
              <w:left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rPr>
                <w:sz w:val="24"/>
                <w:szCs w:val="24"/>
              </w:rPr>
            </w:pPr>
            <w:r w:rsidRPr="000048B3">
              <w:rPr>
                <w:sz w:val="24"/>
                <w:szCs w:val="24"/>
              </w:rPr>
              <w:t>Объекты целлюлозно-бумажной промышленности</w:t>
            </w:r>
          </w:p>
        </w:tc>
        <w:tc>
          <w:tcPr>
            <w:tcW w:w="4536" w:type="dxa"/>
            <w:vMerge w:val="restart"/>
            <w:tcBorders>
              <w:top w:val="single" w:sz="4" w:space="0" w:color="auto"/>
              <w:left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rPr>
                <w:sz w:val="24"/>
                <w:szCs w:val="24"/>
              </w:rPr>
            </w:pPr>
            <w:r w:rsidRPr="000048B3">
              <w:rPr>
                <w:sz w:val="24"/>
                <w:szCs w:val="24"/>
              </w:rPr>
              <w:t>Плотность застройки земельных участков производственных объектов [2], %</w:t>
            </w: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Целлюлозно-бумажные и целлюлозно- картонные</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35</w:t>
            </w:r>
          </w:p>
        </w:tc>
      </w:tr>
      <w:tr w:rsidR="006F4595" w:rsidRPr="00287C31" w:rsidTr="000048B3">
        <w:trPr>
          <w:trHeight w:val="701"/>
          <w:jc w:val="center"/>
        </w:trPr>
        <w:tc>
          <w:tcPr>
            <w:tcW w:w="3542" w:type="dxa"/>
            <w:vMerge/>
            <w:tcBorders>
              <w:left w:val="single" w:sz="4" w:space="0" w:color="auto"/>
              <w:bottom w:val="single" w:sz="4" w:space="0" w:color="auto"/>
              <w:right w:val="single" w:sz="4" w:space="0" w:color="auto"/>
            </w:tcBorders>
            <w:shd w:val="clear" w:color="auto" w:fill="FFFFFF"/>
          </w:tcPr>
          <w:p w:rsidR="006F4595" w:rsidRPr="00287C31" w:rsidRDefault="006F4595" w:rsidP="000048B3">
            <w:pPr>
              <w:ind w:firstLine="0"/>
            </w:pPr>
          </w:p>
        </w:tc>
        <w:tc>
          <w:tcPr>
            <w:tcW w:w="4536" w:type="dxa"/>
            <w:vMerge/>
            <w:tcBorders>
              <w:left w:val="single" w:sz="4" w:space="0" w:color="auto"/>
              <w:bottom w:val="single" w:sz="4" w:space="0" w:color="auto"/>
              <w:right w:val="single" w:sz="4" w:space="0" w:color="auto"/>
            </w:tcBorders>
            <w:shd w:val="clear" w:color="auto" w:fill="FFFFFF"/>
          </w:tcPr>
          <w:p w:rsidR="006F4595" w:rsidRPr="00287C31" w:rsidRDefault="006F4595"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Переделочные бумажные и картонные, работающие на привозной целлюлозе и макулатуре</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40</w:t>
            </w:r>
          </w:p>
        </w:tc>
      </w:tr>
      <w:tr w:rsidR="006F4595" w:rsidRPr="00287C31" w:rsidTr="000048B3">
        <w:trPr>
          <w:trHeight w:val="931"/>
          <w:jc w:val="center"/>
        </w:trPr>
        <w:tc>
          <w:tcPr>
            <w:tcW w:w="3542"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rPr>
                <w:sz w:val="24"/>
                <w:szCs w:val="24"/>
              </w:rPr>
            </w:pPr>
            <w:r w:rsidRPr="000048B3">
              <w:rPr>
                <w:sz w:val="24"/>
                <w:szCs w:val="24"/>
              </w:rPr>
              <w:t>Объекты производства оборудования</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rPr>
                <w:sz w:val="24"/>
                <w:szCs w:val="24"/>
              </w:rPr>
            </w:pPr>
            <w:r w:rsidRPr="000048B3">
              <w:rPr>
                <w:sz w:val="24"/>
                <w:szCs w:val="24"/>
              </w:rPr>
              <w:t>Плотность застройки земельных участков производственных объектов [2], %</w:t>
            </w: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Технологического оборудования для легкой, текстильной, пищевой, комбикормовой и полиграфической промышленности</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55</w:t>
            </w:r>
          </w:p>
        </w:tc>
      </w:tr>
      <w:tr w:rsidR="006F4595" w:rsidRPr="00287C31" w:rsidTr="000048B3">
        <w:trPr>
          <w:trHeight w:val="470"/>
          <w:jc w:val="center"/>
        </w:trPr>
        <w:tc>
          <w:tcPr>
            <w:tcW w:w="3542"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rPr>
                <w:sz w:val="24"/>
                <w:szCs w:val="24"/>
              </w:rPr>
            </w:pPr>
            <w:r w:rsidRPr="000048B3">
              <w:rPr>
                <w:sz w:val="24"/>
                <w:szCs w:val="24"/>
              </w:rPr>
              <w:t>Объекты местной промышленности</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rPr>
                <w:sz w:val="24"/>
                <w:szCs w:val="24"/>
              </w:rPr>
            </w:pPr>
            <w:r w:rsidRPr="000048B3">
              <w:rPr>
                <w:sz w:val="24"/>
                <w:szCs w:val="24"/>
              </w:rPr>
              <w:t>Плотность застройки земельных участков производственных объектов [2], %</w:t>
            </w: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Художественных изделий из металла и камня</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52</w:t>
            </w:r>
          </w:p>
        </w:tc>
      </w:tr>
      <w:tr w:rsidR="006F4595" w:rsidRPr="00287C31" w:rsidTr="000048B3">
        <w:trPr>
          <w:trHeight w:val="470"/>
          <w:jc w:val="center"/>
        </w:trPr>
        <w:tc>
          <w:tcPr>
            <w:tcW w:w="3542" w:type="dxa"/>
            <w:vMerge w:val="restart"/>
            <w:tcBorders>
              <w:top w:val="single" w:sz="4" w:space="0" w:color="auto"/>
              <w:left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rPr>
                <w:sz w:val="24"/>
                <w:szCs w:val="24"/>
              </w:rPr>
            </w:pPr>
            <w:r w:rsidRPr="000048B3">
              <w:rPr>
                <w:sz w:val="24"/>
                <w:szCs w:val="24"/>
              </w:rPr>
              <w:t>Объекты производства строительных материалов</w:t>
            </w:r>
          </w:p>
        </w:tc>
        <w:tc>
          <w:tcPr>
            <w:tcW w:w="4536" w:type="dxa"/>
            <w:vMerge w:val="restart"/>
            <w:tcBorders>
              <w:top w:val="single" w:sz="4" w:space="0" w:color="auto"/>
              <w:left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rPr>
                <w:sz w:val="24"/>
                <w:szCs w:val="24"/>
              </w:rPr>
            </w:pPr>
            <w:r w:rsidRPr="000048B3">
              <w:rPr>
                <w:sz w:val="24"/>
                <w:szCs w:val="24"/>
              </w:rPr>
              <w:t>Плотность застройки земельных участков производственных объектов [2], %</w:t>
            </w: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Стальных строительных конструкций (в том числе из труб)</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55</w:t>
            </w:r>
          </w:p>
        </w:tc>
      </w:tr>
      <w:tr w:rsidR="006F4595" w:rsidRPr="00287C31" w:rsidTr="000048B3">
        <w:trPr>
          <w:trHeight w:val="240"/>
          <w:jc w:val="center"/>
        </w:trPr>
        <w:tc>
          <w:tcPr>
            <w:tcW w:w="3542" w:type="dxa"/>
            <w:vMerge/>
            <w:tcBorders>
              <w:left w:val="single" w:sz="4" w:space="0" w:color="auto"/>
              <w:bottom w:val="single" w:sz="4" w:space="0" w:color="auto"/>
              <w:right w:val="single" w:sz="4" w:space="0" w:color="auto"/>
            </w:tcBorders>
            <w:shd w:val="clear" w:color="auto" w:fill="FFFFFF"/>
          </w:tcPr>
          <w:p w:rsidR="006F4595" w:rsidRPr="00287C31" w:rsidRDefault="006F4595" w:rsidP="000048B3">
            <w:pPr>
              <w:ind w:firstLine="0"/>
            </w:pPr>
          </w:p>
        </w:tc>
        <w:tc>
          <w:tcPr>
            <w:tcW w:w="4536" w:type="dxa"/>
            <w:vMerge/>
            <w:tcBorders>
              <w:left w:val="single" w:sz="4" w:space="0" w:color="auto"/>
              <w:bottom w:val="single" w:sz="4" w:space="0" w:color="auto"/>
              <w:right w:val="single" w:sz="4" w:space="0" w:color="auto"/>
            </w:tcBorders>
            <w:shd w:val="clear" w:color="auto" w:fill="FFFFFF"/>
          </w:tcPr>
          <w:p w:rsidR="006F4595" w:rsidRPr="00287C31" w:rsidRDefault="006F4595"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Извести</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30</w:t>
            </w:r>
          </w:p>
        </w:tc>
      </w:tr>
      <w:tr w:rsidR="006F4595" w:rsidRPr="00287C31" w:rsidTr="000048B3">
        <w:trPr>
          <w:trHeight w:val="240"/>
          <w:jc w:val="center"/>
        </w:trPr>
        <w:tc>
          <w:tcPr>
            <w:tcW w:w="3542" w:type="dxa"/>
            <w:vMerge w:val="restart"/>
            <w:tcBorders>
              <w:top w:val="single" w:sz="4" w:space="0" w:color="auto"/>
              <w:left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rPr>
                <w:sz w:val="24"/>
                <w:szCs w:val="24"/>
              </w:rPr>
            </w:pPr>
            <w:r w:rsidRPr="000048B3">
              <w:rPr>
                <w:sz w:val="24"/>
                <w:szCs w:val="24"/>
              </w:rPr>
              <w:t>Объекты сельского хозяйства</w:t>
            </w:r>
          </w:p>
        </w:tc>
        <w:tc>
          <w:tcPr>
            <w:tcW w:w="4536" w:type="dxa"/>
            <w:vMerge w:val="restart"/>
            <w:tcBorders>
              <w:top w:val="single" w:sz="4" w:space="0" w:color="auto"/>
              <w:left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rPr>
                <w:sz w:val="24"/>
                <w:szCs w:val="24"/>
              </w:rPr>
            </w:pPr>
            <w:r w:rsidRPr="000048B3">
              <w:rPr>
                <w:sz w:val="24"/>
                <w:szCs w:val="24"/>
              </w:rPr>
              <w:t>Плотность застройки земельных участков сельскохозяйственных предприятий [1], %</w:t>
            </w: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Крупного рогатого скота</w:t>
            </w:r>
          </w:p>
        </w:tc>
      </w:tr>
      <w:tr w:rsidR="006F4595" w:rsidRPr="00287C31" w:rsidTr="000048B3">
        <w:trPr>
          <w:trHeight w:val="240"/>
          <w:jc w:val="center"/>
        </w:trPr>
        <w:tc>
          <w:tcPr>
            <w:tcW w:w="3542"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4536"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Товарные</w:t>
            </w:r>
          </w:p>
        </w:tc>
      </w:tr>
      <w:tr w:rsidR="006F4595" w:rsidRPr="00287C31" w:rsidTr="000048B3">
        <w:trPr>
          <w:trHeight w:val="470"/>
          <w:jc w:val="center"/>
        </w:trPr>
        <w:tc>
          <w:tcPr>
            <w:tcW w:w="3542"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4536"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Молочные при привязном и беспривязном содержании коров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6F4595" w:rsidRPr="00287C31" w:rsidRDefault="006F4595" w:rsidP="000048B3">
            <w:pPr>
              <w:ind w:firstLine="0"/>
              <w:jc w:val="center"/>
            </w:pPr>
          </w:p>
        </w:tc>
      </w:tr>
      <w:tr w:rsidR="006F4595" w:rsidRPr="00287C31" w:rsidTr="000048B3">
        <w:trPr>
          <w:trHeight w:val="240"/>
          <w:jc w:val="center"/>
        </w:trPr>
        <w:tc>
          <w:tcPr>
            <w:tcW w:w="3542"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4536"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на 400 и 600 коров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45; 51</w:t>
            </w:r>
          </w:p>
        </w:tc>
      </w:tr>
      <w:tr w:rsidR="006F4595" w:rsidRPr="00287C31" w:rsidTr="000048B3">
        <w:trPr>
          <w:trHeight w:val="240"/>
          <w:jc w:val="center"/>
        </w:trPr>
        <w:tc>
          <w:tcPr>
            <w:tcW w:w="3542"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4536"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на 800 и 1200 коров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52; 55</w:t>
            </w:r>
          </w:p>
        </w:tc>
      </w:tr>
      <w:tr w:rsidR="006F4595" w:rsidRPr="00287C31" w:rsidTr="000048B3">
        <w:trPr>
          <w:trHeight w:val="480"/>
          <w:jc w:val="center"/>
        </w:trPr>
        <w:tc>
          <w:tcPr>
            <w:tcW w:w="3542"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4536"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Мясные с полным оборотом стада и репродукторные</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6F4595" w:rsidRPr="00287C31" w:rsidRDefault="006F4595" w:rsidP="000048B3">
            <w:pPr>
              <w:ind w:firstLine="0"/>
              <w:jc w:val="center"/>
            </w:pPr>
          </w:p>
        </w:tc>
      </w:tr>
      <w:tr w:rsidR="006F4595" w:rsidRPr="00287C31" w:rsidTr="000048B3">
        <w:trPr>
          <w:trHeight w:val="240"/>
          <w:jc w:val="center"/>
        </w:trPr>
        <w:tc>
          <w:tcPr>
            <w:tcW w:w="3542"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4536"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на 400 и 600 скотомест</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45</w:t>
            </w:r>
          </w:p>
        </w:tc>
      </w:tr>
      <w:tr w:rsidR="006F4595" w:rsidRPr="00287C31" w:rsidTr="000048B3">
        <w:trPr>
          <w:trHeight w:val="240"/>
          <w:jc w:val="center"/>
        </w:trPr>
        <w:tc>
          <w:tcPr>
            <w:tcW w:w="3542"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4536"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на 800 и 1200 скотомест</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47</w:t>
            </w:r>
          </w:p>
        </w:tc>
      </w:tr>
      <w:tr w:rsidR="006F4595" w:rsidRPr="00287C31" w:rsidTr="000048B3">
        <w:trPr>
          <w:trHeight w:val="476"/>
          <w:jc w:val="center"/>
        </w:trPr>
        <w:tc>
          <w:tcPr>
            <w:tcW w:w="3542"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4536"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Выращивание нетелей, на 900 и 1200</w:t>
            </w:r>
          </w:p>
          <w:p w:rsidR="006F4595" w:rsidRPr="000048B3" w:rsidRDefault="006F4595" w:rsidP="000048B3">
            <w:pPr>
              <w:pStyle w:val="90"/>
              <w:spacing w:line="240" w:lineRule="auto"/>
              <w:ind w:firstLine="0"/>
              <w:jc w:val="center"/>
              <w:rPr>
                <w:sz w:val="24"/>
                <w:szCs w:val="24"/>
              </w:rPr>
            </w:pPr>
            <w:r w:rsidRPr="000048B3">
              <w:rPr>
                <w:sz w:val="24"/>
                <w:szCs w:val="24"/>
              </w:rPr>
              <w:t>скотомест</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51</w:t>
            </w:r>
          </w:p>
        </w:tc>
      </w:tr>
      <w:tr w:rsidR="006F4595" w:rsidRPr="00287C31" w:rsidTr="000048B3">
        <w:trPr>
          <w:trHeight w:val="481"/>
          <w:jc w:val="center"/>
        </w:trPr>
        <w:tc>
          <w:tcPr>
            <w:tcW w:w="3542"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4536"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Доращивания и откорма крупного</w:t>
            </w:r>
          </w:p>
          <w:p w:rsidR="006F4595" w:rsidRPr="000048B3" w:rsidRDefault="006F4595" w:rsidP="000048B3">
            <w:pPr>
              <w:pStyle w:val="90"/>
              <w:spacing w:line="240" w:lineRule="auto"/>
              <w:ind w:firstLine="0"/>
              <w:jc w:val="center"/>
              <w:rPr>
                <w:sz w:val="24"/>
                <w:szCs w:val="24"/>
              </w:rPr>
            </w:pPr>
            <w:r w:rsidRPr="000048B3">
              <w:rPr>
                <w:sz w:val="24"/>
                <w:szCs w:val="24"/>
              </w:rPr>
              <w:t>рогатого скота, на 3000 скотомест</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38</w:t>
            </w:r>
          </w:p>
        </w:tc>
      </w:tr>
      <w:tr w:rsidR="006F4595" w:rsidRPr="00287C31" w:rsidTr="000048B3">
        <w:trPr>
          <w:trHeight w:val="481"/>
          <w:jc w:val="center"/>
        </w:trPr>
        <w:tc>
          <w:tcPr>
            <w:tcW w:w="3542"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4536"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Выращивания телят, доращивания и</w:t>
            </w:r>
          </w:p>
          <w:p w:rsidR="006F4595" w:rsidRPr="000048B3" w:rsidRDefault="006F4595" w:rsidP="000048B3">
            <w:pPr>
              <w:pStyle w:val="90"/>
              <w:spacing w:line="240" w:lineRule="auto"/>
              <w:ind w:firstLine="0"/>
              <w:jc w:val="center"/>
              <w:rPr>
                <w:sz w:val="24"/>
                <w:szCs w:val="24"/>
              </w:rPr>
            </w:pPr>
            <w:r w:rsidRPr="000048B3">
              <w:rPr>
                <w:sz w:val="24"/>
                <w:szCs w:val="24"/>
              </w:rPr>
              <w:t>откорма молодняка, на 3000 скотомест</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38</w:t>
            </w:r>
          </w:p>
        </w:tc>
      </w:tr>
      <w:tr w:rsidR="006F4595" w:rsidRPr="00287C31" w:rsidTr="000048B3">
        <w:trPr>
          <w:trHeight w:val="240"/>
          <w:jc w:val="center"/>
        </w:trPr>
        <w:tc>
          <w:tcPr>
            <w:tcW w:w="3542"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4536"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Откормочные площадки</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6F4595" w:rsidRPr="00287C31" w:rsidRDefault="006F4595" w:rsidP="000048B3">
            <w:pPr>
              <w:ind w:firstLine="0"/>
              <w:jc w:val="center"/>
            </w:pPr>
          </w:p>
        </w:tc>
      </w:tr>
      <w:tr w:rsidR="006F4595" w:rsidRPr="00287C31" w:rsidTr="000048B3">
        <w:trPr>
          <w:trHeight w:val="240"/>
          <w:jc w:val="center"/>
        </w:trPr>
        <w:tc>
          <w:tcPr>
            <w:tcW w:w="3542"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4536"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на 1000 скотомест</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55</w:t>
            </w:r>
          </w:p>
        </w:tc>
      </w:tr>
      <w:tr w:rsidR="006F4595" w:rsidRPr="00287C31" w:rsidTr="000048B3">
        <w:trPr>
          <w:trHeight w:val="240"/>
          <w:jc w:val="center"/>
        </w:trPr>
        <w:tc>
          <w:tcPr>
            <w:tcW w:w="3542"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4536"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на 3000 скотомест</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57</w:t>
            </w:r>
          </w:p>
        </w:tc>
      </w:tr>
      <w:tr w:rsidR="006F4595" w:rsidRPr="00287C31" w:rsidTr="000048B3">
        <w:trPr>
          <w:trHeight w:val="240"/>
          <w:jc w:val="center"/>
        </w:trPr>
        <w:tc>
          <w:tcPr>
            <w:tcW w:w="3542"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4536"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Племенные</w:t>
            </w:r>
          </w:p>
        </w:tc>
      </w:tr>
      <w:tr w:rsidR="006F4595" w:rsidRPr="00287C31" w:rsidTr="000048B3">
        <w:trPr>
          <w:trHeight w:val="240"/>
          <w:jc w:val="center"/>
        </w:trPr>
        <w:tc>
          <w:tcPr>
            <w:tcW w:w="3542"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4536"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Молочные</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6F4595" w:rsidRPr="00287C31" w:rsidRDefault="006F4595" w:rsidP="000048B3">
            <w:pPr>
              <w:ind w:firstLine="0"/>
              <w:jc w:val="center"/>
            </w:pPr>
          </w:p>
        </w:tc>
      </w:tr>
      <w:tr w:rsidR="006F4595" w:rsidRPr="00287C31" w:rsidTr="000048B3">
        <w:trPr>
          <w:trHeight w:val="240"/>
          <w:jc w:val="center"/>
        </w:trPr>
        <w:tc>
          <w:tcPr>
            <w:tcW w:w="3542"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4536"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на 400 и 600 коров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46; 52</w:t>
            </w:r>
          </w:p>
        </w:tc>
      </w:tr>
      <w:tr w:rsidR="006F4595" w:rsidRPr="00287C31" w:rsidTr="000048B3">
        <w:trPr>
          <w:trHeight w:val="240"/>
          <w:jc w:val="center"/>
        </w:trPr>
        <w:tc>
          <w:tcPr>
            <w:tcW w:w="3542"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4536"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на 800 коров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53</w:t>
            </w:r>
          </w:p>
        </w:tc>
      </w:tr>
      <w:tr w:rsidR="006F4595" w:rsidRPr="00287C31" w:rsidTr="000048B3">
        <w:trPr>
          <w:trHeight w:val="240"/>
          <w:jc w:val="center"/>
        </w:trPr>
        <w:tc>
          <w:tcPr>
            <w:tcW w:w="3542"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4536"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Мясные</w:t>
            </w:r>
          </w:p>
        </w:tc>
      </w:tr>
      <w:tr w:rsidR="006F4595" w:rsidRPr="00287C31" w:rsidTr="000048B3">
        <w:trPr>
          <w:trHeight w:val="240"/>
          <w:jc w:val="center"/>
        </w:trPr>
        <w:tc>
          <w:tcPr>
            <w:tcW w:w="3542"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4536"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на 400 и 600 коров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47</w:t>
            </w:r>
          </w:p>
        </w:tc>
      </w:tr>
      <w:tr w:rsidR="006F4595" w:rsidRPr="00287C31" w:rsidTr="000048B3">
        <w:trPr>
          <w:trHeight w:val="240"/>
          <w:jc w:val="center"/>
        </w:trPr>
        <w:tc>
          <w:tcPr>
            <w:tcW w:w="3542"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4536"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на 800 коров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52</w:t>
            </w:r>
          </w:p>
        </w:tc>
      </w:tr>
      <w:tr w:rsidR="006F4595" w:rsidRPr="00287C31" w:rsidTr="000048B3">
        <w:trPr>
          <w:trHeight w:val="481"/>
          <w:jc w:val="center"/>
        </w:trPr>
        <w:tc>
          <w:tcPr>
            <w:tcW w:w="3542"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4536"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Выращивание нетелей, на 1000 и 2000</w:t>
            </w:r>
          </w:p>
          <w:p w:rsidR="006F4595" w:rsidRPr="000048B3" w:rsidRDefault="006F4595" w:rsidP="000048B3">
            <w:pPr>
              <w:pStyle w:val="90"/>
              <w:spacing w:line="240" w:lineRule="auto"/>
              <w:ind w:firstLine="0"/>
              <w:jc w:val="center"/>
              <w:rPr>
                <w:sz w:val="24"/>
                <w:szCs w:val="24"/>
              </w:rPr>
            </w:pPr>
            <w:r w:rsidRPr="000048B3">
              <w:rPr>
                <w:sz w:val="24"/>
                <w:szCs w:val="24"/>
              </w:rPr>
              <w:t>скотомест</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52</w:t>
            </w:r>
          </w:p>
        </w:tc>
      </w:tr>
      <w:tr w:rsidR="006F4595" w:rsidRPr="00287C31" w:rsidTr="000048B3">
        <w:trPr>
          <w:trHeight w:val="240"/>
          <w:jc w:val="center"/>
        </w:trPr>
        <w:tc>
          <w:tcPr>
            <w:tcW w:w="3542"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4536"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Свиноводческие</w:t>
            </w:r>
          </w:p>
        </w:tc>
      </w:tr>
      <w:tr w:rsidR="006F4595" w:rsidRPr="00287C31" w:rsidTr="000048B3">
        <w:trPr>
          <w:trHeight w:val="240"/>
          <w:jc w:val="center"/>
        </w:trPr>
        <w:tc>
          <w:tcPr>
            <w:tcW w:w="3542"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4536"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Товарные</w:t>
            </w:r>
          </w:p>
        </w:tc>
      </w:tr>
      <w:tr w:rsidR="006F4595" w:rsidRPr="00287C31" w:rsidTr="000048B3">
        <w:trPr>
          <w:trHeight w:val="240"/>
          <w:jc w:val="center"/>
        </w:trPr>
        <w:tc>
          <w:tcPr>
            <w:tcW w:w="3542"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4536"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Репродукторные, на 6000 голов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35</w:t>
            </w:r>
          </w:p>
        </w:tc>
      </w:tr>
      <w:tr w:rsidR="006F4595" w:rsidRPr="00287C31" w:rsidTr="000048B3">
        <w:trPr>
          <w:trHeight w:val="240"/>
          <w:jc w:val="center"/>
        </w:trPr>
        <w:tc>
          <w:tcPr>
            <w:tcW w:w="3542"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4536"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Откормочные, на 6000 голов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38</w:t>
            </w:r>
          </w:p>
        </w:tc>
      </w:tr>
      <w:tr w:rsidR="006F4595" w:rsidRPr="00287C31" w:rsidTr="000048B3">
        <w:trPr>
          <w:trHeight w:val="470"/>
          <w:jc w:val="center"/>
        </w:trPr>
        <w:tc>
          <w:tcPr>
            <w:tcW w:w="3542"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4536"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С законченным производственным циклом, на 6000 и 12000 голов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35</w:t>
            </w:r>
          </w:p>
        </w:tc>
      </w:tr>
      <w:tr w:rsidR="006F4595" w:rsidRPr="00287C31" w:rsidTr="000048B3">
        <w:trPr>
          <w:trHeight w:val="240"/>
          <w:jc w:val="center"/>
        </w:trPr>
        <w:tc>
          <w:tcPr>
            <w:tcW w:w="3542"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4536"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Племенные</w:t>
            </w:r>
          </w:p>
        </w:tc>
      </w:tr>
      <w:tr w:rsidR="006F4595" w:rsidRPr="00287C31" w:rsidTr="000048B3">
        <w:trPr>
          <w:trHeight w:val="240"/>
          <w:jc w:val="center"/>
        </w:trPr>
        <w:tc>
          <w:tcPr>
            <w:tcW w:w="3542"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4536"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на 200 основных маток</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45</w:t>
            </w:r>
          </w:p>
        </w:tc>
      </w:tr>
      <w:tr w:rsidR="006F4595" w:rsidRPr="00287C31" w:rsidTr="000048B3">
        <w:trPr>
          <w:trHeight w:val="240"/>
          <w:jc w:val="center"/>
        </w:trPr>
        <w:tc>
          <w:tcPr>
            <w:tcW w:w="3542"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4536"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на 300 основных маток</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47</w:t>
            </w:r>
          </w:p>
        </w:tc>
      </w:tr>
      <w:tr w:rsidR="006F4595" w:rsidRPr="00287C31" w:rsidTr="000048B3">
        <w:trPr>
          <w:trHeight w:val="240"/>
          <w:jc w:val="center"/>
        </w:trPr>
        <w:tc>
          <w:tcPr>
            <w:tcW w:w="3542"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4536"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Овцеводческие</w:t>
            </w:r>
          </w:p>
        </w:tc>
      </w:tr>
      <w:tr w:rsidR="006F4595" w:rsidRPr="00287C31" w:rsidTr="000048B3">
        <w:trPr>
          <w:trHeight w:val="383"/>
          <w:jc w:val="center"/>
        </w:trPr>
        <w:tc>
          <w:tcPr>
            <w:tcW w:w="3542"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4536"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Размещаемые на одной площадке</w:t>
            </w:r>
          </w:p>
        </w:tc>
      </w:tr>
      <w:tr w:rsidR="006F4595" w:rsidRPr="00287C31" w:rsidTr="000048B3">
        <w:trPr>
          <w:trHeight w:val="274"/>
          <w:jc w:val="center"/>
        </w:trPr>
        <w:tc>
          <w:tcPr>
            <w:tcW w:w="3542"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4536"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3830" w:type="dxa"/>
            <w:vMerge w:val="restart"/>
            <w:tcBorders>
              <w:top w:val="single" w:sz="4" w:space="0" w:color="auto"/>
              <w:left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Специализированные тонкорунные и</w:t>
            </w:r>
          </w:p>
          <w:p w:rsidR="006F4595" w:rsidRPr="000048B3" w:rsidRDefault="006F4595" w:rsidP="000048B3">
            <w:pPr>
              <w:pStyle w:val="90"/>
              <w:spacing w:line="240" w:lineRule="auto"/>
              <w:ind w:firstLine="0"/>
              <w:jc w:val="center"/>
              <w:rPr>
                <w:sz w:val="24"/>
                <w:szCs w:val="24"/>
              </w:rPr>
            </w:pPr>
            <w:r w:rsidRPr="000048B3">
              <w:rPr>
                <w:sz w:val="24"/>
                <w:szCs w:val="24"/>
              </w:rPr>
              <w:t>полутонкорунные</w:t>
            </w:r>
          </w:p>
        </w:tc>
        <w:tc>
          <w:tcPr>
            <w:tcW w:w="2563" w:type="dxa"/>
            <w:tcBorders>
              <w:top w:val="single" w:sz="4" w:space="0" w:color="auto"/>
              <w:left w:val="single" w:sz="4" w:space="0" w:color="auto"/>
              <w:right w:val="single" w:sz="4" w:space="0" w:color="auto"/>
            </w:tcBorders>
            <w:shd w:val="clear" w:color="auto" w:fill="FFFFFF"/>
          </w:tcPr>
          <w:p w:rsidR="006F4595" w:rsidRPr="00287C31" w:rsidRDefault="006F4595" w:rsidP="000048B3">
            <w:pPr>
              <w:ind w:firstLine="0"/>
              <w:jc w:val="center"/>
            </w:pPr>
          </w:p>
        </w:tc>
      </w:tr>
      <w:tr w:rsidR="006F4595" w:rsidRPr="00287C31" w:rsidTr="000048B3">
        <w:trPr>
          <w:trHeight w:val="197"/>
          <w:jc w:val="center"/>
        </w:trPr>
        <w:tc>
          <w:tcPr>
            <w:tcW w:w="3542"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4536"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3830" w:type="dxa"/>
            <w:vMerge/>
            <w:tcBorders>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p>
        </w:tc>
        <w:tc>
          <w:tcPr>
            <w:tcW w:w="2563" w:type="dxa"/>
            <w:tcBorders>
              <w:left w:val="single" w:sz="4" w:space="0" w:color="auto"/>
              <w:bottom w:val="single" w:sz="4" w:space="0" w:color="auto"/>
              <w:right w:val="single" w:sz="4" w:space="0" w:color="auto"/>
            </w:tcBorders>
            <w:shd w:val="clear" w:color="auto" w:fill="FFFFFF"/>
          </w:tcPr>
          <w:p w:rsidR="006F4595" w:rsidRPr="00287C31" w:rsidRDefault="006F4595" w:rsidP="000048B3">
            <w:pPr>
              <w:ind w:firstLine="0"/>
              <w:jc w:val="center"/>
            </w:pPr>
          </w:p>
        </w:tc>
      </w:tr>
      <w:tr w:rsidR="006F4595" w:rsidRPr="00287C31" w:rsidTr="000048B3">
        <w:trPr>
          <w:trHeight w:val="240"/>
          <w:jc w:val="center"/>
        </w:trPr>
        <w:tc>
          <w:tcPr>
            <w:tcW w:w="3542"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4536"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на 3000 и 6000 маток</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50; 56</w:t>
            </w:r>
          </w:p>
        </w:tc>
      </w:tr>
      <w:tr w:rsidR="006F4595" w:rsidRPr="00287C31" w:rsidTr="000048B3">
        <w:trPr>
          <w:trHeight w:val="470"/>
          <w:jc w:val="center"/>
        </w:trPr>
        <w:tc>
          <w:tcPr>
            <w:tcW w:w="3542"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4536"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на 3000, 6000 и 9000 голов ремонтного молодняка</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50; 56; 62</w:t>
            </w:r>
          </w:p>
        </w:tc>
      </w:tr>
      <w:tr w:rsidR="006F4595" w:rsidRPr="00287C31" w:rsidTr="000048B3">
        <w:trPr>
          <w:trHeight w:val="481"/>
          <w:jc w:val="center"/>
        </w:trPr>
        <w:tc>
          <w:tcPr>
            <w:tcW w:w="3542"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4536"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Специализированные шубные и мясо-шерстно-молочные</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6F4595" w:rsidRPr="00287C31" w:rsidRDefault="006F4595" w:rsidP="000048B3">
            <w:pPr>
              <w:ind w:firstLine="0"/>
              <w:jc w:val="center"/>
            </w:pPr>
          </w:p>
        </w:tc>
      </w:tr>
      <w:tr w:rsidR="006F4595" w:rsidRPr="00287C31" w:rsidTr="000048B3">
        <w:trPr>
          <w:trHeight w:val="250"/>
          <w:jc w:val="center"/>
        </w:trPr>
        <w:tc>
          <w:tcPr>
            <w:tcW w:w="3542"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4536"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на 500, 1000 и 2000 маток</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40; 45; 50</w:t>
            </w:r>
          </w:p>
        </w:tc>
      </w:tr>
      <w:tr w:rsidR="006F4595" w:rsidRPr="00287C31" w:rsidTr="000048B3">
        <w:trPr>
          <w:trHeight w:val="466"/>
          <w:jc w:val="center"/>
        </w:trPr>
        <w:tc>
          <w:tcPr>
            <w:tcW w:w="3542"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4536"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на 1000, 2000 и 3000 голов ремонтного молодняка</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52; 55; 56</w:t>
            </w:r>
          </w:p>
        </w:tc>
      </w:tr>
      <w:tr w:rsidR="006F4595" w:rsidRPr="00287C31" w:rsidTr="000048B3">
        <w:trPr>
          <w:trHeight w:val="470"/>
          <w:jc w:val="center"/>
        </w:trPr>
        <w:tc>
          <w:tcPr>
            <w:tcW w:w="3542"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4536"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Откормочные молодняка и взрослого поголовья, на 1000 и 2000 голов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53; 58</w:t>
            </w:r>
          </w:p>
        </w:tc>
      </w:tr>
      <w:tr w:rsidR="006F4595" w:rsidRPr="00287C31" w:rsidTr="000048B3">
        <w:trPr>
          <w:trHeight w:val="240"/>
          <w:jc w:val="center"/>
        </w:trPr>
        <w:tc>
          <w:tcPr>
            <w:tcW w:w="3542"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4536"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Птицеводческие</w:t>
            </w:r>
          </w:p>
        </w:tc>
      </w:tr>
      <w:tr w:rsidR="006F4595" w:rsidRPr="00287C31" w:rsidTr="000048B3">
        <w:trPr>
          <w:trHeight w:val="240"/>
          <w:jc w:val="center"/>
        </w:trPr>
        <w:tc>
          <w:tcPr>
            <w:tcW w:w="3542"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4536"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Яичного направления</w:t>
            </w:r>
          </w:p>
        </w:tc>
      </w:tr>
      <w:tr w:rsidR="006F4595" w:rsidRPr="00287C31" w:rsidTr="000048B3">
        <w:trPr>
          <w:trHeight w:val="240"/>
          <w:jc w:val="center"/>
        </w:trPr>
        <w:tc>
          <w:tcPr>
            <w:tcW w:w="3542"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4536"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на 300 тыс. кур-несушек</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25</w:t>
            </w:r>
          </w:p>
        </w:tc>
      </w:tr>
      <w:tr w:rsidR="006F4595" w:rsidRPr="00287C31" w:rsidTr="000048B3">
        <w:trPr>
          <w:trHeight w:val="240"/>
          <w:jc w:val="center"/>
        </w:trPr>
        <w:tc>
          <w:tcPr>
            <w:tcW w:w="3542"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4536"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на 400-500 тыс. кур-несушек:</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6F4595" w:rsidRPr="00287C31" w:rsidRDefault="006F4595" w:rsidP="000048B3">
            <w:pPr>
              <w:ind w:firstLine="0"/>
              <w:jc w:val="center"/>
            </w:pPr>
          </w:p>
        </w:tc>
      </w:tr>
      <w:tr w:rsidR="006F4595" w:rsidRPr="00287C31" w:rsidTr="000048B3">
        <w:trPr>
          <w:trHeight w:val="240"/>
          <w:jc w:val="center"/>
        </w:trPr>
        <w:tc>
          <w:tcPr>
            <w:tcW w:w="3542"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4536"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зона промстада</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28</w:t>
            </w:r>
          </w:p>
        </w:tc>
      </w:tr>
      <w:tr w:rsidR="006F4595" w:rsidRPr="00287C31" w:rsidTr="000048B3">
        <w:trPr>
          <w:trHeight w:val="240"/>
          <w:jc w:val="center"/>
        </w:trPr>
        <w:tc>
          <w:tcPr>
            <w:tcW w:w="3542"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4536"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зона ремонтного молодняка</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30</w:t>
            </w:r>
          </w:p>
        </w:tc>
      </w:tr>
      <w:tr w:rsidR="006F4595" w:rsidRPr="00287C31" w:rsidTr="000048B3">
        <w:trPr>
          <w:trHeight w:val="240"/>
          <w:jc w:val="center"/>
        </w:trPr>
        <w:tc>
          <w:tcPr>
            <w:tcW w:w="3542"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4536"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зона родительского стада</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31</w:t>
            </w:r>
          </w:p>
        </w:tc>
      </w:tr>
      <w:tr w:rsidR="006F4595" w:rsidRPr="00287C31" w:rsidTr="000048B3">
        <w:trPr>
          <w:trHeight w:val="240"/>
          <w:jc w:val="center"/>
        </w:trPr>
        <w:tc>
          <w:tcPr>
            <w:tcW w:w="3542"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4536"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зона инкубатория</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25</w:t>
            </w:r>
          </w:p>
        </w:tc>
      </w:tr>
      <w:tr w:rsidR="006F4595" w:rsidRPr="00287C31" w:rsidTr="000048B3">
        <w:trPr>
          <w:trHeight w:val="240"/>
          <w:jc w:val="center"/>
        </w:trPr>
        <w:tc>
          <w:tcPr>
            <w:tcW w:w="3542"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4536"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Мясного направления</w:t>
            </w:r>
          </w:p>
        </w:tc>
      </w:tr>
      <w:tr w:rsidR="006F4595" w:rsidRPr="00287C31" w:rsidTr="000048B3">
        <w:trPr>
          <w:trHeight w:val="240"/>
          <w:jc w:val="center"/>
        </w:trPr>
        <w:tc>
          <w:tcPr>
            <w:tcW w:w="3542"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4536"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на 3 млн бройлеров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28</w:t>
            </w:r>
          </w:p>
        </w:tc>
      </w:tr>
      <w:tr w:rsidR="006F4595" w:rsidRPr="00287C31" w:rsidTr="000048B3">
        <w:trPr>
          <w:trHeight w:val="240"/>
          <w:jc w:val="center"/>
        </w:trPr>
        <w:tc>
          <w:tcPr>
            <w:tcW w:w="3542"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4536"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на 6 и 10 млн бройлеров: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6F4595" w:rsidRPr="00287C31" w:rsidRDefault="006F4595" w:rsidP="000048B3">
            <w:pPr>
              <w:ind w:firstLine="0"/>
              <w:jc w:val="center"/>
            </w:pPr>
          </w:p>
        </w:tc>
      </w:tr>
      <w:tr w:rsidR="006F4595" w:rsidRPr="00287C31" w:rsidTr="000048B3">
        <w:trPr>
          <w:trHeight w:val="240"/>
          <w:jc w:val="center"/>
        </w:trPr>
        <w:tc>
          <w:tcPr>
            <w:tcW w:w="3542"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4536"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зона промстада</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28</w:t>
            </w:r>
          </w:p>
        </w:tc>
      </w:tr>
      <w:tr w:rsidR="006F4595" w:rsidRPr="00287C31" w:rsidTr="000048B3">
        <w:trPr>
          <w:trHeight w:val="240"/>
          <w:jc w:val="center"/>
        </w:trPr>
        <w:tc>
          <w:tcPr>
            <w:tcW w:w="3542"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4536"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зона ремонтного молодняка</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33</w:t>
            </w:r>
          </w:p>
        </w:tc>
      </w:tr>
      <w:tr w:rsidR="006F4595" w:rsidRPr="00287C31" w:rsidTr="000048B3">
        <w:trPr>
          <w:trHeight w:val="240"/>
          <w:jc w:val="center"/>
        </w:trPr>
        <w:tc>
          <w:tcPr>
            <w:tcW w:w="3542"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4536"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зона родительского стада</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33</w:t>
            </w:r>
          </w:p>
        </w:tc>
      </w:tr>
      <w:tr w:rsidR="006F4595" w:rsidRPr="00287C31" w:rsidTr="000048B3">
        <w:trPr>
          <w:trHeight w:val="240"/>
          <w:jc w:val="center"/>
        </w:trPr>
        <w:tc>
          <w:tcPr>
            <w:tcW w:w="3542"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4536"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зона инкубатория</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32</w:t>
            </w:r>
          </w:p>
        </w:tc>
      </w:tr>
      <w:tr w:rsidR="006F4595" w:rsidRPr="00287C31" w:rsidTr="000048B3">
        <w:trPr>
          <w:trHeight w:val="240"/>
          <w:jc w:val="center"/>
        </w:trPr>
        <w:tc>
          <w:tcPr>
            <w:tcW w:w="3542"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4536"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зона убоя и переработки</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23</w:t>
            </w:r>
          </w:p>
        </w:tc>
      </w:tr>
      <w:tr w:rsidR="006F4595" w:rsidRPr="00287C31" w:rsidTr="000048B3">
        <w:trPr>
          <w:trHeight w:val="240"/>
          <w:jc w:val="center"/>
        </w:trPr>
        <w:tc>
          <w:tcPr>
            <w:tcW w:w="3542"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4536"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Племенные</w:t>
            </w:r>
          </w:p>
        </w:tc>
      </w:tr>
      <w:tr w:rsidR="006F4595" w:rsidRPr="00287C31" w:rsidTr="000048B3">
        <w:trPr>
          <w:trHeight w:val="240"/>
          <w:jc w:val="center"/>
        </w:trPr>
        <w:tc>
          <w:tcPr>
            <w:tcW w:w="3542"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4536"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Яичного направления</w:t>
            </w:r>
          </w:p>
        </w:tc>
      </w:tr>
      <w:tr w:rsidR="006F4595" w:rsidRPr="00287C31" w:rsidTr="000048B3">
        <w:trPr>
          <w:trHeight w:val="240"/>
          <w:jc w:val="center"/>
        </w:trPr>
        <w:tc>
          <w:tcPr>
            <w:tcW w:w="3542"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4536"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Племзавод на 50 тыс. кур</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24</w:t>
            </w:r>
          </w:p>
        </w:tc>
      </w:tr>
      <w:tr w:rsidR="006F4595" w:rsidRPr="00287C31" w:rsidTr="000048B3">
        <w:trPr>
          <w:trHeight w:val="240"/>
          <w:jc w:val="center"/>
        </w:trPr>
        <w:tc>
          <w:tcPr>
            <w:tcW w:w="3542"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4536"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Племзавод на 100 тыс. кур</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25</w:t>
            </w:r>
          </w:p>
        </w:tc>
      </w:tr>
      <w:tr w:rsidR="006F4595" w:rsidRPr="00287C31" w:rsidTr="000048B3">
        <w:trPr>
          <w:trHeight w:val="240"/>
          <w:jc w:val="center"/>
        </w:trPr>
        <w:tc>
          <w:tcPr>
            <w:tcW w:w="3542"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4536"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Племрепродуктор на 100 тыс. кур</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26</w:t>
            </w:r>
          </w:p>
        </w:tc>
      </w:tr>
      <w:tr w:rsidR="006F4595" w:rsidRPr="00287C31" w:rsidTr="000048B3">
        <w:trPr>
          <w:trHeight w:val="240"/>
          <w:jc w:val="center"/>
        </w:trPr>
        <w:tc>
          <w:tcPr>
            <w:tcW w:w="3542"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4536"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Мясного направления</w:t>
            </w:r>
          </w:p>
        </w:tc>
      </w:tr>
      <w:tr w:rsidR="006F4595" w:rsidRPr="00287C31" w:rsidTr="000048B3">
        <w:trPr>
          <w:trHeight w:val="240"/>
          <w:jc w:val="center"/>
        </w:trPr>
        <w:tc>
          <w:tcPr>
            <w:tcW w:w="3542"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4536"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Племзавод на 50 и 100 тыс. кур</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27</w:t>
            </w:r>
          </w:p>
        </w:tc>
      </w:tr>
      <w:tr w:rsidR="006F4595" w:rsidRPr="00287C31" w:rsidTr="000048B3">
        <w:trPr>
          <w:trHeight w:val="240"/>
          <w:jc w:val="center"/>
        </w:trPr>
        <w:tc>
          <w:tcPr>
            <w:tcW w:w="3542"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4536"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Прочие предприятия</w:t>
            </w:r>
          </w:p>
        </w:tc>
      </w:tr>
      <w:tr w:rsidR="006F4595" w:rsidRPr="00287C31" w:rsidTr="000048B3">
        <w:trPr>
          <w:trHeight w:val="481"/>
          <w:jc w:val="center"/>
        </w:trPr>
        <w:tc>
          <w:tcPr>
            <w:tcW w:w="3542"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4536"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По переработке или хранению</w:t>
            </w:r>
          </w:p>
          <w:p w:rsidR="006F4595" w:rsidRPr="000048B3" w:rsidRDefault="006F4595" w:rsidP="000048B3">
            <w:pPr>
              <w:pStyle w:val="90"/>
              <w:spacing w:line="240" w:lineRule="auto"/>
              <w:ind w:firstLine="0"/>
              <w:jc w:val="center"/>
              <w:rPr>
                <w:sz w:val="24"/>
                <w:szCs w:val="24"/>
              </w:rPr>
            </w:pPr>
            <w:r w:rsidRPr="000048B3">
              <w:rPr>
                <w:sz w:val="24"/>
                <w:szCs w:val="24"/>
              </w:rPr>
              <w:t>сельскохозяйственной продукции</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50</w:t>
            </w:r>
          </w:p>
        </w:tc>
      </w:tr>
      <w:tr w:rsidR="006F4595" w:rsidRPr="00287C31" w:rsidTr="000048B3">
        <w:trPr>
          <w:trHeight w:val="240"/>
          <w:jc w:val="center"/>
        </w:trPr>
        <w:tc>
          <w:tcPr>
            <w:tcW w:w="3542"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4536"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По хранению семян и зерна</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58</w:t>
            </w:r>
          </w:p>
        </w:tc>
      </w:tr>
      <w:tr w:rsidR="006F4595" w:rsidRPr="00287C31" w:rsidTr="000048B3">
        <w:trPr>
          <w:trHeight w:val="470"/>
          <w:jc w:val="center"/>
        </w:trPr>
        <w:tc>
          <w:tcPr>
            <w:tcW w:w="3542"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4536"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По обработке продовольственного и фуражного зерна</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30</w:t>
            </w:r>
          </w:p>
        </w:tc>
      </w:tr>
      <w:tr w:rsidR="006F4595" w:rsidRPr="00287C31" w:rsidTr="000048B3">
        <w:trPr>
          <w:trHeight w:val="240"/>
          <w:jc w:val="center"/>
        </w:trPr>
        <w:tc>
          <w:tcPr>
            <w:tcW w:w="3542"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4536"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Фермерские (крестьянские) хозяйства</w:t>
            </w:r>
          </w:p>
        </w:tc>
      </w:tr>
      <w:tr w:rsidR="006F4595" w:rsidRPr="00287C31" w:rsidTr="000048B3">
        <w:trPr>
          <w:trHeight w:val="240"/>
          <w:jc w:val="center"/>
        </w:trPr>
        <w:tc>
          <w:tcPr>
            <w:tcW w:w="3542"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4536"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По производству молока</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40</w:t>
            </w:r>
          </w:p>
        </w:tc>
      </w:tr>
      <w:tr w:rsidR="006F4595" w:rsidRPr="00287C31" w:rsidTr="000048B3">
        <w:trPr>
          <w:trHeight w:val="481"/>
          <w:jc w:val="center"/>
        </w:trPr>
        <w:tc>
          <w:tcPr>
            <w:tcW w:w="3542"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4536"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По доращиванию и откорму крупного</w:t>
            </w:r>
          </w:p>
          <w:p w:rsidR="006F4595" w:rsidRPr="000048B3" w:rsidRDefault="006F4595" w:rsidP="000048B3">
            <w:pPr>
              <w:pStyle w:val="90"/>
              <w:spacing w:line="240" w:lineRule="auto"/>
              <w:ind w:firstLine="0"/>
              <w:jc w:val="center"/>
              <w:rPr>
                <w:sz w:val="24"/>
                <w:szCs w:val="24"/>
              </w:rPr>
            </w:pPr>
            <w:r w:rsidRPr="000048B3">
              <w:rPr>
                <w:sz w:val="24"/>
                <w:szCs w:val="24"/>
              </w:rPr>
              <w:t>рогатого скота</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35</w:t>
            </w:r>
          </w:p>
        </w:tc>
      </w:tr>
      <w:tr w:rsidR="006F4595" w:rsidRPr="00287C31" w:rsidTr="000048B3">
        <w:trPr>
          <w:trHeight w:val="490"/>
          <w:jc w:val="center"/>
        </w:trPr>
        <w:tc>
          <w:tcPr>
            <w:tcW w:w="3542" w:type="dxa"/>
            <w:vMerge/>
            <w:tcBorders>
              <w:left w:val="single" w:sz="4" w:space="0" w:color="auto"/>
              <w:bottom w:val="single" w:sz="4" w:space="0" w:color="auto"/>
              <w:right w:val="single" w:sz="4" w:space="0" w:color="auto"/>
            </w:tcBorders>
            <w:shd w:val="clear" w:color="auto" w:fill="FFFFFF"/>
          </w:tcPr>
          <w:p w:rsidR="006F4595" w:rsidRPr="00287C31" w:rsidRDefault="006F4595" w:rsidP="000048B3">
            <w:pPr>
              <w:ind w:firstLine="0"/>
            </w:pPr>
          </w:p>
        </w:tc>
        <w:tc>
          <w:tcPr>
            <w:tcW w:w="4536" w:type="dxa"/>
            <w:vMerge/>
            <w:tcBorders>
              <w:left w:val="single" w:sz="4" w:space="0" w:color="auto"/>
              <w:bottom w:val="single" w:sz="4" w:space="0" w:color="auto"/>
              <w:right w:val="single" w:sz="4" w:space="0" w:color="auto"/>
            </w:tcBorders>
            <w:shd w:val="clear" w:color="auto" w:fill="FFFFFF"/>
          </w:tcPr>
          <w:p w:rsidR="006F4595" w:rsidRPr="00287C31" w:rsidRDefault="006F4595"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По откорму свиней (с законченным</w:t>
            </w:r>
          </w:p>
          <w:p w:rsidR="006F4595" w:rsidRPr="000048B3" w:rsidRDefault="006F4595" w:rsidP="000048B3">
            <w:pPr>
              <w:pStyle w:val="90"/>
              <w:spacing w:line="240" w:lineRule="auto"/>
              <w:ind w:firstLine="0"/>
              <w:jc w:val="center"/>
              <w:rPr>
                <w:sz w:val="24"/>
                <w:szCs w:val="24"/>
              </w:rPr>
            </w:pPr>
            <w:r w:rsidRPr="000048B3">
              <w:rPr>
                <w:sz w:val="24"/>
                <w:szCs w:val="24"/>
              </w:rPr>
              <w:t>производственным циклом)</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35</w:t>
            </w:r>
          </w:p>
        </w:tc>
      </w:tr>
      <w:tr w:rsidR="006F4595" w:rsidRPr="00287C31" w:rsidTr="000048B3">
        <w:trPr>
          <w:trHeight w:val="240"/>
          <w:jc w:val="center"/>
        </w:trPr>
        <w:tc>
          <w:tcPr>
            <w:tcW w:w="3542" w:type="dxa"/>
            <w:tcBorders>
              <w:top w:val="single" w:sz="4" w:space="0" w:color="auto"/>
              <w:left w:val="single" w:sz="4" w:space="0" w:color="auto"/>
              <w:bottom w:val="single" w:sz="4" w:space="0" w:color="auto"/>
              <w:right w:val="single" w:sz="4" w:space="0" w:color="auto"/>
            </w:tcBorders>
            <w:shd w:val="clear" w:color="auto" w:fill="FFFFFF"/>
          </w:tcPr>
          <w:p w:rsidR="006F4595" w:rsidRPr="00287C31" w:rsidRDefault="006F4595" w:rsidP="000048B3">
            <w:pPr>
              <w:ind w:firstLine="0"/>
            </w:pP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6F4595" w:rsidRPr="00287C31" w:rsidRDefault="006F4595"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Птицеводческие яичного направления</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27</w:t>
            </w:r>
          </w:p>
        </w:tc>
      </w:tr>
      <w:tr w:rsidR="006F4595" w:rsidRPr="00287C31" w:rsidTr="000048B3">
        <w:trPr>
          <w:trHeight w:val="466"/>
          <w:jc w:val="center"/>
        </w:trPr>
        <w:tc>
          <w:tcPr>
            <w:tcW w:w="3542" w:type="dxa"/>
            <w:vMerge w:val="restart"/>
            <w:tcBorders>
              <w:top w:val="single" w:sz="4" w:space="0" w:color="auto"/>
              <w:left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rPr>
                <w:sz w:val="24"/>
                <w:szCs w:val="24"/>
              </w:rPr>
            </w:pPr>
            <w:r w:rsidRPr="000048B3">
              <w:rPr>
                <w:sz w:val="24"/>
                <w:szCs w:val="24"/>
              </w:rPr>
              <w:t>Объекты пищевой промышленности</w:t>
            </w:r>
          </w:p>
        </w:tc>
        <w:tc>
          <w:tcPr>
            <w:tcW w:w="4536" w:type="dxa"/>
            <w:vMerge w:val="restart"/>
            <w:tcBorders>
              <w:top w:val="single" w:sz="4" w:space="0" w:color="auto"/>
              <w:left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rPr>
                <w:sz w:val="24"/>
                <w:szCs w:val="24"/>
              </w:rPr>
            </w:pPr>
            <w:r w:rsidRPr="000048B3">
              <w:rPr>
                <w:sz w:val="24"/>
                <w:szCs w:val="24"/>
              </w:rPr>
              <w:t>Плотность застройки земельных участков производственных объектов [2], %</w:t>
            </w: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Сахарные заводы при переработке свеклы, тыс. тонн/сутки:</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6F4595" w:rsidRPr="00287C31" w:rsidRDefault="006F4595" w:rsidP="000048B3">
            <w:pPr>
              <w:ind w:firstLine="0"/>
              <w:jc w:val="center"/>
            </w:pPr>
          </w:p>
        </w:tc>
      </w:tr>
      <w:tr w:rsidR="006F4595" w:rsidRPr="00287C31" w:rsidTr="000048B3">
        <w:trPr>
          <w:trHeight w:val="240"/>
          <w:jc w:val="center"/>
        </w:trPr>
        <w:tc>
          <w:tcPr>
            <w:tcW w:w="3542"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4536"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до 3</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55</w:t>
            </w:r>
          </w:p>
        </w:tc>
      </w:tr>
      <w:tr w:rsidR="006F4595" w:rsidRPr="00287C31" w:rsidTr="000048B3">
        <w:trPr>
          <w:trHeight w:val="240"/>
          <w:jc w:val="center"/>
        </w:trPr>
        <w:tc>
          <w:tcPr>
            <w:tcW w:w="3542"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4536"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от 3 до 6</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50</w:t>
            </w:r>
          </w:p>
        </w:tc>
      </w:tr>
      <w:tr w:rsidR="006F4595" w:rsidRPr="00287C31" w:rsidTr="000048B3">
        <w:trPr>
          <w:trHeight w:val="701"/>
          <w:jc w:val="center"/>
        </w:trPr>
        <w:tc>
          <w:tcPr>
            <w:tcW w:w="3542"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4536"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Хлеба и хлебобулочных изделий производственной мощностью, тонн/сутки:</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6F4595" w:rsidRPr="00287C31" w:rsidRDefault="006F4595" w:rsidP="000048B3">
            <w:pPr>
              <w:ind w:firstLine="0"/>
              <w:jc w:val="center"/>
            </w:pPr>
          </w:p>
        </w:tc>
      </w:tr>
      <w:tr w:rsidR="006F4595" w:rsidRPr="00287C31" w:rsidTr="000048B3">
        <w:trPr>
          <w:trHeight w:val="240"/>
          <w:jc w:val="center"/>
        </w:trPr>
        <w:tc>
          <w:tcPr>
            <w:tcW w:w="3542"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4536"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до 45</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37</w:t>
            </w:r>
          </w:p>
        </w:tc>
      </w:tr>
      <w:tr w:rsidR="006F4595" w:rsidRPr="00287C31" w:rsidTr="000048B3">
        <w:trPr>
          <w:trHeight w:val="240"/>
          <w:jc w:val="center"/>
        </w:trPr>
        <w:tc>
          <w:tcPr>
            <w:tcW w:w="3542"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4536"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более 45</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40</w:t>
            </w:r>
          </w:p>
        </w:tc>
      </w:tr>
      <w:tr w:rsidR="006F4595" w:rsidRPr="00287C31" w:rsidTr="000048B3">
        <w:trPr>
          <w:trHeight w:val="240"/>
          <w:jc w:val="center"/>
        </w:trPr>
        <w:tc>
          <w:tcPr>
            <w:tcW w:w="3542"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4536"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Парфюмерно-косметических изделий</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50</w:t>
            </w:r>
          </w:p>
        </w:tc>
      </w:tr>
      <w:tr w:rsidR="006F4595" w:rsidRPr="00287C31" w:rsidTr="000048B3">
        <w:trPr>
          <w:trHeight w:val="240"/>
          <w:jc w:val="center"/>
        </w:trPr>
        <w:tc>
          <w:tcPr>
            <w:tcW w:w="3542" w:type="dxa"/>
            <w:vMerge/>
            <w:tcBorders>
              <w:left w:val="single" w:sz="4" w:space="0" w:color="auto"/>
              <w:bottom w:val="single" w:sz="4" w:space="0" w:color="auto"/>
              <w:right w:val="single" w:sz="4" w:space="0" w:color="auto"/>
            </w:tcBorders>
            <w:shd w:val="clear" w:color="auto" w:fill="FFFFFF"/>
          </w:tcPr>
          <w:p w:rsidR="006F4595" w:rsidRPr="00287C31" w:rsidRDefault="006F4595" w:rsidP="000048B3">
            <w:pPr>
              <w:ind w:firstLine="0"/>
            </w:pPr>
          </w:p>
        </w:tc>
        <w:tc>
          <w:tcPr>
            <w:tcW w:w="4536" w:type="dxa"/>
            <w:vMerge/>
            <w:tcBorders>
              <w:left w:val="single" w:sz="4" w:space="0" w:color="auto"/>
              <w:bottom w:val="single" w:sz="4" w:space="0" w:color="auto"/>
              <w:right w:val="single" w:sz="4" w:space="0" w:color="auto"/>
            </w:tcBorders>
            <w:shd w:val="clear" w:color="auto" w:fill="FFFFFF"/>
          </w:tcPr>
          <w:p w:rsidR="006F4595" w:rsidRPr="00287C31" w:rsidRDefault="006F4595"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Плодоовощных консервов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50</w:t>
            </w:r>
          </w:p>
        </w:tc>
      </w:tr>
      <w:tr w:rsidR="006F4595" w:rsidRPr="00287C31" w:rsidTr="000048B3">
        <w:trPr>
          <w:trHeight w:val="240"/>
          <w:jc w:val="center"/>
        </w:trPr>
        <w:tc>
          <w:tcPr>
            <w:tcW w:w="3542" w:type="dxa"/>
            <w:vMerge w:val="restart"/>
            <w:tcBorders>
              <w:top w:val="single" w:sz="4" w:space="0" w:color="auto"/>
              <w:left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rPr>
                <w:sz w:val="24"/>
                <w:szCs w:val="24"/>
              </w:rPr>
            </w:pPr>
            <w:r w:rsidRPr="000048B3">
              <w:rPr>
                <w:sz w:val="24"/>
                <w:szCs w:val="24"/>
              </w:rPr>
              <w:t>Объекты мясомолочной промышленности</w:t>
            </w:r>
          </w:p>
        </w:tc>
        <w:tc>
          <w:tcPr>
            <w:tcW w:w="4536" w:type="dxa"/>
            <w:vMerge w:val="restart"/>
            <w:tcBorders>
              <w:top w:val="single" w:sz="4" w:space="0" w:color="auto"/>
              <w:left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rPr>
                <w:sz w:val="24"/>
                <w:szCs w:val="24"/>
              </w:rPr>
            </w:pPr>
            <w:r w:rsidRPr="000048B3">
              <w:rPr>
                <w:sz w:val="24"/>
                <w:szCs w:val="24"/>
              </w:rPr>
              <w:t>Плотность застройки земельных участков производственных объектов [2], %</w:t>
            </w: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Мяса (с цехами убоя и обескровливания)</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40</w:t>
            </w:r>
          </w:p>
        </w:tc>
      </w:tr>
      <w:tr w:rsidR="006F4595" w:rsidRPr="00287C31" w:rsidTr="000048B3">
        <w:trPr>
          <w:trHeight w:val="470"/>
          <w:jc w:val="center"/>
        </w:trPr>
        <w:tc>
          <w:tcPr>
            <w:tcW w:w="3542"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4536"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По переработке молока производственной мощностью в смену, т:</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6F4595" w:rsidRPr="00287C31" w:rsidRDefault="006F4595" w:rsidP="000048B3">
            <w:pPr>
              <w:ind w:firstLine="0"/>
              <w:jc w:val="center"/>
            </w:pPr>
          </w:p>
        </w:tc>
      </w:tr>
      <w:tr w:rsidR="006F4595" w:rsidRPr="00287C31" w:rsidTr="000048B3">
        <w:trPr>
          <w:trHeight w:val="240"/>
          <w:jc w:val="center"/>
        </w:trPr>
        <w:tc>
          <w:tcPr>
            <w:tcW w:w="3542"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4536"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до 100</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43</w:t>
            </w:r>
          </w:p>
        </w:tc>
      </w:tr>
      <w:tr w:rsidR="006F4595" w:rsidRPr="00287C31" w:rsidTr="000048B3">
        <w:trPr>
          <w:trHeight w:val="240"/>
          <w:jc w:val="center"/>
        </w:trPr>
        <w:tc>
          <w:tcPr>
            <w:tcW w:w="3542"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4536"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более 100</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45</w:t>
            </w:r>
          </w:p>
        </w:tc>
      </w:tr>
      <w:tr w:rsidR="006F4595" w:rsidRPr="00287C31" w:rsidTr="000048B3">
        <w:trPr>
          <w:trHeight w:val="701"/>
          <w:jc w:val="center"/>
        </w:trPr>
        <w:tc>
          <w:tcPr>
            <w:tcW w:w="3542"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4536"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Гидролизно-дрожжевые, фурфурольные, комбинированные кормовые заводы, элеваторы и хлебоприемные предприятия</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41</w:t>
            </w:r>
          </w:p>
        </w:tc>
      </w:tr>
      <w:tr w:rsidR="006F4595" w:rsidRPr="00287C31" w:rsidTr="000048B3">
        <w:trPr>
          <w:trHeight w:val="240"/>
          <w:jc w:val="center"/>
        </w:trPr>
        <w:tc>
          <w:tcPr>
            <w:tcW w:w="3542" w:type="dxa"/>
            <w:vMerge/>
            <w:tcBorders>
              <w:left w:val="single" w:sz="4" w:space="0" w:color="auto"/>
              <w:bottom w:val="single" w:sz="4" w:space="0" w:color="auto"/>
              <w:right w:val="single" w:sz="4" w:space="0" w:color="auto"/>
            </w:tcBorders>
            <w:shd w:val="clear" w:color="auto" w:fill="FFFFFF"/>
          </w:tcPr>
          <w:p w:rsidR="006F4595" w:rsidRPr="00287C31" w:rsidRDefault="006F4595" w:rsidP="000048B3">
            <w:pPr>
              <w:ind w:firstLine="0"/>
            </w:pPr>
          </w:p>
        </w:tc>
        <w:tc>
          <w:tcPr>
            <w:tcW w:w="4536" w:type="dxa"/>
            <w:vMerge/>
            <w:tcBorders>
              <w:left w:val="single" w:sz="4" w:space="0" w:color="auto"/>
              <w:bottom w:val="single" w:sz="4" w:space="0" w:color="auto"/>
              <w:right w:val="single" w:sz="4" w:space="0" w:color="auto"/>
            </w:tcBorders>
            <w:shd w:val="clear" w:color="auto" w:fill="FFFFFF"/>
          </w:tcPr>
          <w:p w:rsidR="006F4595" w:rsidRPr="00287C31" w:rsidRDefault="006F4595"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Комбинаты хлебопродуктов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42</w:t>
            </w:r>
          </w:p>
        </w:tc>
      </w:tr>
      <w:tr w:rsidR="006F4595" w:rsidRPr="00287C31" w:rsidTr="000048B3">
        <w:trPr>
          <w:trHeight w:val="240"/>
          <w:jc w:val="center"/>
        </w:trPr>
        <w:tc>
          <w:tcPr>
            <w:tcW w:w="3542" w:type="dxa"/>
            <w:vMerge w:val="restart"/>
            <w:tcBorders>
              <w:top w:val="single" w:sz="4" w:space="0" w:color="auto"/>
              <w:left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rPr>
                <w:sz w:val="24"/>
                <w:szCs w:val="24"/>
              </w:rPr>
            </w:pPr>
            <w:r w:rsidRPr="000048B3">
              <w:rPr>
                <w:sz w:val="24"/>
                <w:szCs w:val="24"/>
              </w:rPr>
              <w:t>Общетоварные склады</w:t>
            </w:r>
          </w:p>
        </w:tc>
        <w:tc>
          <w:tcPr>
            <w:tcW w:w="4536" w:type="dxa"/>
            <w:vMerge w:val="restart"/>
            <w:tcBorders>
              <w:top w:val="single" w:sz="4" w:space="0" w:color="auto"/>
              <w:left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rPr>
                <w:sz w:val="24"/>
                <w:szCs w:val="24"/>
              </w:rPr>
            </w:pPr>
            <w:r w:rsidRPr="000048B3">
              <w:rPr>
                <w:sz w:val="24"/>
                <w:szCs w:val="24"/>
              </w:rPr>
              <w:t>Площадь складов [3], кв. м, на 1 тыс. чел.</w:t>
            </w: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Продовольственных товаров</w:t>
            </w:r>
          </w:p>
        </w:tc>
      </w:tr>
      <w:tr w:rsidR="006F4595" w:rsidRPr="00287C31" w:rsidTr="000048B3">
        <w:trPr>
          <w:trHeight w:val="240"/>
          <w:jc w:val="center"/>
        </w:trPr>
        <w:tc>
          <w:tcPr>
            <w:tcW w:w="3542"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4536"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для сельских поселений</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19</w:t>
            </w:r>
          </w:p>
        </w:tc>
      </w:tr>
      <w:tr w:rsidR="006F4595" w:rsidRPr="00287C31" w:rsidTr="000048B3">
        <w:trPr>
          <w:trHeight w:val="240"/>
          <w:jc w:val="center"/>
        </w:trPr>
        <w:tc>
          <w:tcPr>
            <w:tcW w:w="3542"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4536"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Непродовольственных товаров</w:t>
            </w:r>
          </w:p>
        </w:tc>
      </w:tr>
      <w:tr w:rsidR="006F4595" w:rsidRPr="00287C31" w:rsidTr="000048B3">
        <w:trPr>
          <w:trHeight w:val="240"/>
          <w:jc w:val="center"/>
        </w:trPr>
        <w:tc>
          <w:tcPr>
            <w:tcW w:w="3542"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4536" w:type="dxa"/>
            <w:vMerge/>
            <w:tcBorders>
              <w:left w:val="single" w:sz="4" w:space="0" w:color="auto"/>
              <w:bottom w:val="single" w:sz="4" w:space="0" w:color="auto"/>
              <w:right w:val="single" w:sz="4" w:space="0" w:color="auto"/>
            </w:tcBorders>
            <w:shd w:val="clear" w:color="auto" w:fill="FFFFFF"/>
          </w:tcPr>
          <w:p w:rsidR="006F4595" w:rsidRPr="00287C31" w:rsidRDefault="006F4595"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для сельских поселений</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193</w:t>
            </w:r>
          </w:p>
        </w:tc>
      </w:tr>
      <w:tr w:rsidR="006F4595" w:rsidRPr="00287C31" w:rsidTr="000048B3">
        <w:trPr>
          <w:trHeight w:val="240"/>
          <w:jc w:val="center"/>
        </w:trPr>
        <w:tc>
          <w:tcPr>
            <w:tcW w:w="3542"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4536" w:type="dxa"/>
            <w:vMerge w:val="restart"/>
            <w:tcBorders>
              <w:top w:val="single" w:sz="4" w:space="0" w:color="auto"/>
              <w:left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rPr>
                <w:sz w:val="24"/>
                <w:szCs w:val="24"/>
              </w:rPr>
            </w:pPr>
            <w:r w:rsidRPr="000048B3">
              <w:rPr>
                <w:sz w:val="24"/>
                <w:szCs w:val="24"/>
              </w:rPr>
              <w:t>Размеры земельных участков [3], кв. м, на 1 тыс. чел.</w:t>
            </w: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Продовольственных товаров</w:t>
            </w:r>
          </w:p>
        </w:tc>
      </w:tr>
      <w:tr w:rsidR="006F4595" w:rsidRPr="00287C31" w:rsidTr="000048B3">
        <w:trPr>
          <w:trHeight w:val="240"/>
          <w:jc w:val="center"/>
        </w:trPr>
        <w:tc>
          <w:tcPr>
            <w:tcW w:w="3542"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4536"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для сельских поселений</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60</w:t>
            </w:r>
          </w:p>
        </w:tc>
      </w:tr>
      <w:tr w:rsidR="006F4595" w:rsidRPr="00287C31" w:rsidTr="000048B3">
        <w:trPr>
          <w:trHeight w:val="240"/>
          <w:jc w:val="center"/>
        </w:trPr>
        <w:tc>
          <w:tcPr>
            <w:tcW w:w="3542"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4536"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p>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Непродовольственных товаров</w:t>
            </w:r>
          </w:p>
        </w:tc>
      </w:tr>
      <w:tr w:rsidR="006F4595" w:rsidRPr="00287C31" w:rsidTr="000048B3">
        <w:trPr>
          <w:trHeight w:val="240"/>
          <w:jc w:val="center"/>
        </w:trPr>
        <w:tc>
          <w:tcPr>
            <w:tcW w:w="3542" w:type="dxa"/>
            <w:vMerge/>
            <w:tcBorders>
              <w:left w:val="single" w:sz="4" w:space="0" w:color="auto"/>
              <w:bottom w:val="single" w:sz="4" w:space="0" w:color="auto"/>
              <w:right w:val="single" w:sz="4" w:space="0" w:color="auto"/>
            </w:tcBorders>
            <w:shd w:val="clear" w:color="auto" w:fill="FFFFFF"/>
          </w:tcPr>
          <w:p w:rsidR="006F4595" w:rsidRPr="00287C31" w:rsidRDefault="006F4595" w:rsidP="000048B3">
            <w:pPr>
              <w:ind w:firstLine="0"/>
            </w:pPr>
          </w:p>
        </w:tc>
        <w:tc>
          <w:tcPr>
            <w:tcW w:w="4536" w:type="dxa"/>
            <w:vMerge/>
            <w:tcBorders>
              <w:left w:val="single" w:sz="4" w:space="0" w:color="auto"/>
              <w:bottom w:val="single" w:sz="4" w:space="0" w:color="auto"/>
              <w:right w:val="single" w:sz="4" w:space="0" w:color="auto"/>
            </w:tcBorders>
            <w:shd w:val="clear" w:color="auto" w:fill="FFFFFF"/>
          </w:tcPr>
          <w:p w:rsidR="006F4595" w:rsidRPr="00287C31" w:rsidRDefault="006F4595"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для сельских поселений</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580</w:t>
            </w:r>
          </w:p>
        </w:tc>
      </w:tr>
      <w:tr w:rsidR="006F4595" w:rsidRPr="00287C31" w:rsidTr="000048B3">
        <w:trPr>
          <w:trHeight w:val="701"/>
          <w:jc w:val="center"/>
        </w:trPr>
        <w:tc>
          <w:tcPr>
            <w:tcW w:w="3542" w:type="dxa"/>
            <w:vMerge w:val="restart"/>
            <w:tcBorders>
              <w:top w:val="single" w:sz="4" w:space="0" w:color="auto"/>
              <w:left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rPr>
                <w:sz w:val="24"/>
                <w:szCs w:val="24"/>
              </w:rPr>
            </w:pPr>
            <w:r w:rsidRPr="000048B3">
              <w:rPr>
                <w:sz w:val="24"/>
                <w:szCs w:val="24"/>
              </w:rPr>
              <w:t>Специализированные склады</w:t>
            </w:r>
          </w:p>
        </w:tc>
        <w:tc>
          <w:tcPr>
            <w:tcW w:w="4536" w:type="dxa"/>
            <w:vMerge w:val="restart"/>
            <w:tcBorders>
              <w:top w:val="single" w:sz="4" w:space="0" w:color="auto"/>
              <w:left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rPr>
                <w:sz w:val="24"/>
                <w:szCs w:val="24"/>
              </w:rPr>
            </w:pPr>
            <w:r w:rsidRPr="000048B3">
              <w:rPr>
                <w:sz w:val="24"/>
                <w:szCs w:val="24"/>
              </w:rPr>
              <w:t>Вместимость складов [3], т на 1 тыс. чел.</w:t>
            </w: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Холодильники распределительные (для хранения мяса и мясных продуктов, рыбы и рыбопродуктов, масла, животного жира, молочных продуктов и яиц)</w:t>
            </w:r>
          </w:p>
        </w:tc>
      </w:tr>
      <w:tr w:rsidR="006F4595" w:rsidRPr="00287C31" w:rsidTr="000048B3">
        <w:trPr>
          <w:trHeight w:val="240"/>
          <w:jc w:val="center"/>
        </w:trPr>
        <w:tc>
          <w:tcPr>
            <w:tcW w:w="3542"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4536"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для сельских поселений</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10</w:t>
            </w:r>
          </w:p>
        </w:tc>
      </w:tr>
      <w:tr w:rsidR="006F4595" w:rsidRPr="00287C31" w:rsidTr="000048B3">
        <w:trPr>
          <w:trHeight w:val="240"/>
          <w:jc w:val="center"/>
        </w:trPr>
        <w:tc>
          <w:tcPr>
            <w:tcW w:w="3542"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4536"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Фруктохранилища</w:t>
            </w:r>
          </w:p>
        </w:tc>
      </w:tr>
      <w:tr w:rsidR="006F4595" w:rsidRPr="00287C31" w:rsidTr="000048B3">
        <w:trPr>
          <w:trHeight w:val="240"/>
          <w:jc w:val="center"/>
        </w:trPr>
        <w:tc>
          <w:tcPr>
            <w:tcW w:w="3542"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4536"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для сельских поселений</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90</w:t>
            </w:r>
          </w:p>
        </w:tc>
      </w:tr>
      <w:tr w:rsidR="006F4595" w:rsidRPr="00287C31" w:rsidTr="000048B3">
        <w:trPr>
          <w:trHeight w:val="240"/>
          <w:jc w:val="center"/>
        </w:trPr>
        <w:tc>
          <w:tcPr>
            <w:tcW w:w="3542"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4536"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Овощехранилиша</w:t>
            </w:r>
          </w:p>
        </w:tc>
      </w:tr>
      <w:tr w:rsidR="006F4595" w:rsidRPr="00287C31" w:rsidTr="000048B3">
        <w:trPr>
          <w:trHeight w:val="240"/>
          <w:jc w:val="center"/>
        </w:trPr>
        <w:tc>
          <w:tcPr>
            <w:tcW w:w="3542"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4536"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для сельских поселений</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90</w:t>
            </w:r>
          </w:p>
        </w:tc>
      </w:tr>
      <w:tr w:rsidR="006F4595" w:rsidRPr="00287C31" w:rsidTr="000048B3">
        <w:trPr>
          <w:trHeight w:val="298"/>
          <w:jc w:val="center"/>
        </w:trPr>
        <w:tc>
          <w:tcPr>
            <w:tcW w:w="3542"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4536"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Картофелехранилища</w:t>
            </w:r>
          </w:p>
        </w:tc>
      </w:tr>
      <w:tr w:rsidR="006F4595" w:rsidRPr="00287C31" w:rsidTr="000048B3">
        <w:trPr>
          <w:trHeight w:val="254"/>
          <w:jc w:val="center"/>
        </w:trPr>
        <w:tc>
          <w:tcPr>
            <w:tcW w:w="3542" w:type="dxa"/>
            <w:vMerge/>
            <w:tcBorders>
              <w:left w:val="single" w:sz="4" w:space="0" w:color="auto"/>
              <w:bottom w:val="single" w:sz="4" w:space="0" w:color="auto"/>
              <w:right w:val="single" w:sz="4" w:space="0" w:color="auto"/>
            </w:tcBorders>
            <w:shd w:val="clear" w:color="auto" w:fill="FFFFFF"/>
          </w:tcPr>
          <w:p w:rsidR="006F4595" w:rsidRPr="00287C31" w:rsidRDefault="006F4595" w:rsidP="000048B3">
            <w:pPr>
              <w:ind w:firstLine="0"/>
            </w:pPr>
          </w:p>
        </w:tc>
        <w:tc>
          <w:tcPr>
            <w:tcW w:w="4536" w:type="dxa"/>
            <w:vMerge/>
            <w:tcBorders>
              <w:left w:val="single" w:sz="4" w:space="0" w:color="auto"/>
              <w:bottom w:val="single" w:sz="4" w:space="0" w:color="auto"/>
              <w:right w:val="single" w:sz="4" w:space="0" w:color="auto"/>
            </w:tcBorders>
            <w:shd w:val="clear" w:color="auto" w:fill="FFFFFF"/>
          </w:tcPr>
          <w:p w:rsidR="006F4595" w:rsidRPr="00287C31" w:rsidRDefault="006F4595"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для сельских поселений</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90</w:t>
            </w:r>
          </w:p>
        </w:tc>
      </w:tr>
      <w:tr w:rsidR="006F4595" w:rsidRPr="00287C31" w:rsidTr="000048B3">
        <w:trPr>
          <w:trHeight w:val="696"/>
          <w:jc w:val="center"/>
        </w:trPr>
        <w:tc>
          <w:tcPr>
            <w:tcW w:w="3542" w:type="dxa"/>
            <w:vMerge w:val="restart"/>
            <w:tcBorders>
              <w:top w:val="single" w:sz="4" w:space="0" w:color="auto"/>
              <w:left w:val="single" w:sz="4" w:space="0" w:color="auto"/>
              <w:right w:val="single" w:sz="4" w:space="0" w:color="auto"/>
            </w:tcBorders>
            <w:shd w:val="clear" w:color="auto" w:fill="FFFFFF"/>
          </w:tcPr>
          <w:p w:rsidR="006F4595" w:rsidRPr="00287C31" w:rsidRDefault="006F4595" w:rsidP="000048B3">
            <w:pPr>
              <w:ind w:firstLine="0"/>
            </w:pPr>
          </w:p>
        </w:tc>
        <w:tc>
          <w:tcPr>
            <w:tcW w:w="4536" w:type="dxa"/>
            <w:vMerge w:val="restart"/>
            <w:tcBorders>
              <w:top w:val="single" w:sz="4" w:space="0" w:color="auto"/>
              <w:left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rPr>
                <w:sz w:val="24"/>
                <w:szCs w:val="24"/>
              </w:rPr>
            </w:pPr>
            <w:r w:rsidRPr="000048B3">
              <w:rPr>
                <w:sz w:val="24"/>
                <w:szCs w:val="24"/>
              </w:rPr>
              <w:t>Размеры земельных участков [3], кв. м, на 1 тыс. чел.</w:t>
            </w: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Холодильники распределительные (для хранения мяса и мясных продуктов, рыбы и рыбопродуктов, масла, животного жира, молочных</w:t>
            </w:r>
            <w:r>
              <w:rPr>
                <w:sz w:val="24"/>
                <w:szCs w:val="24"/>
              </w:rPr>
              <w:t xml:space="preserve"> </w:t>
            </w:r>
            <w:r w:rsidRPr="000048B3">
              <w:rPr>
                <w:sz w:val="24"/>
                <w:szCs w:val="24"/>
              </w:rPr>
              <w:t>продуктов и яиц)</w:t>
            </w:r>
          </w:p>
        </w:tc>
      </w:tr>
      <w:tr w:rsidR="006F4595" w:rsidRPr="00287C31" w:rsidTr="000048B3">
        <w:trPr>
          <w:trHeight w:val="240"/>
          <w:jc w:val="center"/>
        </w:trPr>
        <w:tc>
          <w:tcPr>
            <w:tcW w:w="3542"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4536"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для сельских поселений</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25</w:t>
            </w:r>
          </w:p>
        </w:tc>
      </w:tr>
      <w:tr w:rsidR="006F4595" w:rsidRPr="00287C31" w:rsidTr="000048B3">
        <w:trPr>
          <w:trHeight w:val="240"/>
          <w:jc w:val="center"/>
        </w:trPr>
        <w:tc>
          <w:tcPr>
            <w:tcW w:w="3542"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4536" w:type="dxa"/>
            <w:vMerge/>
            <w:tcBorders>
              <w:left w:val="single" w:sz="4" w:space="0" w:color="auto"/>
              <w:right w:val="single" w:sz="4" w:space="0" w:color="auto"/>
            </w:tcBorders>
            <w:shd w:val="clear" w:color="auto" w:fill="FFFFFF"/>
          </w:tcPr>
          <w:p w:rsidR="006F4595" w:rsidRPr="00287C31" w:rsidRDefault="006F4595"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Фруктохранилища, овощехранилища, картофелехранилища</w:t>
            </w:r>
          </w:p>
        </w:tc>
      </w:tr>
      <w:tr w:rsidR="006F4595" w:rsidRPr="00287C31" w:rsidTr="000048B3">
        <w:trPr>
          <w:trHeight w:val="240"/>
          <w:jc w:val="center"/>
        </w:trPr>
        <w:tc>
          <w:tcPr>
            <w:tcW w:w="3542" w:type="dxa"/>
            <w:vMerge/>
            <w:tcBorders>
              <w:left w:val="single" w:sz="4" w:space="0" w:color="auto"/>
              <w:bottom w:val="single" w:sz="4" w:space="0" w:color="auto"/>
              <w:right w:val="single" w:sz="4" w:space="0" w:color="auto"/>
            </w:tcBorders>
            <w:shd w:val="clear" w:color="auto" w:fill="FFFFFF"/>
          </w:tcPr>
          <w:p w:rsidR="006F4595" w:rsidRPr="00287C31" w:rsidRDefault="006F4595" w:rsidP="000048B3">
            <w:pPr>
              <w:ind w:firstLine="0"/>
            </w:pPr>
          </w:p>
        </w:tc>
        <w:tc>
          <w:tcPr>
            <w:tcW w:w="4536" w:type="dxa"/>
            <w:vMerge/>
            <w:tcBorders>
              <w:left w:val="single" w:sz="4" w:space="0" w:color="auto"/>
              <w:bottom w:val="single" w:sz="4" w:space="0" w:color="auto"/>
              <w:right w:val="single" w:sz="4" w:space="0" w:color="auto"/>
            </w:tcBorders>
            <w:shd w:val="clear" w:color="auto" w:fill="FFFFFF"/>
          </w:tcPr>
          <w:p w:rsidR="006F4595" w:rsidRPr="00287C31" w:rsidRDefault="006F4595"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для сельских поселений</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90"/>
              <w:shd w:val="clear" w:color="auto" w:fill="auto"/>
              <w:spacing w:line="240" w:lineRule="auto"/>
              <w:ind w:firstLine="0"/>
              <w:jc w:val="center"/>
              <w:rPr>
                <w:sz w:val="24"/>
                <w:szCs w:val="24"/>
              </w:rPr>
            </w:pPr>
            <w:r w:rsidRPr="000048B3">
              <w:rPr>
                <w:sz w:val="24"/>
                <w:szCs w:val="24"/>
              </w:rPr>
              <w:t>380</w:t>
            </w:r>
          </w:p>
        </w:tc>
      </w:tr>
      <w:tr w:rsidR="006F4595" w:rsidRPr="00287C31" w:rsidTr="000048B3">
        <w:trPr>
          <w:trHeight w:val="941"/>
          <w:jc w:val="center"/>
        </w:trPr>
        <w:tc>
          <w:tcPr>
            <w:tcW w:w="14471" w:type="dxa"/>
            <w:gridSpan w:val="4"/>
            <w:tcBorders>
              <w:top w:val="single" w:sz="4" w:space="0" w:color="auto"/>
              <w:left w:val="single" w:sz="4" w:space="0" w:color="auto"/>
              <w:bottom w:val="single" w:sz="4" w:space="0" w:color="auto"/>
              <w:right w:val="single" w:sz="4" w:space="0" w:color="auto"/>
            </w:tcBorders>
            <w:shd w:val="clear" w:color="auto" w:fill="FFFFFF"/>
          </w:tcPr>
          <w:p w:rsidR="006F4595" w:rsidRPr="000048B3" w:rsidRDefault="006F4595" w:rsidP="000048B3">
            <w:pPr>
              <w:pStyle w:val="101"/>
              <w:shd w:val="clear" w:color="auto" w:fill="auto"/>
              <w:spacing w:line="240" w:lineRule="auto"/>
              <w:ind w:firstLine="0"/>
              <w:rPr>
                <w:sz w:val="20"/>
                <w:szCs w:val="20"/>
              </w:rPr>
            </w:pPr>
            <w:r w:rsidRPr="000048B3">
              <w:rPr>
                <w:sz w:val="20"/>
                <w:szCs w:val="20"/>
              </w:rPr>
              <w:t>Примечание:</w:t>
            </w:r>
          </w:p>
          <w:p w:rsidR="006F4595" w:rsidRPr="000048B3" w:rsidRDefault="006F4595" w:rsidP="000048B3">
            <w:pPr>
              <w:pStyle w:val="90"/>
              <w:numPr>
                <w:ilvl w:val="0"/>
                <w:numId w:val="10"/>
              </w:numPr>
              <w:shd w:val="clear" w:color="auto" w:fill="auto"/>
              <w:tabs>
                <w:tab w:val="left" w:pos="826"/>
              </w:tabs>
              <w:spacing w:line="240" w:lineRule="auto"/>
              <w:ind w:firstLine="0"/>
              <w:rPr>
                <w:sz w:val="20"/>
                <w:szCs w:val="20"/>
              </w:rPr>
            </w:pPr>
            <w:r w:rsidRPr="000048B3">
              <w:rPr>
                <w:sz w:val="20"/>
                <w:szCs w:val="20"/>
              </w:rPr>
              <w:t>Значение расчетного показателя принято в соответствии с СП 18.13330.2011.</w:t>
            </w:r>
          </w:p>
          <w:p w:rsidR="006F4595" w:rsidRPr="000048B3" w:rsidRDefault="006F4595" w:rsidP="000048B3">
            <w:pPr>
              <w:pStyle w:val="90"/>
              <w:numPr>
                <w:ilvl w:val="0"/>
                <w:numId w:val="10"/>
              </w:numPr>
              <w:shd w:val="clear" w:color="auto" w:fill="auto"/>
              <w:tabs>
                <w:tab w:val="left" w:pos="846"/>
              </w:tabs>
              <w:spacing w:line="240" w:lineRule="auto"/>
              <w:ind w:firstLine="0"/>
              <w:rPr>
                <w:sz w:val="20"/>
                <w:szCs w:val="20"/>
              </w:rPr>
            </w:pPr>
            <w:r w:rsidRPr="000048B3">
              <w:rPr>
                <w:sz w:val="20"/>
                <w:szCs w:val="20"/>
              </w:rPr>
              <w:t>Значение расчетного показателя принято в соответствии с СП 19.13330.2011.</w:t>
            </w:r>
          </w:p>
          <w:p w:rsidR="006F4595" w:rsidRPr="000048B3" w:rsidRDefault="006F4595" w:rsidP="00E1670E">
            <w:pPr>
              <w:pStyle w:val="90"/>
              <w:numPr>
                <w:ilvl w:val="0"/>
                <w:numId w:val="10"/>
              </w:numPr>
              <w:shd w:val="clear" w:color="auto" w:fill="auto"/>
              <w:tabs>
                <w:tab w:val="left" w:pos="841"/>
              </w:tabs>
              <w:spacing w:line="240" w:lineRule="auto"/>
              <w:ind w:firstLine="0"/>
              <w:rPr>
                <w:sz w:val="24"/>
                <w:szCs w:val="24"/>
              </w:rPr>
            </w:pPr>
            <w:r w:rsidRPr="000048B3">
              <w:rPr>
                <w:sz w:val="20"/>
                <w:szCs w:val="20"/>
              </w:rPr>
              <w:t>Значение расчетного показателя принято в соответствии с СП 42.13330.201</w:t>
            </w:r>
            <w:r>
              <w:rPr>
                <w:sz w:val="20"/>
                <w:szCs w:val="20"/>
              </w:rPr>
              <w:t>6</w:t>
            </w:r>
            <w:r w:rsidRPr="000048B3">
              <w:rPr>
                <w:sz w:val="20"/>
                <w:szCs w:val="20"/>
              </w:rPr>
              <w:t>.</w:t>
            </w:r>
          </w:p>
        </w:tc>
      </w:tr>
    </w:tbl>
    <w:p w:rsidR="006F4595" w:rsidRDefault="006F4595" w:rsidP="00C23F28">
      <w:pPr>
        <w:pStyle w:val="4"/>
        <w:shd w:val="clear" w:color="auto" w:fill="auto"/>
        <w:spacing w:before="0" w:after="0" w:line="274" w:lineRule="exact"/>
        <w:ind w:left="20" w:right="20" w:firstLine="560"/>
        <w:jc w:val="both"/>
      </w:pPr>
    </w:p>
    <w:p w:rsidR="006F4595" w:rsidRDefault="006F4595" w:rsidP="00C23F28">
      <w:pPr>
        <w:pStyle w:val="4"/>
        <w:shd w:val="clear" w:color="auto" w:fill="auto"/>
        <w:spacing w:before="0" w:after="0" w:line="274" w:lineRule="exact"/>
        <w:ind w:left="20" w:right="20" w:firstLine="560"/>
        <w:jc w:val="both"/>
        <w:sectPr w:rsidR="006F4595" w:rsidSect="00C23F28">
          <w:pgSz w:w="16838" w:h="11906" w:orient="landscape"/>
          <w:pgMar w:top="1134" w:right="851" w:bottom="851" w:left="851" w:header="709" w:footer="709" w:gutter="0"/>
          <w:cols w:space="708"/>
          <w:docGrid w:linePitch="360"/>
        </w:sectPr>
      </w:pPr>
    </w:p>
    <w:p w:rsidR="006F4595" w:rsidRPr="000048B3" w:rsidRDefault="006F4595" w:rsidP="001105B9">
      <w:pPr>
        <w:pStyle w:val="13"/>
        <w:shd w:val="clear" w:color="auto" w:fill="auto"/>
        <w:spacing w:before="0" w:after="169" w:line="322" w:lineRule="exact"/>
        <w:ind w:left="600" w:right="280" w:firstLine="560"/>
        <w:rPr>
          <w:b/>
          <w:sz w:val="28"/>
          <w:szCs w:val="28"/>
        </w:rPr>
      </w:pPr>
      <w:bookmarkStart w:id="11" w:name="bookmark14"/>
      <w:bookmarkStart w:id="12" w:name="bookmark15"/>
      <w:r w:rsidRPr="000048B3">
        <w:rPr>
          <w:b/>
          <w:sz w:val="28"/>
          <w:szCs w:val="28"/>
        </w:rPr>
        <w:t xml:space="preserve">2 МАТЕРИАЛЫ ПО ОБОСНОВАНИЮ РАСЧЕТНЫХ ПОКАЗАТЕЛЕЙ, СОДЕРЖАЩИХСЯ В ОСНОВНОЙ ЧАСТИ МНГП </w:t>
      </w:r>
      <w:r w:rsidRPr="002463E8">
        <w:rPr>
          <w:rStyle w:val="39"/>
          <w:b/>
          <w:smallCaps w:val="0"/>
          <w:sz w:val="28"/>
          <w:szCs w:val="28"/>
        </w:rPr>
        <w:t>ДОРОГОЩАНСКОГО</w:t>
      </w:r>
      <w:r w:rsidRPr="002463E8">
        <w:rPr>
          <w:b/>
          <w:sz w:val="28"/>
          <w:szCs w:val="28"/>
        </w:rPr>
        <w:t xml:space="preserve"> </w:t>
      </w:r>
      <w:r w:rsidRPr="000048B3">
        <w:rPr>
          <w:b/>
          <w:sz w:val="28"/>
          <w:szCs w:val="28"/>
        </w:rPr>
        <w:t>СЕЛЬСКОГО ПОСЕЛЕНИЯ</w:t>
      </w:r>
      <w:bookmarkEnd w:id="11"/>
      <w:bookmarkEnd w:id="12"/>
    </w:p>
    <w:p w:rsidR="006F4595" w:rsidRPr="005845E0" w:rsidRDefault="006F4595" w:rsidP="000048B3">
      <w:pPr>
        <w:pStyle w:val="13"/>
        <w:shd w:val="clear" w:color="auto" w:fill="auto"/>
        <w:spacing w:before="0" w:line="240" w:lineRule="auto"/>
        <w:ind w:firstLine="709"/>
        <w:jc w:val="both"/>
        <w:rPr>
          <w:b/>
          <w:sz w:val="24"/>
          <w:szCs w:val="24"/>
        </w:rPr>
      </w:pPr>
      <w:bookmarkStart w:id="13" w:name="bookmark16"/>
      <w:bookmarkStart w:id="14" w:name="bookmark17"/>
      <w:r w:rsidRPr="005845E0">
        <w:rPr>
          <w:b/>
          <w:sz w:val="24"/>
          <w:szCs w:val="24"/>
        </w:rPr>
        <w:t>2.1 Анализ социально-демографического состава населения</w:t>
      </w:r>
      <w:bookmarkEnd w:id="13"/>
      <w:bookmarkEnd w:id="14"/>
    </w:p>
    <w:p w:rsidR="006F4595" w:rsidRPr="005845E0" w:rsidRDefault="006F4595" w:rsidP="000048B3">
      <w:pPr>
        <w:pStyle w:val="4"/>
        <w:shd w:val="clear" w:color="auto" w:fill="auto"/>
        <w:spacing w:before="0" w:after="0" w:line="240" w:lineRule="auto"/>
        <w:ind w:firstLine="709"/>
        <w:jc w:val="both"/>
        <w:rPr>
          <w:sz w:val="24"/>
          <w:szCs w:val="24"/>
        </w:rPr>
      </w:pPr>
      <w:r w:rsidRPr="005845E0">
        <w:rPr>
          <w:sz w:val="24"/>
          <w:szCs w:val="24"/>
        </w:rPr>
        <w:t xml:space="preserve">По состоянию на 01.01.2017 года численность постоянного населения </w:t>
      </w:r>
      <w:r w:rsidRPr="005845E0">
        <w:rPr>
          <w:rStyle w:val="39"/>
          <w:smallCaps w:val="0"/>
          <w:spacing w:val="-1"/>
          <w:sz w:val="24"/>
          <w:szCs w:val="24"/>
        </w:rPr>
        <w:t>Дорогощанского</w:t>
      </w:r>
      <w:r w:rsidRPr="005845E0">
        <w:rPr>
          <w:sz w:val="24"/>
          <w:szCs w:val="24"/>
        </w:rPr>
        <w:t xml:space="preserve"> сельского поселения составляла 929 человек. Среди муниципальных образований, входящих в состав Грайворонского района, поселение занимает десятое место по численности постоянного населения.</w:t>
      </w:r>
    </w:p>
    <w:p w:rsidR="006F4595" w:rsidRPr="005845E0" w:rsidRDefault="006F4595" w:rsidP="000048B3">
      <w:pPr>
        <w:pStyle w:val="4"/>
        <w:shd w:val="clear" w:color="auto" w:fill="auto"/>
        <w:spacing w:before="0" w:after="0" w:line="240" w:lineRule="auto"/>
        <w:ind w:firstLine="709"/>
        <w:jc w:val="both"/>
        <w:rPr>
          <w:sz w:val="24"/>
          <w:szCs w:val="24"/>
        </w:rPr>
      </w:pPr>
      <w:r w:rsidRPr="005845E0">
        <w:rPr>
          <w:sz w:val="24"/>
          <w:szCs w:val="24"/>
        </w:rPr>
        <w:t xml:space="preserve">Плотность населения </w:t>
      </w:r>
      <w:r w:rsidRPr="005845E0">
        <w:rPr>
          <w:rStyle w:val="39"/>
          <w:smallCaps w:val="0"/>
          <w:spacing w:val="-1"/>
          <w:sz w:val="24"/>
          <w:szCs w:val="24"/>
        </w:rPr>
        <w:t>Дорогощанского</w:t>
      </w:r>
      <w:r w:rsidRPr="005845E0">
        <w:rPr>
          <w:sz w:val="24"/>
          <w:szCs w:val="24"/>
        </w:rPr>
        <w:t xml:space="preserve"> сельского поселения составляет 20,62 человек на кв. км, что в 1,7 раза меньше средней плотности населения по Грайворонскому району (34,7 чел. на кв. км). В разрезе поселений сельское поселение занимает пятое место по плотности населения.</w:t>
      </w:r>
    </w:p>
    <w:p w:rsidR="006F4595" w:rsidRPr="005845E0" w:rsidRDefault="006F4595" w:rsidP="000048B3">
      <w:pPr>
        <w:pStyle w:val="4"/>
        <w:shd w:val="clear" w:color="auto" w:fill="auto"/>
        <w:spacing w:before="0" w:after="0" w:line="240" w:lineRule="auto"/>
        <w:ind w:firstLine="709"/>
        <w:jc w:val="both"/>
        <w:rPr>
          <w:sz w:val="24"/>
          <w:szCs w:val="24"/>
        </w:rPr>
      </w:pPr>
      <w:r w:rsidRPr="005845E0">
        <w:rPr>
          <w:sz w:val="24"/>
          <w:szCs w:val="24"/>
        </w:rPr>
        <w:t xml:space="preserve">При разработки местных нормативов градостроительного проектирования муниципального района «Грайворонский район» Белгородской области и местных нормативов градостроительного проектирования поселений в границах данного района» базовым ориентиром для установления расчетных показателей являются документы стратегического социально-экономического развития территории. В соответствии со стратегией социально- экономического развития Грайворонского района до 2025 года, среднегодовая численность населения </w:t>
      </w:r>
      <w:r w:rsidRPr="005845E0">
        <w:rPr>
          <w:rStyle w:val="39"/>
          <w:smallCaps w:val="0"/>
          <w:spacing w:val="-1"/>
          <w:sz w:val="24"/>
          <w:szCs w:val="24"/>
        </w:rPr>
        <w:t>Дорогощанского</w:t>
      </w:r>
      <w:r w:rsidRPr="005845E0">
        <w:rPr>
          <w:sz w:val="24"/>
          <w:szCs w:val="24"/>
        </w:rPr>
        <w:t xml:space="preserve"> сельского поселения, прогнозируется на уровне 0,95 тыс. человек.</w:t>
      </w:r>
    </w:p>
    <w:p w:rsidR="006F4595" w:rsidRDefault="006F4595" w:rsidP="000048B3">
      <w:pPr>
        <w:pStyle w:val="4"/>
        <w:shd w:val="clear" w:color="auto" w:fill="auto"/>
        <w:spacing w:before="0" w:after="0" w:line="240" w:lineRule="auto"/>
        <w:ind w:firstLine="709"/>
        <w:jc w:val="both"/>
        <w:rPr>
          <w:sz w:val="24"/>
          <w:szCs w:val="24"/>
        </w:rPr>
      </w:pPr>
      <w:bookmarkStart w:id="15" w:name="bookmark19"/>
      <w:r w:rsidRPr="005845E0">
        <w:rPr>
          <w:sz w:val="24"/>
          <w:szCs w:val="24"/>
        </w:rPr>
        <w:t xml:space="preserve">Анализ демографической ситуации в Грайворонском районе показал, что за последние годы наблюдается стабильное повышение численности населения. Таким образом, прогноз численности населения </w:t>
      </w:r>
      <w:r w:rsidRPr="005845E0">
        <w:rPr>
          <w:rStyle w:val="39"/>
          <w:smallCaps w:val="0"/>
          <w:spacing w:val="-1"/>
          <w:sz w:val="24"/>
          <w:szCs w:val="24"/>
        </w:rPr>
        <w:t>Дорогощанского</w:t>
      </w:r>
      <w:r w:rsidRPr="005845E0">
        <w:rPr>
          <w:sz w:val="24"/>
          <w:szCs w:val="24"/>
        </w:rPr>
        <w:t xml:space="preserve"> сельского поселения, к 2025 году в количестве 0,95 тыс. человек принят, согласно Стратегии СЭР Грайворонского района.</w:t>
      </w:r>
      <w:bookmarkEnd w:id="15"/>
    </w:p>
    <w:p w:rsidR="006F4595" w:rsidRPr="000048B3" w:rsidRDefault="006F4595" w:rsidP="000048B3">
      <w:pPr>
        <w:pStyle w:val="4"/>
        <w:shd w:val="clear" w:color="auto" w:fill="auto"/>
        <w:spacing w:before="0" w:after="0" w:line="240" w:lineRule="auto"/>
        <w:ind w:firstLine="709"/>
        <w:jc w:val="both"/>
        <w:rPr>
          <w:sz w:val="24"/>
          <w:szCs w:val="24"/>
        </w:rPr>
      </w:pPr>
    </w:p>
    <w:p w:rsidR="006F4595" w:rsidRPr="000048B3" w:rsidRDefault="006F4595" w:rsidP="000048B3">
      <w:pPr>
        <w:pStyle w:val="13"/>
        <w:shd w:val="clear" w:color="auto" w:fill="auto"/>
        <w:spacing w:before="0" w:line="240" w:lineRule="auto"/>
        <w:ind w:firstLine="709"/>
        <w:jc w:val="left"/>
        <w:rPr>
          <w:b/>
          <w:sz w:val="24"/>
          <w:szCs w:val="24"/>
        </w:rPr>
      </w:pPr>
      <w:bookmarkStart w:id="16" w:name="bookmark20"/>
      <w:r w:rsidRPr="000048B3">
        <w:rPr>
          <w:b/>
          <w:sz w:val="24"/>
          <w:szCs w:val="24"/>
        </w:rPr>
        <w:t>2.2 Анализ природно-климатических условий</w:t>
      </w:r>
      <w:bookmarkEnd w:id="16"/>
    </w:p>
    <w:p w:rsidR="006F4595" w:rsidRDefault="006F4595" w:rsidP="001105B9">
      <w:pPr>
        <w:pStyle w:val="13"/>
        <w:shd w:val="clear" w:color="auto" w:fill="auto"/>
        <w:spacing w:before="0" w:after="10" w:line="260" w:lineRule="exact"/>
        <w:ind w:left="20" w:firstLine="0"/>
        <w:jc w:val="left"/>
        <w:rPr>
          <w:b/>
          <w:sz w:val="24"/>
          <w:szCs w:val="24"/>
        </w:rPr>
      </w:pPr>
    </w:p>
    <w:p w:rsidR="006F4595" w:rsidRDefault="006F4595" w:rsidP="00BA40A4">
      <w:pPr>
        <w:pStyle w:val="28"/>
        <w:ind w:firstLine="709"/>
        <w:jc w:val="both"/>
        <w:rPr>
          <w:sz w:val="24"/>
        </w:rPr>
      </w:pPr>
    </w:p>
    <w:p w:rsidR="006F4595" w:rsidRPr="00EB343A" w:rsidRDefault="006F4595" w:rsidP="00EB343A">
      <w:pPr>
        <w:pStyle w:val="28"/>
        <w:ind w:firstLine="709"/>
        <w:jc w:val="both"/>
        <w:rPr>
          <w:sz w:val="24"/>
        </w:rPr>
      </w:pPr>
      <w:r w:rsidRPr="00EB343A">
        <w:rPr>
          <w:sz w:val="24"/>
        </w:rPr>
        <w:t>Белгородская область находится в зоне континентального климата с ярко выраженными сезонами. Умеренно снежные зимы сменяются продолжительным весенним периодом, лето часто бывает жарким и засушливым.</w:t>
      </w:r>
    </w:p>
    <w:p w:rsidR="006F4595" w:rsidRPr="00EB343A" w:rsidRDefault="006F4595" w:rsidP="00EB343A">
      <w:pPr>
        <w:pStyle w:val="28"/>
        <w:ind w:firstLine="709"/>
        <w:jc w:val="both"/>
        <w:rPr>
          <w:sz w:val="24"/>
        </w:rPr>
      </w:pPr>
      <w:r w:rsidRPr="00EB343A">
        <w:rPr>
          <w:sz w:val="24"/>
        </w:rPr>
        <w:t>По данным гидрометрологической станции «Опытное поле», расположенное на территории Грайворонского района, среднемесячные температуры воздуха по месяцам следующие:</w:t>
      </w:r>
    </w:p>
    <w:p w:rsidR="006F4595" w:rsidRPr="00681867" w:rsidRDefault="006F4595" w:rsidP="00EB343A">
      <w:pPr>
        <w:pStyle w:val="28"/>
        <w:spacing w:line="360" w:lineRule="auto"/>
        <w:ind w:firstLine="709"/>
        <w:jc w:val="right"/>
        <w:rPr>
          <w:sz w:val="24"/>
        </w:rPr>
      </w:pPr>
      <w:r w:rsidRPr="00681867">
        <w:rPr>
          <w:sz w:val="24"/>
        </w:rPr>
        <w:t>Таблица</w:t>
      </w:r>
    </w:p>
    <w:p w:rsidR="006F4595" w:rsidRPr="00681867" w:rsidRDefault="006F4595" w:rsidP="00EB343A">
      <w:pPr>
        <w:pStyle w:val="28"/>
        <w:spacing w:line="360" w:lineRule="auto"/>
        <w:ind w:firstLine="0"/>
        <w:jc w:val="center"/>
        <w:rPr>
          <w:b/>
          <w:szCs w:val="28"/>
        </w:rPr>
      </w:pPr>
      <w:r>
        <w:rPr>
          <w:b/>
          <w:szCs w:val="28"/>
        </w:rPr>
        <w:t>С</w:t>
      </w:r>
      <w:r w:rsidRPr="00681867">
        <w:rPr>
          <w:b/>
          <w:szCs w:val="28"/>
        </w:rPr>
        <w:t>реднемесячные температуры воздуха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83"/>
        <w:gridCol w:w="683"/>
        <w:gridCol w:w="683"/>
        <w:gridCol w:w="683"/>
        <w:gridCol w:w="683"/>
        <w:gridCol w:w="684"/>
        <w:gridCol w:w="684"/>
        <w:gridCol w:w="684"/>
        <w:gridCol w:w="684"/>
        <w:gridCol w:w="684"/>
        <w:gridCol w:w="684"/>
        <w:gridCol w:w="684"/>
        <w:gridCol w:w="684"/>
        <w:gridCol w:w="870"/>
      </w:tblGrid>
      <w:tr w:rsidR="006F4595" w:rsidRPr="00287C31" w:rsidTr="00CF0090">
        <w:trPr>
          <w:jc w:val="center"/>
        </w:trPr>
        <w:tc>
          <w:tcPr>
            <w:tcW w:w="683" w:type="dxa"/>
            <w:shd w:val="clear" w:color="auto" w:fill="99CCFF"/>
            <w:vAlign w:val="center"/>
          </w:tcPr>
          <w:p w:rsidR="006F4595" w:rsidRPr="00681867" w:rsidRDefault="006F4595" w:rsidP="00CF0090">
            <w:pPr>
              <w:pStyle w:val="28"/>
              <w:ind w:firstLine="0"/>
              <w:jc w:val="center"/>
              <w:rPr>
                <w:b/>
                <w:sz w:val="24"/>
              </w:rPr>
            </w:pPr>
            <w:r w:rsidRPr="00681867">
              <w:rPr>
                <w:b/>
                <w:sz w:val="24"/>
              </w:rPr>
              <w:t>м-цы</w:t>
            </w:r>
          </w:p>
        </w:tc>
        <w:tc>
          <w:tcPr>
            <w:tcW w:w="683" w:type="dxa"/>
            <w:shd w:val="clear" w:color="auto" w:fill="99CCFF"/>
            <w:vAlign w:val="center"/>
          </w:tcPr>
          <w:p w:rsidR="006F4595" w:rsidRPr="00681867" w:rsidRDefault="006F4595" w:rsidP="00CF0090">
            <w:pPr>
              <w:pStyle w:val="28"/>
              <w:ind w:firstLine="0"/>
              <w:jc w:val="center"/>
              <w:rPr>
                <w:b/>
                <w:sz w:val="24"/>
              </w:rPr>
            </w:pPr>
            <w:r w:rsidRPr="00681867">
              <w:rPr>
                <w:b/>
                <w:sz w:val="24"/>
              </w:rPr>
              <w:t>1</w:t>
            </w:r>
          </w:p>
        </w:tc>
        <w:tc>
          <w:tcPr>
            <w:tcW w:w="683" w:type="dxa"/>
            <w:shd w:val="clear" w:color="auto" w:fill="99CCFF"/>
            <w:vAlign w:val="center"/>
          </w:tcPr>
          <w:p w:rsidR="006F4595" w:rsidRPr="00681867" w:rsidRDefault="006F4595" w:rsidP="00CF0090">
            <w:pPr>
              <w:pStyle w:val="28"/>
              <w:ind w:firstLine="0"/>
              <w:jc w:val="center"/>
              <w:rPr>
                <w:b/>
                <w:sz w:val="24"/>
              </w:rPr>
            </w:pPr>
            <w:r w:rsidRPr="00681867">
              <w:rPr>
                <w:b/>
                <w:sz w:val="24"/>
              </w:rPr>
              <w:t>2</w:t>
            </w:r>
          </w:p>
        </w:tc>
        <w:tc>
          <w:tcPr>
            <w:tcW w:w="683" w:type="dxa"/>
            <w:shd w:val="clear" w:color="auto" w:fill="99CCFF"/>
            <w:vAlign w:val="center"/>
          </w:tcPr>
          <w:p w:rsidR="006F4595" w:rsidRPr="00681867" w:rsidRDefault="006F4595" w:rsidP="00CF0090">
            <w:pPr>
              <w:pStyle w:val="28"/>
              <w:ind w:firstLine="0"/>
              <w:jc w:val="center"/>
              <w:rPr>
                <w:b/>
                <w:sz w:val="24"/>
              </w:rPr>
            </w:pPr>
            <w:r w:rsidRPr="00681867">
              <w:rPr>
                <w:b/>
                <w:sz w:val="24"/>
              </w:rPr>
              <w:t>3</w:t>
            </w:r>
          </w:p>
        </w:tc>
        <w:tc>
          <w:tcPr>
            <w:tcW w:w="683" w:type="dxa"/>
            <w:shd w:val="clear" w:color="auto" w:fill="99CCFF"/>
            <w:vAlign w:val="center"/>
          </w:tcPr>
          <w:p w:rsidR="006F4595" w:rsidRPr="00681867" w:rsidRDefault="006F4595" w:rsidP="00CF0090">
            <w:pPr>
              <w:pStyle w:val="28"/>
              <w:ind w:firstLine="0"/>
              <w:jc w:val="center"/>
              <w:rPr>
                <w:b/>
                <w:sz w:val="24"/>
              </w:rPr>
            </w:pPr>
            <w:r w:rsidRPr="00681867">
              <w:rPr>
                <w:b/>
                <w:sz w:val="24"/>
              </w:rPr>
              <w:t>4</w:t>
            </w:r>
          </w:p>
        </w:tc>
        <w:tc>
          <w:tcPr>
            <w:tcW w:w="684" w:type="dxa"/>
            <w:shd w:val="clear" w:color="auto" w:fill="99CCFF"/>
            <w:vAlign w:val="center"/>
          </w:tcPr>
          <w:p w:rsidR="006F4595" w:rsidRPr="00681867" w:rsidRDefault="006F4595" w:rsidP="00CF0090">
            <w:pPr>
              <w:pStyle w:val="28"/>
              <w:ind w:firstLine="0"/>
              <w:jc w:val="center"/>
              <w:rPr>
                <w:b/>
                <w:sz w:val="24"/>
              </w:rPr>
            </w:pPr>
            <w:r w:rsidRPr="00681867">
              <w:rPr>
                <w:b/>
                <w:sz w:val="24"/>
              </w:rPr>
              <w:t>5</w:t>
            </w:r>
          </w:p>
        </w:tc>
        <w:tc>
          <w:tcPr>
            <w:tcW w:w="684" w:type="dxa"/>
            <w:shd w:val="clear" w:color="auto" w:fill="99CCFF"/>
            <w:vAlign w:val="center"/>
          </w:tcPr>
          <w:p w:rsidR="006F4595" w:rsidRPr="00681867" w:rsidRDefault="006F4595" w:rsidP="00CF0090">
            <w:pPr>
              <w:pStyle w:val="28"/>
              <w:ind w:firstLine="0"/>
              <w:jc w:val="center"/>
              <w:rPr>
                <w:b/>
                <w:sz w:val="24"/>
              </w:rPr>
            </w:pPr>
            <w:r w:rsidRPr="00681867">
              <w:rPr>
                <w:b/>
                <w:sz w:val="24"/>
              </w:rPr>
              <w:t>6</w:t>
            </w:r>
          </w:p>
        </w:tc>
        <w:tc>
          <w:tcPr>
            <w:tcW w:w="684" w:type="dxa"/>
            <w:shd w:val="clear" w:color="auto" w:fill="99CCFF"/>
            <w:vAlign w:val="center"/>
          </w:tcPr>
          <w:p w:rsidR="006F4595" w:rsidRPr="00681867" w:rsidRDefault="006F4595" w:rsidP="00CF0090">
            <w:pPr>
              <w:pStyle w:val="28"/>
              <w:ind w:firstLine="0"/>
              <w:jc w:val="center"/>
              <w:rPr>
                <w:b/>
                <w:sz w:val="24"/>
              </w:rPr>
            </w:pPr>
            <w:r w:rsidRPr="00681867">
              <w:rPr>
                <w:b/>
                <w:sz w:val="24"/>
              </w:rPr>
              <w:t>7</w:t>
            </w:r>
          </w:p>
        </w:tc>
        <w:tc>
          <w:tcPr>
            <w:tcW w:w="684" w:type="dxa"/>
            <w:shd w:val="clear" w:color="auto" w:fill="99CCFF"/>
            <w:vAlign w:val="center"/>
          </w:tcPr>
          <w:p w:rsidR="006F4595" w:rsidRPr="00681867" w:rsidRDefault="006F4595" w:rsidP="00CF0090">
            <w:pPr>
              <w:pStyle w:val="28"/>
              <w:ind w:firstLine="0"/>
              <w:jc w:val="center"/>
              <w:rPr>
                <w:b/>
                <w:sz w:val="24"/>
              </w:rPr>
            </w:pPr>
            <w:r w:rsidRPr="00681867">
              <w:rPr>
                <w:b/>
                <w:sz w:val="24"/>
              </w:rPr>
              <w:t>8</w:t>
            </w:r>
          </w:p>
        </w:tc>
        <w:tc>
          <w:tcPr>
            <w:tcW w:w="684" w:type="dxa"/>
            <w:shd w:val="clear" w:color="auto" w:fill="99CCFF"/>
            <w:vAlign w:val="center"/>
          </w:tcPr>
          <w:p w:rsidR="006F4595" w:rsidRPr="00681867" w:rsidRDefault="006F4595" w:rsidP="00CF0090">
            <w:pPr>
              <w:pStyle w:val="28"/>
              <w:ind w:firstLine="0"/>
              <w:jc w:val="center"/>
              <w:rPr>
                <w:b/>
                <w:sz w:val="24"/>
              </w:rPr>
            </w:pPr>
            <w:r w:rsidRPr="00681867">
              <w:rPr>
                <w:b/>
                <w:sz w:val="24"/>
              </w:rPr>
              <w:t>9</w:t>
            </w:r>
          </w:p>
        </w:tc>
        <w:tc>
          <w:tcPr>
            <w:tcW w:w="684" w:type="dxa"/>
            <w:shd w:val="clear" w:color="auto" w:fill="99CCFF"/>
            <w:vAlign w:val="center"/>
          </w:tcPr>
          <w:p w:rsidR="006F4595" w:rsidRPr="00681867" w:rsidRDefault="006F4595" w:rsidP="00CF0090">
            <w:pPr>
              <w:pStyle w:val="28"/>
              <w:ind w:firstLine="0"/>
              <w:jc w:val="center"/>
              <w:rPr>
                <w:b/>
                <w:sz w:val="24"/>
              </w:rPr>
            </w:pPr>
            <w:r w:rsidRPr="00681867">
              <w:rPr>
                <w:b/>
                <w:sz w:val="24"/>
              </w:rPr>
              <w:t>10</w:t>
            </w:r>
          </w:p>
        </w:tc>
        <w:tc>
          <w:tcPr>
            <w:tcW w:w="684" w:type="dxa"/>
            <w:shd w:val="clear" w:color="auto" w:fill="99CCFF"/>
            <w:vAlign w:val="center"/>
          </w:tcPr>
          <w:p w:rsidR="006F4595" w:rsidRPr="00681867" w:rsidRDefault="006F4595" w:rsidP="00CF0090">
            <w:pPr>
              <w:pStyle w:val="28"/>
              <w:ind w:firstLine="0"/>
              <w:jc w:val="center"/>
              <w:rPr>
                <w:b/>
                <w:sz w:val="24"/>
              </w:rPr>
            </w:pPr>
            <w:r w:rsidRPr="00681867">
              <w:rPr>
                <w:b/>
                <w:sz w:val="24"/>
              </w:rPr>
              <w:t>11</w:t>
            </w:r>
          </w:p>
        </w:tc>
        <w:tc>
          <w:tcPr>
            <w:tcW w:w="684" w:type="dxa"/>
            <w:shd w:val="clear" w:color="auto" w:fill="99CCFF"/>
            <w:vAlign w:val="center"/>
          </w:tcPr>
          <w:p w:rsidR="006F4595" w:rsidRPr="00681867" w:rsidRDefault="006F4595" w:rsidP="00CF0090">
            <w:pPr>
              <w:pStyle w:val="28"/>
              <w:ind w:firstLine="0"/>
              <w:jc w:val="center"/>
              <w:rPr>
                <w:b/>
                <w:sz w:val="24"/>
              </w:rPr>
            </w:pPr>
            <w:r w:rsidRPr="00681867">
              <w:rPr>
                <w:b/>
                <w:sz w:val="24"/>
              </w:rPr>
              <w:t>12</w:t>
            </w:r>
          </w:p>
        </w:tc>
        <w:tc>
          <w:tcPr>
            <w:tcW w:w="684" w:type="dxa"/>
            <w:shd w:val="clear" w:color="auto" w:fill="99CCFF"/>
            <w:vAlign w:val="center"/>
          </w:tcPr>
          <w:p w:rsidR="006F4595" w:rsidRPr="00681867" w:rsidRDefault="006F4595" w:rsidP="00CF0090">
            <w:pPr>
              <w:pStyle w:val="28"/>
              <w:ind w:firstLine="0"/>
              <w:jc w:val="center"/>
              <w:rPr>
                <w:b/>
                <w:sz w:val="24"/>
              </w:rPr>
            </w:pPr>
            <w:r w:rsidRPr="00681867">
              <w:rPr>
                <w:b/>
                <w:sz w:val="24"/>
              </w:rPr>
              <w:t>ср. годов.</w:t>
            </w:r>
          </w:p>
        </w:tc>
      </w:tr>
      <w:tr w:rsidR="006F4595" w:rsidRPr="00287C31" w:rsidTr="00CF0090">
        <w:trPr>
          <w:jc w:val="center"/>
        </w:trPr>
        <w:tc>
          <w:tcPr>
            <w:tcW w:w="683" w:type="dxa"/>
            <w:vAlign w:val="center"/>
          </w:tcPr>
          <w:p w:rsidR="006F4595" w:rsidRPr="00681867" w:rsidRDefault="006F4595" w:rsidP="00CF0090">
            <w:pPr>
              <w:pStyle w:val="28"/>
              <w:ind w:firstLine="0"/>
              <w:jc w:val="center"/>
              <w:rPr>
                <w:b/>
                <w:sz w:val="24"/>
              </w:rPr>
            </w:pPr>
            <w:r w:rsidRPr="00681867">
              <w:rPr>
                <w:b/>
                <w:sz w:val="24"/>
              </w:rPr>
              <w:t>º С</w:t>
            </w:r>
          </w:p>
        </w:tc>
        <w:tc>
          <w:tcPr>
            <w:tcW w:w="683" w:type="dxa"/>
            <w:vAlign w:val="center"/>
          </w:tcPr>
          <w:p w:rsidR="006F4595" w:rsidRPr="00681867" w:rsidRDefault="006F4595" w:rsidP="00CF0090">
            <w:pPr>
              <w:pStyle w:val="28"/>
              <w:ind w:firstLine="0"/>
              <w:jc w:val="center"/>
              <w:rPr>
                <w:sz w:val="24"/>
              </w:rPr>
            </w:pPr>
            <w:r w:rsidRPr="00681867">
              <w:rPr>
                <w:sz w:val="24"/>
              </w:rPr>
              <w:t>-8,2</w:t>
            </w:r>
          </w:p>
        </w:tc>
        <w:tc>
          <w:tcPr>
            <w:tcW w:w="683" w:type="dxa"/>
            <w:vAlign w:val="center"/>
          </w:tcPr>
          <w:p w:rsidR="006F4595" w:rsidRPr="00681867" w:rsidRDefault="006F4595" w:rsidP="00CF0090">
            <w:pPr>
              <w:pStyle w:val="28"/>
              <w:ind w:firstLine="0"/>
              <w:jc w:val="center"/>
              <w:rPr>
                <w:sz w:val="24"/>
              </w:rPr>
            </w:pPr>
            <w:r w:rsidRPr="00681867">
              <w:rPr>
                <w:sz w:val="24"/>
              </w:rPr>
              <w:t>-8,0</w:t>
            </w:r>
          </w:p>
        </w:tc>
        <w:tc>
          <w:tcPr>
            <w:tcW w:w="683" w:type="dxa"/>
            <w:vAlign w:val="center"/>
          </w:tcPr>
          <w:p w:rsidR="006F4595" w:rsidRPr="00681867" w:rsidRDefault="006F4595" w:rsidP="00CF0090">
            <w:pPr>
              <w:pStyle w:val="28"/>
              <w:ind w:firstLine="0"/>
              <w:jc w:val="center"/>
              <w:rPr>
                <w:sz w:val="24"/>
              </w:rPr>
            </w:pPr>
            <w:r w:rsidRPr="00681867">
              <w:rPr>
                <w:sz w:val="24"/>
              </w:rPr>
              <w:t>-2,6</w:t>
            </w:r>
          </w:p>
        </w:tc>
        <w:tc>
          <w:tcPr>
            <w:tcW w:w="683" w:type="dxa"/>
            <w:vAlign w:val="center"/>
          </w:tcPr>
          <w:p w:rsidR="006F4595" w:rsidRPr="00681867" w:rsidRDefault="006F4595" w:rsidP="00CF0090">
            <w:pPr>
              <w:pStyle w:val="28"/>
              <w:ind w:firstLine="0"/>
              <w:jc w:val="center"/>
              <w:rPr>
                <w:sz w:val="24"/>
              </w:rPr>
            </w:pPr>
            <w:r w:rsidRPr="00681867">
              <w:rPr>
                <w:sz w:val="24"/>
              </w:rPr>
              <w:t>6,1</w:t>
            </w:r>
          </w:p>
        </w:tc>
        <w:tc>
          <w:tcPr>
            <w:tcW w:w="684" w:type="dxa"/>
            <w:vAlign w:val="center"/>
          </w:tcPr>
          <w:p w:rsidR="006F4595" w:rsidRPr="00681867" w:rsidRDefault="006F4595" w:rsidP="00CF0090">
            <w:pPr>
              <w:pStyle w:val="28"/>
              <w:ind w:firstLine="0"/>
              <w:jc w:val="center"/>
              <w:rPr>
                <w:sz w:val="24"/>
              </w:rPr>
            </w:pPr>
            <w:r w:rsidRPr="00681867">
              <w:rPr>
                <w:sz w:val="24"/>
              </w:rPr>
              <w:t>14,6</w:t>
            </w:r>
          </w:p>
        </w:tc>
        <w:tc>
          <w:tcPr>
            <w:tcW w:w="684" w:type="dxa"/>
            <w:vAlign w:val="center"/>
          </w:tcPr>
          <w:p w:rsidR="006F4595" w:rsidRPr="00681867" w:rsidRDefault="006F4595" w:rsidP="00CF0090">
            <w:pPr>
              <w:pStyle w:val="28"/>
              <w:ind w:firstLine="0"/>
              <w:jc w:val="center"/>
              <w:rPr>
                <w:sz w:val="24"/>
              </w:rPr>
            </w:pPr>
            <w:r w:rsidRPr="00681867">
              <w:rPr>
                <w:sz w:val="24"/>
              </w:rPr>
              <w:t>17,6</w:t>
            </w:r>
          </w:p>
        </w:tc>
        <w:tc>
          <w:tcPr>
            <w:tcW w:w="684" w:type="dxa"/>
            <w:vAlign w:val="center"/>
          </w:tcPr>
          <w:p w:rsidR="006F4595" w:rsidRPr="00681867" w:rsidRDefault="006F4595" w:rsidP="00CF0090">
            <w:pPr>
              <w:pStyle w:val="28"/>
              <w:ind w:firstLine="0"/>
              <w:jc w:val="center"/>
              <w:rPr>
                <w:sz w:val="24"/>
              </w:rPr>
            </w:pPr>
            <w:r w:rsidRPr="00681867">
              <w:rPr>
                <w:sz w:val="24"/>
              </w:rPr>
              <w:t>19,9</w:t>
            </w:r>
          </w:p>
        </w:tc>
        <w:tc>
          <w:tcPr>
            <w:tcW w:w="684" w:type="dxa"/>
            <w:vAlign w:val="center"/>
          </w:tcPr>
          <w:p w:rsidR="006F4595" w:rsidRPr="00681867" w:rsidRDefault="006F4595" w:rsidP="00CF0090">
            <w:pPr>
              <w:pStyle w:val="28"/>
              <w:ind w:firstLine="0"/>
              <w:jc w:val="center"/>
              <w:rPr>
                <w:sz w:val="24"/>
              </w:rPr>
            </w:pPr>
            <w:r w:rsidRPr="00681867">
              <w:rPr>
                <w:sz w:val="24"/>
              </w:rPr>
              <w:t>18,8</w:t>
            </w:r>
          </w:p>
        </w:tc>
        <w:tc>
          <w:tcPr>
            <w:tcW w:w="684" w:type="dxa"/>
            <w:vAlign w:val="center"/>
          </w:tcPr>
          <w:p w:rsidR="006F4595" w:rsidRPr="00681867" w:rsidRDefault="006F4595" w:rsidP="00CF0090">
            <w:pPr>
              <w:pStyle w:val="28"/>
              <w:ind w:firstLine="0"/>
              <w:jc w:val="center"/>
              <w:rPr>
                <w:sz w:val="24"/>
              </w:rPr>
            </w:pPr>
            <w:r w:rsidRPr="00681867">
              <w:rPr>
                <w:sz w:val="24"/>
              </w:rPr>
              <w:t>13,0</w:t>
            </w:r>
          </w:p>
        </w:tc>
        <w:tc>
          <w:tcPr>
            <w:tcW w:w="684" w:type="dxa"/>
            <w:vAlign w:val="center"/>
          </w:tcPr>
          <w:p w:rsidR="006F4595" w:rsidRPr="00681867" w:rsidRDefault="006F4595" w:rsidP="00CF0090">
            <w:pPr>
              <w:pStyle w:val="28"/>
              <w:ind w:firstLine="0"/>
              <w:jc w:val="center"/>
              <w:rPr>
                <w:sz w:val="24"/>
              </w:rPr>
            </w:pPr>
            <w:r w:rsidRPr="00681867">
              <w:rPr>
                <w:sz w:val="24"/>
              </w:rPr>
              <w:t>6,5</w:t>
            </w:r>
          </w:p>
        </w:tc>
        <w:tc>
          <w:tcPr>
            <w:tcW w:w="684" w:type="dxa"/>
            <w:vAlign w:val="center"/>
          </w:tcPr>
          <w:p w:rsidR="006F4595" w:rsidRPr="00681867" w:rsidRDefault="006F4595" w:rsidP="00CF0090">
            <w:pPr>
              <w:pStyle w:val="28"/>
              <w:ind w:firstLine="0"/>
              <w:jc w:val="center"/>
              <w:rPr>
                <w:sz w:val="24"/>
              </w:rPr>
            </w:pPr>
            <w:r w:rsidRPr="00681867">
              <w:rPr>
                <w:sz w:val="24"/>
              </w:rPr>
              <w:t>0,4</w:t>
            </w:r>
          </w:p>
        </w:tc>
        <w:tc>
          <w:tcPr>
            <w:tcW w:w="684" w:type="dxa"/>
            <w:vAlign w:val="center"/>
          </w:tcPr>
          <w:p w:rsidR="006F4595" w:rsidRPr="00681867" w:rsidRDefault="006F4595" w:rsidP="00CF0090">
            <w:pPr>
              <w:pStyle w:val="28"/>
              <w:ind w:firstLine="0"/>
              <w:jc w:val="center"/>
              <w:rPr>
                <w:sz w:val="24"/>
              </w:rPr>
            </w:pPr>
            <w:r w:rsidRPr="00681867">
              <w:rPr>
                <w:sz w:val="24"/>
              </w:rPr>
              <w:t>-6,0</w:t>
            </w:r>
          </w:p>
        </w:tc>
        <w:tc>
          <w:tcPr>
            <w:tcW w:w="684" w:type="dxa"/>
            <w:vAlign w:val="center"/>
          </w:tcPr>
          <w:p w:rsidR="006F4595" w:rsidRPr="00681867" w:rsidRDefault="006F4595" w:rsidP="00CF0090">
            <w:pPr>
              <w:pStyle w:val="28"/>
              <w:ind w:firstLine="0"/>
              <w:jc w:val="center"/>
              <w:rPr>
                <w:sz w:val="24"/>
              </w:rPr>
            </w:pPr>
            <w:r w:rsidRPr="00681867">
              <w:rPr>
                <w:sz w:val="24"/>
              </w:rPr>
              <w:t>6,0</w:t>
            </w:r>
          </w:p>
        </w:tc>
      </w:tr>
    </w:tbl>
    <w:p w:rsidR="006F4595" w:rsidRDefault="006F4595" w:rsidP="00EB343A">
      <w:pPr>
        <w:pStyle w:val="28"/>
        <w:spacing w:line="360" w:lineRule="auto"/>
        <w:ind w:firstLine="709"/>
        <w:jc w:val="both"/>
        <w:rPr>
          <w:szCs w:val="28"/>
        </w:rPr>
      </w:pPr>
    </w:p>
    <w:p w:rsidR="006F4595" w:rsidRDefault="006F4595" w:rsidP="00EB343A">
      <w:pPr>
        <w:pStyle w:val="28"/>
        <w:spacing w:line="360" w:lineRule="auto"/>
        <w:ind w:firstLine="709"/>
        <w:jc w:val="right"/>
        <w:rPr>
          <w:sz w:val="24"/>
        </w:rPr>
      </w:pPr>
    </w:p>
    <w:p w:rsidR="006F4595" w:rsidRDefault="006F4595" w:rsidP="00EB343A">
      <w:pPr>
        <w:pStyle w:val="28"/>
        <w:spacing w:line="360" w:lineRule="auto"/>
        <w:ind w:firstLine="709"/>
        <w:jc w:val="right"/>
        <w:rPr>
          <w:sz w:val="24"/>
        </w:rPr>
      </w:pPr>
    </w:p>
    <w:p w:rsidR="006F4595" w:rsidRDefault="006F4595" w:rsidP="00EB343A">
      <w:pPr>
        <w:pStyle w:val="28"/>
        <w:spacing w:line="360" w:lineRule="auto"/>
        <w:ind w:firstLine="709"/>
        <w:jc w:val="right"/>
        <w:rPr>
          <w:sz w:val="24"/>
        </w:rPr>
      </w:pPr>
    </w:p>
    <w:p w:rsidR="006F4595" w:rsidRDefault="006F4595" w:rsidP="00EB343A">
      <w:pPr>
        <w:pStyle w:val="28"/>
        <w:spacing w:line="360" w:lineRule="auto"/>
        <w:ind w:firstLine="709"/>
        <w:jc w:val="right"/>
        <w:rPr>
          <w:sz w:val="24"/>
        </w:rPr>
      </w:pPr>
    </w:p>
    <w:p w:rsidR="006F4595" w:rsidRDefault="006F4595" w:rsidP="00EB343A">
      <w:pPr>
        <w:pStyle w:val="28"/>
        <w:spacing w:line="360" w:lineRule="auto"/>
        <w:ind w:firstLine="709"/>
        <w:jc w:val="right"/>
        <w:rPr>
          <w:sz w:val="24"/>
        </w:rPr>
      </w:pPr>
    </w:p>
    <w:p w:rsidR="006F4595" w:rsidRDefault="006F4595" w:rsidP="00EB343A">
      <w:pPr>
        <w:pStyle w:val="28"/>
        <w:spacing w:line="360" w:lineRule="auto"/>
        <w:ind w:firstLine="709"/>
        <w:jc w:val="right"/>
        <w:rPr>
          <w:sz w:val="24"/>
        </w:rPr>
      </w:pPr>
    </w:p>
    <w:p w:rsidR="006F4595" w:rsidRDefault="006F4595" w:rsidP="00EB343A">
      <w:pPr>
        <w:pStyle w:val="28"/>
        <w:spacing w:line="360" w:lineRule="auto"/>
        <w:ind w:firstLine="709"/>
        <w:jc w:val="right"/>
        <w:rPr>
          <w:sz w:val="24"/>
        </w:rPr>
      </w:pPr>
    </w:p>
    <w:p w:rsidR="006F4595" w:rsidRDefault="006F4595" w:rsidP="00EB343A">
      <w:pPr>
        <w:pStyle w:val="28"/>
        <w:spacing w:line="360" w:lineRule="auto"/>
        <w:ind w:firstLine="709"/>
        <w:jc w:val="right"/>
        <w:rPr>
          <w:sz w:val="24"/>
        </w:rPr>
      </w:pPr>
      <w:r>
        <w:rPr>
          <w:sz w:val="24"/>
        </w:rPr>
        <w:t>Диаграмма</w:t>
      </w:r>
    </w:p>
    <w:p w:rsidR="006F4595" w:rsidRPr="00681867" w:rsidRDefault="006F4595" w:rsidP="00EB343A">
      <w:pPr>
        <w:pStyle w:val="28"/>
        <w:spacing w:line="360" w:lineRule="auto"/>
        <w:ind w:firstLine="0"/>
        <w:jc w:val="center"/>
        <w:rPr>
          <w:b/>
          <w:szCs w:val="28"/>
        </w:rPr>
      </w:pPr>
      <w:r>
        <w:rPr>
          <w:b/>
          <w:szCs w:val="28"/>
        </w:rPr>
        <w:t>С</w:t>
      </w:r>
      <w:r w:rsidRPr="00681867">
        <w:rPr>
          <w:b/>
          <w:szCs w:val="28"/>
        </w:rPr>
        <w:t>реднемесячные температуры воздуха</w:t>
      </w:r>
    </w:p>
    <w:p w:rsidR="006F4595" w:rsidRPr="00E17642" w:rsidRDefault="00DA130A" w:rsidP="00EB343A">
      <w:pPr>
        <w:pStyle w:val="28"/>
        <w:spacing w:line="360" w:lineRule="auto"/>
        <w:ind w:firstLine="0"/>
        <w:jc w:val="center"/>
        <w:rPr>
          <w:szCs w:val="28"/>
        </w:rPr>
      </w:pPr>
      <w:r>
        <w:rPr>
          <w:noProof/>
        </w:rPr>
        <w:drawing>
          <wp:inline distT="0" distB="0" distL="0" distR="0">
            <wp:extent cx="4434840" cy="28194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srcRect/>
                    <a:stretch>
                      <a:fillRect/>
                    </a:stretch>
                  </pic:blipFill>
                  <pic:spPr bwMode="auto">
                    <a:xfrm>
                      <a:off x="0" y="0"/>
                      <a:ext cx="4434840" cy="2819400"/>
                    </a:xfrm>
                    <a:prstGeom prst="rect">
                      <a:avLst/>
                    </a:prstGeom>
                    <a:noFill/>
                    <a:ln w="9525">
                      <a:noFill/>
                      <a:miter lim="800000"/>
                      <a:headEnd/>
                      <a:tailEnd/>
                    </a:ln>
                  </pic:spPr>
                </pic:pic>
              </a:graphicData>
            </a:graphic>
          </wp:inline>
        </w:drawing>
      </w:r>
    </w:p>
    <w:p w:rsidR="006F4595" w:rsidRPr="00EB343A" w:rsidRDefault="006F4595" w:rsidP="00EB343A">
      <w:pPr>
        <w:pStyle w:val="28"/>
        <w:ind w:firstLine="709"/>
        <w:jc w:val="both"/>
        <w:rPr>
          <w:sz w:val="24"/>
        </w:rPr>
      </w:pPr>
      <w:r w:rsidRPr="00EB343A">
        <w:rPr>
          <w:sz w:val="24"/>
        </w:rPr>
        <w:t>Абсолютные минимумы температуры могут доходить до -37ºС, максимумы – до +40ºС.</w:t>
      </w:r>
    </w:p>
    <w:p w:rsidR="006F4595" w:rsidRPr="00EB343A" w:rsidRDefault="006F4595" w:rsidP="00EB343A">
      <w:pPr>
        <w:pStyle w:val="28"/>
        <w:ind w:firstLine="709"/>
        <w:jc w:val="both"/>
        <w:rPr>
          <w:sz w:val="24"/>
        </w:rPr>
      </w:pPr>
      <w:r w:rsidRPr="00EB343A">
        <w:rPr>
          <w:sz w:val="24"/>
        </w:rPr>
        <w:t>Первые заморозки наблюдаются в конце сентября, последние – в конце апреля.</w:t>
      </w:r>
    </w:p>
    <w:p w:rsidR="006F4595" w:rsidRPr="00EB343A" w:rsidRDefault="006F4595" w:rsidP="00EB343A">
      <w:pPr>
        <w:pStyle w:val="28"/>
        <w:ind w:firstLine="709"/>
        <w:jc w:val="both"/>
        <w:rPr>
          <w:sz w:val="24"/>
        </w:rPr>
      </w:pPr>
      <w:r w:rsidRPr="00EB343A">
        <w:rPr>
          <w:sz w:val="24"/>
        </w:rPr>
        <w:t>Количество осадков в мм, по месяцам года характеризуется следующими данными:</w:t>
      </w:r>
    </w:p>
    <w:p w:rsidR="006F4595" w:rsidRDefault="006F4595" w:rsidP="00EB343A">
      <w:pPr>
        <w:pStyle w:val="28"/>
        <w:spacing w:line="360" w:lineRule="auto"/>
        <w:ind w:firstLine="709"/>
        <w:jc w:val="right"/>
        <w:rPr>
          <w:sz w:val="24"/>
        </w:rPr>
      </w:pPr>
      <w:r>
        <w:rPr>
          <w:sz w:val="24"/>
        </w:rPr>
        <w:t>Таблица</w:t>
      </w:r>
    </w:p>
    <w:p w:rsidR="006F4595" w:rsidRPr="00681867" w:rsidRDefault="006F4595" w:rsidP="00EB343A">
      <w:pPr>
        <w:pStyle w:val="28"/>
        <w:spacing w:line="360" w:lineRule="auto"/>
        <w:ind w:firstLine="0"/>
        <w:jc w:val="center"/>
        <w:rPr>
          <w:b/>
          <w:szCs w:val="28"/>
        </w:rPr>
      </w:pPr>
      <w:r w:rsidRPr="00681867">
        <w:rPr>
          <w:b/>
          <w:szCs w:val="28"/>
        </w:rPr>
        <w:t>Количество осадков в мм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65"/>
        <w:gridCol w:w="669"/>
        <w:gridCol w:w="669"/>
        <w:gridCol w:w="669"/>
        <w:gridCol w:w="669"/>
        <w:gridCol w:w="670"/>
        <w:gridCol w:w="670"/>
        <w:gridCol w:w="670"/>
        <w:gridCol w:w="670"/>
        <w:gridCol w:w="670"/>
        <w:gridCol w:w="670"/>
        <w:gridCol w:w="670"/>
        <w:gridCol w:w="670"/>
        <w:gridCol w:w="1036"/>
      </w:tblGrid>
      <w:tr w:rsidR="006F4595" w:rsidRPr="00287C31" w:rsidTr="00CF0090">
        <w:trPr>
          <w:jc w:val="center"/>
        </w:trPr>
        <w:tc>
          <w:tcPr>
            <w:tcW w:w="683" w:type="dxa"/>
            <w:shd w:val="clear" w:color="auto" w:fill="99CCFF"/>
          </w:tcPr>
          <w:p w:rsidR="006F4595" w:rsidRPr="00681867" w:rsidRDefault="006F4595" w:rsidP="00CF0090">
            <w:pPr>
              <w:pStyle w:val="28"/>
              <w:ind w:firstLine="0"/>
              <w:jc w:val="both"/>
              <w:rPr>
                <w:b/>
                <w:sz w:val="24"/>
              </w:rPr>
            </w:pPr>
            <w:r w:rsidRPr="00681867">
              <w:rPr>
                <w:b/>
                <w:sz w:val="24"/>
              </w:rPr>
              <w:t>м-цы</w:t>
            </w:r>
          </w:p>
        </w:tc>
        <w:tc>
          <w:tcPr>
            <w:tcW w:w="683" w:type="dxa"/>
            <w:shd w:val="clear" w:color="auto" w:fill="99CCFF"/>
            <w:vAlign w:val="center"/>
          </w:tcPr>
          <w:p w:rsidR="006F4595" w:rsidRPr="00681867" w:rsidRDefault="006F4595" w:rsidP="00CF0090">
            <w:pPr>
              <w:pStyle w:val="28"/>
              <w:ind w:firstLine="0"/>
              <w:jc w:val="center"/>
              <w:rPr>
                <w:b/>
                <w:sz w:val="24"/>
              </w:rPr>
            </w:pPr>
            <w:r w:rsidRPr="00681867">
              <w:rPr>
                <w:b/>
                <w:sz w:val="24"/>
              </w:rPr>
              <w:t>1</w:t>
            </w:r>
          </w:p>
        </w:tc>
        <w:tc>
          <w:tcPr>
            <w:tcW w:w="683" w:type="dxa"/>
            <w:shd w:val="clear" w:color="auto" w:fill="99CCFF"/>
            <w:vAlign w:val="center"/>
          </w:tcPr>
          <w:p w:rsidR="006F4595" w:rsidRPr="00681867" w:rsidRDefault="006F4595" w:rsidP="00CF0090">
            <w:pPr>
              <w:pStyle w:val="28"/>
              <w:ind w:firstLine="0"/>
              <w:jc w:val="center"/>
              <w:rPr>
                <w:b/>
                <w:sz w:val="24"/>
              </w:rPr>
            </w:pPr>
            <w:r w:rsidRPr="00681867">
              <w:rPr>
                <w:b/>
                <w:sz w:val="24"/>
              </w:rPr>
              <w:t>2</w:t>
            </w:r>
          </w:p>
        </w:tc>
        <w:tc>
          <w:tcPr>
            <w:tcW w:w="683" w:type="dxa"/>
            <w:shd w:val="clear" w:color="auto" w:fill="99CCFF"/>
            <w:vAlign w:val="center"/>
          </w:tcPr>
          <w:p w:rsidR="006F4595" w:rsidRPr="00681867" w:rsidRDefault="006F4595" w:rsidP="00CF0090">
            <w:pPr>
              <w:pStyle w:val="28"/>
              <w:ind w:firstLine="0"/>
              <w:jc w:val="center"/>
              <w:rPr>
                <w:b/>
                <w:sz w:val="24"/>
              </w:rPr>
            </w:pPr>
            <w:r w:rsidRPr="00681867">
              <w:rPr>
                <w:b/>
                <w:sz w:val="24"/>
              </w:rPr>
              <w:t>3</w:t>
            </w:r>
          </w:p>
        </w:tc>
        <w:tc>
          <w:tcPr>
            <w:tcW w:w="683" w:type="dxa"/>
            <w:shd w:val="clear" w:color="auto" w:fill="99CCFF"/>
            <w:vAlign w:val="center"/>
          </w:tcPr>
          <w:p w:rsidR="006F4595" w:rsidRPr="00681867" w:rsidRDefault="006F4595" w:rsidP="00CF0090">
            <w:pPr>
              <w:pStyle w:val="28"/>
              <w:ind w:firstLine="0"/>
              <w:jc w:val="center"/>
              <w:rPr>
                <w:b/>
                <w:sz w:val="24"/>
              </w:rPr>
            </w:pPr>
            <w:r w:rsidRPr="00681867">
              <w:rPr>
                <w:b/>
                <w:sz w:val="24"/>
              </w:rPr>
              <w:t>4</w:t>
            </w:r>
          </w:p>
        </w:tc>
        <w:tc>
          <w:tcPr>
            <w:tcW w:w="684" w:type="dxa"/>
            <w:shd w:val="clear" w:color="auto" w:fill="99CCFF"/>
            <w:vAlign w:val="center"/>
          </w:tcPr>
          <w:p w:rsidR="006F4595" w:rsidRPr="00681867" w:rsidRDefault="006F4595" w:rsidP="00CF0090">
            <w:pPr>
              <w:pStyle w:val="28"/>
              <w:ind w:firstLine="0"/>
              <w:jc w:val="center"/>
              <w:rPr>
                <w:b/>
                <w:sz w:val="24"/>
              </w:rPr>
            </w:pPr>
            <w:r w:rsidRPr="00681867">
              <w:rPr>
                <w:b/>
                <w:sz w:val="24"/>
              </w:rPr>
              <w:t>5</w:t>
            </w:r>
          </w:p>
        </w:tc>
        <w:tc>
          <w:tcPr>
            <w:tcW w:w="684" w:type="dxa"/>
            <w:shd w:val="clear" w:color="auto" w:fill="99CCFF"/>
            <w:vAlign w:val="center"/>
          </w:tcPr>
          <w:p w:rsidR="006F4595" w:rsidRPr="00681867" w:rsidRDefault="006F4595" w:rsidP="00CF0090">
            <w:pPr>
              <w:pStyle w:val="28"/>
              <w:ind w:firstLine="0"/>
              <w:jc w:val="center"/>
              <w:rPr>
                <w:b/>
                <w:sz w:val="24"/>
              </w:rPr>
            </w:pPr>
            <w:r w:rsidRPr="00681867">
              <w:rPr>
                <w:b/>
                <w:sz w:val="24"/>
              </w:rPr>
              <w:t>6</w:t>
            </w:r>
          </w:p>
        </w:tc>
        <w:tc>
          <w:tcPr>
            <w:tcW w:w="684" w:type="dxa"/>
            <w:shd w:val="clear" w:color="auto" w:fill="99CCFF"/>
            <w:vAlign w:val="center"/>
          </w:tcPr>
          <w:p w:rsidR="006F4595" w:rsidRPr="00681867" w:rsidRDefault="006F4595" w:rsidP="00CF0090">
            <w:pPr>
              <w:pStyle w:val="28"/>
              <w:ind w:firstLine="0"/>
              <w:jc w:val="center"/>
              <w:rPr>
                <w:b/>
                <w:sz w:val="24"/>
              </w:rPr>
            </w:pPr>
            <w:r w:rsidRPr="00681867">
              <w:rPr>
                <w:b/>
                <w:sz w:val="24"/>
              </w:rPr>
              <w:t>7</w:t>
            </w:r>
          </w:p>
        </w:tc>
        <w:tc>
          <w:tcPr>
            <w:tcW w:w="684" w:type="dxa"/>
            <w:shd w:val="clear" w:color="auto" w:fill="99CCFF"/>
            <w:vAlign w:val="center"/>
          </w:tcPr>
          <w:p w:rsidR="006F4595" w:rsidRPr="00681867" w:rsidRDefault="006F4595" w:rsidP="00CF0090">
            <w:pPr>
              <w:pStyle w:val="28"/>
              <w:ind w:firstLine="0"/>
              <w:jc w:val="center"/>
              <w:rPr>
                <w:b/>
                <w:sz w:val="24"/>
              </w:rPr>
            </w:pPr>
            <w:r w:rsidRPr="00681867">
              <w:rPr>
                <w:b/>
                <w:sz w:val="24"/>
              </w:rPr>
              <w:t>8</w:t>
            </w:r>
          </w:p>
        </w:tc>
        <w:tc>
          <w:tcPr>
            <w:tcW w:w="684" w:type="dxa"/>
            <w:shd w:val="clear" w:color="auto" w:fill="99CCFF"/>
            <w:vAlign w:val="center"/>
          </w:tcPr>
          <w:p w:rsidR="006F4595" w:rsidRPr="00681867" w:rsidRDefault="006F4595" w:rsidP="00CF0090">
            <w:pPr>
              <w:pStyle w:val="28"/>
              <w:ind w:firstLine="0"/>
              <w:jc w:val="center"/>
              <w:rPr>
                <w:b/>
                <w:sz w:val="24"/>
              </w:rPr>
            </w:pPr>
            <w:r w:rsidRPr="00681867">
              <w:rPr>
                <w:b/>
                <w:sz w:val="24"/>
              </w:rPr>
              <w:t>9</w:t>
            </w:r>
          </w:p>
        </w:tc>
        <w:tc>
          <w:tcPr>
            <w:tcW w:w="684" w:type="dxa"/>
            <w:shd w:val="clear" w:color="auto" w:fill="99CCFF"/>
            <w:vAlign w:val="center"/>
          </w:tcPr>
          <w:p w:rsidR="006F4595" w:rsidRPr="00681867" w:rsidRDefault="006F4595" w:rsidP="00CF0090">
            <w:pPr>
              <w:pStyle w:val="28"/>
              <w:ind w:firstLine="0"/>
              <w:jc w:val="center"/>
              <w:rPr>
                <w:b/>
                <w:sz w:val="24"/>
              </w:rPr>
            </w:pPr>
            <w:r w:rsidRPr="00681867">
              <w:rPr>
                <w:b/>
                <w:sz w:val="24"/>
              </w:rPr>
              <w:t>10</w:t>
            </w:r>
          </w:p>
        </w:tc>
        <w:tc>
          <w:tcPr>
            <w:tcW w:w="684" w:type="dxa"/>
            <w:shd w:val="clear" w:color="auto" w:fill="99CCFF"/>
            <w:vAlign w:val="center"/>
          </w:tcPr>
          <w:p w:rsidR="006F4595" w:rsidRPr="00681867" w:rsidRDefault="006F4595" w:rsidP="00CF0090">
            <w:pPr>
              <w:pStyle w:val="28"/>
              <w:ind w:firstLine="0"/>
              <w:jc w:val="center"/>
              <w:rPr>
                <w:b/>
                <w:sz w:val="24"/>
              </w:rPr>
            </w:pPr>
            <w:r w:rsidRPr="00681867">
              <w:rPr>
                <w:b/>
                <w:sz w:val="24"/>
              </w:rPr>
              <w:t>11</w:t>
            </w:r>
          </w:p>
        </w:tc>
        <w:tc>
          <w:tcPr>
            <w:tcW w:w="684" w:type="dxa"/>
            <w:shd w:val="clear" w:color="auto" w:fill="99CCFF"/>
            <w:vAlign w:val="center"/>
          </w:tcPr>
          <w:p w:rsidR="006F4595" w:rsidRPr="00681867" w:rsidRDefault="006F4595" w:rsidP="00CF0090">
            <w:pPr>
              <w:pStyle w:val="28"/>
              <w:ind w:firstLine="0"/>
              <w:jc w:val="center"/>
              <w:rPr>
                <w:b/>
                <w:sz w:val="24"/>
              </w:rPr>
            </w:pPr>
            <w:r w:rsidRPr="00681867">
              <w:rPr>
                <w:b/>
                <w:sz w:val="24"/>
              </w:rPr>
              <w:t>12</w:t>
            </w:r>
          </w:p>
        </w:tc>
        <w:tc>
          <w:tcPr>
            <w:tcW w:w="684" w:type="dxa"/>
            <w:shd w:val="clear" w:color="auto" w:fill="99CCFF"/>
            <w:vAlign w:val="center"/>
          </w:tcPr>
          <w:p w:rsidR="006F4595" w:rsidRPr="00681867" w:rsidRDefault="006F4595" w:rsidP="00CF0090">
            <w:pPr>
              <w:pStyle w:val="28"/>
              <w:ind w:firstLine="0"/>
              <w:jc w:val="center"/>
              <w:rPr>
                <w:b/>
                <w:sz w:val="24"/>
              </w:rPr>
            </w:pPr>
            <w:r w:rsidRPr="00681867">
              <w:rPr>
                <w:b/>
                <w:sz w:val="24"/>
              </w:rPr>
              <w:t>годовое</w:t>
            </w:r>
          </w:p>
        </w:tc>
      </w:tr>
      <w:tr w:rsidR="006F4595" w:rsidRPr="00287C31" w:rsidTr="00CF0090">
        <w:trPr>
          <w:jc w:val="center"/>
        </w:trPr>
        <w:tc>
          <w:tcPr>
            <w:tcW w:w="683" w:type="dxa"/>
            <w:vAlign w:val="center"/>
          </w:tcPr>
          <w:p w:rsidR="006F4595" w:rsidRPr="00681867" w:rsidRDefault="006F4595" w:rsidP="00CF0090">
            <w:pPr>
              <w:pStyle w:val="28"/>
              <w:ind w:firstLine="0"/>
              <w:jc w:val="both"/>
              <w:rPr>
                <w:b/>
                <w:sz w:val="24"/>
              </w:rPr>
            </w:pPr>
            <w:r w:rsidRPr="00681867">
              <w:rPr>
                <w:b/>
                <w:sz w:val="24"/>
              </w:rPr>
              <w:t>к-во осадков</w:t>
            </w:r>
          </w:p>
        </w:tc>
        <w:tc>
          <w:tcPr>
            <w:tcW w:w="683" w:type="dxa"/>
            <w:vAlign w:val="center"/>
          </w:tcPr>
          <w:p w:rsidR="006F4595" w:rsidRPr="00681867" w:rsidRDefault="006F4595" w:rsidP="00CF0090">
            <w:pPr>
              <w:pStyle w:val="28"/>
              <w:ind w:firstLine="0"/>
              <w:jc w:val="center"/>
              <w:rPr>
                <w:sz w:val="24"/>
              </w:rPr>
            </w:pPr>
            <w:r w:rsidRPr="00681867">
              <w:rPr>
                <w:sz w:val="24"/>
              </w:rPr>
              <w:t>27</w:t>
            </w:r>
          </w:p>
        </w:tc>
        <w:tc>
          <w:tcPr>
            <w:tcW w:w="683" w:type="dxa"/>
            <w:vAlign w:val="center"/>
          </w:tcPr>
          <w:p w:rsidR="006F4595" w:rsidRPr="00681867" w:rsidRDefault="006F4595" w:rsidP="00CF0090">
            <w:pPr>
              <w:pStyle w:val="28"/>
              <w:ind w:firstLine="0"/>
              <w:jc w:val="center"/>
              <w:rPr>
                <w:sz w:val="24"/>
              </w:rPr>
            </w:pPr>
            <w:r w:rsidRPr="00681867">
              <w:rPr>
                <w:sz w:val="24"/>
              </w:rPr>
              <w:t>23</w:t>
            </w:r>
          </w:p>
        </w:tc>
        <w:tc>
          <w:tcPr>
            <w:tcW w:w="683" w:type="dxa"/>
            <w:vAlign w:val="center"/>
          </w:tcPr>
          <w:p w:rsidR="006F4595" w:rsidRPr="00681867" w:rsidRDefault="006F4595" w:rsidP="00CF0090">
            <w:pPr>
              <w:pStyle w:val="28"/>
              <w:ind w:firstLine="0"/>
              <w:jc w:val="center"/>
              <w:rPr>
                <w:sz w:val="24"/>
              </w:rPr>
            </w:pPr>
            <w:r w:rsidRPr="00681867">
              <w:rPr>
                <w:sz w:val="24"/>
              </w:rPr>
              <w:t>27</w:t>
            </w:r>
          </w:p>
        </w:tc>
        <w:tc>
          <w:tcPr>
            <w:tcW w:w="683" w:type="dxa"/>
            <w:vAlign w:val="center"/>
          </w:tcPr>
          <w:p w:rsidR="006F4595" w:rsidRPr="00681867" w:rsidRDefault="006F4595" w:rsidP="00CF0090">
            <w:pPr>
              <w:pStyle w:val="28"/>
              <w:ind w:firstLine="0"/>
              <w:jc w:val="center"/>
              <w:rPr>
                <w:sz w:val="24"/>
              </w:rPr>
            </w:pPr>
            <w:r w:rsidRPr="00681867">
              <w:rPr>
                <w:sz w:val="24"/>
              </w:rPr>
              <w:t>38</w:t>
            </w:r>
          </w:p>
        </w:tc>
        <w:tc>
          <w:tcPr>
            <w:tcW w:w="684" w:type="dxa"/>
            <w:vAlign w:val="center"/>
          </w:tcPr>
          <w:p w:rsidR="006F4595" w:rsidRPr="00681867" w:rsidRDefault="006F4595" w:rsidP="00CF0090">
            <w:pPr>
              <w:pStyle w:val="28"/>
              <w:ind w:firstLine="0"/>
              <w:jc w:val="center"/>
              <w:rPr>
                <w:sz w:val="24"/>
              </w:rPr>
            </w:pPr>
            <w:r w:rsidRPr="00681867">
              <w:rPr>
                <w:sz w:val="24"/>
              </w:rPr>
              <w:t>54</w:t>
            </w:r>
          </w:p>
        </w:tc>
        <w:tc>
          <w:tcPr>
            <w:tcW w:w="684" w:type="dxa"/>
            <w:vAlign w:val="center"/>
          </w:tcPr>
          <w:p w:rsidR="006F4595" w:rsidRPr="00681867" w:rsidRDefault="006F4595" w:rsidP="00CF0090">
            <w:pPr>
              <w:pStyle w:val="28"/>
              <w:ind w:firstLine="0"/>
              <w:jc w:val="center"/>
              <w:rPr>
                <w:sz w:val="24"/>
              </w:rPr>
            </w:pPr>
            <w:r w:rsidRPr="00681867">
              <w:rPr>
                <w:sz w:val="24"/>
              </w:rPr>
              <w:t>76</w:t>
            </w:r>
          </w:p>
        </w:tc>
        <w:tc>
          <w:tcPr>
            <w:tcW w:w="684" w:type="dxa"/>
            <w:vAlign w:val="center"/>
          </w:tcPr>
          <w:p w:rsidR="006F4595" w:rsidRPr="00681867" w:rsidRDefault="006F4595" w:rsidP="00CF0090">
            <w:pPr>
              <w:pStyle w:val="28"/>
              <w:ind w:firstLine="0"/>
              <w:jc w:val="center"/>
              <w:rPr>
                <w:sz w:val="24"/>
              </w:rPr>
            </w:pPr>
            <w:r w:rsidRPr="00681867">
              <w:rPr>
                <w:sz w:val="24"/>
              </w:rPr>
              <w:t>72</w:t>
            </w:r>
          </w:p>
        </w:tc>
        <w:tc>
          <w:tcPr>
            <w:tcW w:w="684" w:type="dxa"/>
            <w:vAlign w:val="center"/>
          </w:tcPr>
          <w:p w:rsidR="006F4595" w:rsidRPr="00681867" w:rsidRDefault="006F4595" w:rsidP="00CF0090">
            <w:pPr>
              <w:pStyle w:val="28"/>
              <w:ind w:firstLine="0"/>
              <w:jc w:val="center"/>
              <w:rPr>
                <w:sz w:val="24"/>
              </w:rPr>
            </w:pPr>
            <w:r w:rsidRPr="00681867">
              <w:rPr>
                <w:sz w:val="24"/>
              </w:rPr>
              <w:t>57</w:t>
            </w:r>
          </w:p>
        </w:tc>
        <w:tc>
          <w:tcPr>
            <w:tcW w:w="684" w:type="dxa"/>
            <w:vAlign w:val="center"/>
          </w:tcPr>
          <w:p w:rsidR="006F4595" w:rsidRPr="00681867" w:rsidRDefault="006F4595" w:rsidP="00CF0090">
            <w:pPr>
              <w:pStyle w:val="28"/>
              <w:ind w:firstLine="0"/>
              <w:jc w:val="center"/>
              <w:rPr>
                <w:sz w:val="24"/>
              </w:rPr>
            </w:pPr>
            <w:r w:rsidRPr="00681867">
              <w:rPr>
                <w:sz w:val="24"/>
              </w:rPr>
              <w:t>38</w:t>
            </w:r>
          </w:p>
        </w:tc>
        <w:tc>
          <w:tcPr>
            <w:tcW w:w="684" w:type="dxa"/>
            <w:vAlign w:val="center"/>
          </w:tcPr>
          <w:p w:rsidR="006F4595" w:rsidRPr="00681867" w:rsidRDefault="006F4595" w:rsidP="00CF0090">
            <w:pPr>
              <w:pStyle w:val="28"/>
              <w:ind w:firstLine="0"/>
              <w:jc w:val="center"/>
              <w:rPr>
                <w:sz w:val="24"/>
              </w:rPr>
            </w:pPr>
            <w:r w:rsidRPr="00681867">
              <w:rPr>
                <w:sz w:val="24"/>
              </w:rPr>
              <w:t>46</w:t>
            </w:r>
          </w:p>
        </w:tc>
        <w:tc>
          <w:tcPr>
            <w:tcW w:w="684" w:type="dxa"/>
            <w:vAlign w:val="center"/>
          </w:tcPr>
          <w:p w:rsidR="006F4595" w:rsidRPr="00681867" w:rsidRDefault="006F4595" w:rsidP="00CF0090">
            <w:pPr>
              <w:pStyle w:val="28"/>
              <w:ind w:firstLine="0"/>
              <w:jc w:val="center"/>
              <w:rPr>
                <w:sz w:val="24"/>
              </w:rPr>
            </w:pPr>
            <w:r w:rsidRPr="00681867">
              <w:rPr>
                <w:sz w:val="24"/>
              </w:rPr>
              <w:t>39</w:t>
            </w:r>
          </w:p>
        </w:tc>
        <w:tc>
          <w:tcPr>
            <w:tcW w:w="684" w:type="dxa"/>
            <w:vAlign w:val="center"/>
          </w:tcPr>
          <w:p w:rsidR="006F4595" w:rsidRPr="00681867" w:rsidRDefault="006F4595" w:rsidP="00CF0090">
            <w:pPr>
              <w:pStyle w:val="28"/>
              <w:ind w:firstLine="0"/>
              <w:jc w:val="center"/>
              <w:rPr>
                <w:sz w:val="24"/>
              </w:rPr>
            </w:pPr>
            <w:r w:rsidRPr="00681867">
              <w:rPr>
                <w:sz w:val="24"/>
              </w:rPr>
              <w:t>35</w:t>
            </w:r>
          </w:p>
        </w:tc>
        <w:tc>
          <w:tcPr>
            <w:tcW w:w="684" w:type="dxa"/>
            <w:vAlign w:val="center"/>
          </w:tcPr>
          <w:p w:rsidR="006F4595" w:rsidRPr="00681867" w:rsidRDefault="006F4595" w:rsidP="00CF0090">
            <w:pPr>
              <w:pStyle w:val="28"/>
              <w:ind w:firstLine="0"/>
              <w:jc w:val="center"/>
              <w:rPr>
                <w:sz w:val="24"/>
              </w:rPr>
            </w:pPr>
            <w:r w:rsidRPr="00681867">
              <w:rPr>
                <w:sz w:val="24"/>
              </w:rPr>
              <w:t>532</w:t>
            </w:r>
          </w:p>
        </w:tc>
      </w:tr>
    </w:tbl>
    <w:p w:rsidR="006F4595" w:rsidRDefault="006F4595" w:rsidP="00EB343A">
      <w:pPr>
        <w:pStyle w:val="28"/>
        <w:spacing w:line="360" w:lineRule="auto"/>
        <w:ind w:firstLine="709"/>
        <w:jc w:val="both"/>
        <w:rPr>
          <w:szCs w:val="28"/>
        </w:rPr>
      </w:pPr>
    </w:p>
    <w:p w:rsidR="006F4595" w:rsidRPr="00E61850" w:rsidRDefault="006F4595" w:rsidP="00EB343A">
      <w:pPr>
        <w:pStyle w:val="28"/>
        <w:spacing w:line="360" w:lineRule="auto"/>
        <w:ind w:firstLine="709"/>
        <w:jc w:val="right"/>
        <w:rPr>
          <w:sz w:val="24"/>
        </w:rPr>
      </w:pPr>
      <w:r>
        <w:rPr>
          <w:sz w:val="24"/>
        </w:rPr>
        <w:t>Диаграмма</w:t>
      </w:r>
    </w:p>
    <w:p w:rsidR="006F4595" w:rsidRPr="00681867" w:rsidRDefault="006F4595" w:rsidP="00EB343A">
      <w:pPr>
        <w:pStyle w:val="28"/>
        <w:spacing w:line="360" w:lineRule="auto"/>
        <w:ind w:firstLine="0"/>
        <w:jc w:val="center"/>
        <w:rPr>
          <w:b/>
          <w:szCs w:val="28"/>
        </w:rPr>
      </w:pPr>
      <w:r w:rsidRPr="00681867">
        <w:rPr>
          <w:b/>
          <w:szCs w:val="28"/>
        </w:rPr>
        <w:t>Количество осадков в мм</w:t>
      </w:r>
    </w:p>
    <w:p w:rsidR="006F4595" w:rsidRPr="00E17642" w:rsidRDefault="00DA130A" w:rsidP="00EB343A">
      <w:pPr>
        <w:pStyle w:val="28"/>
        <w:spacing w:line="360" w:lineRule="auto"/>
        <w:ind w:firstLine="0"/>
        <w:jc w:val="center"/>
        <w:rPr>
          <w:szCs w:val="28"/>
        </w:rPr>
      </w:pPr>
      <w:r>
        <w:rPr>
          <w:noProof/>
        </w:rPr>
        <w:drawing>
          <wp:inline distT="0" distB="0" distL="0" distR="0">
            <wp:extent cx="4663440" cy="29565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a:srcRect/>
                    <a:stretch>
                      <a:fillRect/>
                    </a:stretch>
                  </pic:blipFill>
                  <pic:spPr bwMode="auto">
                    <a:xfrm>
                      <a:off x="0" y="0"/>
                      <a:ext cx="4663440" cy="2956560"/>
                    </a:xfrm>
                    <a:prstGeom prst="rect">
                      <a:avLst/>
                    </a:prstGeom>
                    <a:noFill/>
                    <a:ln w="9525">
                      <a:noFill/>
                      <a:miter lim="800000"/>
                      <a:headEnd/>
                      <a:tailEnd/>
                    </a:ln>
                  </pic:spPr>
                </pic:pic>
              </a:graphicData>
            </a:graphic>
          </wp:inline>
        </w:drawing>
      </w:r>
    </w:p>
    <w:p w:rsidR="006F4595" w:rsidRPr="00EB343A" w:rsidRDefault="006F4595" w:rsidP="00EB343A">
      <w:pPr>
        <w:pStyle w:val="28"/>
        <w:ind w:firstLine="709"/>
        <w:jc w:val="both"/>
        <w:rPr>
          <w:sz w:val="24"/>
        </w:rPr>
      </w:pPr>
      <w:r w:rsidRPr="00EB343A">
        <w:rPr>
          <w:sz w:val="24"/>
        </w:rPr>
        <w:t>Устойчивый снеговой покров наблюдается в конце декабря. Толщина снежного покрова достигает 20-25 см. Продолжительность снежного периода – 111 дней.</w:t>
      </w:r>
    </w:p>
    <w:p w:rsidR="006F4595" w:rsidRPr="00D37D1D" w:rsidRDefault="006F4595" w:rsidP="00EB343A">
      <w:pPr>
        <w:pStyle w:val="28"/>
        <w:spacing w:line="360" w:lineRule="auto"/>
        <w:ind w:firstLine="709"/>
        <w:jc w:val="right"/>
        <w:rPr>
          <w:sz w:val="24"/>
        </w:rPr>
      </w:pPr>
      <w:r w:rsidRPr="00D37D1D">
        <w:rPr>
          <w:sz w:val="24"/>
        </w:rPr>
        <w:t>Таблица</w:t>
      </w:r>
    </w:p>
    <w:p w:rsidR="006F4595" w:rsidRPr="00D37D1D" w:rsidRDefault="006F4595" w:rsidP="00EB343A">
      <w:pPr>
        <w:pStyle w:val="28"/>
        <w:spacing w:line="360" w:lineRule="auto"/>
        <w:ind w:firstLine="709"/>
        <w:jc w:val="center"/>
        <w:rPr>
          <w:b/>
          <w:szCs w:val="28"/>
        </w:rPr>
      </w:pPr>
      <w:r w:rsidRPr="00D37D1D">
        <w:rPr>
          <w:b/>
          <w:szCs w:val="28"/>
        </w:rPr>
        <w:t>Повторяемость ветров по направлениям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63"/>
        <w:gridCol w:w="1063"/>
        <w:gridCol w:w="1063"/>
        <w:gridCol w:w="1063"/>
        <w:gridCol w:w="1063"/>
        <w:gridCol w:w="1064"/>
        <w:gridCol w:w="1064"/>
        <w:gridCol w:w="1064"/>
        <w:gridCol w:w="1064"/>
      </w:tblGrid>
      <w:tr w:rsidR="006F4595" w:rsidRPr="00287C31" w:rsidTr="00CF0090">
        <w:tc>
          <w:tcPr>
            <w:tcW w:w="1063" w:type="dxa"/>
            <w:shd w:val="clear" w:color="auto" w:fill="99CCFF"/>
          </w:tcPr>
          <w:p w:rsidR="006F4595" w:rsidRPr="00D37D1D" w:rsidRDefault="006F4595" w:rsidP="00CF0090">
            <w:pPr>
              <w:pStyle w:val="28"/>
              <w:ind w:firstLine="0"/>
              <w:jc w:val="both"/>
              <w:rPr>
                <w:b/>
                <w:sz w:val="24"/>
              </w:rPr>
            </w:pPr>
          </w:p>
        </w:tc>
        <w:tc>
          <w:tcPr>
            <w:tcW w:w="1063" w:type="dxa"/>
            <w:shd w:val="clear" w:color="auto" w:fill="99CCFF"/>
            <w:vAlign w:val="center"/>
          </w:tcPr>
          <w:p w:rsidR="006F4595" w:rsidRPr="00D37D1D" w:rsidRDefault="006F4595" w:rsidP="00CF0090">
            <w:pPr>
              <w:pStyle w:val="28"/>
              <w:ind w:firstLine="0"/>
              <w:jc w:val="center"/>
              <w:rPr>
                <w:b/>
                <w:sz w:val="24"/>
              </w:rPr>
            </w:pPr>
            <w:r w:rsidRPr="00D37D1D">
              <w:rPr>
                <w:b/>
                <w:sz w:val="24"/>
              </w:rPr>
              <w:t>С</w:t>
            </w:r>
          </w:p>
        </w:tc>
        <w:tc>
          <w:tcPr>
            <w:tcW w:w="1063" w:type="dxa"/>
            <w:shd w:val="clear" w:color="auto" w:fill="99CCFF"/>
            <w:vAlign w:val="center"/>
          </w:tcPr>
          <w:p w:rsidR="006F4595" w:rsidRPr="00D37D1D" w:rsidRDefault="006F4595" w:rsidP="00CF0090">
            <w:pPr>
              <w:pStyle w:val="28"/>
              <w:ind w:firstLine="0"/>
              <w:jc w:val="center"/>
              <w:rPr>
                <w:b/>
                <w:sz w:val="24"/>
              </w:rPr>
            </w:pPr>
            <w:r w:rsidRPr="00D37D1D">
              <w:rPr>
                <w:b/>
                <w:sz w:val="24"/>
              </w:rPr>
              <w:t>СВ</w:t>
            </w:r>
          </w:p>
        </w:tc>
        <w:tc>
          <w:tcPr>
            <w:tcW w:w="1063" w:type="dxa"/>
            <w:shd w:val="clear" w:color="auto" w:fill="99CCFF"/>
            <w:vAlign w:val="center"/>
          </w:tcPr>
          <w:p w:rsidR="006F4595" w:rsidRPr="00D37D1D" w:rsidRDefault="006F4595" w:rsidP="00CF0090">
            <w:pPr>
              <w:pStyle w:val="28"/>
              <w:ind w:firstLine="0"/>
              <w:jc w:val="center"/>
              <w:rPr>
                <w:b/>
                <w:sz w:val="24"/>
              </w:rPr>
            </w:pPr>
            <w:r w:rsidRPr="00D37D1D">
              <w:rPr>
                <w:b/>
                <w:sz w:val="24"/>
              </w:rPr>
              <w:t>В</w:t>
            </w:r>
          </w:p>
        </w:tc>
        <w:tc>
          <w:tcPr>
            <w:tcW w:w="1063" w:type="dxa"/>
            <w:shd w:val="clear" w:color="auto" w:fill="99CCFF"/>
            <w:vAlign w:val="center"/>
          </w:tcPr>
          <w:p w:rsidR="006F4595" w:rsidRPr="00D37D1D" w:rsidRDefault="006F4595" w:rsidP="00CF0090">
            <w:pPr>
              <w:pStyle w:val="28"/>
              <w:ind w:firstLine="0"/>
              <w:jc w:val="center"/>
              <w:rPr>
                <w:b/>
                <w:sz w:val="24"/>
              </w:rPr>
            </w:pPr>
            <w:r w:rsidRPr="00D37D1D">
              <w:rPr>
                <w:b/>
                <w:sz w:val="24"/>
              </w:rPr>
              <w:t>ЮВ</w:t>
            </w:r>
          </w:p>
        </w:tc>
        <w:tc>
          <w:tcPr>
            <w:tcW w:w="1064" w:type="dxa"/>
            <w:shd w:val="clear" w:color="auto" w:fill="99CCFF"/>
            <w:vAlign w:val="center"/>
          </w:tcPr>
          <w:p w:rsidR="006F4595" w:rsidRPr="00D37D1D" w:rsidRDefault="006F4595" w:rsidP="00CF0090">
            <w:pPr>
              <w:pStyle w:val="28"/>
              <w:ind w:firstLine="0"/>
              <w:jc w:val="center"/>
              <w:rPr>
                <w:b/>
                <w:sz w:val="24"/>
              </w:rPr>
            </w:pPr>
            <w:r w:rsidRPr="00D37D1D">
              <w:rPr>
                <w:b/>
                <w:sz w:val="24"/>
              </w:rPr>
              <w:t>Ю</w:t>
            </w:r>
          </w:p>
        </w:tc>
        <w:tc>
          <w:tcPr>
            <w:tcW w:w="1064" w:type="dxa"/>
            <w:shd w:val="clear" w:color="auto" w:fill="99CCFF"/>
            <w:vAlign w:val="center"/>
          </w:tcPr>
          <w:p w:rsidR="006F4595" w:rsidRPr="00D37D1D" w:rsidRDefault="006F4595" w:rsidP="00CF0090">
            <w:pPr>
              <w:pStyle w:val="28"/>
              <w:ind w:firstLine="0"/>
              <w:jc w:val="center"/>
              <w:rPr>
                <w:b/>
                <w:sz w:val="24"/>
              </w:rPr>
            </w:pPr>
            <w:r w:rsidRPr="00D37D1D">
              <w:rPr>
                <w:b/>
                <w:sz w:val="24"/>
              </w:rPr>
              <w:t>ЮЗ</w:t>
            </w:r>
          </w:p>
        </w:tc>
        <w:tc>
          <w:tcPr>
            <w:tcW w:w="1064" w:type="dxa"/>
            <w:shd w:val="clear" w:color="auto" w:fill="99CCFF"/>
            <w:vAlign w:val="center"/>
          </w:tcPr>
          <w:p w:rsidR="006F4595" w:rsidRPr="00D37D1D" w:rsidRDefault="006F4595" w:rsidP="00CF0090">
            <w:pPr>
              <w:pStyle w:val="28"/>
              <w:ind w:firstLine="0"/>
              <w:jc w:val="center"/>
              <w:rPr>
                <w:b/>
                <w:sz w:val="24"/>
              </w:rPr>
            </w:pPr>
            <w:r w:rsidRPr="00D37D1D">
              <w:rPr>
                <w:b/>
                <w:sz w:val="24"/>
              </w:rPr>
              <w:t>З</w:t>
            </w:r>
          </w:p>
        </w:tc>
        <w:tc>
          <w:tcPr>
            <w:tcW w:w="1064" w:type="dxa"/>
            <w:shd w:val="clear" w:color="auto" w:fill="99CCFF"/>
            <w:vAlign w:val="center"/>
          </w:tcPr>
          <w:p w:rsidR="006F4595" w:rsidRPr="00D37D1D" w:rsidRDefault="006F4595" w:rsidP="00CF0090">
            <w:pPr>
              <w:pStyle w:val="28"/>
              <w:ind w:firstLine="0"/>
              <w:jc w:val="center"/>
              <w:rPr>
                <w:b/>
                <w:sz w:val="24"/>
              </w:rPr>
            </w:pPr>
            <w:r w:rsidRPr="00D37D1D">
              <w:rPr>
                <w:b/>
                <w:sz w:val="24"/>
              </w:rPr>
              <w:t>СЗ</w:t>
            </w:r>
          </w:p>
        </w:tc>
      </w:tr>
      <w:tr w:rsidR="006F4595" w:rsidRPr="00287C31" w:rsidTr="00CF0090">
        <w:tc>
          <w:tcPr>
            <w:tcW w:w="1063" w:type="dxa"/>
          </w:tcPr>
          <w:p w:rsidR="006F4595" w:rsidRPr="00D37D1D" w:rsidRDefault="006F4595" w:rsidP="00CF0090">
            <w:pPr>
              <w:pStyle w:val="28"/>
              <w:ind w:firstLine="0"/>
              <w:jc w:val="both"/>
              <w:rPr>
                <w:b/>
                <w:sz w:val="24"/>
              </w:rPr>
            </w:pPr>
            <w:r w:rsidRPr="00D37D1D">
              <w:rPr>
                <w:b/>
                <w:sz w:val="24"/>
              </w:rPr>
              <w:t>зима</w:t>
            </w:r>
          </w:p>
        </w:tc>
        <w:tc>
          <w:tcPr>
            <w:tcW w:w="1063" w:type="dxa"/>
            <w:vAlign w:val="center"/>
          </w:tcPr>
          <w:p w:rsidR="006F4595" w:rsidRPr="00D37D1D" w:rsidRDefault="006F4595" w:rsidP="00CF0090">
            <w:pPr>
              <w:pStyle w:val="28"/>
              <w:ind w:firstLine="0"/>
              <w:jc w:val="center"/>
              <w:rPr>
                <w:sz w:val="24"/>
              </w:rPr>
            </w:pPr>
            <w:r w:rsidRPr="00D37D1D">
              <w:rPr>
                <w:sz w:val="24"/>
              </w:rPr>
              <w:t>7,7</w:t>
            </w:r>
          </w:p>
        </w:tc>
        <w:tc>
          <w:tcPr>
            <w:tcW w:w="1063" w:type="dxa"/>
            <w:vAlign w:val="center"/>
          </w:tcPr>
          <w:p w:rsidR="006F4595" w:rsidRPr="00D37D1D" w:rsidRDefault="006F4595" w:rsidP="00CF0090">
            <w:pPr>
              <w:pStyle w:val="28"/>
              <w:ind w:firstLine="0"/>
              <w:jc w:val="center"/>
              <w:rPr>
                <w:sz w:val="24"/>
              </w:rPr>
            </w:pPr>
            <w:r w:rsidRPr="00D37D1D">
              <w:rPr>
                <w:sz w:val="24"/>
              </w:rPr>
              <w:t>13,0</w:t>
            </w:r>
          </w:p>
        </w:tc>
        <w:tc>
          <w:tcPr>
            <w:tcW w:w="1063" w:type="dxa"/>
            <w:vAlign w:val="center"/>
          </w:tcPr>
          <w:p w:rsidR="006F4595" w:rsidRPr="00D37D1D" w:rsidRDefault="006F4595" w:rsidP="00CF0090">
            <w:pPr>
              <w:pStyle w:val="28"/>
              <w:ind w:firstLine="0"/>
              <w:jc w:val="center"/>
              <w:rPr>
                <w:sz w:val="24"/>
              </w:rPr>
            </w:pPr>
            <w:r w:rsidRPr="00D37D1D">
              <w:rPr>
                <w:sz w:val="24"/>
              </w:rPr>
              <w:t>17,3</w:t>
            </w:r>
          </w:p>
        </w:tc>
        <w:tc>
          <w:tcPr>
            <w:tcW w:w="1063" w:type="dxa"/>
            <w:vAlign w:val="center"/>
          </w:tcPr>
          <w:p w:rsidR="006F4595" w:rsidRPr="00D37D1D" w:rsidRDefault="006F4595" w:rsidP="00CF0090">
            <w:pPr>
              <w:pStyle w:val="28"/>
              <w:ind w:firstLine="0"/>
              <w:jc w:val="center"/>
              <w:rPr>
                <w:sz w:val="24"/>
              </w:rPr>
            </w:pPr>
            <w:r w:rsidRPr="00D37D1D">
              <w:rPr>
                <w:sz w:val="24"/>
              </w:rPr>
              <w:t>9,7</w:t>
            </w:r>
          </w:p>
        </w:tc>
        <w:tc>
          <w:tcPr>
            <w:tcW w:w="1064" w:type="dxa"/>
            <w:vAlign w:val="center"/>
          </w:tcPr>
          <w:p w:rsidR="006F4595" w:rsidRPr="00D37D1D" w:rsidRDefault="006F4595" w:rsidP="00CF0090">
            <w:pPr>
              <w:pStyle w:val="28"/>
              <w:ind w:firstLine="0"/>
              <w:jc w:val="center"/>
              <w:rPr>
                <w:sz w:val="24"/>
              </w:rPr>
            </w:pPr>
            <w:r w:rsidRPr="00D37D1D">
              <w:rPr>
                <w:sz w:val="24"/>
              </w:rPr>
              <w:t>11,7</w:t>
            </w:r>
          </w:p>
        </w:tc>
        <w:tc>
          <w:tcPr>
            <w:tcW w:w="1064" w:type="dxa"/>
            <w:vAlign w:val="center"/>
          </w:tcPr>
          <w:p w:rsidR="006F4595" w:rsidRPr="00D37D1D" w:rsidRDefault="006F4595" w:rsidP="00CF0090">
            <w:pPr>
              <w:pStyle w:val="28"/>
              <w:ind w:firstLine="0"/>
              <w:jc w:val="center"/>
              <w:rPr>
                <w:sz w:val="24"/>
              </w:rPr>
            </w:pPr>
            <w:r w:rsidRPr="00D37D1D">
              <w:rPr>
                <w:sz w:val="24"/>
              </w:rPr>
              <w:t>17,3</w:t>
            </w:r>
          </w:p>
        </w:tc>
        <w:tc>
          <w:tcPr>
            <w:tcW w:w="1064" w:type="dxa"/>
            <w:vAlign w:val="center"/>
          </w:tcPr>
          <w:p w:rsidR="006F4595" w:rsidRPr="00D37D1D" w:rsidRDefault="006F4595" w:rsidP="00CF0090">
            <w:pPr>
              <w:pStyle w:val="28"/>
              <w:ind w:firstLine="0"/>
              <w:jc w:val="center"/>
              <w:rPr>
                <w:sz w:val="24"/>
              </w:rPr>
            </w:pPr>
            <w:r w:rsidRPr="00D37D1D">
              <w:rPr>
                <w:sz w:val="24"/>
              </w:rPr>
              <w:t>14,3</w:t>
            </w:r>
          </w:p>
        </w:tc>
        <w:tc>
          <w:tcPr>
            <w:tcW w:w="1064" w:type="dxa"/>
            <w:vAlign w:val="center"/>
          </w:tcPr>
          <w:p w:rsidR="006F4595" w:rsidRPr="00D37D1D" w:rsidRDefault="006F4595" w:rsidP="00CF0090">
            <w:pPr>
              <w:pStyle w:val="28"/>
              <w:ind w:firstLine="0"/>
              <w:jc w:val="center"/>
              <w:rPr>
                <w:sz w:val="24"/>
              </w:rPr>
            </w:pPr>
            <w:r w:rsidRPr="00D37D1D">
              <w:rPr>
                <w:sz w:val="24"/>
              </w:rPr>
              <w:t>10,0</w:t>
            </w:r>
          </w:p>
        </w:tc>
      </w:tr>
      <w:tr w:rsidR="006F4595" w:rsidRPr="00287C31" w:rsidTr="00CF0090">
        <w:tc>
          <w:tcPr>
            <w:tcW w:w="1063" w:type="dxa"/>
          </w:tcPr>
          <w:p w:rsidR="006F4595" w:rsidRPr="00D37D1D" w:rsidRDefault="006F4595" w:rsidP="00CF0090">
            <w:pPr>
              <w:pStyle w:val="28"/>
              <w:ind w:firstLine="0"/>
              <w:jc w:val="both"/>
              <w:rPr>
                <w:b/>
                <w:sz w:val="24"/>
              </w:rPr>
            </w:pPr>
            <w:r w:rsidRPr="00D37D1D">
              <w:rPr>
                <w:b/>
                <w:sz w:val="24"/>
              </w:rPr>
              <w:t>лето</w:t>
            </w:r>
          </w:p>
        </w:tc>
        <w:tc>
          <w:tcPr>
            <w:tcW w:w="1063" w:type="dxa"/>
            <w:vAlign w:val="center"/>
          </w:tcPr>
          <w:p w:rsidR="006F4595" w:rsidRPr="00D37D1D" w:rsidRDefault="006F4595" w:rsidP="00CF0090">
            <w:pPr>
              <w:pStyle w:val="28"/>
              <w:ind w:firstLine="0"/>
              <w:jc w:val="center"/>
              <w:rPr>
                <w:sz w:val="24"/>
              </w:rPr>
            </w:pPr>
            <w:r w:rsidRPr="00D37D1D">
              <w:rPr>
                <w:sz w:val="24"/>
              </w:rPr>
              <w:t>13,0</w:t>
            </w:r>
          </w:p>
        </w:tc>
        <w:tc>
          <w:tcPr>
            <w:tcW w:w="1063" w:type="dxa"/>
            <w:vAlign w:val="center"/>
          </w:tcPr>
          <w:p w:rsidR="006F4595" w:rsidRPr="00D37D1D" w:rsidRDefault="006F4595" w:rsidP="00CF0090">
            <w:pPr>
              <w:pStyle w:val="28"/>
              <w:ind w:firstLine="0"/>
              <w:jc w:val="center"/>
              <w:rPr>
                <w:sz w:val="24"/>
              </w:rPr>
            </w:pPr>
            <w:r w:rsidRPr="00D37D1D">
              <w:rPr>
                <w:sz w:val="24"/>
              </w:rPr>
              <w:t>12,0</w:t>
            </w:r>
          </w:p>
        </w:tc>
        <w:tc>
          <w:tcPr>
            <w:tcW w:w="1063" w:type="dxa"/>
            <w:vAlign w:val="center"/>
          </w:tcPr>
          <w:p w:rsidR="006F4595" w:rsidRPr="00D37D1D" w:rsidRDefault="006F4595" w:rsidP="00CF0090">
            <w:pPr>
              <w:pStyle w:val="28"/>
              <w:ind w:firstLine="0"/>
              <w:jc w:val="center"/>
              <w:rPr>
                <w:sz w:val="24"/>
              </w:rPr>
            </w:pPr>
            <w:r w:rsidRPr="00D37D1D">
              <w:rPr>
                <w:sz w:val="24"/>
              </w:rPr>
              <w:t>11,3</w:t>
            </w:r>
          </w:p>
        </w:tc>
        <w:tc>
          <w:tcPr>
            <w:tcW w:w="1063" w:type="dxa"/>
            <w:vAlign w:val="center"/>
          </w:tcPr>
          <w:p w:rsidR="006F4595" w:rsidRPr="00D37D1D" w:rsidRDefault="006F4595" w:rsidP="00CF0090">
            <w:pPr>
              <w:pStyle w:val="28"/>
              <w:ind w:firstLine="0"/>
              <w:jc w:val="center"/>
              <w:rPr>
                <w:sz w:val="24"/>
              </w:rPr>
            </w:pPr>
            <w:r w:rsidRPr="00D37D1D">
              <w:rPr>
                <w:sz w:val="24"/>
              </w:rPr>
              <w:t>7,3</w:t>
            </w:r>
          </w:p>
        </w:tc>
        <w:tc>
          <w:tcPr>
            <w:tcW w:w="1064" w:type="dxa"/>
            <w:vAlign w:val="center"/>
          </w:tcPr>
          <w:p w:rsidR="006F4595" w:rsidRPr="00D37D1D" w:rsidRDefault="006F4595" w:rsidP="00CF0090">
            <w:pPr>
              <w:pStyle w:val="28"/>
              <w:ind w:firstLine="0"/>
              <w:jc w:val="center"/>
              <w:rPr>
                <w:sz w:val="24"/>
              </w:rPr>
            </w:pPr>
            <w:r w:rsidRPr="00D37D1D">
              <w:rPr>
                <w:sz w:val="24"/>
              </w:rPr>
              <w:t>8,3</w:t>
            </w:r>
          </w:p>
        </w:tc>
        <w:tc>
          <w:tcPr>
            <w:tcW w:w="1064" w:type="dxa"/>
            <w:vAlign w:val="center"/>
          </w:tcPr>
          <w:p w:rsidR="006F4595" w:rsidRPr="00D37D1D" w:rsidRDefault="006F4595" w:rsidP="00CF0090">
            <w:pPr>
              <w:pStyle w:val="28"/>
              <w:ind w:firstLine="0"/>
              <w:jc w:val="center"/>
              <w:rPr>
                <w:sz w:val="24"/>
              </w:rPr>
            </w:pPr>
            <w:r w:rsidRPr="00D37D1D">
              <w:rPr>
                <w:sz w:val="24"/>
              </w:rPr>
              <w:t>14,3</w:t>
            </w:r>
          </w:p>
        </w:tc>
        <w:tc>
          <w:tcPr>
            <w:tcW w:w="1064" w:type="dxa"/>
            <w:vAlign w:val="center"/>
          </w:tcPr>
          <w:p w:rsidR="006F4595" w:rsidRPr="00D37D1D" w:rsidRDefault="006F4595" w:rsidP="00CF0090">
            <w:pPr>
              <w:pStyle w:val="28"/>
              <w:ind w:firstLine="0"/>
              <w:jc w:val="center"/>
              <w:rPr>
                <w:sz w:val="24"/>
              </w:rPr>
            </w:pPr>
            <w:r w:rsidRPr="00D37D1D">
              <w:rPr>
                <w:sz w:val="24"/>
              </w:rPr>
              <w:t>18,7</w:t>
            </w:r>
          </w:p>
        </w:tc>
        <w:tc>
          <w:tcPr>
            <w:tcW w:w="1064" w:type="dxa"/>
            <w:vAlign w:val="center"/>
          </w:tcPr>
          <w:p w:rsidR="006F4595" w:rsidRPr="00D37D1D" w:rsidRDefault="006F4595" w:rsidP="00CF0090">
            <w:pPr>
              <w:pStyle w:val="28"/>
              <w:ind w:firstLine="0"/>
              <w:jc w:val="center"/>
              <w:rPr>
                <w:sz w:val="24"/>
              </w:rPr>
            </w:pPr>
            <w:r w:rsidRPr="00D37D1D">
              <w:rPr>
                <w:sz w:val="24"/>
              </w:rPr>
              <w:t>15,0</w:t>
            </w:r>
          </w:p>
        </w:tc>
      </w:tr>
      <w:tr w:rsidR="006F4595" w:rsidRPr="00287C31" w:rsidTr="00CF0090">
        <w:tc>
          <w:tcPr>
            <w:tcW w:w="1063" w:type="dxa"/>
          </w:tcPr>
          <w:p w:rsidR="006F4595" w:rsidRPr="00D37D1D" w:rsidRDefault="006F4595" w:rsidP="00CF0090">
            <w:pPr>
              <w:pStyle w:val="28"/>
              <w:ind w:firstLine="0"/>
              <w:jc w:val="both"/>
              <w:rPr>
                <w:b/>
                <w:sz w:val="24"/>
              </w:rPr>
            </w:pPr>
            <w:r w:rsidRPr="00D37D1D">
              <w:rPr>
                <w:b/>
                <w:sz w:val="24"/>
              </w:rPr>
              <w:t>год</w:t>
            </w:r>
          </w:p>
        </w:tc>
        <w:tc>
          <w:tcPr>
            <w:tcW w:w="1063" w:type="dxa"/>
            <w:vAlign w:val="center"/>
          </w:tcPr>
          <w:p w:rsidR="006F4595" w:rsidRPr="00D37D1D" w:rsidRDefault="006F4595" w:rsidP="00CF0090">
            <w:pPr>
              <w:pStyle w:val="28"/>
              <w:ind w:firstLine="0"/>
              <w:jc w:val="center"/>
              <w:rPr>
                <w:sz w:val="24"/>
              </w:rPr>
            </w:pPr>
            <w:r w:rsidRPr="00D37D1D">
              <w:rPr>
                <w:sz w:val="24"/>
              </w:rPr>
              <w:t>9,4</w:t>
            </w:r>
          </w:p>
        </w:tc>
        <w:tc>
          <w:tcPr>
            <w:tcW w:w="1063" w:type="dxa"/>
            <w:vAlign w:val="center"/>
          </w:tcPr>
          <w:p w:rsidR="006F4595" w:rsidRPr="00D37D1D" w:rsidRDefault="006F4595" w:rsidP="00CF0090">
            <w:pPr>
              <w:pStyle w:val="28"/>
              <w:ind w:firstLine="0"/>
              <w:jc w:val="center"/>
              <w:rPr>
                <w:sz w:val="24"/>
              </w:rPr>
            </w:pPr>
            <w:r w:rsidRPr="00D37D1D">
              <w:rPr>
                <w:sz w:val="24"/>
              </w:rPr>
              <w:t>11,9</w:t>
            </w:r>
          </w:p>
        </w:tc>
        <w:tc>
          <w:tcPr>
            <w:tcW w:w="1063" w:type="dxa"/>
            <w:vAlign w:val="center"/>
          </w:tcPr>
          <w:p w:rsidR="006F4595" w:rsidRPr="00D37D1D" w:rsidRDefault="006F4595" w:rsidP="00CF0090">
            <w:pPr>
              <w:pStyle w:val="28"/>
              <w:ind w:firstLine="0"/>
              <w:jc w:val="center"/>
              <w:rPr>
                <w:sz w:val="24"/>
              </w:rPr>
            </w:pPr>
            <w:r w:rsidRPr="00D37D1D">
              <w:rPr>
                <w:sz w:val="24"/>
              </w:rPr>
              <w:t>15,4</w:t>
            </w:r>
          </w:p>
        </w:tc>
        <w:tc>
          <w:tcPr>
            <w:tcW w:w="1063" w:type="dxa"/>
            <w:vAlign w:val="center"/>
          </w:tcPr>
          <w:p w:rsidR="006F4595" w:rsidRPr="00D37D1D" w:rsidRDefault="006F4595" w:rsidP="00CF0090">
            <w:pPr>
              <w:pStyle w:val="28"/>
              <w:ind w:firstLine="0"/>
              <w:jc w:val="center"/>
              <w:rPr>
                <w:sz w:val="24"/>
              </w:rPr>
            </w:pPr>
            <w:r w:rsidRPr="00D37D1D">
              <w:rPr>
                <w:sz w:val="24"/>
              </w:rPr>
              <w:t>10,6</w:t>
            </w:r>
          </w:p>
        </w:tc>
        <w:tc>
          <w:tcPr>
            <w:tcW w:w="1064" w:type="dxa"/>
            <w:vAlign w:val="center"/>
          </w:tcPr>
          <w:p w:rsidR="006F4595" w:rsidRPr="00D37D1D" w:rsidRDefault="006F4595" w:rsidP="00CF0090">
            <w:pPr>
              <w:pStyle w:val="28"/>
              <w:ind w:firstLine="0"/>
              <w:jc w:val="center"/>
              <w:rPr>
                <w:sz w:val="24"/>
              </w:rPr>
            </w:pPr>
            <w:r w:rsidRPr="00D37D1D">
              <w:rPr>
                <w:sz w:val="24"/>
              </w:rPr>
              <w:t>11,1</w:t>
            </w:r>
          </w:p>
        </w:tc>
        <w:tc>
          <w:tcPr>
            <w:tcW w:w="1064" w:type="dxa"/>
            <w:vAlign w:val="center"/>
          </w:tcPr>
          <w:p w:rsidR="006F4595" w:rsidRPr="00D37D1D" w:rsidRDefault="006F4595" w:rsidP="00CF0090">
            <w:pPr>
              <w:pStyle w:val="28"/>
              <w:ind w:firstLine="0"/>
              <w:jc w:val="center"/>
              <w:rPr>
                <w:sz w:val="24"/>
              </w:rPr>
            </w:pPr>
            <w:r w:rsidRPr="00D37D1D">
              <w:rPr>
                <w:sz w:val="24"/>
              </w:rPr>
              <w:t>15,5</w:t>
            </w:r>
          </w:p>
        </w:tc>
        <w:tc>
          <w:tcPr>
            <w:tcW w:w="1064" w:type="dxa"/>
            <w:vAlign w:val="center"/>
          </w:tcPr>
          <w:p w:rsidR="006F4595" w:rsidRPr="00D37D1D" w:rsidRDefault="006F4595" w:rsidP="00CF0090">
            <w:pPr>
              <w:pStyle w:val="28"/>
              <w:ind w:firstLine="0"/>
              <w:jc w:val="center"/>
              <w:rPr>
                <w:sz w:val="24"/>
              </w:rPr>
            </w:pPr>
            <w:r w:rsidRPr="00D37D1D">
              <w:rPr>
                <w:sz w:val="24"/>
              </w:rPr>
              <w:t>15,2</w:t>
            </w:r>
          </w:p>
        </w:tc>
        <w:tc>
          <w:tcPr>
            <w:tcW w:w="1064" w:type="dxa"/>
            <w:vAlign w:val="center"/>
          </w:tcPr>
          <w:p w:rsidR="006F4595" w:rsidRPr="00D37D1D" w:rsidRDefault="006F4595" w:rsidP="00CF0090">
            <w:pPr>
              <w:pStyle w:val="28"/>
              <w:ind w:firstLine="0"/>
              <w:jc w:val="center"/>
              <w:rPr>
                <w:sz w:val="24"/>
              </w:rPr>
            </w:pPr>
            <w:r w:rsidRPr="00D37D1D">
              <w:rPr>
                <w:sz w:val="24"/>
              </w:rPr>
              <w:t>11,2</w:t>
            </w:r>
          </w:p>
        </w:tc>
      </w:tr>
    </w:tbl>
    <w:p w:rsidR="006F4595" w:rsidRPr="00167B4F" w:rsidRDefault="006F4595" w:rsidP="00EB343A">
      <w:pPr>
        <w:pStyle w:val="28"/>
        <w:spacing w:line="360" w:lineRule="auto"/>
        <w:ind w:firstLine="709"/>
        <w:jc w:val="both"/>
        <w:rPr>
          <w:szCs w:val="28"/>
        </w:rPr>
      </w:pPr>
    </w:p>
    <w:p w:rsidR="006F4595" w:rsidRPr="00E61850" w:rsidRDefault="006F4595" w:rsidP="00EB343A">
      <w:pPr>
        <w:pStyle w:val="28"/>
        <w:spacing w:line="360" w:lineRule="auto"/>
        <w:ind w:firstLine="709"/>
        <w:jc w:val="right"/>
        <w:rPr>
          <w:sz w:val="24"/>
        </w:rPr>
      </w:pPr>
      <w:r>
        <w:rPr>
          <w:sz w:val="24"/>
        </w:rPr>
        <w:t>Диаграмма</w:t>
      </w:r>
    </w:p>
    <w:p w:rsidR="006F4595" w:rsidRPr="00D37D1D" w:rsidRDefault="006F4595" w:rsidP="00EB343A">
      <w:pPr>
        <w:pStyle w:val="28"/>
        <w:spacing w:line="360" w:lineRule="auto"/>
        <w:ind w:firstLine="709"/>
        <w:jc w:val="center"/>
        <w:rPr>
          <w:b/>
          <w:szCs w:val="28"/>
        </w:rPr>
      </w:pPr>
      <w:r w:rsidRPr="00D37D1D">
        <w:rPr>
          <w:b/>
          <w:szCs w:val="28"/>
        </w:rPr>
        <w:t>Повторяемость ветров по направлениям</w:t>
      </w:r>
    </w:p>
    <w:p w:rsidR="006F4595" w:rsidRPr="008E7B3B" w:rsidRDefault="00DA130A" w:rsidP="00EB343A">
      <w:pPr>
        <w:pStyle w:val="28"/>
        <w:spacing w:line="360" w:lineRule="auto"/>
        <w:ind w:firstLine="0"/>
        <w:jc w:val="center"/>
        <w:rPr>
          <w:szCs w:val="28"/>
        </w:rPr>
      </w:pPr>
      <w:r>
        <w:rPr>
          <w:noProof/>
        </w:rPr>
        <w:drawing>
          <wp:inline distT="0" distB="0" distL="0" distR="0">
            <wp:extent cx="4069080" cy="27127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
                    <a:srcRect/>
                    <a:stretch>
                      <a:fillRect/>
                    </a:stretch>
                  </pic:blipFill>
                  <pic:spPr bwMode="auto">
                    <a:xfrm>
                      <a:off x="0" y="0"/>
                      <a:ext cx="4069080" cy="2712720"/>
                    </a:xfrm>
                    <a:prstGeom prst="rect">
                      <a:avLst/>
                    </a:prstGeom>
                    <a:noFill/>
                    <a:ln w="9525">
                      <a:noFill/>
                      <a:miter lim="800000"/>
                      <a:headEnd/>
                      <a:tailEnd/>
                    </a:ln>
                  </pic:spPr>
                </pic:pic>
              </a:graphicData>
            </a:graphic>
          </wp:inline>
        </w:drawing>
      </w:r>
    </w:p>
    <w:p w:rsidR="006F4595" w:rsidRPr="00EB343A" w:rsidRDefault="006F4595" w:rsidP="00EB343A">
      <w:pPr>
        <w:pStyle w:val="28"/>
        <w:ind w:firstLine="709"/>
        <w:jc w:val="both"/>
        <w:rPr>
          <w:sz w:val="24"/>
        </w:rPr>
      </w:pPr>
      <w:r w:rsidRPr="00EB343A">
        <w:rPr>
          <w:sz w:val="24"/>
        </w:rPr>
        <w:t>Господствующие ветры в осенне-зимний период юго-западные, весной – восточные, летом – западные. В среднем за год преобладают ветры юго-западного направления.</w:t>
      </w:r>
    </w:p>
    <w:p w:rsidR="006F4595" w:rsidRPr="00EB343A" w:rsidRDefault="006F4595" w:rsidP="00EB343A">
      <w:pPr>
        <w:pStyle w:val="28"/>
        <w:ind w:firstLine="709"/>
        <w:jc w:val="both"/>
        <w:rPr>
          <w:sz w:val="24"/>
        </w:rPr>
      </w:pPr>
    </w:p>
    <w:p w:rsidR="006F4595" w:rsidRPr="00EB343A" w:rsidRDefault="006F4595" w:rsidP="00EB343A">
      <w:pPr>
        <w:pStyle w:val="3"/>
        <w:ind w:firstLine="709"/>
        <w:jc w:val="both"/>
        <w:rPr>
          <w:b/>
          <w:sz w:val="24"/>
        </w:rPr>
      </w:pPr>
      <w:bookmarkStart w:id="17" w:name="_Toc249602821"/>
      <w:r w:rsidRPr="00EB343A">
        <w:rPr>
          <w:b/>
          <w:sz w:val="24"/>
        </w:rPr>
        <w:t>Рельеф и растительность</w:t>
      </w:r>
      <w:bookmarkEnd w:id="17"/>
    </w:p>
    <w:p w:rsidR="006F4595" w:rsidRPr="00EB343A" w:rsidRDefault="006F4595" w:rsidP="00EB343A">
      <w:pPr>
        <w:rPr>
          <w:lang w:eastAsia="ar-SA"/>
        </w:rPr>
      </w:pPr>
      <w:r w:rsidRPr="00EB343A">
        <w:rPr>
          <w:lang w:eastAsia="ar-SA"/>
        </w:rPr>
        <w:t>Территория относится к лесостепи. Естественная растительность в прошлом была представлена дерновинно-разнотравными луговыми степями и дубравами.</w:t>
      </w:r>
    </w:p>
    <w:p w:rsidR="006F4595" w:rsidRPr="00EB343A" w:rsidRDefault="006F4595" w:rsidP="00EB343A">
      <w:pPr>
        <w:rPr>
          <w:lang w:eastAsia="ar-SA"/>
        </w:rPr>
      </w:pPr>
      <w:r w:rsidRPr="00EB343A">
        <w:rPr>
          <w:lang w:eastAsia="ar-SA"/>
        </w:rPr>
        <w:t xml:space="preserve">Для лесостепей характерно господство травянистого типа растительности. </w:t>
      </w:r>
    </w:p>
    <w:p w:rsidR="006F4595" w:rsidRPr="00EB343A" w:rsidRDefault="006F4595" w:rsidP="00EB343A">
      <w:pPr>
        <w:rPr>
          <w:lang w:eastAsia="ar-SA"/>
        </w:rPr>
      </w:pPr>
      <w:r w:rsidRPr="00EB343A">
        <w:rPr>
          <w:lang w:eastAsia="ar-SA"/>
        </w:rPr>
        <w:t xml:space="preserve">У многих растений имеются луковицы (лук, птицемлечник, тюльпан) или корневые клубни (зопник, лабазник, чина клубненосная). </w:t>
      </w:r>
    </w:p>
    <w:p w:rsidR="006F4595" w:rsidRPr="00EB343A" w:rsidRDefault="006F4595" w:rsidP="00EB343A">
      <w:pPr>
        <w:rPr>
          <w:lang w:eastAsia="ar-SA"/>
        </w:rPr>
      </w:pPr>
      <w:r w:rsidRPr="00EB343A">
        <w:rPr>
          <w:lang w:eastAsia="ar-SA"/>
        </w:rPr>
        <w:t>Жизненный цикл протекает быстро, и уже к началу лета растения успевают зацвести, образовать плоды и накопить питательные вещества в органах запаса.</w:t>
      </w:r>
    </w:p>
    <w:p w:rsidR="006F4595" w:rsidRPr="00EB343A" w:rsidRDefault="006F4595" w:rsidP="00EB343A">
      <w:pPr>
        <w:rPr>
          <w:lang w:eastAsia="ar-SA"/>
        </w:rPr>
      </w:pPr>
      <w:r w:rsidRPr="00EB343A">
        <w:rPr>
          <w:lang w:eastAsia="ar-SA"/>
        </w:rPr>
        <w:t>Лесостепи, за исключением непродолжительных периодов, находятся в состоянии недостатка влаги. Кроме ковыля и типчака – засухоустойчивых плотнодерновинных злаков, на участках с более влажными почвами в травостой входят короткокорневищные злаки: мятлик луговой, костер безостый, а на залежах - пырей ползучий.</w:t>
      </w:r>
    </w:p>
    <w:p w:rsidR="006F4595" w:rsidRPr="00EB343A" w:rsidRDefault="006F4595" w:rsidP="00EB343A">
      <w:pPr>
        <w:rPr>
          <w:lang w:eastAsia="ar-SA"/>
        </w:rPr>
      </w:pPr>
      <w:r w:rsidRPr="00EB343A">
        <w:rPr>
          <w:lang w:eastAsia="ar-SA"/>
        </w:rPr>
        <w:t>На склонах сухих балок растет терн.</w:t>
      </w:r>
    </w:p>
    <w:p w:rsidR="006F4595" w:rsidRPr="00EB343A" w:rsidRDefault="006F4595" w:rsidP="00EB343A">
      <w:pPr>
        <w:rPr>
          <w:lang w:eastAsia="ar-SA"/>
        </w:rPr>
      </w:pPr>
      <w:r w:rsidRPr="00EB343A">
        <w:rPr>
          <w:lang w:eastAsia="ar-SA"/>
        </w:rPr>
        <w:t>Островки леса занимают более низкие места и склоны балок. Господствуют дубравы, образованные дубом черешчатым.</w:t>
      </w:r>
    </w:p>
    <w:p w:rsidR="006F4595" w:rsidRPr="00EB343A" w:rsidRDefault="006F4595" w:rsidP="00EB343A">
      <w:pPr>
        <w:rPr>
          <w:lang w:eastAsia="ar-SA"/>
        </w:rPr>
      </w:pPr>
      <w:r w:rsidRPr="00EB343A">
        <w:rPr>
          <w:lang w:eastAsia="ar-SA"/>
        </w:rPr>
        <w:t>В большом количестве к дубу примешаны берест (вяз листоватый и гладкий), клены полевой и татарский, ясень. На опушках – боярышник, из кустарников – розы шиповника.</w:t>
      </w:r>
    </w:p>
    <w:p w:rsidR="006F4595" w:rsidRPr="00EB343A" w:rsidRDefault="006F4595" w:rsidP="00EB343A">
      <w:pPr>
        <w:rPr>
          <w:lang w:eastAsia="ar-SA"/>
        </w:rPr>
      </w:pPr>
      <w:r w:rsidRPr="00EB343A">
        <w:rPr>
          <w:lang w:eastAsia="ar-SA"/>
        </w:rPr>
        <w:t>Прекрасна, величава и разнообразна природа края, несметные богатства таятся в его недрах. Особое место в зарождении жизни на нашей земле занимают факторы, коренящиеся в ее геологическом прошлом. Поверхность этих мест – свидетельство геологической истории планеты. Она формировалась в течение тысячелетий и связана с развитием всей Русской равнины. В основании равнины залегает так называемая Русская платформа, представляющая собой крупное геологическое сооружение, подземный рельеф которого характеризуется рядом приподнятых и опущенных участков.</w:t>
      </w:r>
    </w:p>
    <w:p w:rsidR="006F4595" w:rsidRPr="00EB343A" w:rsidRDefault="006F4595" w:rsidP="00EB343A">
      <w:pPr>
        <w:rPr>
          <w:lang w:eastAsia="ar-SA"/>
        </w:rPr>
      </w:pPr>
      <w:r w:rsidRPr="00EB343A">
        <w:rPr>
          <w:lang w:eastAsia="ar-SA"/>
        </w:rPr>
        <w:t>Район лежит как раз вблизи одной из таких глубоких древних тектонических впадин - Днепровско-Донецкой.</w:t>
      </w:r>
    </w:p>
    <w:p w:rsidR="006F4595" w:rsidRPr="00EB343A" w:rsidRDefault="006F4595" w:rsidP="00EB343A">
      <w:pPr>
        <w:rPr>
          <w:lang w:eastAsia="ar-SA"/>
        </w:rPr>
      </w:pPr>
      <w:r w:rsidRPr="00EB343A">
        <w:rPr>
          <w:lang w:eastAsia="ar-SA"/>
        </w:rPr>
        <w:t xml:space="preserve">В определенные геологические эпохи здесь расстилалась безбрежная гладь огромных водных бассейнов, населенных бесчисленными морскими организмами, из отмерших остатков которых с течением времени образовывались мощные пласты известняков, мела, мергелей. Когда же море становилось мелководным, на его дне начинали накапливаться за счет приносимого с суши ила глинистые и песчаные отложения. </w:t>
      </w:r>
    </w:p>
    <w:p w:rsidR="006F4595" w:rsidRPr="00EB343A" w:rsidRDefault="006F4595" w:rsidP="00EB343A">
      <w:pPr>
        <w:rPr>
          <w:lang w:eastAsia="ar-SA"/>
        </w:rPr>
      </w:pPr>
      <w:r w:rsidRPr="00EB343A">
        <w:rPr>
          <w:lang w:eastAsia="ar-SA"/>
        </w:rPr>
        <w:t>Территория Грайворонского района на протяжении длительного периода испытывала тектонические опускания, потому полно представляет все отложения. Причудлив и замысловат их узор. Горные кристаллические породы, подстилающие морские напластования (мел, разные глины, мергель), находятся на глубине ниже 500 метров; сверху лежат песчаные, глинистые и песчано-глинистые осадки. Выше на них находятся зеленовато-серые мелкозернистые пески, с часто встречающимися прослойками и глыбами кремнисто-глинистых и даже железистых песчаников; на некоторых холмистых поднятиях встречаются железистые песчаники особой крепости. Ближе к поверхности земли эти отложения покрыты глинами, суглинками и лёссом, завершающимися мощным черноземом. Например, по дороге на город Харьков, напротив села Новостроевки он достигает 2 метров толщины.</w:t>
      </w:r>
    </w:p>
    <w:p w:rsidR="006F4595" w:rsidRPr="00EB343A" w:rsidRDefault="006F4595" w:rsidP="00EB343A">
      <w:pPr>
        <w:rPr>
          <w:lang w:eastAsia="ar-SA"/>
        </w:rPr>
      </w:pPr>
      <w:r w:rsidRPr="00EB343A">
        <w:rPr>
          <w:lang w:eastAsia="ar-SA"/>
        </w:rPr>
        <w:t>Представим себе картину более двух миллионов лет назад. Искрятся в морозном воздухе вечные снега, и медленно, как вечность, текут ледники. Это наступило похолодание климата. Надвигающиеся со Скандинавии огромные толщи льда толстым панцирем покрыли северную и среднюю Европу. Два мощных ледниковых языка продвинулись по долинам Днепра и Дона далеко на юг. Среднерусская возвышенность была непреодолимым препятствием для этого потока. Лишь незначительная северная часть Грайворонского района покрылась ледником.</w:t>
      </w:r>
    </w:p>
    <w:p w:rsidR="006F4595" w:rsidRPr="00EB343A" w:rsidRDefault="006F4595" w:rsidP="00EB343A">
      <w:pPr>
        <w:rPr>
          <w:lang w:eastAsia="ar-SA"/>
        </w:rPr>
      </w:pPr>
      <w:r w:rsidRPr="00EB343A">
        <w:rPr>
          <w:lang w:eastAsia="ar-SA"/>
        </w:rPr>
        <w:t>Все это оказало существенное влияние на современный рельеф. Местность представляет собой всхолмленную равнину, изрезанную балками, оврагами, речными долинами. Рельеф района типичен для южной части Средне-Русской возвышенности, наибольший подъем которой превышает 200 метров над уровнем моря (к северу от села Косилово). Долины Ворсклы и Ворсклицы подняты над уровнем моря не менее чем на 80 метров, так что относительная высота отдельных холмистых поднятий доходит до 120 метров.</w:t>
      </w:r>
    </w:p>
    <w:p w:rsidR="006F4595" w:rsidRPr="00EB343A" w:rsidRDefault="006F4595" w:rsidP="00EB343A">
      <w:pPr>
        <w:rPr>
          <w:lang w:eastAsia="ar-SA"/>
        </w:rPr>
      </w:pPr>
      <w:r w:rsidRPr="00EB343A">
        <w:rPr>
          <w:lang w:eastAsia="ar-SA"/>
        </w:rPr>
        <w:t>Полезные ископаемые края пока что только начинают исследоваться. На глубине 20 и более метров находятся залежи белого мела всевозможной плотности и вязкости. В селе Козинка имеются запасы песка, в городе Грайвороне - суглинков, в селе Дорогощь - глины, которые используются в производстве гончарных изделий, строительных материалов, кирпича. На этом сырье работают кирпичные заводы в Дорогощи и Грайвороне. Очень вероятно, что не так уже далеко залегают великолепные руды черных металлов, ведь бурые железняки возле Ломного и в других местах выходят на поверхность земли. А глубже, конечно, есть фосфориты.</w:t>
      </w:r>
    </w:p>
    <w:p w:rsidR="006F4595" w:rsidRDefault="006F4595" w:rsidP="00EB343A">
      <w:pPr>
        <w:rPr>
          <w:lang w:eastAsia="ar-SA"/>
        </w:rPr>
      </w:pPr>
    </w:p>
    <w:p w:rsidR="006F4595" w:rsidRPr="00EB343A" w:rsidRDefault="006F4595" w:rsidP="00EB343A">
      <w:pPr>
        <w:rPr>
          <w:lang w:eastAsia="ar-SA"/>
        </w:rPr>
      </w:pPr>
      <w:r w:rsidRPr="00EB343A">
        <w:rPr>
          <w:lang w:eastAsia="ar-SA"/>
        </w:rPr>
        <w:t>Главным же богатством края являются плодородные черноземные почвы.</w:t>
      </w:r>
    </w:p>
    <w:p w:rsidR="006F4595" w:rsidRPr="00EB343A" w:rsidRDefault="00DA130A" w:rsidP="00EB343A">
      <w:pPr>
        <w:jc w:val="center"/>
        <w:rPr>
          <w:lang w:eastAsia="ar-SA"/>
        </w:rPr>
      </w:pPr>
      <w:r>
        <w:rPr>
          <w:noProof/>
          <w:lang w:eastAsia="ru-RU"/>
        </w:rPr>
        <w:drawing>
          <wp:inline distT="0" distB="0" distL="0" distR="0">
            <wp:extent cx="3688080" cy="4191000"/>
            <wp:effectExtent l="19050" t="0" r="7620" b="0"/>
            <wp:docPr id="4" name="Рисунок 10" descr="Почвы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Почвы6"/>
                    <pic:cNvPicPr>
                      <a:picLocks noChangeAspect="1" noChangeArrowheads="1"/>
                    </pic:cNvPicPr>
                  </pic:nvPicPr>
                  <pic:blipFill>
                    <a:blip r:embed="rId14"/>
                    <a:srcRect/>
                    <a:stretch>
                      <a:fillRect/>
                    </a:stretch>
                  </pic:blipFill>
                  <pic:spPr bwMode="auto">
                    <a:xfrm>
                      <a:off x="0" y="0"/>
                      <a:ext cx="3688080" cy="4191000"/>
                    </a:xfrm>
                    <a:prstGeom prst="rect">
                      <a:avLst/>
                    </a:prstGeom>
                    <a:noFill/>
                    <a:ln w="9525">
                      <a:noFill/>
                      <a:miter lim="800000"/>
                      <a:headEnd/>
                      <a:tailEnd/>
                    </a:ln>
                  </pic:spPr>
                </pic:pic>
              </a:graphicData>
            </a:graphic>
          </wp:inline>
        </w:drawing>
      </w:r>
    </w:p>
    <w:p w:rsidR="006F4595" w:rsidRPr="00EB343A" w:rsidRDefault="006F4595" w:rsidP="00EB343A">
      <w:pPr>
        <w:jc w:val="center"/>
        <w:rPr>
          <w:bCs/>
        </w:rPr>
      </w:pPr>
      <w:r w:rsidRPr="00EB343A">
        <w:rPr>
          <w:bCs/>
        </w:rPr>
        <w:t>Почвы в сельском поселении</w:t>
      </w:r>
    </w:p>
    <w:p w:rsidR="006F4595" w:rsidRPr="00EB343A" w:rsidRDefault="006F4595" w:rsidP="00EB343A">
      <w:pPr>
        <w:pStyle w:val="28"/>
        <w:ind w:firstLine="709"/>
        <w:jc w:val="both"/>
        <w:rPr>
          <w:sz w:val="24"/>
        </w:rPr>
      </w:pPr>
    </w:p>
    <w:p w:rsidR="006F4595" w:rsidRPr="00EB343A" w:rsidRDefault="006F4595" w:rsidP="00EB343A">
      <w:pPr>
        <w:pStyle w:val="3"/>
        <w:ind w:firstLine="709"/>
        <w:jc w:val="both"/>
        <w:rPr>
          <w:b/>
          <w:sz w:val="24"/>
        </w:rPr>
      </w:pPr>
      <w:bookmarkStart w:id="18" w:name="_Toc249602822"/>
      <w:r w:rsidRPr="00EB343A">
        <w:rPr>
          <w:b/>
          <w:sz w:val="24"/>
        </w:rPr>
        <w:t>Гидрография и гидрология</w:t>
      </w:r>
      <w:bookmarkEnd w:id="18"/>
    </w:p>
    <w:p w:rsidR="006F4595" w:rsidRPr="00EB343A" w:rsidRDefault="006F4595" w:rsidP="00EB343A">
      <w:pPr>
        <w:pStyle w:val="28"/>
        <w:ind w:firstLine="709"/>
        <w:jc w:val="both"/>
        <w:rPr>
          <w:sz w:val="24"/>
        </w:rPr>
      </w:pPr>
      <w:r w:rsidRPr="00EB343A">
        <w:rPr>
          <w:sz w:val="24"/>
        </w:rPr>
        <w:t>Гидрографическая часть района представлена р. Ворсклой и р. Грайворонкой. Река Ворскла протекает по описываемой территории с северо-востока на юго-запад, огибает город Грайворон и уходит от него в юго-западном направлении. Глубина р. Ворскла 1,0-3,0м, ширина колеблется в пределах 20-50м, скорость течения 0,15-0,20 м/сек, ширина поймы 1,5-2,0км.</w:t>
      </w:r>
    </w:p>
    <w:p w:rsidR="006F4595" w:rsidRPr="00EB343A" w:rsidRDefault="006F4595" w:rsidP="00EB343A">
      <w:pPr>
        <w:pStyle w:val="28"/>
        <w:ind w:firstLine="709"/>
        <w:jc w:val="both"/>
        <w:rPr>
          <w:sz w:val="24"/>
        </w:rPr>
      </w:pPr>
      <w:r w:rsidRPr="00EB343A">
        <w:rPr>
          <w:sz w:val="24"/>
        </w:rPr>
        <w:t>Режим реки характеризуется ярко выраженным сравнительно высоким половодьем, которое обычно начинается с третьей декады марта.</w:t>
      </w:r>
    </w:p>
    <w:p w:rsidR="006F4595" w:rsidRPr="00EB343A" w:rsidRDefault="006F4595" w:rsidP="00EB343A">
      <w:pPr>
        <w:pStyle w:val="28"/>
        <w:ind w:firstLine="709"/>
        <w:jc w:val="both"/>
        <w:rPr>
          <w:sz w:val="24"/>
        </w:rPr>
      </w:pPr>
      <w:r w:rsidRPr="00EB343A">
        <w:rPr>
          <w:sz w:val="24"/>
        </w:rPr>
        <w:t>Высота уровня реки в половодье в обычные годы не превышает 2,0-3,0м, в многоводные годы выше на 0,7-1,2м. Продолжительность весеннего половодья около 30-35 дней.</w:t>
      </w:r>
    </w:p>
    <w:p w:rsidR="006F4595" w:rsidRPr="00EB343A" w:rsidRDefault="006F4595" w:rsidP="00EB343A">
      <w:pPr>
        <w:pStyle w:val="28"/>
        <w:ind w:firstLine="709"/>
        <w:jc w:val="both"/>
        <w:rPr>
          <w:sz w:val="24"/>
        </w:rPr>
      </w:pPr>
      <w:r w:rsidRPr="00EB343A">
        <w:rPr>
          <w:sz w:val="24"/>
        </w:rPr>
        <w:t>Устойчивый ледостав наблюдается в первой декаде декабря и продолжается 100-110 дней. Толщина льда к концу зимы достигает50-80 см.</w:t>
      </w:r>
    </w:p>
    <w:p w:rsidR="006F4595" w:rsidRPr="00EB343A" w:rsidRDefault="006F4595" w:rsidP="00EB343A">
      <w:pPr>
        <w:pStyle w:val="28"/>
        <w:ind w:firstLine="709"/>
        <w:jc w:val="both"/>
        <w:rPr>
          <w:sz w:val="24"/>
        </w:rPr>
      </w:pPr>
      <w:r w:rsidRPr="00EB343A">
        <w:rPr>
          <w:sz w:val="24"/>
        </w:rPr>
        <w:t>Река Грайворонка протекает с юго-востока на северо-запад, пересекая территорию города. Эта река в настоящее время сильно обмелена, заросла и в летние месяцы местами пересыхает.</w:t>
      </w:r>
    </w:p>
    <w:p w:rsidR="006F4595" w:rsidRPr="00EB343A" w:rsidRDefault="006F4595" w:rsidP="00EB343A">
      <w:pPr>
        <w:pStyle w:val="28"/>
        <w:ind w:firstLine="709"/>
        <w:jc w:val="both"/>
        <w:rPr>
          <w:sz w:val="24"/>
        </w:rPr>
      </w:pPr>
      <w:r w:rsidRPr="00EB343A">
        <w:rPr>
          <w:sz w:val="24"/>
        </w:rPr>
        <w:t>На территории сельского поселения протекает р. Ворсклица и р. Лисенок.</w:t>
      </w:r>
    </w:p>
    <w:p w:rsidR="006F4595" w:rsidRPr="00EB343A" w:rsidRDefault="006F4595" w:rsidP="00EB343A">
      <w:pPr>
        <w:pStyle w:val="28"/>
        <w:ind w:firstLine="709"/>
        <w:jc w:val="both"/>
        <w:rPr>
          <w:sz w:val="24"/>
        </w:rPr>
      </w:pPr>
    </w:p>
    <w:p w:rsidR="006F4595" w:rsidRPr="00EB343A" w:rsidRDefault="006F4595" w:rsidP="00EB343A">
      <w:pPr>
        <w:pStyle w:val="3"/>
        <w:ind w:firstLine="709"/>
        <w:jc w:val="both"/>
        <w:rPr>
          <w:b/>
          <w:sz w:val="24"/>
        </w:rPr>
      </w:pPr>
      <w:bookmarkStart w:id="19" w:name="_Toc249602823"/>
      <w:r w:rsidRPr="00EB343A">
        <w:rPr>
          <w:b/>
          <w:sz w:val="24"/>
        </w:rPr>
        <w:t>Геология</w:t>
      </w:r>
      <w:bookmarkEnd w:id="19"/>
    </w:p>
    <w:p w:rsidR="006F4595" w:rsidRPr="00EB343A" w:rsidRDefault="006F4595" w:rsidP="00EB343A">
      <w:pPr>
        <w:pStyle w:val="28"/>
        <w:ind w:firstLine="709"/>
        <w:jc w:val="both"/>
        <w:rPr>
          <w:sz w:val="24"/>
        </w:rPr>
      </w:pPr>
      <w:r w:rsidRPr="00EB343A">
        <w:rPr>
          <w:sz w:val="24"/>
        </w:rPr>
        <w:t>Геологическое строение территории характеризуется верхнемеловыми, палеогеновыми и четвертичными отложениями. Верхнемеловые отложения на территории города залегают на глубине 10,0-20,0м. Представлены они мелом белого цвета, трещиноватым, мощностью до 60,0м. Ниже залегают мергель плотный мощностью более 50,0м.</w:t>
      </w:r>
    </w:p>
    <w:p w:rsidR="006F4595" w:rsidRPr="00EB343A" w:rsidRDefault="006F4595" w:rsidP="00EB343A">
      <w:pPr>
        <w:pStyle w:val="28"/>
        <w:ind w:firstLine="709"/>
        <w:jc w:val="both"/>
        <w:rPr>
          <w:sz w:val="24"/>
        </w:rPr>
      </w:pPr>
      <w:r w:rsidRPr="00EB343A">
        <w:rPr>
          <w:sz w:val="24"/>
        </w:rPr>
        <w:t>Выше в пределах абсолютных отметок 150,0-180,0м залегают палеогеновые отложения, представленные песками, глинами, песчаниками киевского, харьковского и полтавского ярусов.</w:t>
      </w:r>
    </w:p>
    <w:p w:rsidR="006F4595" w:rsidRPr="00EB343A" w:rsidRDefault="006F4595" w:rsidP="00EB343A">
      <w:pPr>
        <w:pStyle w:val="28"/>
        <w:ind w:firstLine="709"/>
        <w:jc w:val="both"/>
        <w:rPr>
          <w:sz w:val="24"/>
        </w:rPr>
      </w:pPr>
      <w:r w:rsidRPr="00EB343A">
        <w:rPr>
          <w:sz w:val="24"/>
        </w:rPr>
        <w:t>Палеогеновые отложения прикрываются делювиальными суглинками, аллювиальными песками и глинами четвертичного возраста мощностью в центральной части  города до 20,0м, в пойме р. Ворскла до 10,0м.</w:t>
      </w:r>
    </w:p>
    <w:p w:rsidR="006F4595" w:rsidRPr="00EB343A" w:rsidRDefault="006F4595" w:rsidP="00EB343A">
      <w:pPr>
        <w:pStyle w:val="28"/>
        <w:ind w:firstLine="709"/>
        <w:jc w:val="both"/>
        <w:rPr>
          <w:sz w:val="24"/>
        </w:rPr>
      </w:pPr>
      <w:r w:rsidRPr="00EB343A">
        <w:rPr>
          <w:sz w:val="24"/>
        </w:rPr>
        <w:t>Имеется перспектива выявления новых месторождений в четвертичных аллювиальных отложениях. Для строительных работ (для дорожного строительства, производства строительных растворов, асфальтобетона и т.п.) Козинский участок Грайворонского района.</w:t>
      </w:r>
    </w:p>
    <w:p w:rsidR="006F4595" w:rsidRPr="00EB343A" w:rsidRDefault="006F4595" w:rsidP="00EB343A">
      <w:pPr>
        <w:pStyle w:val="28"/>
        <w:ind w:firstLine="709"/>
        <w:jc w:val="both"/>
        <w:rPr>
          <w:sz w:val="24"/>
        </w:rPr>
      </w:pPr>
      <w:r w:rsidRPr="00EB343A">
        <w:rPr>
          <w:sz w:val="24"/>
        </w:rPr>
        <w:t>Инженерно-геологические условия территории характеризуются развитием с поверхности, мощной толщиной четвертичных отложений, представленных в центральной части города песками мелкими и пылеватыми, с подчиненными прослоями супесей и суглинков. На отметке свыше 140,0м пески сверху перекрыты суглинками.</w:t>
      </w:r>
    </w:p>
    <w:p w:rsidR="006F4595" w:rsidRPr="00EB343A" w:rsidRDefault="006F4595" w:rsidP="00EB343A">
      <w:pPr>
        <w:pStyle w:val="28"/>
        <w:ind w:firstLine="709"/>
        <w:jc w:val="both"/>
        <w:rPr>
          <w:sz w:val="24"/>
        </w:rPr>
      </w:pPr>
      <w:r w:rsidRPr="00EB343A">
        <w:rPr>
          <w:sz w:val="24"/>
        </w:rPr>
        <w:t>По материалам инженерно-геологических изысканий для строительства жилых домов и зданий культурно-бытового назначения, естественным основанием для фундаментов будут служить пески маловлажные мелкие и поглеватые</w:t>
      </w:r>
      <w:r w:rsidRPr="00EB343A">
        <w:rPr>
          <w:color w:val="800000"/>
          <w:sz w:val="24"/>
        </w:rPr>
        <w:t xml:space="preserve"> </w:t>
      </w:r>
      <w:r w:rsidRPr="00EB343A">
        <w:rPr>
          <w:sz w:val="24"/>
        </w:rPr>
        <w:t xml:space="preserve">средней плотности. Расчетное сопротивление песков при глубине залегания фундаментов 1,5-2,5м будет составлять 1,5-2,5 кг/см. </w:t>
      </w:r>
    </w:p>
    <w:p w:rsidR="006F4595" w:rsidRPr="00EB343A" w:rsidRDefault="006F4595" w:rsidP="00EB343A">
      <w:pPr>
        <w:pStyle w:val="28"/>
        <w:ind w:firstLine="709"/>
        <w:jc w:val="both"/>
        <w:rPr>
          <w:sz w:val="24"/>
        </w:rPr>
      </w:pPr>
      <w:r w:rsidRPr="00EB343A">
        <w:rPr>
          <w:sz w:val="24"/>
        </w:rPr>
        <w:t>Встречаются участки, где почвенный слой, представленный гумусированными и насыпными грунтами с большим содержанием органики и нарушенной структурой, в строительном отношении является непригодным и не должен использоваться в качестве естественного основания для капитальных сооружений.</w:t>
      </w:r>
    </w:p>
    <w:p w:rsidR="006F4595" w:rsidRPr="00EB343A" w:rsidRDefault="006F4595" w:rsidP="00EB343A">
      <w:pPr>
        <w:pStyle w:val="28"/>
        <w:ind w:firstLine="709"/>
        <w:jc w:val="both"/>
        <w:rPr>
          <w:sz w:val="24"/>
        </w:rPr>
      </w:pPr>
      <w:r w:rsidRPr="00EB343A">
        <w:rPr>
          <w:sz w:val="24"/>
        </w:rPr>
        <w:t>Физико-геологических явлений, способных влиять на устойчивость зданий (просадочность, оползни, карст и т.д.) на территории района в настоящее время не отмечается.</w:t>
      </w:r>
    </w:p>
    <w:p w:rsidR="006F4595" w:rsidRPr="00EB343A" w:rsidRDefault="006F4595" w:rsidP="00EB343A">
      <w:pPr>
        <w:pStyle w:val="28"/>
        <w:ind w:firstLine="709"/>
        <w:jc w:val="both"/>
        <w:rPr>
          <w:sz w:val="24"/>
        </w:rPr>
      </w:pPr>
      <w:r w:rsidRPr="00EB343A">
        <w:rPr>
          <w:sz w:val="24"/>
        </w:rPr>
        <w:t>Подземные воды в пределах Грайворонского района приурочены к четвертичным, палеогенным и верхнемеловым отложениям и относятся к категории грунтовых вод, совпадают между собой. Питание грунтовых вод происходит за счет инфильтрации атмосферных осадков, разгрузка – в пойму р. Ворскла и р. Грайворонка.</w:t>
      </w:r>
    </w:p>
    <w:p w:rsidR="006F4595" w:rsidRPr="00EB343A" w:rsidRDefault="006F4595" w:rsidP="00EB343A">
      <w:pPr>
        <w:pStyle w:val="28"/>
        <w:ind w:firstLine="709"/>
        <w:jc w:val="both"/>
        <w:rPr>
          <w:sz w:val="24"/>
        </w:rPr>
      </w:pPr>
      <w:r w:rsidRPr="00EB343A">
        <w:rPr>
          <w:sz w:val="24"/>
        </w:rPr>
        <w:t>Воды четвертичных отложений встречаются повсеместно и используются обычно шахтными колодцами. Водосодержащими породами являются преимущественно мелкозернистые пески мощностью до 10,0-12,0м. Глубина заложения этих вод 8,0-15,0м. дебит колодцев не превышает 0,5-1,0 м³/час. В покровных делювиальных отложениях местами встречаются воды типа «Верховодки». Площадь распространения их прерывистая. Используются они шахтными колодцами, дебит которых невелик - 0,1-1,0 м³/час.</w:t>
      </w:r>
    </w:p>
    <w:p w:rsidR="006F4595" w:rsidRPr="00EB343A" w:rsidRDefault="006F4595" w:rsidP="00EB343A">
      <w:pPr>
        <w:pStyle w:val="28"/>
        <w:ind w:firstLine="709"/>
        <w:jc w:val="both"/>
        <w:rPr>
          <w:sz w:val="24"/>
        </w:rPr>
      </w:pPr>
      <w:r w:rsidRPr="00EB343A">
        <w:rPr>
          <w:sz w:val="24"/>
        </w:rPr>
        <w:t>Воды палеогеновых отложений приурочены к мелкозернистым пескам, отмечающихся сравнительно невысокой водоотдачей и используются редко. Площадь распространения прерывистая, приурочена к водораздельным плато. Дебит колодцев невелик – 0,5-1,0 м³/час.</w:t>
      </w:r>
    </w:p>
    <w:p w:rsidR="006F4595" w:rsidRPr="00EB343A" w:rsidRDefault="006F4595" w:rsidP="00EB343A">
      <w:pPr>
        <w:pStyle w:val="28"/>
        <w:ind w:firstLine="709"/>
        <w:jc w:val="both"/>
        <w:rPr>
          <w:sz w:val="24"/>
        </w:rPr>
      </w:pPr>
      <w:r w:rsidRPr="00EB343A">
        <w:rPr>
          <w:sz w:val="24"/>
        </w:rPr>
        <w:t xml:space="preserve">Основной водоносный горизонт приурочен к мергельно-меловой толще верхнего сезона. Глубина залегания этих вод в районе р. Грайворонки зависит от абсолютных отметок и изменяется в пределах от 10 до 40м. Водовмещающей породой является трещиноватый мел. Воды данного горизонта используются для водоснабжения. В целом грунтовые воды на проектируемые сооружения на территории города влиять не будут. </w:t>
      </w:r>
    </w:p>
    <w:p w:rsidR="006F4595" w:rsidRPr="00EB343A" w:rsidRDefault="006F4595" w:rsidP="00EB343A">
      <w:pPr>
        <w:pStyle w:val="28"/>
        <w:ind w:firstLine="709"/>
        <w:jc w:val="both"/>
        <w:rPr>
          <w:sz w:val="24"/>
        </w:rPr>
      </w:pPr>
      <w:r w:rsidRPr="00EB343A">
        <w:rPr>
          <w:sz w:val="24"/>
        </w:rPr>
        <w:t>Химические данные наблюдений свидетельствуют, что уровень загрязненности воды (ИЗВ) в пограничных районах р. Ворскла у с. Козинка характеризуется как умеренно-загрязненный, относится к 3 классу чистоты и является неизменным на протяжении многих лет.</w:t>
      </w:r>
    </w:p>
    <w:p w:rsidR="006F4595" w:rsidRPr="00EB343A" w:rsidRDefault="006F4595" w:rsidP="00EB343A">
      <w:pPr>
        <w:pStyle w:val="28"/>
        <w:ind w:firstLine="709"/>
        <w:jc w:val="both"/>
        <w:rPr>
          <w:sz w:val="24"/>
        </w:rPr>
      </w:pPr>
    </w:p>
    <w:p w:rsidR="006F4595" w:rsidRPr="00EB343A" w:rsidRDefault="006F4595" w:rsidP="00EB343A">
      <w:pPr>
        <w:pStyle w:val="3"/>
        <w:ind w:firstLine="709"/>
        <w:jc w:val="both"/>
        <w:rPr>
          <w:b/>
          <w:sz w:val="24"/>
        </w:rPr>
      </w:pPr>
      <w:bookmarkStart w:id="20" w:name="_Toc249602824"/>
      <w:r w:rsidRPr="00EB343A">
        <w:rPr>
          <w:b/>
          <w:sz w:val="24"/>
        </w:rPr>
        <w:t>Водные ресурсы</w:t>
      </w:r>
      <w:bookmarkEnd w:id="20"/>
    </w:p>
    <w:p w:rsidR="006F4595" w:rsidRPr="00EB343A" w:rsidRDefault="006F4595" w:rsidP="00EB343A">
      <w:r w:rsidRPr="00EB343A">
        <w:t>На территории Дорогощанского сельского поселения протекают малая речка Ворклица, речка Лисенок и много ручьев, входящих в бассейн реки Днепр. Малые реки, как водные источники большого экономического и хозяйственного значения не имеют. Вода в р. Ворсклица и р. Лисенок с удовлетворительным содержанием растворенного кислорода 8,0-12,6 мг/дм</w:t>
      </w:r>
      <w:r w:rsidRPr="00EB343A">
        <w:rPr>
          <w:vertAlign w:val="superscript"/>
        </w:rPr>
        <w:t>3</w:t>
      </w:r>
      <w:r w:rsidRPr="00EB343A">
        <w:t>, минерализацией в пределах ПДК 439-705 мг/дм</w:t>
      </w:r>
      <w:r w:rsidRPr="00EB343A">
        <w:rPr>
          <w:vertAlign w:val="superscript"/>
        </w:rPr>
        <w:t>3</w:t>
      </w:r>
      <w:r w:rsidRPr="00EB343A">
        <w:t>.</w:t>
      </w:r>
    </w:p>
    <w:p w:rsidR="006F4595" w:rsidRPr="00EB343A" w:rsidRDefault="006F4595" w:rsidP="00EB343A">
      <w:r w:rsidRPr="00EB343A">
        <w:t>Эксплуатационный запас пресной воды Грайворонского месторождения с геологическим индексом водовмещающих пород К2(1-m) составляет – 7,0 тыс.м</w:t>
      </w:r>
      <w:r w:rsidRPr="00EB343A">
        <w:rPr>
          <w:vertAlign w:val="superscript"/>
        </w:rPr>
        <w:t>3</w:t>
      </w:r>
      <w:r w:rsidRPr="00EB343A">
        <w:t>/сут.</w:t>
      </w:r>
    </w:p>
    <w:p w:rsidR="006F4595" w:rsidRPr="00EB343A" w:rsidRDefault="006F4595" w:rsidP="00EB343A">
      <w:r w:rsidRPr="00EB343A">
        <w:t>Эксплуатационный запас минеральной воды Грайворонского месторождения с геологическим индексом водовмещающих пород AR(Архей-протерозойская водная система) составляет – 0,25 тыс.м</w:t>
      </w:r>
      <w:r w:rsidRPr="00EB343A">
        <w:rPr>
          <w:vertAlign w:val="superscript"/>
        </w:rPr>
        <w:t>3</w:t>
      </w:r>
      <w:r w:rsidRPr="00EB343A">
        <w:t>/сут.</w:t>
      </w:r>
    </w:p>
    <w:p w:rsidR="006F4595" w:rsidRPr="00EB343A" w:rsidRDefault="006F4595" w:rsidP="00EB343A">
      <w:r w:rsidRPr="00EB343A">
        <w:t>Водоснабжение района обеспечивается преимущественно эксплуатацией сенон-туронского и сеноман-альбского водных горизонтов.</w:t>
      </w:r>
    </w:p>
    <w:p w:rsidR="006F4595" w:rsidRPr="00EB343A" w:rsidRDefault="006F4595" w:rsidP="00EB343A">
      <w:r w:rsidRPr="00EB343A">
        <w:t>Сенон-туронский водоносный горизонт является основным в пределах долин и их склонов.</w:t>
      </w:r>
    </w:p>
    <w:p w:rsidR="006F4595" w:rsidRPr="00EB343A" w:rsidRDefault="006F4595" w:rsidP="00EB343A">
      <w:r w:rsidRPr="00EB343A">
        <w:t>Воды юрских, каменноугольных и протерозойско-архейских образований из-за глубокого залегания используются весьма ограниченно.</w:t>
      </w:r>
    </w:p>
    <w:p w:rsidR="006F4595" w:rsidRPr="00EB343A" w:rsidRDefault="006F4595" w:rsidP="00EB343A">
      <w:r w:rsidRPr="00EB343A">
        <w:t>Остальные водоносные горизонты (четвертичный, неогеновый, апт-неокамский) для централизованного водоснабжения малопригодны. Это не исключает возможности использования их на отдельных участках (при отсутствии других более надежных и более выгодных горизонтов) для водоснабжения отдельных хозяйств при помощи скважин, колодцев, каптажа родников.</w:t>
      </w:r>
    </w:p>
    <w:p w:rsidR="006F4595" w:rsidRPr="00EB343A" w:rsidRDefault="006F4595" w:rsidP="00EB343A">
      <w:pPr>
        <w:pStyle w:val="28"/>
        <w:ind w:firstLine="709"/>
        <w:jc w:val="both"/>
        <w:rPr>
          <w:sz w:val="24"/>
        </w:rPr>
      </w:pPr>
    </w:p>
    <w:p w:rsidR="006F4595" w:rsidRPr="00EB343A" w:rsidRDefault="006F4595" w:rsidP="00EB343A">
      <w:pPr>
        <w:pStyle w:val="3"/>
        <w:ind w:firstLine="709"/>
        <w:jc w:val="both"/>
        <w:rPr>
          <w:b/>
          <w:sz w:val="24"/>
        </w:rPr>
      </w:pPr>
      <w:bookmarkStart w:id="21" w:name="_Toc249602825"/>
      <w:r w:rsidRPr="00EB343A">
        <w:rPr>
          <w:b/>
          <w:sz w:val="24"/>
        </w:rPr>
        <w:t>Лесные ресурсы</w:t>
      </w:r>
      <w:bookmarkEnd w:id="21"/>
    </w:p>
    <w:p w:rsidR="006F4595" w:rsidRPr="00EB343A" w:rsidRDefault="006F4595" w:rsidP="00EB343A">
      <w:r w:rsidRPr="00EB343A">
        <w:t>Общая площадь всех лесов на территории Грайворонского района составляет 31,1 тыс.га, из них 29,5 тыс.га – земли покрытые лесом.</w:t>
      </w:r>
    </w:p>
    <w:p w:rsidR="006F4595" w:rsidRPr="00EB343A" w:rsidRDefault="006F4595" w:rsidP="00EB343A">
      <w:pPr>
        <w:pStyle w:val="ConsPlusNormal"/>
        <w:widowControl/>
        <w:ind w:firstLine="709"/>
        <w:jc w:val="both"/>
        <w:rPr>
          <w:rFonts w:ascii="Times New Roman" w:hAnsi="Times New Roman" w:cs="Times New Roman"/>
          <w:sz w:val="24"/>
          <w:szCs w:val="24"/>
        </w:rPr>
      </w:pPr>
      <w:r w:rsidRPr="00EB343A">
        <w:rPr>
          <w:rFonts w:ascii="Times New Roman" w:hAnsi="Times New Roman" w:cs="Times New Roman"/>
          <w:color w:val="000000"/>
          <w:sz w:val="24"/>
          <w:szCs w:val="24"/>
        </w:rPr>
        <w:t>Таблица</w:t>
      </w:r>
    </w:p>
    <w:p w:rsidR="006F4595" w:rsidRPr="00EB343A" w:rsidRDefault="006F4595" w:rsidP="00EB343A">
      <w:pPr>
        <w:rPr>
          <w:b/>
        </w:rPr>
      </w:pPr>
      <w:r w:rsidRPr="00EB343A">
        <w:rPr>
          <w:b/>
        </w:rPr>
        <w:t>Лесные ресурсы по Грайворонскому району Белгородской области</w:t>
      </w:r>
    </w:p>
    <w:tbl>
      <w:tblPr>
        <w:tblW w:w="972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0"/>
        <w:gridCol w:w="5760"/>
        <w:gridCol w:w="1474"/>
        <w:gridCol w:w="1766"/>
      </w:tblGrid>
      <w:tr w:rsidR="006F4595" w:rsidRPr="00287C31" w:rsidTr="00EB343A">
        <w:trPr>
          <w:jc w:val="center"/>
        </w:trPr>
        <w:tc>
          <w:tcPr>
            <w:tcW w:w="720" w:type="dxa"/>
            <w:shd w:val="clear" w:color="auto" w:fill="99CCFF"/>
            <w:vAlign w:val="center"/>
          </w:tcPr>
          <w:p w:rsidR="006F4595" w:rsidRPr="00287C31" w:rsidRDefault="006F4595" w:rsidP="00EB343A">
            <w:pPr>
              <w:ind w:firstLine="0"/>
              <w:rPr>
                <w:b/>
              </w:rPr>
            </w:pPr>
            <w:r w:rsidRPr="00287C31">
              <w:rPr>
                <w:b/>
              </w:rPr>
              <w:t>№№ п/п</w:t>
            </w:r>
          </w:p>
        </w:tc>
        <w:tc>
          <w:tcPr>
            <w:tcW w:w="5760" w:type="dxa"/>
            <w:shd w:val="clear" w:color="auto" w:fill="99CCFF"/>
            <w:vAlign w:val="center"/>
          </w:tcPr>
          <w:p w:rsidR="006F4595" w:rsidRPr="00287C31" w:rsidRDefault="006F4595" w:rsidP="00EB343A">
            <w:pPr>
              <w:ind w:firstLine="0"/>
              <w:rPr>
                <w:b/>
              </w:rPr>
            </w:pPr>
            <w:r w:rsidRPr="00287C31">
              <w:rPr>
                <w:b/>
              </w:rPr>
              <w:t>Показатели</w:t>
            </w:r>
          </w:p>
        </w:tc>
        <w:tc>
          <w:tcPr>
            <w:tcW w:w="1474" w:type="dxa"/>
            <w:shd w:val="clear" w:color="auto" w:fill="99CCFF"/>
            <w:vAlign w:val="center"/>
          </w:tcPr>
          <w:p w:rsidR="006F4595" w:rsidRPr="00287C31" w:rsidRDefault="006F4595" w:rsidP="00EB343A">
            <w:pPr>
              <w:ind w:firstLine="0"/>
              <w:rPr>
                <w:b/>
              </w:rPr>
            </w:pPr>
            <w:r w:rsidRPr="00287C31">
              <w:rPr>
                <w:b/>
              </w:rPr>
              <w:t>Единицы измерения</w:t>
            </w:r>
          </w:p>
        </w:tc>
        <w:tc>
          <w:tcPr>
            <w:tcW w:w="1766" w:type="dxa"/>
            <w:shd w:val="clear" w:color="auto" w:fill="99CCFF"/>
            <w:vAlign w:val="center"/>
          </w:tcPr>
          <w:p w:rsidR="006F4595" w:rsidRPr="00287C31" w:rsidRDefault="006F4595" w:rsidP="00EB343A">
            <w:pPr>
              <w:ind w:firstLine="0"/>
              <w:rPr>
                <w:b/>
              </w:rPr>
            </w:pPr>
            <w:r w:rsidRPr="00287C31">
              <w:rPr>
                <w:b/>
              </w:rPr>
              <w:t>Значение</w:t>
            </w:r>
          </w:p>
        </w:tc>
      </w:tr>
      <w:tr w:rsidR="006F4595" w:rsidRPr="00287C31" w:rsidTr="00EB343A">
        <w:trPr>
          <w:jc w:val="center"/>
        </w:trPr>
        <w:tc>
          <w:tcPr>
            <w:tcW w:w="720" w:type="dxa"/>
          </w:tcPr>
          <w:p w:rsidR="006F4595" w:rsidRPr="00287C31" w:rsidRDefault="006F4595" w:rsidP="00EB343A">
            <w:pPr>
              <w:ind w:firstLine="0"/>
            </w:pPr>
            <w:r w:rsidRPr="00287C31">
              <w:t>1</w:t>
            </w:r>
          </w:p>
        </w:tc>
        <w:tc>
          <w:tcPr>
            <w:tcW w:w="5760" w:type="dxa"/>
          </w:tcPr>
          <w:p w:rsidR="006F4595" w:rsidRPr="00287C31" w:rsidRDefault="006F4595" w:rsidP="00EB343A">
            <w:pPr>
              <w:ind w:firstLine="0"/>
            </w:pPr>
            <w:r w:rsidRPr="00287C31">
              <w:t>Общая площадь земель лесного фонда</w:t>
            </w:r>
          </w:p>
        </w:tc>
        <w:tc>
          <w:tcPr>
            <w:tcW w:w="1474" w:type="dxa"/>
            <w:vAlign w:val="center"/>
          </w:tcPr>
          <w:p w:rsidR="006F4595" w:rsidRPr="00287C31" w:rsidRDefault="006F4595" w:rsidP="00EB343A">
            <w:pPr>
              <w:ind w:firstLine="0"/>
            </w:pPr>
            <w:r w:rsidRPr="00287C31">
              <w:t>Тыс. га</w:t>
            </w:r>
          </w:p>
        </w:tc>
        <w:tc>
          <w:tcPr>
            <w:tcW w:w="1766" w:type="dxa"/>
            <w:vAlign w:val="center"/>
          </w:tcPr>
          <w:p w:rsidR="006F4595" w:rsidRPr="00287C31" w:rsidRDefault="006F4595" w:rsidP="00EB343A">
            <w:pPr>
              <w:ind w:firstLine="0"/>
            </w:pPr>
            <w:r w:rsidRPr="00287C31">
              <w:t>31,1</w:t>
            </w:r>
          </w:p>
        </w:tc>
      </w:tr>
      <w:tr w:rsidR="006F4595" w:rsidRPr="00287C31" w:rsidTr="00EB343A">
        <w:trPr>
          <w:jc w:val="center"/>
        </w:trPr>
        <w:tc>
          <w:tcPr>
            <w:tcW w:w="720" w:type="dxa"/>
          </w:tcPr>
          <w:p w:rsidR="006F4595" w:rsidRPr="00287C31" w:rsidRDefault="006F4595" w:rsidP="00EB343A">
            <w:pPr>
              <w:ind w:firstLine="0"/>
            </w:pPr>
            <w:r w:rsidRPr="00287C31">
              <w:t>2</w:t>
            </w:r>
          </w:p>
        </w:tc>
        <w:tc>
          <w:tcPr>
            <w:tcW w:w="5760" w:type="dxa"/>
          </w:tcPr>
          <w:p w:rsidR="006F4595" w:rsidRPr="00287C31" w:rsidRDefault="006F4595" w:rsidP="00EB343A">
            <w:pPr>
              <w:ind w:firstLine="0"/>
            </w:pPr>
            <w:r w:rsidRPr="00287C31">
              <w:t>Площадь земель покрытых лесной растительностью</w:t>
            </w:r>
          </w:p>
        </w:tc>
        <w:tc>
          <w:tcPr>
            <w:tcW w:w="1474" w:type="dxa"/>
            <w:vAlign w:val="center"/>
          </w:tcPr>
          <w:p w:rsidR="006F4595" w:rsidRPr="00287C31" w:rsidRDefault="006F4595" w:rsidP="00EB343A">
            <w:pPr>
              <w:ind w:firstLine="0"/>
            </w:pPr>
            <w:r w:rsidRPr="00287C31">
              <w:t>Тыс. га</w:t>
            </w:r>
          </w:p>
        </w:tc>
        <w:tc>
          <w:tcPr>
            <w:tcW w:w="1766" w:type="dxa"/>
            <w:vAlign w:val="center"/>
          </w:tcPr>
          <w:p w:rsidR="006F4595" w:rsidRPr="00287C31" w:rsidRDefault="006F4595" w:rsidP="00EB343A">
            <w:pPr>
              <w:ind w:firstLine="0"/>
            </w:pPr>
            <w:r w:rsidRPr="00287C31">
              <w:t>29,5</w:t>
            </w:r>
          </w:p>
        </w:tc>
      </w:tr>
      <w:tr w:rsidR="006F4595" w:rsidRPr="00287C31" w:rsidTr="00EB343A">
        <w:trPr>
          <w:jc w:val="center"/>
        </w:trPr>
        <w:tc>
          <w:tcPr>
            <w:tcW w:w="720" w:type="dxa"/>
          </w:tcPr>
          <w:p w:rsidR="006F4595" w:rsidRPr="00287C31" w:rsidRDefault="006F4595" w:rsidP="00EB343A">
            <w:pPr>
              <w:ind w:firstLine="0"/>
            </w:pPr>
            <w:r w:rsidRPr="00287C31">
              <w:t>3</w:t>
            </w:r>
          </w:p>
        </w:tc>
        <w:tc>
          <w:tcPr>
            <w:tcW w:w="5760" w:type="dxa"/>
          </w:tcPr>
          <w:p w:rsidR="006F4595" w:rsidRPr="00287C31" w:rsidRDefault="006F4595" w:rsidP="00EB343A">
            <w:pPr>
              <w:ind w:firstLine="0"/>
            </w:pPr>
            <w:r w:rsidRPr="00287C31">
              <w:t>Площадь лесных земель с преобладанием:</w:t>
            </w:r>
          </w:p>
        </w:tc>
        <w:tc>
          <w:tcPr>
            <w:tcW w:w="1474" w:type="dxa"/>
            <w:vAlign w:val="center"/>
          </w:tcPr>
          <w:p w:rsidR="006F4595" w:rsidRPr="00287C31" w:rsidRDefault="006F4595" w:rsidP="00EB343A">
            <w:pPr>
              <w:ind w:firstLine="0"/>
            </w:pPr>
          </w:p>
        </w:tc>
        <w:tc>
          <w:tcPr>
            <w:tcW w:w="1766" w:type="dxa"/>
            <w:vAlign w:val="center"/>
          </w:tcPr>
          <w:p w:rsidR="006F4595" w:rsidRPr="00287C31" w:rsidRDefault="006F4595" w:rsidP="00EB343A">
            <w:pPr>
              <w:ind w:firstLine="0"/>
            </w:pPr>
          </w:p>
        </w:tc>
      </w:tr>
      <w:tr w:rsidR="006F4595" w:rsidRPr="00287C31" w:rsidTr="00EB343A">
        <w:trPr>
          <w:jc w:val="center"/>
        </w:trPr>
        <w:tc>
          <w:tcPr>
            <w:tcW w:w="720" w:type="dxa"/>
          </w:tcPr>
          <w:p w:rsidR="006F4595" w:rsidRPr="00287C31" w:rsidRDefault="006F4595" w:rsidP="00EB343A">
            <w:pPr>
              <w:ind w:firstLine="0"/>
            </w:pPr>
          </w:p>
        </w:tc>
        <w:tc>
          <w:tcPr>
            <w:tcW w:w="5760" w:type="dxa"/>
          </w:tcPr>
          <w:p w:rsidR="006F4595" w:rsidRPr="00287C31" w:rsidRDefault="006F4595" w:rsidP="00EB343A">
            <w:pPr>
              <w:ind w:firstLine="0"/>
            </w:pPr>
            <w:r w:rsidRPr="00287C31">
              <w:t>-хвойных пород</w:t>
            </w:r>
          </w:p>
        </w:tc>
        <w:tc>
          <w:tcPr>
            <w:tcW w:w="1474" w:type="dxa"/>
            <w:vAlign w:val="center"/>
          </w:tcPr>
          <w:p w:rsidR="006F4595" w:rsidRPr="00287C31" w:rsidRDefault="006F4595" w:rsidP="00EB343A">
            <w:pPr>
              <w:ind w:firstLine="0"/>
            </w:pPr>
            <w:r w:rsidRPr="00287C31">
              <w:t>Тыс. га</w:t>
            </w:r>
          </w:p>
        </w:tc>
        <w:tc>
          <w:tcPr>
            <w:tcW w:w="1766" w:type="dxa"/>
            <w:vAlign w:val="center"/>
          </w:tcPr>
          <w:p w:rsidR="006F4595" w:rsidRPr="00287C31" w:rsidRDefault="006F4595" w:rsidP="00EB343A">
            <w:pPr>
              <w:ind w:firstLine="0"/>
            </w:pPr>
            <w:r w:rsidRPr="00287C31">
              <w:t>2,1</w:t>
            </w:r>
          </w:p>
        </w:tc>
      </w:tr>
      <w:tr w:rsidR="006F4595" w:rsidRPr="00287C31" w:rsidTr="00EB343A">
        <w:trPr>
          <w:jc w:val="center"/>
        </w:trPr>
        <w:tc>
          <w:tcPr>
            <w:tcW w:w="720" w:type="dxa"/>
          </w:tcPr>
          <w:p w:rsidR="006F4595" w:rsidRPr="00287C31" w:rsidRDefault="006F4595" w:rsidP="00EB343A">
            <w:pPr>
              <w:ind w:firstLine="0"/>
            </w:pPr>
          </w:p>
        </w:tc>
        <w:tc>
          <w:tcPr>
            <w:tcW w:w="5760" w:type="dxa"/>
          </w:tcPr>
          <w:p w:rsidR="006F4595" w:rsidRPr="00287C31" w:rsidRDefault="006F4595" w:rsidP="00EB343A">
            <w:pPr>
              <w:ind w:firstLine="0"/>
            </w:pPr>
            <w:r w:rsidRPr="00287C31">
              <w:t>-твердолиственных</w:t>
            </w:r>
          </w:p>
        </w:tc>
        <w:tc>
          <w:tcPr>
            <w:tcW w:w="1474" w:type="dxa"/>
            <w:vAlign w:val="center"/>
          </w:tcPr>
          <w:p w:rsidR="006F4595" w:rsidRPr="00287C31" w:rsidRDefault="006F4595" w:rsidP="00EB343A">
            <w:pPr>
              <w:ind w:firstLine="0"/>
            </w:pPr>
            <w:r w:rsidRPr="00287C31">
              <w:t>Тыс. га</w:t>
            </w:r>
          </w:p>
        </w:tc>
        <w:tc>
          <w:tcPr>
            <w:tcW w:w="1766" w:type="dxa"/>
            <w:vAlign w:val="center"/>
          </w:tcPr>
          <w:p w:rsidR="006F4595" w:rsidRPr="00287C31" w:rsidRDefault="006F4595" w:rsidP="00EB343A">
            <w:pPr>
              <w:ind w:firstLine="0"/>
            </w:pPr>
            <w:r w:rsidRPr="00287C31">
              <w:t>25,5</w:t>
            </w:r>
          </w:p>
        </w:tc>
      </w:tr>
      <w:tr w:rsidR="006F4595" w:rsidRPr="00287C31" w:rsidTr="00EB343A">
        <w:trPr>
          <w:jc w:val="center"/>
        </w:trPr>
        <w:tc>
          <w:tcPr>
            <w:tcW w:w="720" w:type="dxa"/>
          </w:tcPr>
          <w:p w:rsidR="006F4595" w:rsidRPr="00287C31" w:rsidRDefault="006F4595" w:rsidP="00EB343A">
            <w:pPr>
              <w:ind w:firstLine="0"/>
            </w:pPr>
          </w:p>
        </w:tc>
        <w:tc>
          <w:tcPr>
            <w:tcW w:w="5760" w:type="dxa"/>
          </w:tcPr>
          <w:p w:rsidR="006F4595" w:rsidRPr="00287C31" w:rsidRDefault="006F4595" w:rsidP="00EB343A">
            <w:pPr>
              <w:ind w:firstLine="0"/>
            </w:pPr>
            <w:r w:rsidRPr="00287C31">
              <w:t>-мягколиственных</w:t>
            </w:r>
          </w:p>
        </w:tc>
        <w:tc>
          <w:tcPr>
            <w:tcW w:w="1474" w:type="dxa"/>
            <w:vAlign w:val="center"/>
          </w:tcPr>
          <w:p w:rsidR="006F4595" w:rsidRPr="00287C31" w:rsidRDefault="006F4595" w:rsidP="00EB343A">
            <w:pPr>
              <w:ind w:firstLine="0"/>
            </w:pPr>
            <w:r w:rsidRPr="00287C31">
              <w:t>Тыс. га</w:t>
            </w:r>
          </w:p>
        </w:tc>
        <w:tc>
          <w:tcPr>
            <w:tcW w:w="1766" w:type="dxa"/>
            <w:vAlign w:val="center"/>
          </w:tcPr>
          <w:p w:rsidR="006F4595" w:rsidRPr="00287C31" w:rsidRDefault="006F4595" w:rsidP="00EB343A">
            <w:pPr>
              <w:ind w:firstLine="0"/>
            </w:pPr>
            <w:r w:rsidRPr="00287C31">
              <w:t>1,8</w:t>
            </w:r>
          </w:p>
        </w:tc>
      </w:tr>
      <w:tr w:rsidR="006F4595" w:rsidRPr="00287C31" w:rsidTr="00EB343A">
        <w:trPr>
          <w:jc w:val="center"/>
        </w:trPr>
        <w:tc>
          <w:tcPr>
            <w:tcW w:w="720" w:type="dxa"/>
          </w:tcPr>
          <w:p w:rsidR="006F4595" w:rsidRPr="00287C31" w:rsidRDefault="006F4595" w:rsidP="00EB343A">
            <w:pPr>
              <w:ind w:firstLine="0"/>
            </w:pPr>
            <w:r w:rsidRPr="00287C31">
              <w:t>4</w:t>
            </w:r>
          </w:p>
        </w:tc>
        <w:tc>
          <w:tcPr>
            <w:tcW w:w="5760" w:type="dxa"/>
          </w:tcPr>
          <w:p w:rsidR="006F4595" w:rsidRPr="00287C31" w:rsidRDefault="006F4595" w:rsidP="00EB343A">
            <w:pPr>
              <w:ind w:firstLine="0"/>
            </w:pPr>
            <w:r w:rsidRPr="00287C31">
              <w:t>Общий запас древесины</w:t>
            </w:r>
          </w:p>
        </w:tc>
        <w:tc>
          <w:tcPr>
            <w:tcW w:w="1474" w:type="dxa"/>
            <w:vAlign w:val="center"/>
          </w:tcPr>
          <w:p w:rsidR="006F4595" w:rsidRPr="00287C31" w:rsidRDefault="006F4595" w:rsidP="00EB343A">
            <w:pPr>
              <w:ind w:firstLine="0"/>
              <w:rPr>
                <w:vertAlign w:val="superscript"/>
              </w:rPr>
            </w:pPr>
            <w:r w:rsidRPr="00287C31">
              <w:t>Млн. м</w:t>
            </w:r>
            <w:r w:rsidRPr="00287C31">
              <w:rPr>
                <w:vertAlign w:val="superscript"/>
              </w:rPr>
              <w:t>3</w:t>
            </w:r>
          </w:p>
        </w:tc>
        <w:tc>
          <w:tcPr>
            <w:tcW w:w="1766" w:type="dxa"/>
            <w:vAlign w:val="center"/>
          </w:tcPr>
          <w:p w:rsidR="006F4595" w:rsidRPr="00287C31" w:rsidRDefault="006F4595" w:rsidP="00EB343A">
            <w:pPr>
              <w:ind w:firstLine="0"/>
            </w:pPr>
            <w:r w:rsidRPr="00287C31">
              <w:t>5,0</w:t>
            </w:r>
          </w:p>
        </w:tc>
      </w:tr>
    </w:tbl>
    <w:p w:rsidR="006F4595" w:rsidRPr="00EB343A" w:rsidRDefault="006F4595" w:rsidP="00EB343A">
      <w:pPr>
        <w:shd w:val="clear" w:color="auto" w:fill="FFFFFF"/>
        <w:rPr>
          <w:spacing w:val="1"/>
        </w:rPr>
      </w:pPr>
    </w:p>
    <w:p w:rsidR="006F4595" w:rsidRPr="00EB343A" w:rsidRDefault="006F4595" w:rsidP="00EB343A">
      <w:r w:rsidRPr="00EB343A">
        <w:t>Растительность Дорогощанского сельского поселения тяготеет к лесостепной зоне центрального Черноземья. Леса на территории Грайворонского района расположены неравномерно, большей частью представлены небольшими урочищами. В большинстве своём леса состоят из дуба, ясеня, клёна, вяза, осины, берёзы. На территории района хвойных насаждений до 10%. Леса испытывают повышенную антропогенную и рекреационную нагрузку, особенно хвойные.</w:t>
      </w:r>
    </w:p>
    <w:p w:rsidR="006F4595" w:rsidRPr="00EB343A" w:rsidRDefault="006F4595" w:rsidP="00EB343A">
      <w:r w:rsidRPr="00EB343A">
        <w:t>Леса испытывают повышенную антропогенную и рекреационную нагрузку, особенно хвойные. Они страдают от пожаров, незаконных рубок, захламленности мусором.</w:t>
      </w:r>
    </w:p>
    <w:p w:rsidR="006F4595" w:rsidRPr="00EB343A" w:rsidRDefault="006F4595" w:rsidP="00EB343A">
      <w:r w:rsidRPr="00EB343A">
        <w:t>На хвойные и лиственные насаждения отрицательное влияние оказывают дендрофильные насекомые и инфекционные болезни.</w:t>
      </w:r>
    </w:p>
    <w:p w:rsidR="006F4595" w:rsidRPr="00EB343A" w:rsidRDefault="006F4595" w:rsidP="00EB343A">
      <w:pPr>
        <w:pStyle w:val="28"/>
        <w:ind w:firstLine="709"/>
        <w:jc w:val="both"/>
        <w:rPr>
          <w:sz w:val="24"/>
        </w:rPr>
      </w:pPr>
    </w:p>
    <w:p w:rsidR="006F4595" w:rsidRPr="00EB343A" w:rsidRDefault="006F4595" w:rsidP="00EB343A">
      <w:pPr>
        <w:pStyle w:val="3"/>
        <w:ind w:firstLine="709"/>
        <w:jc w:val="both"/>
        <w:rPr>
          <w:b/>
          <w:sz w:val="24"/>
        </w:rPr>
      </w:pPr>
      <w:bookmarkStart w:id="22" w:name="_Toc249602826"/>
      <w:r w:rsidRPr="00EB343A">
        <w:rPr>
          <w:b/>
          <w:sz w:val="24"/>
        </w:rPr>
        <w:t>Биоресурсный потенциал</w:t>
      </w:r>
      <w:bookmarkEnd w:id="22"/>
    </w:p>
    <w:p w:rsidR="006F4595" w:rsidRPr="00EB343A" w:rsidRDefault="006F4595" w:rsidP="00EB343A">
      <w:pPr>
        <w:rPr>
          <w:lang w:eastAsia="ar-SA"/>
        </w:rPr>
      </w:pPr>
      <w:r w:rsidRPr="00EB343A">
        <w:rPr>
          <w:lang w:eastAsia="ar-SA"/>
        </w:rPr>
        <w:t>Грайворонский район в целом располагает потенциалом растительных ресурсов, которые используются для следующих видов деятельности:</w:t>
      </w:r>
    </w:p>
    <w:p w:rsidR="006F4595" w:rsidRPr="00EB343A" w:rsidRDefault="006F4595" w:rsidP="00EB343A">
      <w:pPr>
        <w:numPr>
          <w:ilvl w:val="0"/>
          <w:numId w:val="25"/>
        </w:numPr>
        <w:tabs>
          <w:tab w:val="left" w:pos="1260"/>
        </w:tabs>
        <w:suppressAutoHyphens/>
        <w:ind w:left="0" w:firstLine="709"/>
        <w:rPr>
          <w:lang w:eastAsia="ar-SA"/>
        </w:rPr>
      </w:pPr>
      <w:r w:rsidRPr="00EB343A">
        <w:rPr>
          <w:lang w:eastAsia="ar-SA"/>
        </w:rPr>
        <w:t>Сенокошение и пастьба скота под пологом лесов;</w:t>
      </w:r>
    </w:p>
    <w:p w:rsidR="006F4595" w:rsidRPr="00EB343A" w:rsidRDefault="006F4595" w:rsidP="00EB343A">
      <w:pPr>
        <w:numPr>
          <w:ilvl w:val="0"/>
          <w:numId w:val="25"/>
        </w:numPr>
        <w:tabs>
          <w:tab w:val="left" w:pos="1260"/>
        </w:tabs>
        <w:suppressAutoHyphens/>
        <w:ind w:left="0" w:firstLine="709"/>
        <w:rPr>
          <w:lang w:eastAsia="ar-SA"/>
        </w:rPr>
      </w:pPr>
      <w:r w:rsidRPr="00EB343A">
        <w:rPr>
          <w:lang w:eastAsia="ar-SA"/>
        </w:rPr>
        <w:t>Пчеловодство (получение товарного мёда);</w:t>
      </w:r>
    </w:p>
    <w:p w:rsidR="006F4595" w:rsidRPr="00EB343A" w:rsidRDefault="006F4595" w:rsidP="00EB343A">
      <w:pPr>
        <w:numPr>
          <w:ilvl w:val="0"/>
          <w:numId w:val="25"/>
        </w:numPr>
        <w:tabs>
          <w:tab w:val="left" w:pos="1260"/>
        </w:tabs>
        <w:suppressAutoHyphens/>
        <w:ind w:left="0" w:firstLine="709"/>
        <w:rPr>
          <w:lang w:eastAsia="ar-SA"/>
        </w:rPr>
      </w:pPr>
      <w:r w:rsidRPr="00EB343A">
        <w:rPr>
          <w:lang w:eastAsia="ar-SA"/>
        </w:rPr>
        <w:t>Заготовка пищевых продуктов леса, прежде всего грибов и ягод;</w:t>
      </w:r>
    </w:p>
    <w:p w:rsidR="006F4595" w:rsidRPr="00EB343A" w:rsidRDefault="006F4595" w:rsidP="00EB343A">
      <w:pPr>
        <w:numPr>
          <w:ilvl w:val="0"/>
          <w:numId w:val="25"/>
        </w:numPr>
        <w:tabs>
          <w:tab w:val="left" w:pos="1260"/>
        </w:tabs>
        <w:suppressAutoHyphens/>
        <w:ind w:left="0" w:firstLine="709"/>
        <w:rPr>
          <w:lang w:eastAsia="ar-SA"/>
        </w:rPr>
      </w:pPr>
      <w:r w:rsidRPr="00EB343A">
        <w:rPr>
          <w:lang w:eastAsia="ar-SA"/>
        </w:rPr>
        <w:t>Заготовка лекарственного и технического сырья растительного происхождения.</w:t>
      </w:r>
    </w:p>
    <w:p w:rsidR="006F4595" w:rsidRPr="00EB343A" w:rsidRDefault="006F4595" w:rsidP="00EB343A">
      <w:pPr>
        <w:rPr>
          <w:spacing w:val="11"/>
        </w:rPr>
      </w:pPr>
      <w:r w:rsidRPr="00EB343A">
        <w:rPr>
          <w:spacing w:val="11"/>
        </w:rPr>
        <w:t xml:space="preserve">Древесная растительность </w:t>
      </w:r>
      <w:r w:rsidRPr="00EB343A">
        <w:t xml:space="preserve">Дорогощанского сельского поселения </w:t>
      </w:r>
      <w:r w:rsidRPr="00EB343A">
        <w:rPr>
          <w:spacing w:val="11"/>
        </w:rPr>
        <w:t xml:space="preserve">представлена полезащитными, приовражными и прибалочными лесополосами, состоящими из тополей, акации желтой, березы, осины, дуба обыкновенного, ясеня, аморфы, клена остролистного, липы. </w:t>
      </w:r>
    </w:p>
    <w:p w:rsidR="006F4595" w:rsidRPr="00EB343A" w:rsidRDefault="006F4595" w:rsidP="00EB343A">
      <w:pPr>
        <w:rPr>
          <w:lang w:eastAsia="ar-SA"/>
        </w:rPr>
      </w:pPr>
      <w:r w:rsidRPr="00EB343A">
        <w:rPr>
          <w:spacing w:val="11"/>
        </w:rPr>
        <w:t xml:space="preserve">Кроме того, на территории поселения имеют место посадки по пескам из чередующихся полос тополя, акации желтой, клена американского, лоха серебристого. </w:t>
      </w:r>
      <w:r w:rsidRPr="00EB343A">
        <w:rPr>
          <w:lang w:eastAsia="ar-SA"/>
        </w:rPr>
        <w:t>По поймам рек получил распространение кустарник из разных видов ив.</w:t>
      </w:r>
    </w:p>
    <w:p w:rsidR="006F4595" w:rsidRPr="00EB343A" w:rsidRDefault="006F4595" w:rsidP="00EB343A">
      <w:pPr>
        <w:rPr>
          <w:lang w:eastAsia="ar-SA"/>
        </w:rPr>
      </w:pPr>
      <w:r w:rsidRPr="00EB343A">
        <w:rPr>
          <w:lang w:eastAsia="ar-SA"/>
        </w:rPr>
        <w:t xml:space="preserve">Растительный покров по днищам балок, по пологим склонам северной, северо-восточной и северо-западной экспозиций, представлен разнотравно-мятликовыми, полынково-мятликовыми растительными группировками. Наиболее ценными в кормовом отношении являются разнотравно-мятликовые луга. Травостой их средней густоты. Высота травостоя 45 см. </w:t>
      </w:r>
    </w:p>
    <w:p w:rsidR="006F4595" w:rsidRPr="00EB343A" w:rsidRDefault="006F4595" w:rsidP="00EB343A">
      <w:pPr>
        <w:rPr>
          <w:lang w:eastAsia="ar-SA"/>
        </w:rPr>
      </w:pPr>
      <w:r w:rsidRPr="00EB343A">
        <w:rPr>
          <w:lang w:eastAsia="ar-SA"/>
        </w:rPr>
        <w:t xml:space="preserve">Культурная растительность в настоящее время является основным типом растительного покрова </w:t>
      </w:r>
      <w:r w:rsidRPr="00EB343A">
        <w:t>Дорогощанского сельского поселения</w:t>
      </w:r>
      <w:r w:rsidRPr="00EB343A">
        <w:rPr>
          <w:lang w:eastAsia="ar-SA"/>
        </w:rPr>
        <w:t>. Наиболее распространенными культурами являются: озимая и яровая пшеница, рожь, овес, ячмень, кукуруза, просо, гречиха.</w:t>
      </w:r>
    </w:p>
    <w:p w:rsidR="006F4595" w:rsidRPr="00EB343A" w:rsidRDefault="006F4595" w:rsidP="00EB343A">
      <w:pPr>
        <w:rPr>
          <w:lang w:eastAsia="ar-SA"/>
        </w:rPr>
      </w:pPr>
      <w:r w:rsidRPr="00EB343A">
        <w:rPr>
          <w:lang w:eastAsia="ar-SA"/>
        </w:rPr>
        <w:t xml:space="preserve">Из технических культур преобладают: свекла, подсолнечник, анис, картофель, кориандр. </w:t>
      </w:r>
    </w:p>
    <w:p w:rsidR="006F4595" w:rsidRPr="00EB343A" w:rsidRDefault="006F4595" w:rsidP="00EB343A">
      <w:pPr>
        <w:rPr>
          <w:lang w:eastAsia="ar-SA"/>
        </w:rPr>
      </w:pPr>
      <w:r w:rsidRPr="00EB343A">
        <w:rPr>
          <w:lang w:eastAsia="ar-SA"/>
        </w:rPr>
        <w:t>Кормовыми культурами служат жостер безостый, тимофеевка, овсяница луговая, суданская трава, сорго. Много садов, где распространены: яблоня, груша, вишня, черешня, малина, смородина, крыжовник и др.</w:t>
      </w:r>
    </w:p>
    <w:p w:rsidR="006F4595" w:rsidRPr="00EB343A" w:rsidRDefault="006F4595" w:rsidP="00EB343A">
      <w:pPr>
        <w:rPr>
          <w:spacing w:val="-8"/>
          <w:lang w:eastAsia="ar-SA"/>
        </w:rPr>
      </w:pPr>
      <w:r w:rsidRPr="00EB343A">
        <w:rPr>
          <w:spacing w:val="-8"/>
          <w:lang w:eastAsia="ar-SA"/>
        </w:rPr>
        <w:t xml:space="preserve">Из видов растений, охраняемых на федеральном уровне и вошедших в Красную Книгу Белгородской области, на территории </w:t>
      </w:r>
      <w:r w:rsidRPr="00EB343A">
        <w:t>Дорогощанского сельского поселения</w:t>
      </w:r>
      <w:r w:rsidRPr="00EB343A">
        <w:rPr>
          <w:spacing w:val="-8"/>
          <w:lang w:eastAsia="ar-SA"/>
        </w:rPr>
        <w:t xml:space="preserve"> встречаются:</w:t>
      </w:r>
      <w:r w:rsidRPr="00EB343A">
        <w:rPr>
          <w:color w:val="FF0000"/>
          <w:spacing w:val="-8"/>
          <w:lang w:eastAsia="ar-SA"/>
        </w:rPr>
        <w:t xml:space="preserve"> </w:t>
      </w:r>
      <w:r w:rsidRPr="00EB343A">
        <w:rPr>
          <w:spacing w:val="-8"/>
          <w:lang w:eastAsia="ar-SA"/>
        </w:rPr>
        <w:t>Волчеягодник Софии (Волчниковые), Иссоп меловой (Грубоцветные), Проломник Козо-Полянского (Первоцветные),</w:t>
      </w:r>
      <w:r w:rsidRPr="00EB343A">
        <w:rPr>
          <w:color w:val="FF0000"/>
          <w:spacing w:val="-8"/>
          <w:lang w:eastAsia="ar-SA"/>
        </w:rPr>
        <w:t xml:space="preserve"> </w:t>
      </w:r>
      <w:r w:rsidRPr="00EB343A">
        <w:rPr>
          <w:spacing w:val="-8"/>
          <w:lang w:eastAsia="ar-SA"/>
        </w:rPr>
        <w:t>Норичник меловой (Норичниковые).</w:t>
      </w:r>
    </w:p>
    <w:p w:rsidR="006F4595" w:rsidRPr="00EB343A" w:rsidRDefault="006F4595" w:rsidP="00EB343A">
      <w:pPr>
        <w:rPr>
          <w:spacing w:val="-3"/>
          <w:lang w:eastAsia="ar-SA"/>
        </w:rPr>
      </w:pPr>
      <w:r w:rsidRPr="00EB343A">
        <w:rPr>
          <w:spacing w:val="-8"/>
          <w:lang w:eastAsia="ar-SA"/>
        </w:rPr>
        <w:t xml:space="preserve">Растительные ресурсы на </w:t>
      </w:r>
      <w:r w:rsidRPr="00EB343A">
        <w:rPr>
          <w:spacing w:val="-5"/>
          <w:lang w:eastAsia="ar-SA"/>
        </w:rPr>
        <w:t>современном этапе используются стихийно и неэф</w:t>
      </w:r>
      <w:r w:rsidRPr="00EB343A">
        <w:rPr>
          <w:spacing w:val="-6"/>
          <w:lang w:eastAsia="ar-SA"/>
        </w:rPr>
        <w:t xml:space="preserve">фективно, отсутствуют научно-обоснованные нормативы их использования. </w:t>
      </w:r>
      <w:r w:rsidRPr="00EB343A">
        <w:rPr>
          <w:spacing w:val="-4"/>
          <w:lang w:eastAsia="ar-SA"/>
        </w:rPr>
        <w:t>Поэтому необходимо обратить внимание на эту обширную группу биологических ресурсов, вос</w:t>
      </w:r>
      <w:r w:rsidRPr="00EB343A">
        <w:rPr>
          <w:spacing w:val="-8"/>
          <w:lang w:eastAsia="ar-SA"/>
        </w:rPr>
        <w:t>становление которых, как правило, не требует значи</w:t>
      </w:r>
      <w:r w:rsidRPr="00EB343A">
        <w:rPr>
          <w:spacing w:val="-3"/>
          <w:lang w:eastAsia="ar-SA"/>
        </w:rPr>
        <w:t>тельного времени и денежных средств.</w:t>
      </w:r>
    </w:p>
    <w:p w:rsidR="006F4595" w:rsidRPr="00EB343A" w:rsidRDefault="006F4595" w:rsidP="00EB343A">
      <w:pPr>
        <w:rPr>
          <w:lang w:eastAsia="ar-SA"/>
        </w:rPr>
      </w:pPr>
      <w:r w:rsidRPr="00EB343A">
        <w:rPr>
          <w:lang w:eastAsia="ar-SA"/>
        </w:rPr>
        <w:t>Животный мир представлен следующими видами диких животных: кабан, олень, косуля, лось, заяц-русак, сурок-байбак, куница каменная и лесная, хорь лесной, лисица красная, норка американская и европейская, ондатра; серая куропатка; перепел; голуби: вяхирь, клинтух; коростель; кулики: вальдшнеп, дупель; бекас, утки: кряква, серая утка, чирок-трескунок, чирок-свистунок, огорь; лысуха; камышница; большой погоныш; малый погоныш.</w:t>
      </w:r>
    </w:p>
    <w:p w:rsidR="006F4595" w:rsidRPr="00EB343A" w:rsidRDefault="006F4595" w:rsidP="00EB343A">
      <w:pPr>
        <w:shd w:val="clear" w:color="auto" w:fill="FFFFFF"/>
        <w:rPr>
          <w:spacing w:val="1"/>
        </w:rPr>
      </w:pPr>
      <w:r w:rsidRPr="00EB343A">
        <w:rPr>
          <w:lang w:eastAsia="ar-SA"/>
        </w:rPr>
        <w:t xml:space="preserve">Использованием животного мира в </w:t>
      </w:r>
      <w:r w:rsidRPr="00EB343A">
        <w:t>Дорогощанском сельском поселении, как в Грайворонском районе в целом,</w:t>
      </w:r>
      <w:r w:rsidRPr="00EB343A">
        <w:rPr>
          <w:lang w:eastAsia="ar-SA"/>
        </w:rPr>
        <w:t xml:space="preserve"> занимается Белгородская региональная общественная организация «Общество охотников и рыболовов».</w:t>
      </w:r>
    </w:p>
    <w:p w:rsidR="006F4595" w:rsidRPr="00EB343A" w:rsidRDefault="006F4595" w:rsidP="00EB343A">
      <w:pPr>
        <w:pStyle w:val="28"/>
        <w:ind w:firstLine="709"/>
        <w:jc w:val="both"/>
        <w:rPr>
          <w:sz w:val="24"/>
        </w:rPr>
      </w:pPr>
    </w:p>
    <w:p w:rsidR="006F4595" w:rsidRPr="00EB343A" w:rsidRDefault="006F4595" w:rsidP="00EB343A">
      <w:pPr>
        <w:pStyle w:val="3"/>
        <w:ind w:firstLine="709"/>
        <w:jc w:val="both"/>
        <w:rPr>
          <w:b/>
          <w:sz w:val="24"/>
        </w:rPr>
      </w:pPr>
      <w:bookmarkStart w:id="23" w:name="_Toc249602827"/>
      <w:r w:rsidRPr="00EB343A">
        <w:rPr>
          <w:b/>
          <w:sz w:val="24"/>
        </w:rPr>
        <w:t>Рекреационные ресурсы</w:t>
      </w:r>
      <w:bookmarkEnd w:id="23"/>
    </w:p>
    <w:p w:rsidR="006F4595" w:rsidRPr="00EB343A" w:rsidRDefault="006F4595" w:rsidP="00EB343A">
      <w:pPr>
        <w:pStyle w:val="ab"/>
        <w:spacing w:after="0"/>
        <w:rPr>
          <w:lang w:eastAsia="ar-SA"/>
        </w:rPr>
      </w:pPr>
      <w:r w:rsidRPr="00EB343A">
        <w:rPr>
          <w:lang w:eastAsia="ar-SA"/>
        </w:rPr>
        <w:t xml:space="preserve">Структурными элементами ресурсно-рекреационного потенциала </w:t>
      </w:r>
      <w:r w:rsidRPr="00EB343A">
        <w:t>Дорогощанского сельского поселения</w:t>
      </w:r>
      <w:r w:rsidRPr="00EB343A">
        <w:rPr>
          <w:lang w:eastAsia="ar-SA"/>
        </w:rPr>
        <w:t xml:space="preserve"> являются:</w:t>
      </w:r>
    </w:p>
    <w:p w:rsidR="006F4595" w:rsidRPr="00EB343A" w:rsidRDefault="006F4595" w:rsidP="00EB343A">
      <w:pPr>
        <w:numPr>
          <w:ilvl w:val="0"/>
          <w:numId w:val="26"/>
        </w:numPr>
        <w:shd w:val="clear" w:color="auto" w:fill="FFFFFF"/>
        <w:tabs>
          <w:tab w:val="left" w:pos="0"/>
        </w:tabs>
        <w:ind w:left="0"/>
        <w:rPr>
          <w:color w:val="000000"/>
          <w:spacing w:val="3"/>
          <w:lang w:eastAsia="ar-SA"/>
        </w:rPr>
      </w:pPr>
      <w:r w:rsidRPr="00EB343A">
        <w:rPr>
          <w:color w:val="000000"/>
          <w:lang w:eastAsia="ar-SA"/>
        </w:rPr>
        <w:t>при</w:t>
      </w:r>
      <w:r w:rsidRPr="00EB343A">
        <w:rPr>
          <w:color w:val="000000"/>
          <w:spacing w:val="3"/>
          <w:lang w:eastAsia="ar-SA"/>
        </w:rPr>
        <w:t>родный комплекс, включающий возобновляемые природные ресурсы;</w:t>
      </w:r>
    </w:p>
    <w:p w:rsidR="006F4595" w:rsidRPr="00EB343A" w:rsidRDefault="006F4595" w:rsidP="00EB343A">
      <w:pPr>
        <w:numPr>
          <w:ilvl w:val="0"/>
          <w:numId w:val="26"/>
        </w:numPr>
        <w:shd w:val="clear" w:color="auto" w:fill="FFFFFF"/>
        <w:tabs>
          <w:tab w:val="left" w:pos="0"/>
        </w:tabs>
        <w:ind w:left="0"/>
        <w:rPr>
          <w:color w:val="000000"/>
          <w:spacing w:val="1"/>
          <w:lang w:eastAsia="ar-SA"/>
        </w:rPr>
      </w:pPr>
      <w:r w:rsidRPr="00EB343A">
        <w:rPr>
          <w:color w:val="000000"/>
          <w:spacing w:val="1"/>
          <w:lang w:eastAsia="ar-SA"/>
        </w:rPr>
        <w:t>ландшафты;</w:t>
      </w:r>
    </w:p>
    <w:p w:rsidR="006F4595" w:rsidRPr="00EB343A" w:rsidRDefault="006F4595" w:rsidP="00EB343A">
      <w:pPr>
        <w:numPr>
          <w:ilvl w:val="0"/>
          <w:numId w:val="26"/>
        </w:numPr>
        <w:shd w:val="clear" w:color="auto" w:fill="FFFFFF"/>
        <w:tabs>
          <w:tab w:val="left" w:pos="0"/>
        </w:tabs>
        <w:ind w:left="0"/>
        <w:rPr>
          <w:color w:val="000000"/>
          <w:spacing w:val="1"/>
          <w:lang w:eastAsia="ar-SA"/>
        </w:rPr>
      </w:pPr>
      <w:r w:rsidRPr="00EB343A">
        <w:rPr>
          <w:color w:val="000000"/>
          <w:spacing w:val="1"/>
          <w:lang w:eastAsia="ar-SA"/>
        </w:rPr>
        <w:t>особо охраняемые территории различного статуса;</w:t>
      </w:r>
    </w:p>
    <w:p w:rsidR="006F4595" w:rsidRPr="00EB343A" w:rsidRDefault="006F4595" w:rsidP="00EB343A">
      <w:pPr>
        <w:numPr>
          <w:ilvl w:val="0"/>
          <w:numId w:val="26"/>
        </w:numPr>
        <w:shd w:val="clear" w:color="auto" w:fill="FFFFFF"/>
        <w:tabs>
          <w:tab w:val="left" w:pos="0"/>
        </w:tabs>
        <w:ind w:left="0"/>
        <w:rPr>
          <w:color w:val="000000"/>
          <w:spacing w:val="1"/>
          <w:lang w:eastAsia="ar-SA"/>
        </w:rPr>
      </w:pPr>
      <w:r w:rsidRPr="00EB343A">
        <w:rPr>
          <w:color w:val="000000"/>
          <w:spacing w:val="1"/>
          <w:lang w:eastAsia="ar-SA"/>
        </w:rPr>
        <w:t>памятники природы;</w:t>
      </w:r>
    </w:p>
    <w:p w:rsidR="006F4595" w:rsidRPr="00EB343A" w:rsidRDefault="006F4595" w:rsidP="00EB343A">
      <w:pPr>
        <w:numPr>
          <w:ilvl w:val="0"/>
          <w:numId w:val="26"/>
        </w:numPr>
        <w:shd w:val="clear" w:color="auto" w:fill="FFFFFF"/>
        <w:tabs>
          <w:tab w:val="left" w:pos="0"/>
        </w:tabs>
        <w:ind w:left="0"/>
        <w:rPr>
          <w:color w:val="000000"/>
          <w:spacing w:val="1"/>
          <w:lang w:eastAsia="ar-SA"/>
        </w:rPr>
      </w:pPr>
      <w:r w:rsidRPr="00EB343A">
        <w:rPr>
          <w:color w:val="000000"/>
          <w:spacing w:val="1"/>
          <w:lang w:eastAsia="ar-SA"/>
        </w:rPr>
        <w:t>историко-культурное наследие.</w:t>
      </w:r>
    </w:p>
    <w:p w:rsidR="006F4595" w:rsidRPr="00EB343A" w:rsidRDefault="00DA130A" w:rsidP="00EB343A">
      <w:pPr>
        <w:jc w:val="center"/>
        <w:rPr>
          <w:spacing w:val="11"/>
        </w:rPr>
      </w:pPr>
      <w:r>
        <w:rPr>
          <w:noProof/>
          <w:spacing w:val="11"/>
          <w:lang w:eastAsia="ru-RU"/>
        </w:rPr>
        <w:drawing>
          <wp:inline distT="0" distB="0" distL="0" distR="0">
            <wp:extent cx="4815840" cy="3307080"/>
            <wp:effectExtent l="19050" t="0" r="3810" b="0"/>
            <wp:docPr id="5" name="Рисунок 19" descr="Биоресурсы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Биоресурсы6"/>
                    <pic:cNvPicPr>
                      <a:picLocks noChangeAspect="1" noChangeArrowheads="1"/>
                    </pic:cNvPicPr>
                  </pic:nvPicPr>
                  <pic:blipFill>
                    <a:blip r:embed="rId15"/>
                    <a:srcRect/>
                    <a:stretch>
                      <a:fillRect/>
                    </a:stretch>
                  </pic:blipFill>
                  <pic:spPr bwMode="auto">
                    <a:xfrm>
                      <a:off x="0" y="0"/>
                      <a:ext cx="4815840" cy="3307080"/>
                    </a:xfrm>
                    <a:prstGeom prst="rect">
                      <a:avLst/>
                    </a:prstGeom>
                    <a:noFill/>
                    <a:ln w="9525">
                      <a:noFill/>
                      <a:miter lim="800000"/>
                      <a:headEnd/>
                      <a:tailEnd/>
                    </a:ln>
                  </pic:spPr>
                </pic:pic>
              </a:graphicData>
            </a:graphic>
          </wp:inline>
        </w:drawing>
      </w:r>
    </w:p>
    <w:p w:rsidR="006F4595" w:rsidRPr="00EB343A" w:rsidRDefault="006F4595" w:rsidP="00EB343A">
      <w:pPr>
        <w:rPr>
          <w:spacing w:val="11"/>
        </w:rPr>
      </w:pPr>
      <w:r w:rsidRPr="00EB343A">
        <w:rPr>
          <w:spacing w:val="11"/>
        </w:rPr>
        <w:t>Рекреационные ресурсы сельского поселения</w:t>
      </w:r>
    </w:p>
    <w:p w:rsidR="006F4595" w:rsidRDefault="006F4595" w:rsidP="00BA40A4">
      <w:pPr>
        <w:pStyle w:val="28"/>
        <w:ind w:firstLine="709"/>
        <w:jc w:val="both"/>
        <w:rPr>
          <w:sz w:val="24"/>
        </w:rPr>
      </w:pPr>
    </w:p>
    <w:p w:rsidR="006F4595" w:rsidRDefault="006F4595" w:rsidP="000048B3">
      <w:pPr>
        <w:pStyle w:val="13"/>
        <w:numPr>
          <w:ilvl w:val="0"/>
          <w:numId w:val="11"/>
        </w:numPr>
        <w:shd w:val="clear" w:color="auto" w:fill="auto"/>
        <w:tabs>
          <w:tab w:val="left" w:pos="1148"/>
        </w:tabs>
        <w:spacing w:before="0" w:line="240" w:lineRule="auto"/>
        <w:ind w:firstLine="0"/>
        <w:rPr>
          <w:b/>
          <w:sz w:val="28"/>
          <w:szCs w:val="28"/>
        </w:rPr>
      </w:pPr>
      <w:bookmarkStart w:id="24" w:name="bookmark22"/>
      <w:r w:rsidRPr="000048B3">
        <w:rPr>
          <w:b/>
          <w:sz w:val="28"/>
          <w:szCs w:val="28"/>
        </w:rPr>
        <w:t xml:space="preserve">Дифференциация проектируемой территории для целей разработки МНГП </w:t>
      </w:r>
      <w:r w:rsidRPr="002463E8">
        <w:rPr>
          <w:rStyle w:val="39"/>
          <w:b/>
          <w:smallCaps w:val="0"/>
          <w:sz w:val="28"/>
          <w:szCs w:val="28"/>
        </w:rPr>
        <w:t>Дорогощанского</w:t>
      </w:r>
      <w:r w:rsidRPr="00394D2D">
        <w:rPr>
          <w:b/>
          <w:sz w:val="28"/>
          <w:szCs w:val="28"/>
        </w:rPr>
        <w:t xml:space="preserve"> сельского</w:t>
      </w:r>
      <w:r w:rsidRPr="000048B3">
        <w:rPr>
          <w:b/>
          <w:sz w:val="28"/>
          <w:szCs w:val="28"/>
        </w:rPr>
        <w:t xml:space="preserve"> поселения</w:t>
      </w:r>
      <w:bookmarkEnd w:id="24"/>
    </w:p>
    <w:p w:rsidR="006F4595" w:rsidRPr="000048B3" w:rsidRDefault="006F4595" w:rsidP="000048B3">
      <w:pPr>
        <w:pStyle w:val="13"/>
        <w:shd w:val="clear" w:color="auto" w:fill="auto"/>
        <w:tabs>
          <w:tab w:val="left" w:pos="1148"/>
        </w:tabs>
        <w:spacing w:before="0" w:line="240" w:lineRule="auto"/>
        <w:ind w:firstLine="0"/>
        <w:rPr>
          <w:b/>
          <w:sz w:val="28"/>
          <w:szCs w:val="28"/>
        </w:rPr>
      </w:pPr>
    </w:p>
    <w:p w:rsidR="006F4595" w:rsidRPr="005845E0" w:rsidRDefault="006F4595" w:rsidP="000048B3">
      <w:pPr>
        <w:pStyle w:val="4"/>
        <w:shd w:val="clear" w:color="auto" w:fill="auto"/>
        <w:spacing w:before="0" w:after="0" w:line="240" w:lineRule="auto"/>
        <w:ind w:firstLine="680"/>
        <w:jc w:val="both"/>
        <w:rPr>
          <w:sz w:val="24"/>
          <w:szCs w:val="24"/>
        </w:rPr>
      </w:pPr>
      <w:r w:rsidRPr="005845E0">
        <w:rPr>
          <w:sz w:val="24"/>
          <w:szCs w:val="24"/>
        </w:rPr>
        <w:t xml:space="preserve">В соответствии с Законом Белгородской области от 20.12.2004 № 159 «Об установлении границ муниципальных образований и наделении их статусом городского, сельского поселения, городского округа, муниципального района» в состав </w:t>
      </w:r>
      <w:r w:rsidRPr="005845E0">
        <w:rPr>
          <w:rStyle w:val="39"/>
          <w:smallCaps w:val="0"/>
          <w:spacing w:val="-1"/>
          <w:sz w:val="24"/>
          <w:szCs w:val="24"/>
        </w:rPr>
        <w:t>Дорогощанского</w:t>
      </w:r>
      <w:r w:rsidRPr="005845E0">
        <w:rPr>
          <w:sz w:val="24"/>
          <w:szCs w:val="24"/>
        </w:rPr>
        <w:t xml:space="preserve"> сельского поселения входит 2 села. Административным центром сельского поселения является село Дорогощь.</w:t>
      </w:r>
    </w:p>
    <w:p w:rsidR="006F4595" w:rsidRDefault="006F4595" w:rsidP="000048B3">
      <w:pPr>
        <w:pStyle w:val="4"/>
        <w:shd w:val="clear" w:color="auto" w:fill="auto"/>
        <w:spacing w:before="0" w:after="0" w:line="240" w:lineRule="auto"/>
        <w:ind w:firstLine="680"/>
        <w:jc w:val="both"/>
        <w:rPr>
          <w:sz w:val="24"/>
          <w:szCs w:val="24"/>
        </w:rPr>
      </w:pPr>
      <w:bookmarkStart w:id="25" w:name="bookmark23"/>
      <w:r w:rsidRPr="005845E0">
        <w:rPr>
          <w:sz w:val="24"/>
          <w:szCs w:val="24"/>
        </w:rPr>
        <w:t xml:space="preserve">Согласно дифференциации проектируемой территории для целей разработки МНГП, представленной в п. 2.3. тома «Местные нормативы градостроительного проектирования муниципального района «Грайворонский район» Белогородской области» </w:t>
      </w:r>
      <w:r w:rsidRPr="005845E0">
        <w:rPr>
          <w:rStyle w:val="39"/>
          <w:smallCaps w:val="0"/>
          <w:spacing w:val="-1"/>
          <w:sz w:val="24"/>
          <w:szCs w:val="24"/>
        </w:rPr>
        <w:t>Дорогощанского</w:t>
      </w:r>
      <w:r w:rsidRPr="005845E0">
        <w:rPr>
          <w:sz w:val="24"/>
          <w:szCs w:val="24"/>
        </w:rPr>
        <w:t xml:space="preserve"> сельское поселение отнесено к территориям с низкой плотностью, по численности населения поселений - к малой группе поселений, по виду (категории) населенных пунктов - к сельским населенным пунктам.</w:t>
      </w:r>
      <w:bookmarkEnd w:id="25"/>
    </w:p>
    <w:p w:rsidR="006F4595" w:rsidRDefault="006F4595" w:rsidP="000048B3">
      <w:pPr>
        <w:pStyle w:val="4"/>
        <w:shd w:val="clear" w:color="auto" w:fill="auto"/>
        <w:spacing w:before="0" w:after="0" w:line="240" w:lineRule="auto"/>
        <w:ind w:firstLine="680"/>
        <w:jc w:val="both"/>
        <w:rPr>
          <w:sz w:val="24"/>
          <w:szCs w:val="24"/>
        </w:rPr>
      </w:pPr>
    </w:p>
    <w:p w:rsidR="006F4595" w:rsidRPr="000048B3" w:rsidRDefault="006F4595" w:rsidP="000048B3">
      <w:pPr>
        <w:pStyle w:val="13"/>
        <w:numPr>
          <w:ilvl w:val="0"/>
          <w:numId w:val="11"/>
        </w:numPr>
        <w:shd w:val="clear" w:color="auto" w:fill="auto"/>
        <w:tabs>
          <w:tab w:val="left" w:pos="1158"/>
        </w:tabs>
        <w:spacing w:before="0" w:line="240" w:lineRule="auto"/>
        <w:ind w:firstLine="0"/>
        <w:rPr>
          <w:b/>
          <w:sz w:val="28"/>
          <w:szCs w:val="28"/>
        </w:rPr>
      </w:pPr>
      <w:bookmarkStart w:id="26" w:name="bookmark24"/>
      <w:r w:rsidRPr="000048B3">
        <w:rPr>
          <w:b/>
          <w:sz w:val="28"/>
          <w:szCs w:val="28"/>
        </w:rPr>
        <w:t>Обоснование расчетных показателей, устанавливаемых для объектов социально-бытового и культурного обслуживания населения</w:t>
      </w:r>
      <w:bookmarkEnd w:id="26"/>
    </w:p>
    <w:p w:rsidR="006F4595" w:rsidRPr="009B6500" w:rsidRDefault="006F4595" w:rsidP="000048B3">
      <w:pPr>
        <w:pStyle w:val="13"/>
        <w:shd w:val="clear" w:color="auto" w:fill="auto"/>
        <w:tabs>
          <w:tab w:val="left" w:pos="1158"/>
        </w:tabs>
        <w:spacing w:before="0" w:after="95" w:line="317" w:lineRule="exact"/>
        <w:ind w:left="640" w:right="320" w:firstLine="0"/>
        <w:rPr>
          <w:b/>
        </w:rPr>
      </w:pPr>
    </w:p>
    <w:p w:rsidR="006F4595" w:rsidRPr="000048B3" w:rsidRDefault="006F4595" w:rsidP="000048B3">
      <w:pPr>
        <w:pStyle w:val="4"/>
        <w:shd w:val="clear" w:color="auto" w:fill="auto"/>
        <w:spacing w:before="0" w:after="0" w:line="240" w:lineRule="auto"/>
        <w:ind w:firstLine="709"/>
        <w:jc w:val="both"/>
        <w:rPr>
          <w:sz w:val="24"/>
          <w:szCs w:val="24"/>
        </w:rPr>
      </w:pPr>
      <w:r w:rsidRPr="000048B3">
        <w:rPr>
          <w:sz w:val="24"/>
          <w:szCs w:val="24"/>
        </w:rPr>
        <w:t>Объекты социально-бытового и культурного обслуживания населения всех видов и форм собственности следует размещать с учетом градостроительной ситуации, планировочной структуры населенных пунктов.</w:t>
      </w:r>
    </w:p>
    <w:p w:rsidR="006F4595" w:rsidRPr="000048B3" w:rsidRDefault="006F4595" w:rsidP="000048B3">
      <w:pPr>
        <w:pStyle w:val="4"/>
        <w:shd w:val="clear" w:color="auto" w:fill="auto"/>
        <w:spacing w:before="0" w:after="0" w:line="240" w:lineRule="auto"/>
        <w:ind w:firstLine="709"/>
        <w:jc w:val="both"/>
        <w:rPr>
          <w:sz w:val="24"/>
          <w:szCs w:val="24"/>
        </w:rPr>
      </w:pPr>
      <w:r w:rsidRPr="000048B3">
        <w:rPr>
          <w:sz w:val="24"/>
          <w:szCs w:val="24"/>
        </w:rPr>
        <w:t>В целях создания единой системы обслуживания необходимо учитывать планировочную организацию населенных пунктов - деление на микрорайоны, кварталы. Объекты обслуживания населения необходимо размещать с учетом факторов приближения их к местам жительства и работы.</w:t>
      </w:r>
    </w:p>
    <w:p w:rsidR="006F4595" w:rsidRPr="000048B3" w:rsidRDefault="006F4595" w:rsidP="000048B3">
      <w:pPr>
        <w:pStyle w:val="4"/>
        <w:shd w:val="clear" w:color="auto" w:fill="auto"/>
        <w:spacing w:before="0" w:after="0" w:line="240" w:lineRule="auto"/>
        <w:ind w:firstLine="709"/>
        <w:jc w:val="both"/>
        <w:rPr>
          <w:sz w:val="24"/>
          <w:szCs w:val="24"/>
        </w:rPr>
      </w:pPr>
      <w:r w:rsidRPr="000048B3">
        <w:rPr>
          <w:sz w:val="24"/>
          <w:szCs w:val="24"/>
        </w:rPr>
        <w:t>При формировании системы обслуживания должны предусматриваться уровни обеспеченности учреждениями и объектами, в том числе повседневного, периодического и эпизодического пользования.</w:t>
      </w:r>
    </w:p>
    <w:p w:rsidR="006F4595" w:rsidRPr="000048B3" w:rsidRDefault="006F4595" w:rsidP="000048B3">
      <w:pPr>
        <w:pStyle w:val="4"/>
        <w:shd w:val="clear" w:color="auto" w:fill="auto"/>
        <w:spacing w:before="0" w:after="0" w:line="240" w:lineRule="auto"/>
        <w:ind w:firstLine="709"/>
        <w:jc w:val="both"/>
        <w:rPr>
          <w:sz w:val="24"/>
          <w:szCs w:val="24"/>
        </w:rPr>
      </w:pPr>
      <w:r w:rsidRPr="000048B3">
        <w:rPr>
          <w:sz w:val="24"/>
          <w:szCs w:val="24"/>
        </w:rPr>
        <w:t>Периодичность использования населением объектов социально-бытового и культурного обслуживания определяет необходимость установления пешеходной либо транспортной доступности объектов, обеспечивающей наибольшие удобства для населения.</w:t>
      </w:r>
    </w:p>
    <w:p w:rsidR="006F4595" w:rsidRPr="000048B3" w:rsidRDefault="006F4595" w:rsidP="000048B3">
      <w:pPr>
        <w:pStyle w:val="4"/>
        <w:shd w:val="clear" w:color="auto" w:fill="auto"/>
        <w:spacing w:before="0" w:after="0" w:line="240" w:lineRule="auto"/>
        <w:ind w:firstLine="709"/>
        <w:jc w:val="both"/>
        <w:rPr>
          <w:sz w:val="24"/>
          <w:szCs w:val="24"/>
        </w:rPr>
      </w:pPr>
      <w:r w:rsidRPr="000048B3">
        <w:rPr>
          <w:sz w:val="24"/>
          <w:szCs w:val="24"/>
        </w:rPr>
        <w:t>Согласно принципу организации ступенчатой системы социально-бытового и культурного обслуживания населения, размещение основных видов объектов обслуживания должно осуществляться в зависимости от периодичности их использования.</w:t>
      </w:r>
    </w:p>
    <w:p w:rsidR="006F4595" w:rsidRPr="000048B3" w:rsidRDefault="006F4595" w:rsidP="000048B3">
      <w:pPr>
        <w:pStyle w:val="4"/>
        <w:shd w:val="clear" w:color="auto" w:fill="auto"/>
        <w:spacing w:before="0" w:after="0" w:line="240" w:lineRule="auto"/>
        <w:ind w:firstLine="709"/>
        <w:jc w:val="both"/>
        <w:rPr>
          <w:sz w:val="24"/>
          <w:szCs w:val="24"/>
        </w:rPr>
      </w:pPr>
      <w:r w:rsidRPr="000048B3">
        <w:rPr>
          <w:sz w:val="24"/>
          <w:szCs w:val="24"/>
        </w:rPr>
        <w:t>Основной элемент планировочной организации - квартал. В границах жилого квартала необходимо размещать объекты повседневного пользования населения:</w:t>
      </w:r>
    </w:p>
    <w:p w:rsidR="006F4595" w:rsidRPr="000048B3" w:rsidRDefault="006F4595" w:rsidP="000048B3">
      <w:pPr>
        <w:pStyle w:val="4"/>
        <w:numPr>
          <w:ilvl w:val="0"/>
          <w:numId w:val="12"/>
        </w:numPr>
        <w:shd w:val="clear" w:color="auto" w:fill="auto"/>
        <w:tabs>
          <w:tab w:val="left" w:pos="832"/>
        </w:tabs>
        <w:spacing w:before="0" w:after="0" w:line="240" w:lineRule="auto"/>
        <w:ind w:firstLine="709"/>
        <w:jc w:val="both"/>
        <w:rPr>
          <w:sz w:val="24"/>
          <w:szCs w:val="24"/>
        </w:rPr>
      </w:pPr>
      <w:r w:rsidRPr="000048B3">
        <w:rPr>
          <w:sz w:val="24"/>
          <w:szCs w:val="24"/>
        </w:rPr>
        <w:t>дошкольные образовательные организации;</w:t>
      </w:r>
    </w:p>
    <w:p w:rsidR="006F4595" w:rsidRPr="000048B3" w:rsidRDefault="006F4595" w:rsidP="000048B3">
      <w:pPr>
        <w:pStyle w:val="4"/>
        <w:numPr>
          <w:ilvl w:val="0"/>
          <w:numId w:val="12"/>
        </w:numPr>
        <w:shd w:val="clear" w:color="auto" w:fill="auto"/>
        <w:tabs>
          <w:tab w:val="left" w:pos="837"/>
        </w:tabs>
        <w:spacing w:before="0" w:after="0" w:line="240" w:lineRule="auto"/>
        <w:ind w:firstLine="709"/>
        <w:jc w:val="both"/>
        <w:rPr>
          <w:sz w:val="24"/>
          <w:szCs w:val="24"/>
        </w:rPr>
      </w:pPr>
      <w:r w:rsidRPr="000048B3">
        <w:rPr>
          <w:sz w:val="24"/>
          <w:szCs w:val="24"/>
        </w:rPr>
        <w:t>общеобразовательные организации;</w:t>
      </w:r>
    </w:p>
    <w:p w:rsidR="006F4595" w:rsidRPr="000048B3" w:rsidRDefault="006F4595" w:rsidP="000048B3">
      <w:pPr>
        <w:pStyle w:val="4"/>
        <w:numPr>
          <w:ilvl w:val="0"/>
          <w:numId w:val="12"/>
        </w:numPr>
        <w:shd w:val="clear" w:color="auto" w:fill="auto"/>
        <w:tabs>
          <w:tab w:val="left" w:pos="827"/>
        </w:tabs>
        <w:spacing w:before="0" w:after="0" w:line="240" w:lineRule="auto"/>
        <w:ind w:firstLine="709"/>
        <w:jc w:val="both"/>
        <w:rPr>
          <w:sz w:val="24"/>
          <w:szCs w:val="24"/>
        </w:rPr>
      </w:pPr>
      <w:r w:rsidRPr="000048B3">
        <w:rPr>
          <w:sz w:val="24"/>
          <w:szCs w:val="24"/>
        </w:rPr>
        <w:t>учреждения культурно-досугового типа;</w:t>
      </w:r>
    </w:p>
    <w:p w:rsidR="006F4595" w:rsidRPr="000048B3" w:rsidRDefault="006F4595" w:rsidP="000048B3">
      <w:pPr>
        <w:pStyle w:val="4"/>
        <w:numPr>
          <w:ilvl w:val="0"/>
          <w:numId w:val="12"/>
        </w:numPr>
        <w:shd w:val="clear" w:color="auto" w:fill="auto"/>
        <w:tabs>
          <w:tab w:val="left" w:pos="832"/>
        </w:tabs>
        <w:spacing w:before="0" w:after="0" w:line="240" w:lineRule="auto"/>
        <w:ind w:firstLine="709"/>
        <w:jc w:val="both"/>
        <w:rPr>
          <w:sz w:val="24"/>
          <w:szCs w:val="24"/>
        </w:rPr>
      </w:pPr>
      <w:r w:rsidRPr="000048B3">
        <w:rPr>
          <w:sz w:val="24"/>
          <w:szCs w:val="24"/>
        </w:rPr>
        <w:t>детские игровые площадки;</w:t>
      </w:r>
    </w:p>
    <w:p w:rsidR="006F4595" w:rsidRPr="000048B3" w:rsidRDefault="006F4595" w:rsidP="000048B3">
      <w:pPr>
        <w:pStyle w:val="4"/>
        <w:numPr>
          <w:ilvl w:val="0"/>
          <w:numId w:val="12"/>
        </w:numPr>
        <w:shd w:val="clear" w:color="auto" w:fill="auto"/>
        <w:tabs>
          <w:tab w:val="left" w:pos="837"/>
        </w:tabs>
        <w:spacing w:before="0" w:after="0" w:line="240" w:lineRule="auto"/>
        <w:ind w:firstLine="709"/>
        <w:jc w:val="both"/>
        <w:rPr>
          <w:sz w:val="24"/>
          <w:szCs w:val="24"/>
        </w:rPr>
      </w:pPr>
      <w:r w:rsidRPr="000048B3">
        <w:rPr>
          <w:sz w:val="24"/>
          <w:szCs w:val="24"/>
        </w:rPr>
        <w:t>спортивные площадки;</w:t>
      </w:r>
    </w:p>
    <w:p w:rsidR="006F4595" w:rsidRPr="000048B3" w:rsidRDefault="006F4595" w:rsidP="000048B3">
      <w:pPr>
        <w:pStyle w:val="4"/>
        <w:numPr>
          <w:ilvl w:val="0"/>
          <w:numId w:val="12"/>
        </w:numPr>
        <w:shd w:val="clear" w:color="auto" w:fill="auto"/>
        <w:tabs>
          <w:tab w:val="left" w:pos="837"/>
        </w:tabs>
        <w:spacing w:before="0" w:after="0" w:line="240" w:lineRule="auto"/>
        <w:ind w:firstLine="709"/>
        <w:jc w:val="both"/>
        <w:rPr>
          <w:sz w:val="24"/>
          <w:szCs w:val="24"/>
        </w:rPr>
      </w:pPr>
      <w:r w:rsidRPr="000048B3">
        <w:rPr>
          <w:sz w:val="24"/>
          <w:szCs w:val="24"/>
        </w:rPr>
        <w:t>продовольственные магазины.</w:t>
      </w:r>
    </w:p>
    <w:p w:rsidR="006F4595" w:rsidRPr="000048B3" w:rsidRDefault="006F4595" w:rsidP="000048B3">
      <w:pPr>
        <w:pStyle w:val="4"/>
        <w:shd w:val="clear" w:color="auto" w:fill="auto"/>
        <w:spacing w:before="0" w:after="0" w:line="240" w:lineRule="auto"/>
        <w:ind w:firstLine="709"/>
        <w:jc w:val="both"/>
        <w:rPr>
          <w:sz w:val="24"/>
          <w:szCs w:val="24"/>
        </w:rPr>
      </w:pPr>
      <w:r w:rsidRPr="000048B3">
        <w:rPr>
          <w:sz w:val="24"/>
          <w:szCs w:val="24"/>
        </w:rPr>
        <w:t>В границах населенного пункта необходимо размещать объекты повседневного, периодического и эпизодического пользования населения:</w:t>
      </w:r>
    </w:p>
    <w:p w:rsidR="006F4595" w:rsidRPr="000048B3" w:rsidRDefault="006F4595" w:rsidP="000048B3">
      <w:pPr>
        <w:pStyle w:val="4"/>
        <w:numPr>
          <w:ilvl w:val="0"/>
          <w:numId w:val="12"/>
        </w:numPr>
        <w:shd w:val="clear" w:color="auto" w:fill="auto"/>
        <w:tabs>
          <w:tab w:val="left" w:pos="837"/>
        </w:tabs>
        <w:spacing w:before="0" w:after="0" w:line="240" w:lineRule="auto"/>
        <w:ind w:firstLine="709"/>
        <w:jc w:val="both"/>
        <w:rPr>
          <w:sz w:val="24"/>
          <w:szCs w:val="24"/>
        </w:rPr>
      </w:pPr>
      <w:r w:rsidRPr="000048B3">
        <w:rPr>
          <w:sz w:val="24"/>
          <w:szCs w:val="24"/>
        </w:rPr>
        <w:t>поликлиники, больницы;</w:t>
      </w:r>
    </w:p>
    <w:p w:rsidR="006F4595" w:rsidRPr="000048B3" w:rsidRDefault="006F4595" w:rsidP="000048B3">
      <w:pPr>
        <w:pStyle w:val="4"/>
        <w:numPr>
          <w:ilvl w:val="0"/>
          <w:numId w:val="12"/>
        </w:numPr>
        <w:shd w:val="clear" w:color="auto" w:fill="auto"/>
        <w:tabs>
          <w:tab w:val="left" w:pos="837"/>
        </w:tabs>
        <w:spacing w:before="0" w:after="0" w:line="240" w:lineRule="auto"/>
        <w:ind w:firstLine="709"/>
        <w:jc w:val="both"/>
        <w:rPr>
          <w:sz w:val="24"/>
          <w:szCs w:val="24"/>
        </w:rPr>
      </w:pPr>
      <w:r w:rsidRPr="000048B3">
        <w:rPr>
          <w:sz w:val="24"/>
          <w:szCs w:val="24"/>
        </w:rPr>
        <w:t>кинотеатры;</w:t>
      </w:r>
    </w:p>
    <w:p w:rsidR="006F4595" w:rsidRPr="000048B3" w:rsidRDefault="006F4595" w:rsidP="000048B3">
      <w:pPr>
        <w:pStyle w:val="4"/>
        <w:numPr>
          <w:ilvl w:val="0"/>
          <w:numId w:val="12"/>
        </w:numPr>
        <w:shd w:val="clear" w:color="auto" w:fill="auto"/>
        <w:tabs>
          <w:tab w:val="left" w:pos="837"/>
        </w:tabs>
        <w:spacing w:before="0" w:after="0" w:line="240" w:lineRule="auto"/>
        <w:ind w:firstLine="709"/>
        <w:jc w:val="both"/>
        <w:rPr>
          <w:sz w:val="24"/>
          <w:szCs w:val="24"/>
        </w:rPr>
      </w:pPr>
      <w:r w:rsidRPr="000048B3">
        <w:rPr>
          <w:sz w:val="24"/>
          <w:szCs w:val="24"/>
        </w:rPr>
        <w:t>организации дополнительного образования;</w:t>
      </w:r>
    </w:p>
    <w:p w:rsidR="006F4595" w:rsidRPr="000048B3" w:rsidRDefault="006F4595" w:rsidP="000048B3">
      <w:pPr>
        <w:pStyle w:val="4"/>
        <w:numPr>
          <w:ilvl w:val="0"/>
          <w:numId w:val="12"/>
        </w:numPr>
        <w:shd w:val="clear" w:color="auto" w:fill="auto"/>
        <w:tabs>
          <w:tab w:val="left" w:pos="877"/>
        </w:tabs>
        <w:spacing w:before="0" w:after="0" w:line="240" w:lineRule="auto"/>
        <w:ind w:firstLine="709"/>
        <w:jc w:val="both"/>
        <w:rPr>
          <w:sz w:val="24"/>
          <w:szCs w:val="24"/>
        </w:rPr>
      </w:pPr>
      <w:r w:rsidRPr="000048B3">
        <w:rPr>
          <w:sz w:val="24"/>
          <w:szCs w:val="24"/>
        </w:rPr>
        <w:t>физкультурно-спортивные залы;</w:t>
      </w:r>
    </w:p>
    <w:p w:rsidR="006F4595" w:rsidRPr="000048B3" w:rsidRDefault="006F4595" w:rsidP="000048B3">
      <w:pPr>
        <w:pStyle w:val="4"/>
        <w:numPr>
          <w:ilvl w:val="0"/>
          <w:numId w:val="12"/>
        </w:numPr>
        <w:shd w:val="clear" w:color="auto" w:fill="auto"/>
        <w:tabs>
          <w:tab w:val="left" w:pos="872"/>
        </w:tabs>
        <w:spacing w:before="0" w:after="0" w:line="240" w:lineRule="auto"/>
        <w:ind w:firstLine="709"/>
        <w:jc w:val="both"/>
        <w:rPr>
          <w:sz w:val="24"/>
          <w:szCs w:val="24"/>
        </w:rPr>
      </w:pPr>
      <w:r w:rsidRPr="000048B3">
        <w:rPr>
          <w:sz w:val="24"/>
          <w:szCs w:val="24"/>
        </w:rPr>
        <w:t>детские игровые площадки;</w:t>
      </w:r>
    </w:p>
    <w:p w:rsidR="006F4595" w:rsidRPr="000048B3" w:rsidRDefault="006F4595" w:rsidP="000048B3">
      <w:pPr>
        <w:pStyle w:val="4"/>
        <w:numPr>
          <w:ilvl w:val="0"/>
          <w:numId w:val="12"/>
        </w:numPr>
        <w:shd w:val="clear" w:color="auto" w:fill="auto"/>
        <w:tabs>
          <w:tab w:val="left" w:pos="877"/>
        </w:tabs>
        <w:spacing w:before="0" w:after="0" w:line="240" w:lineRule="auto"/>
        <w:ind w:firstLine="709"/>
        <w:jc w:val="both"/>
        <w:rPr>
          <w:sz w:val="24"/>
          <w:szCs w:val="24"/>
        </w:rPr>
      </w:pPr>
      <w:r w:rsidRPr="000048B3">
        <w:rPr>
          <w:sz w:val="24"/>
          <w:szCs w:val="24"/>
        </w:rPr>
        <w:t>спортивная площадка;</w:t>
      </w:r>
    </w:p>
    <w:p w:rsidR="006F4595" w:rsidRPr="000048B3" w:rsidRDefault="006F4595" w:rsidP="000048B3">
      <w:pPr>
        <w:pStyle w:val="4"/>
        <w:numPr>
          <w:ilvl w:val="0"/>
          <w:numId w:val="12"/>
        </w:numPr>
        <w:shd w:val="clear" w:color="auto" w:fill="auto"/>
        <w:tabs>
          <w:tab w:val="left" w:pos="867"/>
        </w:tabs>
        <w:spacing w:before="0" w:after="0" w:line="240" w:lineRule="auto"/>
        <w:ind w:firstLine="709"/>
        <w:jc w:val="both"/>
        <w:rPr>
          <w:sz w:val="24"/>
          <w:szCs w:val="24"/>
        </w:rPr>
      </w:pPr>
      <w:r w:rsidRPr="000048B3">
        <w:rPr>
          <w:sz w:val="24"/>
          <w:szCs w:val="24"/>
        </w:rPr>
        <w:t>торговые центры;</w:t>
      </w:r>
    </w:p>
    <w:p w:rsidR="006F4595" w:rsidRPr="000048B3" w:rsidRDefault="006F4595" w:rsidP="000048B3">
      <w:pPr>
        <w:pStyle w:val="4"/>
        <w:numPr>
          <w:ilvl w:val="0"/>
          <w:numId w:val="12"/>
        </w:numPr>
        <w:shd w:val="clear" w:color="auto" w:fill="auto"/>
        <w:tabs>
          <w:tab w:val="left" w:pos="867"/>
        </w:tabs>
        <w:spacing w:before="0" w:after="0" w:line="240" w:lineRule="auto"/>
        <w:ind w:firstLine="709"/>
        <w:jc w:val="both"/>
        <w:rPr>
          <w:sz w:val="24"/>
          <w:szCs w:val="24"/>
        </w:rPr>
      </w:pPr>
      <w:r w:rsidRPr="000048B3">
        <w:rPr>
          <w:sz w:val="24"/>
          <w:szCs w:val="24"/>
        </w:rPr>
        <w:t>торговые комплексы, рынки, рестораны;</w:t>
      </w:r>
    </w:p>
    <w:p w:rsidR="006F4595" w:rsidRPr="000048B3" w:rsidRDefault="006F4595" w:rsidP="000048B3">
      <w:pPr>
        <w:pStyle w:val="4"/>
        <w:numPr>
          <w:ilvl w:val="0"/>
          <w:numId w:val="12"/>
        </w:numPr>
        <w:shd w:val="clear" w:color="auto" w:fill="auto"/>
        <w:tabs>
          <w:tab w:val="left" w:pos="877"/>
        </w:tabs>
        <w:spacing w:before="0" w:after="0" w:line="240" w:lineRule="auto"/>
        <w:ind w:firstLine="709"/>
        <w:jc w:val="both"/>
        <w:rPr>
          <w:sz w:val="24"/>
          <w:szCs w:val="24"/>
        </w:rPr>
      </w:pPr>
      <w:r w:rsidRPr="000048B3">
        <w:rPr>
          <w:sz w:val="24"/>
          <w:szCs w:val="24"/>
        </w:rPr>
        <w:t>аптеки;</w:t>
      </w:r>
    </w:p>
    <w:p w:rsidR="006F4595" w:rsidRPr="000048B3" w:rsidRDefault="006F4595" w:rsidP="000048B3">
      <w:pPr>
        <w:pStyle w:val="4"/>
        <w:numPr>
          <w:ilvl w:val="0"/>
          <w:numId w:val="12"/>
        </w:numPr>
        <w:shd w:val="clear" w:color="auto" w:fill="auto"/>
        <w:tabs>
          <w:tab w:val="left" w:pos="877"/>
        </w:tabs>
        <w:spacing w:before="0" w:after="0" w:line="240" w:lineRule="auto"/>
        <w:ind w:firstLine="709"/>
        <w:jc w:val="both"/>
        <w:rPr>
          <w:sz w:val="24"/>
          <w:szCs w:val="24"/>
        </w:rPr>
      </w:pPr>
      <w:r w:rsidRPr="000048B3">
        <w:rPr>
          <w:sz w:val="24"/>
          <w:szCs w:val="24"/>
        </w:rPr>
        <w:t>отделения банков;</w:t>
      </w:r>
    </w:p>
    <w:p w:rsidR="006F4595" w:rsidRPr="000048B3" w:rsidRDefault="006F4595" w:rsidP="000048B3">
      <w:pPr>
        <w:pStyle w:val="4"/>
        <w:numPr>
          <w:ilvl w:val="0"/>
          <w:numId w:val="12"/>
        </w:numPr>
        <w:shd w:val="clear" w:color="auto" w:fill="auto"/>
        <w:tabs>
          <w:tab w:val="left" w:pos="877"/>
        </w:tabs>
        <w:spacing w:before="0" w:after="0" w:line="240" w:lineRule="auto"/>
        <w:ind w:firstLine="709"/>
        <w:jc w:val="both"/>
        <w:rPr>
          <w:sz w:val="24"/>
          <w:szCs w:val="24"/>
        </w:rPr>
      </w:pPr>
      <w:r w:rsidRPr="000048B3">
        <w:rPr>
          <w:sz w:val="24"/>
          <w:szCs w:val="24"/>
        </w:rPr>
        <w:t>отделения почтовой связи;</w:t>
      </w:r>
    </w:p>
    <w:p w:rsidR="006F4595" w:rsidRPr="000048B3" w:rsidRDefault="006F4595" w:rsidP="000048B3">
      <w:pPr>
        <w:pStyle w:val="4"/>
        <w:numPr>
          <w:ilvl w:val="0"/>
          <w:numId w:val="12"/>
        </w:numPr>
        <w:shd w:val="clear" w:color="auto" w:fill="auto"/>
        <w:tabs>
          <w:tab w:val="left" w:pos="877"/>
        </w:tabs>
        <w:spacing w:before="0" w:after="0" w:line="240" w:lineRule="auto"/>
        <w:ind w:firstLine="709"/>
        <w:jc w:val="both"/>
        <w:rPr>
          <w:sz w:val="24"/>
          <w:szCs w:val="24"/>
        </w:rPr>
      </w:pPr>
      <w:r w:rsidRPr="000048B3">
        <w:rPr>
          <w:sz w:val="24"/>
          <w:szCs w:val="24"/>
        </w:rPr>
        <w:t>пункты бытового обслуживания;</w:t>
      </w:r>
    </w:p>
    <w:p w:rsidR="006F4595" w:rsidRPr="000048B3" w:rsidRDefault="006F4595" w:rsidP="000048B3">
      <w:pPr>
        <w:pStyle w:val="4"/>
        <w:numPr>
          <w:ilvl w:val="0"/>
          <w:numId w:val="12"/>
        </w:numPr>
        <w:shd w:val="clear" w:color="auto" w:fill="auto"/>
        <w:tabs>
          <w:tab w:val="left" w:pos="877"/>
        </w:tabs>
        <w:spacing w:before="0" w:after="0" w:line="240" w:lineRule="auto"/>
        <w:ind w:firstLine="709"/>
        <w:jc w:val="both"/>
        <w:rPr>
          <w:sz w:val="24"/>
          <w:szCs w:val="24"/>
        </w:rPr>
      </w:pPr>
      <w:r w:rsidRPr="000048B3">
        <w:rPr>
          <w:sz w:val="24"/>
          <w:szCs w:val="24"/>
        </w:rPr>
        <w:t>производственные предприятия бытового обслуживания и т.п.</w:t>
      </w:r>
    </w:p>
    <w:p w:rsidR="006F4595" w:rsidRPr="000048B3" w:rsidRDefault="006F4595" w:rsidP="000048B3">
      <w:pPr>
        <w:pStyle w:val="4"/>
        <w:shd w:val="clear" w:color="auto" w:fill="auto"/>
        <w:spacing w:before="0" w:after="0" w:line="240" w:lineRule="auto"/>
        <w:ind w:firstLine="709"/>
        <w:jc w:val="both"/>
        <w:rPr>
          <w:sz w:val="24"/>
          <w:szCs w:val="24"/>
        </w:rPr>
      </w:pPr>
      <w:r w:rsidRPr="000048B3">
        <w:rPr>
          <w:sz w:val="24"/>
          <w:szCs w:val="24"/>
        </w:rPr>
        <w:t>В сложившейся застройке населенного пункта, подлежащей минимальным градостроительным преобразованиям, обеспеченность объектами социально-бытового и культурного обслуживания населения следует принимать в соответствии со сложившимся уровнем, при условии сохранения фактической плотности населения.</w:t>
      </w:r>
    </w:p>
    <w:p w:rsidR="006F4595" w:rsidRPr="000048B3" w:rsidRDefault="006F4595" w:rsidP="000048B3">
      <w:pPr>
        <w:pStyle w:val="4"/>
        <w:shd w:val="clear" w:color="auto" w:fill="auto"/>
        <w:spacing w:before="0" w:after="0" w:line="240" w:lineRule="auto"/>
        <w:ind w:firstLine="709"/>
        <w:jc w:val="both"/>
        <w:rPr>
          <w:sz w:val="24"/>
          <w:szCs w:val="24"/>
        </w:rPr>
      </w:pPr>
      <w:r w:rsidRPr="000048B3">
        <w:rPr>
          <w:sz w:val="24"/>
          <w:szCs w:val="24"/>
        </w:rPr>
        <w:t>В границах территорий, подлежащих комплексному освоению, необходимо предусматривать размещение полного комплекса объектов социально-бытового и культурного обслуживания населения.</w:t>
      </w:r>
    </w:p>
    <w:p w:rsidR="006F4595" w:rsidRPr="000048B3" w:rsidRDefault="006F4595" w:rsidP="000048B3">
      <w:pPr>
        <w:pStyle w:val="4"/>
        <w:shd w:val="clear" w:color="auto" w:fill="auto"/>
        <w:spacing w:before="0" w:after="0" w:line="240" w:lineRule="auto"/>
        <w:ind w:firstLine="709"/>
        <w:jc w:val="both"/>
        <w:rPr>
          <w:sz w:val="24"/>
          <w:szCs w:val="24"/>
        </w:rPr>
      </w:pPr>
      <w:r w:rsidRPr="000048B3">
        <w:rPr>
          <w:sz w:val="24"/>
          <w:szCs w:val="24"/>
        </w:rPr>
        <w:t>Размещение объектов повседневного, периодического пользования в индивидуальной, блокированной жилой застройке следует предусматривать с учетом равной удаленности от отдельных планировочных элементов в границах населенного пункта. Объекты пользования могут иметь центроформирующее значение и размещаться в центральной части жилого образования для обеспечения наилучшей доступности. Такой подход к планировке способствует созданию комфортной среды проживания.</w:t>
      </w:r>
    </w:p>
    <w:p w:rsidR="006F4595" w:rsidRDefault="006F4595" w:rsidP="00C23F28">
      <w:pPr>
        <w:pStyle w:val="4"/>
        <w:shd w:val="clear" w:color="auto" w:fill="auto"/>
        <w:spacing w:before="0" w:after="0" w:line="274" w:lineRule="exact"/>
        <w:ind w:left="20" w:right="20" w:firstLine="560"/>
        <w:jc w:val="both"/>
      </w:pPr>
    </w:p>
    <w:p w:rsidR="006F4595" w:rsidRDefault="006F4595" w:rsidP="00C23F28">
      <w:pPr>
        <w:pStyle w:val="4"/>
        <w:shd w:val="clear" w:color="auto" w:fill="auto"/>
        <w:spacing w:before="0" w:after="0" w:line="274" w:lineRule="exact"/>
        <w:ind w:left="20" w:right="20" w:firstLine="560"/>
        <w:jc w:val="both"/>
      </w:pPr>
    </w:p>
    <w:p w:rsidR="006F4595" w:rsidRDefault="006F4595" w:rsidP="00C23F28">
      <w:pPr>
        <w:pStyle w:val="4"/>
        <w:shd w:val="clear" w:color="auto" w:fill="auto"/>
        <w:spacing w:before="0" w:after="0" w:line="274" w:lineRule="exact"/>
        <w:ind w:left="20" w:right="20" w:firstLine="560"/>
        <w:jc w:val="both"/>
      </w:pPr>
    </w:p>
    <w:p w:rsidR="006F4595" w:rsidRDefault="006F4595" w:rsidP="00C23F28">
      <w:pPr>
        <w:pStyle w:val="4"/>
        <w:shd w:val="clear" w:color="auto" w:fill="auto"/>
        <w:spacing w:before="0" w:after="0" w:line="274" w:lineRule="exact"/>
        <w:ind w:left="20" w:right="20" w:firstLine="560"/>
        <w:jc w:val="both"/>
      </w:pPr>
    </w:p>
    <w:p w:rsidR="006F4595" w:rsidRDefault="006F4595" w:rsidP="00C23F28">
      <w:pPr>
        <w:pStyle w:val="4"/>
        <w:shd w:val="clear" w:color="auto" w:fill="auto"/>
        <w:spacing w:before="0" w:after="0" w:line="274" w:lineRule="exact"/>
        <w:ind w:left="20" w:right="20" w:firstLine="560"/>
        <w:jc w:val="both"/>
      </w:pPr>
    </w:p>
    <w:p w:rsidR="006F4595" w:rsidRDefault="006F4595" w:rsidP="00C23F28">
      <w:pPr>
        <w:pStyle w:val="4"/>
        <w:shd w:val="clear" w:color="auto" w:fill="auto"/>
        <w:spacing w:before="0" w:after="0" w:line="274" w:lineRule="exact"/>
        <w:ind w:left="20" w:right="20" w:firstLine="560"/>
        <w:jc w:val="both"/>
      </w:pPr>
    </w:p>
    <w:p w:rsidR="006F4595" w:rsidRDefault="006F4595" w:rsidP="00C23F28">
      <w:pPr>
        <w:pStyle w:val="4"/>
        <w:shd w:val="clear" w:color="auto" w:fill="auto"/>
        <w:spacing w:before="0" w:after="0" w:line="274" w:lineRule="exact"/>
        <w:ind w:left="20" w:right="20" w:firstLine="560"/>
        <w:jc w:val="both"/>
      </w:pPr>
    </w:p>
    <w:p w:rsidR="006F4595" w:rsidRDefault="006F4595" w:rsidP="00C23F28">
      <w:pPr>
        <w:pStyle w:val="4"/>
        <w:shd w:val="clear" w:color="auto" w:fill="auto"/>
        <w:spacing w:before="0" w:after="0" w:line="274" w:lineRule="exact"/>
        <w:ind w:left="20" w:right="20" w:firstLine="560"/>
        <w:jc w:val="both"/>
      </w:pPr>
    </w:p>
    <w:p w:rsidR="006F4595" w:rsidRDefault="006F4595" w:rsidP="00C23F28">
      <w:pPr>
        <w:pStyle w:val="4"/>
        <w:shd w:val="clear" w:color="auto" w:fill="auto"/>
        <w:spacing w:before="0" w:after="0" w:line="274" w:lineRule="exact"/>
        <w:ind w:left="20" w:right="20" w:firstLine="560"/>
        <w:jc w:val="both"/>
      </w:pPr>
    </w:p>
    <w:p w:rsidR="006F4595" w:rsidRDefault="006F4595" w:rsidP="00C23F28">
      <w:pPr>
        <w:pStyle w:val="4"/>
        <w:shd w:val="clear" w:color="auto" w:fill="auto"/>
        <w:spacing w:before="0" w:after="0" w:line="274" w:lineRule="exact"/>
        <w:ind w:left="20" w:right="20" w:firstLine="560"/>
        <w:jc w:val="both"/>
      </w:pPr>
    </w:p>
    <w:p w:rsidR="006F4595" w:rsidRDefault="006F4595" w:rsidP="00C23F28">
      <w:pPr>
        <w:pStyle w:val="4"/>
        <w:shd w:val="clear" w:color="auto" w:fill="auto"/>
        <w:spacing w:before="0" w:after="0" w:line="274" w:lineRule="exact"/>
        <w:ind w:left="20" w:right="20" w:firstLine="560"/>
        <w:jc w:val="both"/>
      </w:pPr>
    </w:p>
    <w:p w:rsidR="006F4595" w:rsidRDefault="006F4595" w:rsidP="00C23F28">
      <w:pPr>
        <w:pStyle w:val="4"/>
        <w:shd w:val="clear" w:color="auto" w:fill="auto"/>
        <w:spacing w:before="0" w:after="0" w:line="274" w:lineRule="exact"/>
        <w:ind w:left="20" w:right="20" w:firstLine="560"/>
        <w:jc w:val="both"/>
      </w:pPr>
    </w:p>
    <w:p w:rsidR="006F4595" w:rsidRDefault="006F4595" w:rsidP="00C23F28">
      <w:pPr>
        <w:pStyle w:val="4"/>
        <w:shd w:val="clear" w:color="auto" w:fill="auto"/>
        <w:spacing w:before="0" w:after="0" w:line="274" w:lineRule="exact"/>
        <w:ind w:left="20" w:right="20" w:firstLine="560"/>
        <w:jc w:val="both"/>
      </w:pPr>
    </w:p>
    <w:p w:rsidR="006F4595" w:rsidRDefault="006F4595" w:rsidP="00C23F28">
      <w:pPr>
        <w:pStyle w:val="4"/>
        <w:shd w:val="clear" w:color="auto" w:fill="auto"/>
        <w:spacing w:before="0" w:after="0" w:line="274" w:lineRule="exact"/>
        <w:ind w:left="20" w:right="20" w:firstLine="560"/>
        <w:jc w:val="both"/>
      </w:pPr>
    </w:p>
    <w:p w:rsidR="006F4595" w:rsidRDefault="006F4595" w:rsidP="00C23F28">
      <w:pPr>
        <w:pStyle w:val="4"/>
        <w:shd w:val="clear" w:color="auto" w:fill="auto"/>
        <w:spacing w:before="0" w:after="0" w:line="274" w:lineRule="exact"/>
        <w:ind w:left="20" w:right="20" w:firstLine="560"/>
        <w:jc w:val="both"/>
      </w:pPr>
    </w:p>
    <w:p w:rsidR="006F4595" w:rsidRDefault="006F4595" w:rsidP="00C23F28">
      <w:pPr>
        <w:pStyle w:val="4"/>
        <w:shd w:val="clear" w:color="auto" w:fill="auto"/>
        <w:spacing w:before="0" w:after="0" w:line="274" w:lineRule="exact"/>
        <w:ind w:left="20" w:right="20" w:firstLine="560"/>
        <w:jc w:val="both"/>
      </w:pPr>
    </w:p>
    <w:p w:rsidR="006F4595" w:rsidRDefault="006F4595" w:rsidP="00C23F28">
      <w:pPr>
        <w:pStyle w:val="4"/>
        <w:shd w:val="clear" w:color="auto" w:fill="auto"/>
        <w:spacing w:before="0" w:after="0" w:line="274" w:lineRule="exact"/>
        <w:ind w:left="20" w:right="20" w:firstLine="560"/>
        <w:jc w:val="both"/>
      </w:pPr>
    </w:p>
    <w:p w:rsidR="006F4595" w:rsidRDefault="006F4595" w:rsidP="00C23F28">
      <w:pPr>
        <w:pStyle w:val="4"/>
        <w:shd w:val="clear" w:color="auto" w:fill="auto"/>
        <w:spacing w:before="0" w:after="0" w:line="274" w:lineRule="exact"/>
        <w:ind w:left="20" w:right="20" w:firstLine="560"/>
        <w:jc w:val="both"/>
      </w:pPr>
    </w:p>
    <w:p w:rsidR="006F4595" w:rsidRDefault="006F4595" w:rsidP="00C23F28">
      <w:pPr>
        <w:pStyle w:val="4"/>
        <w:shd w:val="clear" w:color="auto" w:fill="auto"/>
        <w:spacing w:before="0" w:after="0" w:line="274" w:lineRule="exact"/>
        <w:ind w:left="20" w:right="20" w:firstLine="560"/>
        <w:jc w:val="both"/>
      </w:pPr>
    </w:p>
    <w:p w:rsidR="006F4595" w:rsidRDefault="006F4595" w:rsidP="00C23F28">
      <w:pPr>
        <w:pStyle w:val="4"/>
        <w:shd w:val="clear" w:color="auto" w:fill="auto"/>
        <w:spacing w:before="0" w:after="0" w:line="274" w:lineRule="exact"/>
        <w:ind w:left="20" w:right="20" w:firstLine="560"/>
        <w:jc w:val="both"/>
      </w:pPr>
    </w:p>
    <w:p w:rsidR="006F4595" w:rsidRDefault="006F4595" w:rsidP="00C23F28">
      <w:pPr>
        <w:pStyle w:val="4"/>
        <w:shd w:val="clear" w:color="auto" w:fill="auto"/>
        <w:spacing w:before="0" w:after="0" w:line="274" w:lineRule="exact"/>
        <w:ind w:left="20" w:right="20" w:firstLine="560"/>
        <w:jc w:val="both"/>
      </w:pPr>
    </w:p>
    <w:p w:rsidR="006F4595" w:rsidRDefault="006F4595" w:rsidP="00C23F28">
      <w:pPr>
        <w:pStyle w:val="4"/>
        <w:shd w:val="clear" w:color="auto" w:fill="auto"/>
        <w:spacing w:before="0" w:after="0" w:line="274" w:lineRule="exact"/>
        <w:ind w:left="20" w:right="20" w:firstLine="560"/>
        <w:jc w:val="both"/>
      </w:pPr>
    </w:p>
    <w:p w:rsidR="006F4595" w:rsidRDefault="006F4595" w:rsidP="00C23F28">
      <w:pPr>
        <w:pStyle w:val="4"/>
        <w:shd w:val="clear" w:color="auto" w:fill="auto"/>
        <w:spacing w:before="0" w:after="0" w:line="274" w:lineRule="exact"/>
        <w:ind w:left="20" w:right="20" w:firstLine="560"/>
        <w:jc w:val="both"/>
      </w:pPr>
    </w:p>
    <w:p w:rsidR="006F4595" w:rsidRDefault="006F4595" w:rsidP="00C23F28">
      <w:pPr>
        <w:pStyle w:val="4"/>
        <w:shd w:val="clear" w:color="auto" w:fill="auto"/>
        <w:spacing w:before="0" w:after="0" w:line="274" w:lineRule="exact"/>
        <w:ind w:left="20" w:right="20" w:firstLine="560"/>
        <w:jc w:val="both"/>
      </w:pPr>
    </w:p>
    <w:p w:rsidR="006F4595" w:rsidRDefault="006F4595" w:rsidP="00C23F28">
      <w:pPr>
        <w:pStyle w:val="4"/>
        <w:shd w:val="clear" w:color="auto" w:fill="auto"/>
        <w:spacing w:before="0" w:after="0" w:line="274" w:lineRule="exact"/>
        <w:ind w:left="20" w:right="20" w:firstLine="560"/>
        <w:jc w:val="both"/>
      </w:pPr>
    </w:p>
    <w:p w:rsidR="006F4595" w:rsidRDefault="00DA130A" w:rsidP="00382319">
      <w:pPr>
        <w:pStyle w:val="4"/>
        <w:shd w:val="clear" w:color="auto" w:fill="auto"/>
        <w:spacing w:before="0" w:after="0" w:line="274" w:lineRule="exact"/>
        <w:ind w:left="20" w:right="20" w:firstLine="560"/>
        <w:jc w:val="center"/>
      </w:pPr>
      <w:r>
        <w:rPr>
          <w:noProof/>
          <w:lang w:eastAsia="ru-RU"/>
        </w:rPr>
        <w:drawing>
          <wp:anchor distT="0" distB="0" distL="114300" distR="114300" simplePos="0" relativeHeight="251657216" behindDoc="0" locked="0" layoutInCell="1" allowOverlap="1">
            <wp:simplePos x="0" y="0"/>
            <wp:positionH relativeFrom="column">
              <wp:posOffset>1706880</wp:posOffset>
            </wp:positionH>
            <wp:positionV relativeFrom="paragraph">
              <wp:posOffset>-4264025</wp:posOffset>
            </wp:positionV>
            <wp:extent cx="3257550" cy="4404360"/>
            <wp:effectExtent l="19050" t="0" r="0" b="0"/>
            <wp:wrapNone/>
            <wp:docPr id="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6"/>
                    <a:srcRect/>
                    <a:stretch>
                      <a:fillRect/>
                    </a:stretch>
                  </pic:blipFill>
                  <pic:spPr bwMode="auto">
                    <a:xfrm>
                      <a:off x="0" y="0"/>
                      <a:ext cx="3257550" cy="4404360"/>
                    </a:xfrm>
                    <a:prstGeom prst="rect">
                      <a:avLst/>
                    </a:prstGeom>
                    <a:noFill/>
                  </pic:spPr>
                </pic:pic>
              </a:graphicData>
            </a:graphic>
          </wp:anchor>
        </w:drawing>
      </w:r>
    </w:p>
    <w:p w:rsidR="006F4595" w:rsidRDefault="006F4595" w:rsidP="000048B3">
      <w:pPr>
        <w:pStyle w:val="101"/>
        <w:shd w:val="clear" w:color="auto" w:fill="auto"/>
        <w:spacing w:line="240" w:lineRule="auto"/>
        <w:ind w:firstLine="0"/>
        <w:jc w:val="center"/>
        <w:rPr>
          <w:b/>
          <w:sz w:val="20"/>
          <w:szCs w:val="20"/>
        </w:rPr>
      </w:pPr>
      <w:r w:rsidRPr="000048B3">
        <w:rPr>
          <w:b/>
          <w:sz w:val="20"/>
          <w:szCs w:val="20"/>
        </w:rPr>
        <w:t>Рисунок 2 Размещение объектов повседневного и периодического пользования на территории индивидуальной, блокированной жилой застройки</w:t>
      </w:r>
    </w:p>
    <w:p w:rsidR="006F4595" w:rsidRPr="000048B3" w:rsidRDefault="006F4595" w:rsidP="000048B3">
      <w:pPr>
        <w:pStyle w:val="101"/>
        <w:shd w:val="clear" w:color="auto" w:fill="auto"/>
        <w:spacing w:line="240" w:lineRule="auto"/>
        <w:ind w:firstLine="0"/>
        <w:jc w:val="center"/>
        <w:rPr>
          <w:b/>
          <w:sz w:val="20"/>
          <w:szCs w:val="20"/>
        </w:rPr>
      </w:pPr>
    </w:p>
    <w:p w:rsidR="006F4595" w:rsidRPr="000048B3" w:rsidRDefault="006F4595" w:rsidP="000048B3">
      <w:pPr>
        <w:pStyle w:val="4"/>
        <w:shd w:val="clear" w:color="auto" w:fill="auto"/>
        <w:spacing w:before="0" w:after="0" w:line="240" w:lineRule="auto"/>
        <w:ind w:firstLine="709"/>
        <w:jc w:val="both"/>
        <w:rPr>
          <w:sz w:val="24"/>
          <w:szCs w:val="24"/>
        </w:rPr>
      </w:pPr>
      <w:r w:rsidRPr="000048B3">
        <w:rPr>
          <w:sz w:val="24"/>
          <w:szCs w:val="24"/>
        </w:rPr>
        <w:t>Согласно Региональным нормативам градостроительного проектирования смешанной жилой застройки в Белгородской области, утвержденным Постановлением Правительства Белгородской области от 09.12.2008 № 293-пп, комплексное социальное обустройство сельских территорий осуществляется на основе формирования сельских социальных кластеров - групп</w:t>
      </w:r>
    </w:p>
    <w:p w:rsidR="006F4595" w:rsidRPr="000048B3" w:rsidRDefault="006F4595" w:rsidP="000048B3">
      <w:pPr>
        <w:pStyle w:val="4"/>
        <w:shd w:val="clear" w:color="auto" w:fill="auto"/>
        <w:spacing w:before="0" w:after="0" w:line="240" w:lineRule="auto"/>
        <w:ind w:firstLine="709"/>
        <w:jc w:val="both"/>
        <w:rPr>
          <w:sz w:val="24"/>
          <w:szCs w:val="24"/>
        </w:rPr>
      </w:pPr>
      <w:r w:rsidRPr="000048B3">
        <w:rPr>
          <w:sz w:val="24"/>
          <w:szCs w:val="24"/>
        </w:rPr>
        <w:t>объектов социальной, инженерной и транспортной инфраструктуры на территории сельского поселения, обеспечивающих в полном объеме удовлетворение минимальных потребностей населения в социальных, образовательных, культурных и прочих бытовых услугах.</w:t>
      </w:r>
    </w:p>
    <w:p w:rsidR="006F4595" w:rsidRPr="000048B3" w:rsidRDefault="006F4595" w:rsidP="000048B3">
      <w:pPr>
        <w:pStyle w:val="4"/>
        <w:shd w:val="clear" w:color="auto" w:fill="auto"/>
        <w:spacing w:before="0" w:after="0" w:line="240" w:lineRule="auto"/>
        <w:ind w:firstLine="709"/>
        <w:jc w:val="both"/>
        <w:rPr>
          <w:sz w:val="24"/>
          <w:szCs w:val="24"/>
        </w:rPr>
      </w:pPr>
      <w:r w:rsidRPr="000048B3">
        <w:rPr>
          <w:sz w:val="24"/>
          <w:szCs w:val="24"/>
        </w:rPr>
        <w:t>Перечень объектов, входящих в сельский социальный кластер, определяется социальными нормативами исходя из численности сельского населения населенного пункта, и включает в себя:</w:t>
      </w:r>
    </w:p>
    <w:p w:rsidR="006F4595" w:rsidRPr="000048B3" w:rsidRDefault="006F4595" w:rsidP="000048B3">
      <w:pPr>
        <w:pStyle w:val="4"/>
        <w:numPr>
          <w:ilvl w:val="0"/>
          <w:numId w:val="12"/>
        </w:numPr>
        <w:shd w:val="clear" w:color="auto" w:fill="auto"/>
        <w:tabs>
          <w:tab w:val="left" w:pos="872"/>
        </w:tabs>
        <w:spacing w:before="0" w:after="0" w:line="240" w:lineRule="auto"/>
        <w:ind w:firstLine="709"/>
        <w:jc w:val="both"/>
        <w:rPr>
          <w:sz w:val="24"/>
          <w:szCs w:val="24"/>
        </w:rPr>
      </w:pPr>
      <w:r w:rsidRPr="000048B3">
        <w:rPr>
          <w:sz w:val="24"/>
          <w:szCs w:val="24"/>
        </w:rPr>
        <w:t>дошкольные образовательные организации;</w:t>
      </w:r>
    </w:p>
    <w:p w:rsidR="006F4595" w:rsidRPr="000048B3" w:rsidRDefault="006F4595" w:rsidP="000048B3">
      <w:pPr>
        <w:pStyle w:val="4"/>
        <w:numPr>
          <w:ilvl w:val="0"/>
          <w:numId w:val="12"/>
        </w:numPr>
        <w:shd w:val="clear" w:color="auto" w:fill="auto"/>
        <w:tabs>
          <w:tab w:val="left" w:pos="877"/>
        </w:tabs>
        <w:spacing w:before="0" w:after="0" w:line="240" w:lineRule="auto"/>
        <w:ind w:firstLine="709"/>
        <w:jc w:val="both"/>
        <w:rPr>
          <w:sz w:val="24"/>
          <w:szCs w:val="24"/>
        </w:rPr>
      </w:pPr>
      <w:r w:rsidRPr="000048B3">
        <w:rPr>
          <w:sz w:val="24"/>
          <w:szCs w:val="24"/>
        </w:rPr>
        <w:t>общеобразовательные школы;</w:t>
      </w:r>
    </w:p>
    <w:p w:rsidR="006F4595" w:rsidRPr="000048B3" w:rsidRDefault="006F4595" w:rsidP="000048B3">
      <w:pPr>
        <w:pStyle w:val="4"/>
        <w:numPr>
          <w:ilvl w:val="0"/>
          <w:numId w:val="12"/>
        </w:numPr>
        <w:shd w:val="clear" w:color="auto" w:fill="auto"/>
        <w:tabs>
          <w:tab w:val="left" w:pos="867"/>
        </w:tabs>
        <w:spacing w:before="0" w:after="0" w:line="240" w:lineRule="auto"/>
        <w:ind w:firstLine="709"/>
        <w:jc w:val="both"/>
        <w:rPr>
          <w:sz w:val="24"/>
          <w:szCs w:val="24"/>
        </w:rPr>
      </w:pPr>
      <w:r w:rsidRPr="000048B3">
        <w:rPr>
          <w:sz w:val="24"/>
          <w:szCs w:val="24"/>
        </w:rPr>
        <w:t>учреждения культуры клубного типа;</w:t>
      </w:r>
    </w:p>
    <w:p w:rsidR="006F4595" w:rsidRPr="000048B3" w:rsidRDefault="006F4595" w:rsidP="000048B3">
      <w:pPr>
        <w:pStyle w:val="4"/>
        <w:numPr>
          <w:ilvl w:val="0"/>
          <w:numId w:val="12"/>
        </w:numPr>
        <w:shd w:val="clear" w:color="auto" w:fill="auto"/>
        <w:tabs>
          <w:tab w:val="left" w:pos="877"/>
        </w:tabs>
        <w:spacing w:before="0" w:after="0" w:line="240" w:lineRule="auto"/>
        <w:ind w:firstLine="709"/>
        <w:jc w:val="both"/>
        <w:rPr>
          <w:sz w:val="24"/>
          <w:szCs w:val="24"/>
        </w:rPr>
      </w:pPr>
      <w:r w:rsidRPr="000048B3">
        <w:rPr>
          <w:sz w:val="24"/>
          <w:szCs w:val="24"/>
        </w:rPr>
        <w:t>библиотеки;</w:t>
      </w:r>
    </w:p>
    <w:p w:rsidR="006F4595" w:rsidRPr="000048B3" w:rsidRDefault="006F4595" w:rsidP="000048B3">
      <w:pPr>
        <w:pStyle w:val="4"/>
        <w:numPr>
          <w:ilvl w:val="0"/>
          <w:numId w:val="12"/>
        </w:numPr>
        <w:shd w:val="clear" w:color="auto" w:fill="auto"/>
        <w:tabs>
          <w:tab w:val="left" w:pos="877"/>
        </w:tabs>
        <w:spacing w:before="0" w:after="0" w:line="240" w:lineRule="auto"/>
        <w:ind w:firstLine="709"/>
        <w:jc w:val="both"/>
        <w:rPr>
          <w:sz w:val="24"/>
          <w:szCs w:val="24"/>
        </w:rPr>
      </w:pPr>
      <w:r w:rsidRPr="000048B3">
        <w:rPr>
          <w:sz w:val="24"/>
          <w:szCs w:val="24"/>
        </w:rPr>
        <w:t>спортивные сооружения;</w:t>
      </w:r>
    </w:p>
    <w:p w:rsidR="006F4595" w:rsidRPr="000048B3" w:rsidRDefault="006F4595" w:rsidP="000048B3">
      <w:pPr>
        <w:pStyle w:val="4"/>
        <w:numPr>
          <w:ilvl w:val="0"/>
          <w:numId w:val="12"/>
        </w:numPr>
        <w:shd w:val="clear" w:color="auto" w:fill="auto"/>
        <w:tabs>
          <w:tab w:val="left" w:pos="872"/>
        </w:tabs>
        <w:spacing w:before="0" w:after="0" w:line="240" w:lineRule="auto"/>
        <w:ind w:firstLine="709"/>
        <w:jc w:val="both"/>
        <w:rPr>
          <w:sz w:val="24"/>
          <w:szCs w:val="24"/>
        </w:rPr>
      </w:pPr>
      <w:r w:rsidRPr="000048B3">
        <w:rPr>
          <w:sz w:val="24"/>
          <w:szCs w:val="24"/>
        </w:rPr>
        <w:t>лечебно-профилактические медицинские организации;</w:t>
      </w:r>
    </w:p>
    <w:p w:rsidR="006F4595" w:rsidRPr="000048B3" w:rsidRDefault="006F4595" w:rsidP="000048B3">
      <w:pPr>
        <w:pStyle w:val="4"/>
        <w:numPr>
          <w:ilvl w:val="0"/>
          <w:numId w:val="12"/>
        </w:numPr>
        <w:shd w:val="clear" w:color="auto" w:fill="auto"/>
        <w:tabs>
          <w:tab w:val="left" w:pos="877"/>
        </w:tabs>
        <w:spacing w:before="0" w:after="0" w:line="240" w:lineRule="auto"/>
        <w:ind w:firstLine="709"/>
        <w:jc w:val="both"/>
        <w:rPr>
          <w:sz w:val="24"/>
          <w:szCs w:val="24"/>
        </w:rPr>
      </w:pPr>
      <w:r w:rsidRPr="000048B3">
        <w:rPr>
          <w:sz w:val="24"/>
          <w:szCs w:val="24"/>
        </w:rPr>
        <w:t>предприятия торговли,</w:t>
      </w:r>
    </w:p>
    <w:p w:rsidR="006F4595" w:rsidRPr="000048B3" w:rsidRDefault="006F4595" w:rsidP="000048B3">
      <w:pPr>
        <w:pStyle w:val="4"/>
        <w:numPr>
          <w:ilvl w:val="0"/>
          <w:numId w:val="12"/>
        </w:numPr>
        <w:shd w:val="clear" w:color="auto" w:fill="auto"/>
        <w:tabs>
          <w:tab w:val="left" w:pos="877"/>
        </w:tabs>
        <w:spacing w:before="0" w:after="0" w:line="240" w:lineRule="auto"/>
        <w:ind w:firstLine="709"/>
        <w:jc w:val="both"/>
        <w:rPr>
          <w:sz w:val="24"/>
          <w:szCs w:val="24"/>
        </w:rPr>
      </w:pPr>
      <w:r w:rsidRPr="000048B3">
        <w:rPr>
          <w:sz w:val="24"/>
          <w:szCs w:val="24"/>
        </w:rPr>
        <w:t>центры оказания бытовых и услуг населения;</w:t>
      </w:r>
    </w:p>
    <w:p w:rsidR="006F4595" w:rsidRPr="000048B3" w:rsidRDefault="006F4595" w:rsidP="000048B3">
      <w:pPr>
        <w:pStyle w:val="4"/>
        <w:numPr>
          <w:ilvl w:val="0"/>
          <w:numId w:val="12"/>
        </w:numPr>
        <w:shd w:val="clear" w:color="auto" w:fill="auto"/>
        <w:tabs>
          <w:tab w:val="left" w:pos="877"/>
        </w:tabs>
        <w:spacing w:before="0" w:after="0" w:line="240" w:lineRule="auto"/>
        <w:ind w:firstLine="709"/>
        <w:jc w:val="both"/>
        <w:rPr>
          <w:sz w:val="24"/>
          <w:szCs w:val="24"/>
        </w:rPr>
      </w:pPr>
      <w:r w:rsidRPr="000048B3">
        <w:rPr>
          <w:sz w:val="24"/>
          <w:szCs w:val="24"/>
        </w:rPr>
        <w:t>бани и т.п.</w:t>
      </w:r>
    </w:p>
    <w:p w:rsidR="006F4595" w:rsidRPr="000048B3" w:rsidRDefault="006F4595" w:rsidP="000048B3">
      <w:pPr>
        <w:pStyle w:val="4"/>
        <w:shd w:val="clear" w:color="auto" w:fill="auto"/>
        <w:spacing w:before="0" w:after="0" w:line="240" w:lineRule="auto"/>
        <w:ind w:firstLine="709"/>
        <w:jc w:val="both"/>
        <w:rPr>
          <w:sz w:val="24"/>
          <w:szCs w:val="24"/>
        </w:rPr>
      </w:pPr>
      <w:r w:rsidRPr="000048B3">
        <w:rPr>
          <w:sz w:val="24"/>
          <w:szCs w:val="24"/>
        </w:rPr>
        <w:t>Сельские населенные пункты могут разделяться на населенные пункты, где социальный кластер присутствует в полном объеме и где социальный кластер представлен отдельными элементами (в зависимости от численности населения). Так, дошкольные образовательные организации рекомендуется размещать в сельских населенных пунктах с численностью населения свыше 500 человек, общеобразовательные организации - в населенных пунктах с численностью свыше 1 тыс. человек, учреждения культуры клубного типа - в населенных пунктах с численностью свыше 300 человек. При этом центры оказания бытовых и социальных услуг рекомендуется размещать в каждом сельском населенном пункте.</w:t>
      </w:r>
    </w:p>
    <w:p w:rsidR="006F4595" w:rsidRDefault="006F4595" w:rsidP="000048B3">
      <w:pPr>
        <w:pStyle w:val="4"/>
        <w:shd w:val="clear" w:color="auto" w:fill="auto"/>
        <w:spacing w:before="0" w:after="0" w:line="240" w:lineRule="auto"/>
        <w:ind w:firstLine="709"/>
        <w:jc w:val="both"/>
        <w:rPr>
          <w:sz w:val="24"/>
          <w:szCs w:val="24"/>
        </w:rPr>
      </w:pPr>
      <w:bookmarkStart w:id="27" w:name="bookmark25"/>
      <w:r w:rsidRPr="000048B3">
        <w:rPr>
          <w:sz w:val="24"/>
          <w:szCs w:val="24"/>
        </w:rPr>
        <w:t>В сельской местности следует предусматривать подразделение учреждений и предприятий обслуживания на объекты повседневного пользования в каждом поселении, начиная с 50 человек, и базовые объекты более высокого уровня на группу населенных пунктов, размещаемые в административном центре сельского поселения. Помимо стационарных зданий необходимо использовать передвижные средства и сезонные сооружения.</w:t>
      </w:r>
      <w:bookmarkEnd w:id="27"/>
    </w:p>
    <w:p w:rsidR="006F4595" w:rsidRPr="000048B3" w:rsidRDefault="006F4595" w:rsidP="000048B3">
      <w:pPr>
        <w:pStyle w:val="4"/>
        <w:shd w:val="clear" w:color="auto" w:fill="auto"/>
        <w:spacing w:before="0" w:after="0" w:line="240" w:lineRule="auto"/>
        <w:ind w:firstLine="709"/>
        <w:jc w:val="both"/>
        <w:rPr>
          <w:sz w:val="24"/>
          <w:szCs w:val="24"/>
        </w:rPr>
      </w:pPr>
    </w:p>
    <w:p w:rsidR="006F4595" w:rsidRPr="000048B3" w:rsidRDefault="006F4595" w:rsidP="000048B3">
      <w:pPr>
        <w:pStyle w:val="27"/>
        <w:shd w:val="clear" w:color="auto" w:fill="auto"/>
        <w:spacing w:before="0" w:after="0" w:line="240" w:lineRule="auto"/>
        <w:jc w:val="center"/>
        <w:rPr>
          <w:b/>
          <w:sz w:val="28"/>
          <w:szCs w:val="28"/>
        </w:rPr>
      </w:pPr>
      <w:bookmarkStart w:id="28" w:name="bookmark26"/>
      <w:r w:rsidRPr="000048B3">
        <w:rPr>
          <w:b/>
          <w:sz w:val="28"/>
          <w:szCs w:val="28"/>
        </w:rPr>
        <w:t>2.4.1 Объекты местного значения сельского поселения в области физической</w:t>
      </w:r>
      <w:bookmarkStart w:id="29" w:name="bookmark27"/>
      <w:bookmarkEnd w:id="28"/>
      <w:r w:rsidRPr="000048B3">
        <w:rPr>
          <w:b/>
          <w:sz w:val="28"/>
          <w:szCs w:val="28"/>
        </w:rPr>
        <w:t xml:space="preserve"> культуры и массового спорта</w:t>
      </w:r>
      <w:bookmarkEnd w:id="29"/>
    </w:p>
    <w:p w:rsidR="006F4595" w:rsidRPr="00FA054A" w:rsidRDefault="006F4595" w:rsidP="00FA054A">
      <w:pPr>
        <w:pStyle w:val="27"/>
        <w:shd w:val="clear" w:color="auto" w:fill="auto"/>
        <w:spacing w:before="0" w:after="85" w:line="220" w:lineRule="exact"/>
        <w:ind w:left="20" w:firstLine="660"/>
        <w:jc w:val="center"/>
        <w:rPr>
          <w:b/>
        </w:rPr>
      </w:pPr>
    </w:p>
    <w:p w:rsidR="006F4595" w:rsidRPr="00AD6C7F" w:rsidRDefault="006F4595" w:rsidP="000048B3">
      <w:pPr>
        <w:pStyle w:val="4"/>
        <w:shd w:val="clear" w:color="auto" w:fill="auto"/>
        <w:spacing w:before="0" w:after="0" w:line="240" w:lineRule="auto"/>
        <w:ind w:firstLine="709"/>
        <w:jc w:val="both"/>
        <w:rPr>
          <w:sz w:val="24"/>
          <w:szCs w:val="24"/>
        </w:rPr>
      </w:pPr>
      <w:r w:rsidRPr="000048B3">
        <w:rPr>
          <w:sz w:val="24"/>
          <w:szCs w:val="24"/>
        </w:rPr>
        <w:t xml:space="preserve">Стратегия социально-экономического развития муниципального </w:t>
      </w:r>
      <w:r w:rsidRPr="00AD6C7F">
        <w:rPr>
          <w:sz w:val="24"/>
          <w:szCs w:val="24"/>
        </w:rPr>
        <w:t>образования «Грайворонский район» Белгородской области на период до 2025 года, утвержденная Решение Муниципального совета муниципального района «Грайворонский район» Белгородской области от 27.07.2016 № 249 «Об актуализации стратегии социально</w:t>
      </w:r>
      <w:r w:rsidRPr="000048B3">
        <w:rPr>
          <w:sz w:val="24"/>
          <w:szCs w:val="24"/>
        </w:rPr>
        <w:t>- экономического развития Грайворонского района до 2025 года, утвержденной решением Муниципального совета Грайворонского района от 03.06.2009 года № 105</w:t>
      </w:r>
      <w:r w:rsidRPr="00AD6C7F">
        <w:rPr>
          <w:sz w:val="24"/>
          <w:szCs w:val="24"/>
        </w:rPr>
        <w:t>», в области физической культуры и массового спорта направлена на развитие физической культуры и массового спорта для различных слоев и возрастных категорий населения на базе образовательных организаций, создание и развитие детско- юношеских спортивных школ, секций и спортивных клубов по месту жительства и учебы детей и подростков, содействие развитию физической подготовленности молодежи и физической активности населения муниципального района, развитие спорта в целях достижения высших спортивных результатов.</w:t>
      </w:r>
    </w:p>
    <w:p w:rsidR="006F4595" w:rsidRPr="005845E0" w:rsidRDefault="006F4595" w:rsidP="000048B3">
      <w:pPr>
        <w:pStyle w:val="4"/>
        <w:shd w:val="clear" w:color="auto" w:fill="auto"/>
        <w:spacing w:before="0" w:after="0" w:line="240" w:lineRule="auto"/>
        <w:ind w:firstLine="709"/>
        <w:jc w:val="both"/>
        <w:rPr>
          <w:sz w:val="24"/>
          <w:szCs w:val="24"/>
        </w:rPr>
      </w:pPr>
      <w:r w:rsidRPr="00AD6C7F">
        <w:rPr>
          <w:sz w:val="24"/>
          <w:szCs w:val="24"/>
        </w:rPr>
        <w:t xml:space="preserve">Мероприятия муниципальной программы Грайворонского района «Развитие физической культуры и спорта в Грайворонском районе Белгородской области на 2015-2020 годы», утвержденной Постановлением администрации Грайворонского района от 01.12.2014 </w:t>
      </w:r>
      <w:r w:rsidRPr="005845E0">
        <w:rPr>
          <w:sz w:val="24"/>
          <w:szCs w:val="24"/>
        </w:rPr>
        <w:t>№ 676, направлены на развитие физической культуры и спорта по месту жительства, уличных видов спорта, физической культуры и спорта в трудовых коллективах, адаптивной физической культуры.</w:t>
      </w:r>
    </w:p>
    <w:p w:rsidR="006F4595" w:rsidRPr="005845E0" w:rsidRDefault="006F4595" w:rsidP="000048B3">
      <w:pPr>
        <w:pStyle w:val="4"/>
        <w:shd w:val="clear" w:color="auto" w:fill="auto"/>
        <w:spacing w:before="0" w:after="0" w:line="240" w:lineRule="auto"/>
        <w:ind w:firstLine="709"/>
        <w:jc w:val="both"/>
        <w:rPr>
          <w:sz w:val="24"/>
          <w:szCs w:val="24"/>
        </w:rPr>
      </w:pPr>
      <w:r w:rsidRPr="005845E0">
        <w:rPr>
          <w:sz w:val="24"/>
          <w:szCs w:val="24"/>
        </w:rPr>
        <w:t xml:space="preserve">Согласно исходным данным в </w:t>
      </w:r>
      <w:r w:rsidRPr="005845E0">
        <w:rPr>
          <w:rStyle w:val="39"/>
          <w:smallCaps w:val="0"/>
          <w:spacing w:val="-1"/>
          <w:sz w:val="24"/>
          <w:szCs w:val="24"/>
        </w:rPr>
        <w:t>Дорогощанском</w:t>
      </w:r>
      <w:r w:rsidRPr="005845E0">
        <w:rPr>
          <w:sz w:val="24"/>
          <w:szCs w:val="24"/>
        </w:rPr>
        <w:t xml:space="preserve"> сельском поселении в 2017 году из объектов физической культуры и массового спорта функционирует плоскостное сооружение, расположенное при </w:t>
      </w:r>
      <w:r w:rsidRPr="005845E0">
        <w:rPr>
          <w:rStyle w:val="39"/>
          <w:smallCaps w:val="0"/>
          <w:spacing w:val="-1"/>
          <w:sz w:val="24"/>
          <w:szCs w:val="24"/>
        </w:rPr>
        <w:t>Дорогощанской</w:t>
      </w:r>
      <w:r w:rsidRPr="005845E0">
        <w:rPr>
          <w:sz w:val="24"/>
          <w:szCs w:val="24"/>
        </w:rPr>
        <w:t xml:space="preserve"> средней общеобразовательной школе.</w:t>
      </w:r>
    </w:p>
    <w:p w:rsidR="006F4595" w:rsidRPr="005845E0" w:rsidRDefault="006F4595" w:rsidP="000048B3">
      <w:pPr>
        <w:pStyle w:val="4"/>
        <w:shd w:val="clear" w:color="auto" w:fill="auto"/>
        <w:spacing w:before="0" w:after="0" w:line="240" w:lineRule="auto"/>
        <w:ind w:firstLine="709"/>
        <w:jc w:val="both"/>
        <w:rPr>
          <w:sz w:val="24"/>
          <w:szCs w:val="24"/>
        </w:rPr>
      </w:pPr>
      <w:r w:rsidRPr="005845E0">
        <w:rPr>
          <w:sz w:val="24"/>
          <w:szCs w:val="24"/>
        </w:rPr>
        <w:t>Расчетный показатель минимально допустимого уровня обеспеченности плоскостными сооружениями установлен исходя из фактического уровня обеспеченности, численности населения сельского поселения и оптимального размещения объектов на территории с учетом планировочной организации.</w:t>
      </w:r>
    </w:p>
    <w:p w:rsidR="006F4595" w:rsidRPr="005845E0" w:rsidRDefault="006F4595" w:rsidP="000048B3">
      <w:pPr>
        <w:pStyle w:val="4"/>
        <w:shd w:val="clear" w:color="auto" w:fill="auto"/>
        <w:spacing w:before="0" w:after="0" w:line="240" w:lineRule="auto"/>
        <w:ind w:firstLine="709"/>
        <w:jc w:val="both"/>
        <w:rPr>
          <w:sz w:val="24"/>
          <w:szCs w:val="24"/>
        </w:rPr>
      </w:pPr>
      <w:bookmarkStart w:id="30" w:name="bookmark28"/>
      <w:r w:rsidRPr="005845E0">
        <w:rPr>
          <w:sz w:val="24"/>
          <w:szCs w:val="24"/>
        </w:rPr>
        <w:t>Расчетные показатели максимально допустимого уровня территориальной доступности объектов местного значения сельского поселения в области физической культуры и массового спорта не нормируются.</w:t>
      </w:r>
      <w:bookmarkEnd w:id="30"/>
    </w:p>
    <w:p w:rsidR="006F4595" w:rsidRPr="005845E0" w:rsidRDefault="006F4595" w:rsidP="000048B3">
      <w:pPr>
        <w:pStyle w:val="4"/>
        <w:shd w:val="clear" w:color="auto" w:fill="auto"/>
        <w:spacing w:before="0" w:after="0" w:line="240" w:lineRule="auto"/>
        <w:ind w:firstLine="709"/>
        <w:jc w:val="both"/>
        <w:rPr>
          <w:sz w:val="24"/>
          <w:szCs w:val="24"/>
        </w:rPr>
      </w:pPr>
    </w:p>
    <w:p w:rsidR="006F4595" w:rsidRPr="005845E0" w:rsidRDefault="006F4595" w:rsidP="00B57B0D">
      <w:pPr>
        <w:pStyle w:val="27"/>
        <w:numPr>
          <w:ilvl w:val="0"/>
          <w:numId w:val="13"/>
        </w:numPr>
        <w:shd w:val="clear" w:color="auto" w:fill="auto"/>
        <w:tabs>
          <w:tab w:val="left" w:pos="1291"/>
        </w:tabs>
        <w:spacing w:before="0" w:after="0" w:line="240" w:lineRule="auto"/>
        <w:jc w:val="center"/>
        <w:rPr>
          <w:b/>
          <w:sz w:val="28"/>
          <w:szCs w:val="28"/>
        </w:rPr>
      </w:pPr>
      <w:bookmarkStart w:id="31" w:name="bookmark29"/>
      <w:r w:rsidRPr="005845E0">
        <w:rPr>
          <w:b/>
          <w:sz w:val="28"/>
          <w:szCs w:val="28"/>
        </w:rPr>
        <w:t>Объекты местного значения сельского поселения в области культуры и искусства</w:t>
      </w:r>
      <w:bookmarkEnd w:id="31"/>
    </w:p>
    <w:p w:rsidR="006F4595" w:rsidRPr="005845E0" w:rsidRDefault="006F4595" w:rsidP="00B57B0D">
      <w:pPr>
        <w:pStyle w:val="27"/>
        <w:shd w:val="clear" w:color="auto" w:fill="auto"/>
        <w:tabs>
          <w:tab w:val="left" w:pos="1291"/>
        </w:tabs>
        <w:spacing w:before="0" w:after="87" w:line="307" w:lineRule="exact"/>
        <w:ind w:left="720" w:right="20"/>
        <w:jc w:val="left"/>
        <w:rPr>
          <w:b/>
        </w:rPr>
      </w:pPr>
    </w:p>
    <w:p w:rsidR="006F4595" w:rsidRPr="005845E0" w:rsidRDefault="006F4595" w:rsidP="00B57B0D">
      <w:pPr>
        <w:pStyle w:val="4"/>
        <w:shd w:val="clear" w:color="auto" w:fill="auto"/>
        <w:spacing w:before="0" w:after="0" w:line="240" w:lineRule="auto"/>
        <w:ind w:firstLine="680"/>
        <w:jc w:val="both"/>
        <w:rPr>
          <w:sz w:val="24"/>
          <w:szCs w:val="24"/>
        </w:rPr>
      </w:pPr>
      <w:r w:rsidRPr="005845E0">
        <w:rPr>
          <w:sz w:val="24"/>
          <w:szCs w:val="24"/>
        </w:rPr>
        <w:t>Стратегия СЭР Грайворонского района в сфере культуры и искусства направлена на укрепление материально-технической базы учреждений культуры, повышение роли духовных ценностей, повышение интереса и роста участия населения в культурной жизни муниципального района, развитие информатизации сферы культуры.</w:t>
      </w:r>
    </w:p>
    <w:p w:rsidR="006F4595" w:rsidRPr="005845E0" w:rsidRDefault="006F4595" w:rsidP="00B57B0D">
      <w:pPr>
        <w:pStyle w:val="4"/>
        <w:shd w:val="clear" w:color="auto" w:fill="auto"/>
        <w:spacing w:before="0" w:after="0" w:line="240" w:lineRule="auto"/>
        <w:ind w:firstLine="680"/>
        <w:jc w:val="both"/>
        <w:rPr>
          <w:sz w:val="24"/>
          <w:szCs w:val="24"/>
        </w:rPr>
      </w:pPr>
      <w:r w:rsidRPr="005845E0">
        <w:rPr>
          <w:sz w:val="24"/>
          <w:szCs w:val="24"/>
        </w:rPr>
        <w:t>Мероприятия муниципальной программы Грайворонского района «Развитие культуры и искусства Грайворонского района на 2015-2020 годы», утвержденной Постановлением главы администрации Грайворонского района от 01.12.2014 № 676, направлены на формирование культурных потребностей населения, совершенствование ресурсной базы сферы культуры, развитие творческого и интеллектуального потенциала у детей и молодежи, повышение уровня доступности и привлекательности культурных благ.</w:t>
      </w:r>
    </w:p>
    <w:p w:rsidR="006F4595" w:rsidRPr="005845E0" w:rsidRDefault="006F4595" w:rsidP="00B57B0D">
      <w:pPr>
        <w:pStyle w:val="4"/>
        <w:shd w:val="clear" w:color="auto" w:fill="auto"/>
        <w:spacing w:before="0" w:after="0" w:line="240" w:lineRule="auto"/>
        <w:ind w:firstLine="680"/>
        <w:jc w:val="both"/>
        <w:rPr>
          <w:sz w:val="24"/>
          <w:szCs w:val="24"/>
        </w:rPr>
      </w:pPr>
      <w:r w:rsidRPr="005845E0">
        <w:rPr>
          <w:sz w:val="24"/>
          <w:szCs w:val="24"/>
        </w:rPr>
        <w:t xml:space="preserve">Согласно исходным данным в </w:t>
      </w:r>
      <w:r w:rsidRPr="005845E0">
        <w:rPr>
          <w:rStyle w:val="39"/>
          <w:smallCaps w:val="0"/>
          <w:spacing w:val="-1"/>
          <w:sz w:val="24"/>
          <w:szCs w:val="24"/>
        </w:rPr>
        <w:t>Дорогощанском</w:t>
      </w:r>
      <w:r w:rsidRPr="005845E0">
        <w:rPr>
          <w:sz w:val="24"/>
          <w:szCs w:val="24"/>
        </w:rPr>
        <w:t xml:space="preserve"> сельском поселении в 2017 году из объектов культуры размещены 1 библиотечное учреждение и 2 учреждения культурно-досугового типа.</w:t>
      </w:r>
    </w:p>
    <w:p w:rsidR="006F4595" w:rsidRPr="00B57B0D" w:rsidRDefault="006F4595" w:rsidP="00B57B0D">
      <w:pPr>
        <w:pStyle w:val="4"/>
        <w:shd w:val="clear" w:color="auto" w:fill="auto"/>
        <w:spacing w:before="0" w:after="0" w:line="240" w:lineRule="auto"/>
        <w:ind w:firstLine="680"/>
        <w:jc w:val="both"/>
        <w:rPr>
          <w:sz w:val="24"/>
          <w:szCs w:val="24"/>
        </w:rPr>
      </w:pPr>
      <w:r w:rsidRPr="005845E0">
        <w:rPr>
          <w:sz w:val="24"/>
          <w:szCs w:val="24"/>
        </w:rPr>
        <w:t>Расчетный показатель минимально допустимого уровня обеспеченности объектами местного значения сельского поселения - музеями установлен в соответствии</w:t>
      </w:r>
      <w:r w:rsidRPr="00B57B0D">
        <w:rPr>
          <w:sz w:val="24"/>
          <w:szCs w:val="24"/>
        </w:rPr>
        <w:t xml:space="preserve"> с Методикой определения нормативной потребности субъектов Российской Федерации в объектах социальной инфраструктуры, утвержденной Распоряжением Правительства Российской Федерации от 19.10.1999 № 1683-р.</w:t>
      </w:r>
    </w:p>
    <w:p w:rsidR="006F4595" w:rsidRPr="00B57B0D" w:rsidRDefault="006F4595" w:rsidP="00B57B0D">
      <w:pPr>
        <w:pStyle w:val="4"/>
        <w:shd w:val="clear" w:color="auto" w:fill="auto"/>
        <w:spacing w:before="0" w:after="0" w:line="240" w:lineRule="auto"/>
        <w:ind w:firstLine="680"/>
        <w:jc w:val="both"/>
        <w:rPr>
          <w:sz w:val="24"/>
          <w:szCs w:val="24"/>
        </w:rPr>
      </w:pPr>
      <w:r w:rsidRPr="00B57B0D">
        <w:rPr>
          <w:sz w:val="24"/>
          <w:szCs w:val="24"/>
        </w:rPr>
        <w:t>Расчетный показатель минимально допустимого уровня обеспеченности объектами местного значения сельского поселения - учреждениями культурно-досугового типа установлен исходя из фактических мощностей существующих объектов, численности населения и оптимального размещения объектов на территории сельского поселения.</w:t>
      </w:r>
    </w:p>
    <w:p w:rsidR="006F4595" w:rsidRPr="00B57B0D" w:rsidRDefault="006F4595" w:rsidP="00B57B0D">
      <w:pPr>
        <w:pStyle w:val="4"/>
        <w:shd w:val="clear" w:color="auto" w:fill="auto"/>
        <w:spacing w:before="0" w:after="0" w:line="240" w:lineRule="auto"/>
        <w:ind w:firstLine="680"/>
        <w:jc w:val="both"/>
        <w:rPr>
          <w:sz w:val="24"/>
          <w:szCs w:val="24"/>
        </w:rPr>
      </w:pPr>
      <w:r w:rsidRPr="00B57B0D">
        <w:rPr>
          <w:sz w:val="24"/>
          <w:szCs w:val="24"/>
        </w:rPr>
        <w:t>При разработке генеральных планов сельских поселений необходимо учитывать размещение многофункциональных культурно-досуговых комплексов клубного типа, например - учреждение культурно-досугового типа, библиотека, музей, спортивный зал.</w:t>
      </w:r>
    </w:p>
    <w:p w:rsidR="006F4595" w:rsidRPr="00B57B0D" w:rsidRDefault="006F4595" w:rsidP="00B57B0D">
      <w:pPr>
        <w:pStyle w:val="4"/>
        <w:shd w:val="clear" w:color="auto" w:fill="auto"/>
        <w:spacing w:before="0" w:after="0" w:line="240" w:lineRule="auto"/>
        <w:ind w:firstLine="680"/>
        <w:jc w:val="both"/>
        <w:rPr>
          <w:sz w:val="24"/>
          <w:szCs w:val="24"/>
        </w:rPr>
      </w:pPr>
      <w:r w:rsidRPr="00B57B0D">
        <w:rPr>
          <w:sz w:val="24"/>
          <w:szCs w:val="24"/>
        </w:rPr>
        <w:t>Расчетные показатели максимально допустимого уровня территориальной доступности объектов местного значения сельского поселения в области культуры и искусства не нормируются.</w:t>
      </w:r>
    </w:p>
    <w:p w:rsidR="006F4595" w:rsidRDefault="006F4595" w:rsidP="00B57B0D">
      <w:pPr>
        <w:pStyle w:val="4"/>
        <w:shd w:val="clear" w:color="auto" w:fill="auto"/>
        <w:spacing w:before="0" w:after="0" w:line="240" w:lineRule="auto"/>
        <w:ind w:firstLine="680"/>
        <w:jc w:val="both"/>
        <w:rPr>
          <w:sz w:val="24"/>
          <w:szCs w:val="24"/>
        </w:rPr>
      </w:pPr>
      <w:bookmarkStart w:id="32" w:name="bookmark30"/>
      <w:r w:rsidRPr="00B57B0D">
        <w:rPr>
          <w:sz w:val="24"/>
          <w:szCs w:val="24"/>
        </w:rPr>
        <w:t>Минимальный размер территории для размещения музеев установлен с учетом Рекомендаций по проектированию музеев, ЦНИИЭП им. Б.С. Мезенцева Москва Стройиздат 1988 год, актуализированных в 2008 году.</w:t>
      </w:r>
      <w:bookmarkEnd w:id="32"/>
    </w:p>
    <w:p w:rsidR="006F4595" w:rsidRPr="00B57B0D" w:rsidRDefault="006F4595" w:rsidP="00B57B0D">
      <w:pPr>
        <w:pStyle w:val="4"/>
        <w:shd w:val="clear" w:color="auto" w:fill="auto"/>
        <w:spacing w:before="0" w:after="0" w:line="240" w:lineRule="auto"/>
        <w:ind w:firstLine="680"/>
        <w:jc w:val="both"/>
        <w:rPr>
          <w:sz w:val="24"/>
          <w:szCs w:val="24"/>
        </w:rPr>
      </w:pPr>
    </w:p>
    <w:p w:rsidR="006F4595" w:rsidRPr="00B57B0D" w:rsidRDefault="006F4595" w:rsidP="00B57B0D">
      <w:pPr>
        <w:pStyle w:val="27"/>
        <w:numPr>
          <w:ilvl w:val="0"/>
          <w:numId w:val="13"/>
        </w:numPr>
        <w:shd w:val="clear" w:color="auto" w:fill="auto"/>
        <w:tabs>
          <w:tab w:val="left" w:pos="1291"/>
        </w:tabs>
        <w:spacing w:before="0" w:after="0" w:line="240" w:lineRule="auto"/>
        <w:jc w:val="center"/>
        <w:rPr>
          <w:b/>
          <w:sz w:val="28"/>
          <w:szCs w:val="28"/>
        </w:rPr>
      </w:pPr>
      <w:bookmarkStart w:id="33" w:name="bookmark31"/>
      <w:r w:rsidRPr="00B57B0D">
        <w:rPr>
          <w:b/>
          <w:sz w:val="28"/>
          <w:szCs w:val="28"/>
        </w:rPr>
        <w:t>Объекты местного значения сельского поселения в области молодежной политики</w:t>
      </w:r>
      <w:bookmarkEnd w:id="33"/>
    </w:p>
    <w:p w:rsidR="006F4595" w:rsidRPr="00FA054A" w:rsidRDefault="006F4595" w:rsidP="00B57B0D">
      <w:pPr>
        <w:pStyle w:val="27"/>
        <w:shd w:val="clear" w:color="auto" w:fill="auto"/>
        <w:tabs>
          <w:tab w:val="left" w:pos="1291"/>
        </w:tabs>
        <w:spacing w:before="0" w:after="79" w:line="298" w:lineRule="exact"/>
        <w:ind w:left="720" w:right="20"/>
        <w:jc w:val="center"/>
        <w:rPr>
          <w:b/>
        </w:rPr>
      </w:pPr>
    </w:p>
    <w:p w:rsidR="006F4595" w:rsidRPr="005A207E" w:rsidRDefault="006F4595" w:rsidP="00B57B0D">
      <w:pPr>
        <w:pStyle w:val="4"/>
        <w:shd w:val="clear" w:color="auto" w:fill="auto"/>
        <w:spacing w:before="0" w:after="0" w:line="240" w:lineRule="auto"/>
        <w:ind w:firstLine="709"/>
        <w:jc w:val="both"/>
        <w:rPr>
          <w:sz w:val="24"/>
          <w:szCs w:val="24"/>
        </w:rPr>
      </w:pPr>
      <w:r w:rsidRPr="005A207E">
        <w:rPr>
          <w:sz w:val="24"/>
          <w:szCs w:val="24"/>
        </w:rPr>
        <w:t>Согласно Стратегии государственной молодежной политики в Белгородской области (Распоряжение Правительства Белгородской области от 07.02.2007 № 15-рп) и Районной целевой программы «Молодежь Грайворонского района на 2013-2017 гг.» (Постановление главы администрации Грайворонского района от 14.06.2013 № 469) приоритетными должны стать такие направления, работа по которым обеспечит создание условий для успешной социализации и эффективной самореализации молодежи, а также возможности для самостоятельного и эффективного решения молодыми людьми возникающих проблем. Такой подход будет способствовать взаимосвязанному улучшению качества жизни молодого поколения и развитию региона в целом.</w:t>
      </w:r>
    </w:p>
    <w:p w:rsidR="006F4595" w:rsidRPr="005A207E" w:rsidRDefault="006F4595" w:rsidP="00B57B0D">
      <w:pPr>
        <w:pStyle w:val="4"/>
        <w:shd w:val="clear" w:color="auto" w:fill="auto"/>
        <w:spacing w:before="0" w:after="0" w:line="240" w:lineRule="auto"/>
        <w:ind w:firstLine="709"/>
        <w:jc w:val="both"/>
        <w:rPr>
          <w:sz w:val="24"/>
          <w:szCs w:val="24"/>
        </w:rPr>
      </w:pPr>
      <w:r w:rsidRPr="005A207E">
        <w:rPr>
          <w:sz w:val="24"/>
          <w:szCs w:val="24"/>
        </w:rPr>
        <w:t>Государственную молодежную политику в Грайворонском районе предполагается реализовывать по следующим приоритетным направлениям:</w:t>
      </w:r>
    </w:p>
    <w:p w:rsidR="006F4595" w:rsidRPr="005A207E" w:rsidRDefault="006F4595" w:rsidP="00B57B0D">
      <w:pPr>
        <w:pStyle w:val="4"/>
        <w:numPr>
          <w:ilvl w:val="0"/>
          <w:numId w:val="12"/>
        </w:numPr>
        <w:shd w:val="clear" w:color="auto" w:fill="auto"/>
        <w:tabs>
          <w:tab w:val="left" w:pos="918"/>
        </w:tabs>
        <w:spacing w:before="0" w:after="0" w:line="240" w:lineRule="auto"/>
        <w:ind w:firstLine="709"/>
        <w:jc w:val="both"/>
        <w:rPr>
          <w:sz w:val="24"/>
          <w:szCs w:val="24"/>
        </w:rPr>
      </w:pPr>
      <w:r w:rsidRPr="005A207E">
        <w:rPr>
          <w:sz w:val="24"/>
          <w:szCs w:val="24"/>
        </w:rPr>
        <w:t>вовлечение молодежи в социальную политику и ее информирование о потенциальных возможностях развития;</w:t>
      </w:r>
    </w:p>
    <w:p w:rsidR="006F4595" w:rsidRPr="005A207E" w:rsidRDefault="006F4595" w:rsidP="00B57B0D">
      <w:pPr>
        <w:pStyle w:val="4"/>
        <w:numPr>
          <w:ilvl w:val="0"/>
          <w:numId w:val="12"/>
        </w:numPr>
        <w:shd w:val="clear" w:color="auto" w:fill="auto"/>
        <w:tabs>
          <w:tab w:val="left" w:pos="912"/>
        </w:tabs>
        <w:spacing w:before="0" w:after="0" w:line="240" w:lineRule="auto"/>
        <w:ind w:firstLine="709"/>
        <w:jc w:val="both"/>
        <w:rPr>
          <w:sz w:val="24"/>
          <w:szCs w:val="24"/>
        </w:rPr>
      </w:pPr>
      <w:r w:rsidRPr="005A207E">
        <w:rPr>
          <w:sz w:val="24"/>
          <w:szCs w:val="24"/>
        </w:rPr>
        <w:t>развитие созидательной активности молодежи;</w:t>
      </w:r>
    </w:p>
    <w:p w:rsidR="006F4595" w:rsidRPr="005A207E" w:rsidRDefault="006F4595" w:rsidP="00B57B0D">
      <w:pPr>
        <w:pStyle w:val="4"/>
        <w:numPr>
          <w:ilvl w:val="0"/>
          <w:numId w:val="12"/>
        </w:numPr>
        <w:shd w:val="clear" w:color="auto" w:fill="auto"/>
        <w:tabs>
          <w:tab w:val="left" w:pos="918"/>
        </w:tabs>
        <w:spacing w:before="0" w:after="0" w:line="240" w:lineRule="auto"/>
        <w:ind w:firstLine="709"/>
        <w:jc w:val="both"/>
        <w:rPr>
          <w:sz w:val="24"/>
          <w:szCs w:val="24"/>
        </w:rPr>
      </w:pPr>
      <w:r w:rsidRPr="005A207E">
        <w:rPr>
          <w:sz w:val="24"/>
          <w:szCs w:val="24"/>
        </w:rPr>
        <w:t>интеграция молодых людей, оказавшихся в трудной жизненной ситуации, в жизнь общества.</w:t>
      </w:r>
    </w:p>
    <w:p w:rsidR="006F4595" w:rsidRDefault="006F4595" w:rsidP="00B57B0D">
      <w:pPr>
        <w:pStyle w:val="4"/>
        <w:shd w:val="clear" w:color="auto" w:fill="auto"/>
        <w:spacing w:before="0" w:after="0" w:line="240" w:lineRule="auto"/>
        <w:ind w:firstLine="709"/>
        <w:jc w:val="both"/>
        <w:rPr>
          <w:sz w:val="24"/>
          <w:szCs w:val="24"/>
        </w:rPr>
      </w:pPr>
      <w:bookmarkStart w:id="34" w:name="bookmark32"/>
      <w:r w:rsidRPr="00B57B0D">
        <w:rPr>
          <w:sz w:val="24"/>
          <w:szCs w:val="24"/>
        </w:rPr>
        <w:t>Расчетный показатель минимально допустимого уровня обеспеченности населения сельского поселения учреждениями по работе с детьми и молодежью (Муниципальными подростково-молодежными центрами и спортивно-досуговыми площадками по месту жительства) и расчетного показателя максимально допустимого уровня территориальной доступности таких объектов для населения установлены с учетом нормативов по минимальному обеспечению молодежи региональными и муниципальными учреждениями по месту жительства, утвержденными Распоряжением Правительства Белгородской области от 12.04.2010 № 143-рп - не менее 1 подростково-молодежного центра и 1 спортивно-досуговой площадкой на населенный пункт со средней пешеходной доступностью до подростково- молодежного центра, спортивно-досуговой площадки по месту жительства от остановки общественного транспорта до 1,5 км.</w:t>
      </w:r>
      <w:bookmarkEnd w:id="34"/>
    </w:p>
    <w:p w:rsidR="006F4595" w:rsidRPr="00B57B0D" w:rsidRDefault="006F4595" w:rsidP="00B57B0D">
      <w:pPr>
        <w:pStyle w:val="4"/>
        <w:shd w:val="clear" w:color="auto" w:fill="auto"/>
        <w:spacing w:before="0" w:after="0" w:line="240" w:lineRule="auto"/>
        <w:ind w:firstLine="709"/>
        <w:jc w:val="both"/>
        <w:rPr>
          <w:sz w:val="24"/>
          <w:szCs w:val="24"/>
        </w:rPr>
      </w:pPr>
    </w:p>
    <w:p w:rsidR="006F4595" w:rsidRPr="00B57B0D" w:rsidRDefault="006F4595" w:rsidP="00B57B0D">
      <w:pPr>
        <w:pStyle w:val="13"/>
        <w:shd w:val="clear" w:color="auto" w:fill="auto"/>
        <w:spacing w:before="0" w:line="240" w:lineRule="auto"/>
        <w:ind w:firstLine="0"/>
        <w:rPr>
          <w:b/>
          <w:sz w:val="28"/>
          <w:szCs w:val="28"/>
        </w:rPr>
      </w:pPr>
      <w:bookmarkStart w:id="35" w:name="bookmark33"/>
      <w:r w:rsidRPr="00B57B0D">
        <w:rPr>
          <w:b/>
          <w:sz w:val="28"/>
          <w:szCs w:val="28"/>
        </w:rPr>
        <w:t>2.5 Объекты местного значения сельского поселения в области инвестиционной деятельности</w:t>
      </w:r>
      <w:bookmarkEnd w:id="35"/>
    </w:p>
    <w:p w:rsidR="006F4595" w:rsidRPr="00FA054A" w:rsidRDefault="006F4595" w:rsidP="009B6500">
      <w:pPr>
        <w:pStyle w:val="13"/>
        <w:shd w:val="clear" w:color="auto" w:fill="auto"/>
        <w:spacing w:before="0" w:line="240" w:lineRule="auto"/>
        <w:ind w:firstLine="0"/>
        <w:rPr>
          <w:b/>
          <w:sz w:val="24"/>
          <w:szCs w:val="24"/>
        </w:rPr>
      </w:pPr>
    </w:p>
    <w:p w:rsidR="006F4595" w:rsidRPr="00B57B0D" w:rsidRDefault="006F4595" w:rsidP="00B57B0D">
      <w:pPr>
        <w:pStyle w:val="4"/>
        <w:shd w:val="clear" w:color="auto" w:fill="auto"/>
        <w:spacing w:before="0" w:after="0" w:line="240" w:lineRule="auto"/>
        <w:ind w:firstLine="709"/>
        <w:jc w:val="both"/>
        <w:rPr>
          <w:sz w:val="24"/>
          <w:szCs w:val="24"/>
        </w:rPr>
      </w:pPr>
      <w:r w:rsidRPr="00B57B0D">
        <w:rPr>
          <w:sz w:val="24"/>
          <w:szCs w:val="24"/>
        </w:rPr>
        <w:t>Достижение стратегических целей развития Грайворонского района во многом зависит от способности органов местного самоуправления построить эффективный механизм привлечения инвестиций. Одним из механизмов привлечения инвестиционных ресурсов на территорию муниципальных образований является создание инвестиционных площадок, формирующих привлекательные условия для инвесторов в различных сферах.</w:t>
      </w:r>
    </w:p>
    <w:p w:rsidR="006F4595" w:rsidRPr="00B57B0D" w:rsidRDefault="006F4595" w:rsidP="00B57B0D">
      <w:pPr>
        <w:pStyle w:val="4"/>
        <w:shd w:val="clear" w:color="auto" w:fill="auto"/>
        <w:spacing w:before="0" w:after="0" w:line="240" w:lineRule="auto"/>
        <w:ind w:firstLine="709"/>
        <w:jc w:val="both"/>
        <w:rPr>
          <w:sz w:val="24"/>
          <w:szCs w:val="24"/>
        </w:rPr>
      </w:pPr>
      <w:r w:rsidRPr="00B57B0D">
        <w:rPr>
          <w:sz w:val="24"/>
          <w:szCs w:val="24"/>
        </w:rPr>
        <w:t xml:space="preserve">МНГП </w:t>
      </w:r>
      <w:r>
        <w:rPr>
          <w:rStyle w:val="39"/>
          <w:smallCaps w:val="0"/>
          <w:spacing w:val="-1"/>
          <w:sz w:val="24"/>
          <w:szCs w:val="24"/>
        </w:rPr>
        <w:t>Дорогощанского</w:t>
      </w:r>
      <w:r w:rsidRPr="00B57B0D">
        <w:rPr>
          <w:sz w:val="24"/>
          <w:szCs w:val="24"/>
        </w:rPr>
        <w:t xml:space="preserve"> сельского поселения направлены на реализацию мероприятий в области строительства объектов производственного и коммунально-складского назначения, объектов сельского хозяйства, объектов туризма и рекреации, объектов в области жилищного строительства, в т.ч. путем организации инвестиционных площадок в соответствующих сферах.</w:t>
      </w:r>
    </w:p>
    <w:p w:rsidR="006F4595" w:rsidRPr="00B57B0D" w:rsidRDefault="006F4595" w:rsidP="00B57B0D">
      <w:pPr>
        <w:pStyle w:val="4"/>
        <w:shd w:val="clear" w:color="auto" w:fill="auto"/>
        <w:spacing w:before="0" w:after="0" w:line="240" w:lineRule="auto"/>
        <w:ind w:firstLine="709"/>
        <w:jc w:val="both"/>
        <w:rPr>
          <w:sz w:val="24"/>
          <w:szCs w:val="24"/>
        </w:rPr>
      </w:pPr>
      <w:r w:rsidRPr="00B57B0D">
        <w:rPr>
          <w:sz w:val="24"/>
          <w:szCs w:val="24"/>
        </w:rPr>
        <w:t xml:space="preserve">Местными нормативами градостроительного проектирования муниципального образования </w:t>
      </w:r>
      <w:r>
        <w:rPr>
          <w:rStyle w:val="39"/>
          <w:smallCaps w:val="0"/>
          <w:spacing w:val="-1"/>
          <w:sz w:val="24"/>
          <w:szCs w:val="24"/>
        </w:rPr>
        <w:t>Дорогощанское</w:t>
      </w:r>
      <w:r w:rsidRPr="00B57B0D">
        <w:rPr>
          <w:sz w:val="24"/>
          <w:szCs w:val="24"/>
        </w:rPr>
        <w:t xml:space="preserve"> сельское поселение определена минимальная доля финансирования затрат на обеспечение инвестиционных площадок транспортной и инженерной инфраструктурой за счет бюджетов соответствующего уровня (в процентном соотношении). Доля финансирования затрат на обеспечение инвестиционных площадок транспортной и инженерной инфраструктурой за счет бюджетов соответствующего уровня установлена экспертным путем исходя из возможностей бюджетов различных уровней.</w:t>
      </w:r>
    </w:p>
    <w:p w:rsidR="006F4595" w:rsidRDefault="006F4595" w:rsidP="00B57B0D">
      <w:pPr>
        <w:pStyle w:val="4"/>
        <w:shd w:val="clear" w:color="auto" w:fill="auto"/>
        <w:spacing w:before="0" w:after="0" w:line="240" w:lineRule="auto"/>
        <w:ind w:firstLine="709"/>
        <w:jc w:val="both"/>
        <w:rPr>
          <w:sz w:val="24"/>
          <w:szCs w:val="24"/>
        </w:rPr>
      </w:pPr>
      <w:bookmarkStart w:id="36" w:name="bookmark34"/>
      <w:r w:rsidRPr="00B57B0D">
        <w:rPr>
          <w:sz w:val="24"/>
          <w:szCs w:val="24"/>
        </w:rPr>
        <w:t>Для объектов местного значения сельского поселения в области инвестиционной деятельности максимально допустимый уровень территориальной доступности не нормируется.</w:t>
      </w:r>
      <w:bookmarkEnd w:id="36"/>
    </w:p>
    <w:p w:rsidR="006F4595" w:rsidRPr="00B57B0D" w:rsidRDefault="006F4595" w:rsidP="00B57B0D">
      <w:pPr>
        <w:pStyle w:val="4"/>
        <w:shd w:val="clear" w:color="auto" w:fill="auto"/>
        <w:spacing w:before="0" w:after="0" w:line="240" w:lineRule="auto"/>
        <w:ind w:firstLine="709"/>
        <w:jc w:val="both"/>
        <w:rPr>
          <w:sz w:val="28"/>
          <w:szCs w:val="28"/>
        </w:rPr>
      </w:pPr>
    </w:p>
    <w:p w:rsidR="006F4595" w:rsidRPr="00B57B0D" w:rsidRDefault="006F4595" w:rsidP="00B57B0D">
      <w:pPr>
        <w:pStyle w:val="13"/>
        <w:numPr>
          <w:ilvl w:val="0"/>
          <w:numId w:val="14"/>
        </w:numPr>
        <w:shd w:val="clear" w:color="auto" w:fill="auto"/>
        <w:tabs>
          <w:tab w:val="left" w:pos="1158"/>
        </w:tabs>
        <w:spacing w:before="0" w:line="240" w:lineRule="auto"/>
        <w:ind w:firstLine="709"/>
        <w:rPr>
          <w:b/>
          <w:sz w:val="28"/>
          <w:szCs w:val="28"/>
        </w:rPr>
      </w:pPr>
      <w:bookmarkStart w:id="37" w:name="bookmark35"/>
      <w:r w:rsidRPr="00B57B0D">
        <w:rPr>
          <w:b/>
          <w:sz w:val="28"/>
          <w:szCs w:val="28"/>
        </w:rPr>
        <w:t>Объекты местного значения сельского поселения в области связи и информатизации</w:t>
      </w:r>
      <w:bookmarkEnd w:id="37"/>
    </w:p>
    <w:p w:rsidR="006F4595" w:rsidRPr="00FA054A" w:rsidRDefault="006F4595" w:rsidP="00B57B0D">
      <w:pPr>
        <w:pStyle w:val="13"/>
        <w:shd w:val="clear" w:color="auto" w:fill="auto"/>
        <w:tabs>
          <w:tab w:val="left" w:pos="1158"/>
        </w:tabs>
        <w:spacing w:before="0" w:after="95" w:line="317" w:lineRule="exact"/>
        <w:ind w:left="580" w:right="200" w:firstLine="0"/>
        <w:rPr>
          <w:b/>
          <w:sz w:val="24"/>
          <w:szCs w:val="24"/>
        </w:rPr>
      </w:pPr>
    </w:p>
    <w:p w:rsidR="006F4595" w:rsidRPr="00B57B0D" w:rsidRDefault="006F4595" w:rsidP="00B57B0D">
      <w:pPr>
        <w:pStyle w:val="4"/>
        <w:shd w:val="clear" w:color="auto" w:fill="auto"/>
        <w:spacing w:before="0" w:after="0" w:line="240" w:lineRule="auto"/>
        <w:ind w:firstLine="709"/>
        <w:jc w:val="both"/>
        <w:rPr>
          <w:sz w:val="24"/>
          <w:szCs w:val="24"/>
        </w:rPr>
      </w:pPr>
      <w:r w:rsidRPr="00B57B0D">
        <w:rPr>
          <w:sz w:val="24"/>
          <w:szCs w:val="24"/>
        </w:rPr>
        <w:t xml:space="preserve">Расчетные показатели минимально допустимого уровня обеспеченности населения объектами местного значения </w:t>
      </w:r>
      <w:r>
        <w:rPr>
          <w:rStyle w:val="39"/>
          <w:smallCaps w:val="0"/>
          <w:spacing w:val="-1"/>
          <w:sz w:val="24"/>
          <w:szCs w:val="24"/>
        </w:rPr>
        <w:t>Дорогощанского</w:t>
      </w:r>
      <w:r w:rsidRPr="00B57B0D">
        <w:rPr>
          <w:sz w:val="24"/>
          <w:szCs w:val="24"/>
        </w:rPr>
        <w:t xml:space="preserve"> сельского поселения в области связи и информатизации установлены с учетом Федерального закона от 07.07.2003 № 126-ФЗ «О связи». Скорость передачи данных на пользовательское оборудование с использованием волоконно-оптической линии связи в МНГП принята не менее 10 Мбит/сек. Потребителей необходимо обеспечить точками доступа телекоммуникационных сетей, исходя из норматива 1 точка доступа на одну семью. Количество абонентских номеров для телефонизации общественной застройки составляет 20 % от общего числа абонентов. Абонентская емкость АТС принята 400 номеров на 1 тыс. жителей.</w:t>
      </w:r>
    </w:p>
    <w:p w:rsidR="006F4595" w:rsidRPr="00B57B0D" w:rsidRDefault="006F4595" w:rsidP="00B57B0D">
      <w:pPr>
        <w:pStyle w:val="4"/>
        <w:shd w:val="clear" w:color="auto" w:fill="auto"/>
        <w:spacing w:before="0" w:after="0" w:line="240" w:lineRule="auto"/>
        <w:ind w:firstLine="709"/>
        <w:jc w:val="both"/>
        <w:rPr>
          <w:sz w:val="24"/>
          <w:szCs w:val="24"/>
        </w:rPr>
      </w:pPr>
      <w:r w:rsidRPr="00B57B0D">
        <w:rPr>
          <w:sz w:val="24"/>
          <w:szCs w:val="24"/>
        </w:rPr>
        <w:t>Расчетные показатели допустимых размеров земельных участков под объекты связи на период их эксплуатации принимаются в соответствии с п. 4 СН 461-74.</w:t>
      </w:r>
    </w:p>
    <w:p w:rsidR="006F4595" w:rsidRPr="00B57B0D" w:rsidRDefault="006F4595" w:rsidP="00B57B0D">
      <w:pPr>
        <w:pStyle w:val="4"/>
        <w:shd w:val="clear" w:color="auto" w:fill="auto"/>
        <w:spacing w:before="0" w:after="0" w:line="240" w:lineRule="auto"/>
        <w:ind w:firstLine="709"/>
        <w:jc w:val="both"/>
        <w:rPr>
          <w:sz w:val="24"/>
          <w:szCs w:val="24"/>
        </w:rPr>
      </w:pPr>
      <w:r w:rsidRPr="00B57B0D">
        <w:rPr>
          <w:sz w:val="24"/>
          <w:szCs w:val="24"/>
        </w:rPr>
        <w:t>Размеры земельных участков, необходимых для размещения прочих объектов связи, в том числе линейных, определяются при разработке проекта в зависимости от мощности, технологической схемы, устанавливаемого оборудования и иных расчетных параметров. Трассировка сетей выполняется согласно СП 42.13330.201</w:t>
      </w:r>
      <w:r>
        <w:rPr>
          <w:sz w:val="24"/>
          <w:szCs w:val="24"/>
        </w:rPr>
        <w:t>6</w:t>
      </w:r>
      <w:r w:rsidRPr="00B57B0D">
        <w:rPr>
          <w:sz w:val="24"/>
          <w:szCs w:val="24"/>
        </w:rPr>
        <w:t>.</w:t>
      </w:r>
    </w:p>
    <w:p w:rsidR="006F4595" w:rsidRDefault="006F4595" w:rsidP="00B57B0D">
      <w:pPr>
        <w:pStyle w:val="4"/>
        <w:shd w:val="clear" w:color="auto" w:fill="auto"/>
        <w:spacing w:before="0" w:after="0" w:line="240" w:lineRule="auto"/>
        <w:ind w:firstLine="709"/>
        <w:jc w:val="both"/>
        <w:rPr>
          <w:sz w:val="24"/>
          <w:szCs w:val="24"/>
        </w:rPr>
      </w:pPr>
      <w:bookmarkStart w:id="38" w:name="bookmark36"/>
      <w:r w:rsidRPr="00B57B0D">
        <w:rPr>
          <w:sz w:val="24"/>
          <w:szCs w:val="24"/>
        </w:rPr>
        <w:t>Для объектов местного значения сельского поселения в области связи и информатизации максимально допустимый уровень территориальной доступности не нормируется.</w:t>
      </w:r>
      <w:bookmarkEnd w:id="38"/>
    </w:p>
    <w:p w:rsidR="006F4595" w:rsidRDefault="006F4595" w:rsidP="00B57B0D">
      <w:pPr>
        <w:pStyle w:val="4"/>
        <w:shd w:val="clear" w:color="auto" w:fill="auto"/>
        <w:spacing w:before="0" w:after="0" w:line="240" w:lineRule="auto"/>
        <w:ind w:firstLine="709"/>
        <w:jc w:val="both"/>
        <w:rPr>
          <w:sz w:val="24"/>
          <w:szCs w:val="24"/>
        </w:rPr>
      </w:pPr>
    </w:p>
    <w:p w:rsidR="006F4595" w:rsidRPr="00B57B0D" w:rsidRDefault="006F4595" w:rsidP="00B57B0D">
      <w:pPr>
        <w:pStyle w:val="4"/>
        <w:shd w:val="clear" w:color="auto" w:fill="auto"/>
        <w:spacing w:before="0" w:after="0" w:line="240" w:lineRule="auto"/>
        <w:ind w:firstLine="709"/>
        <w:jc w:val="both"/>
        <w:rPr>
          <w:sz w:val="24"/>
          <w:szCs w:val="24"/>
        </w:rPr>
      </w:pPr>
    </w:p>
    <w:p w:rsidR="006F4595" w:rsidRDefault="006F4595" w:rsidP="00B57B0D">
      <w:pPr>
        <w:pStyle w:val="13"/>
        <w:numPr>
          <w:ilvl w:val="0"/>
          <w:numId w:val="14"/>
        </w:numPr>
        <w:shd w:val="clear" w:color="auto" w:fill="auto"/>
        <w:tabs>
          <w:tab w:val="left" w:pos="1158"/>
        </w:tabs>
        <w:spacing w:before="0" w:line="240" w:lineRule="auto"/>
        <w:ind w:firstLine="0"/>
        <w:rPr>
          <w:b/>
          <w:sz w:val="28"/>
          <w:szCs w:val="28"/>
        </w:rPr>
      </w:pPr>
      <w:bookmarkStart w:id="39" w:name="bookmark37"/>
      <w:r w:rsidRPr="00B57B0D">
        <w:rPr>
          <w:b/>
          <w:sz w:val="28"/>
          <w:szCs w:val="28"/>
        </w:rPr>
        <w:t>Объекты местного значения сельского поселения в области благоустройства и озеленения территории</w:t>
      </w:r>
      <w:bookmarkEnd w:id="39"/>
    </w:p>
    <w:p w:rsidR="006F4595" w:rsidRPr="00B57B0D" w:rsidRDefault="006F4595" w:rsidP="00B57B0D">
      <w:pPr>
        <w:pStyle w:val="13"/>
        <w:shd w:val="clear" w:color="auto" w:fill="auto"/>
        <w:tabs>
          <w:tab w:val="left" w:pos="1158"/>
        </w:tabs>
        <w:spacing w:before="0" w:line="240" w:lineRule="auto"/>
        <w:ind w:firstLine="0"/>
        <w:rPr>
          <w:b/>
          <w:sz w:val="28"/>
          <w:szCs w:val="28"/>
        </w:rPr>
      </w:pPr>
    </w:p>
    <w:p w:rsidR="006F4595" w:rsidRPr="00B57B0D" w:rsidRDefault="006F4595" w:rsidP="00B57B0D">
      <w:pPr>
        <w:pStyle w:val="4"/>
        <w:shd w:val="clear" w:color="auto" w:fill="auto"/>
        <w:spacing w:before="0" w:after="0" w:line="240" w:lineRule="auto"/>
        <w:ind w:firstLine="709"/>
        <w:jc w:val="both"/>
        <w:rPr>
          <w:sz w:val="24"/>
          <w:szCs w:val="24"/>
        </w:rPr>
      </w:pPr>
      <w:r w:rsidRPr="00B57B0D">
        <w:rPr>
          <w:sz w:val="24"/>
          <w:szCs w:val="24"/>
        </w:rPr>
        <w:t xml:space="preserve">Расчетные показатели минимально допустимого уровня обеспеченности объектами местного значения поселения в области благоустройства и озеленения территории (парки, скверы, бульвары, набережные) населения </w:t>
      </w:r>
      <w:r>
        <w:rPr>
          <w:rStyle w:val="39"/>
          <w:smallCaps w:val="0"/>
          <w:spacing w:val="-1"/>
          <w:sz w:val="24"/>
          <w:szCs w:val="24"/>
        </w:rPr>
        <w:t>Дорогощанского</w:t>
      </w:r>
      <w:r w:rsidRPr="00B57B0D">
        <w:rPr>
          <w:sz w:val="24"/>
          <w:szCs w:val="24"/>
        </w:rPr>
        <w:t xml:space="preserve"> сельского поселения, устанавливаются в соответствии с СП 42.13330.201</w:t>
      </w:r>
      <w:r>
        <w:rPr>
          <w:sz w:val="24"/>
          <w:szCs w:val="24"/>
        </w:rPr>
        <w:t>6</w:t>
      </w:r>
      <w:r w:rsidRPr="00B57B0D">
        <w:rPr>
          <w:sz w:val="24"/>
          <w:szCs w:val="24"/>
        </w:rPr>
        <w:t>.</w:t>
      </w:r>
    </w:p>
    <w:p w:rsidR="006F4595" w:rsidRPr="00B57B0D" w:rsidRDefault="006F4595" w:rsidP="00B57B0D">
      <w:pPr>
        <w:pStyle w:val="4"/>
        <w:shd w:val="clear" w:color="auto" w:fill="auto"/>
        <w:spacing w:before="0" w:after="0" w:line="240" w:lineRule="auto"/>
        <w:ind w:firstLine="709"/>
        <w:jc w:val="both"/>
        <w:rPr>
          <w:sz w:val="24"/>
          <w:szCs w:val="24"/>
        </w:rPr>
      </w:pPr>
      <w:r w:rsidRPr="00B57B0D">
        <w:rPr>
          <w:sz w:val="24"/>
          <w:szCs w:val="24"/>
        </w:rPr>
        <w:t>Расчетные показатели минимально допустимого размера земельного участка для объектов озеленения общего пользования устанавливаются с учетом анализа существующего состояния и размеров объектов озеленения общего пользования в сельских поселениях Грайворонского района и с учетом положений СП 42.13330.201</w:t>
      </w:r>
      <w:r>
        <w:rPr>
          <w:sz w:val="24"/>
          <w:szCs w:val="24"/>
        </w:rPr>
        <w:t>6</w:t>
      </w:r>
      <w:r w:rsidRPr="00B57B0D">
        <w:rPr>
          <w:sz w:val="24"/>
          <w:szCs w:val="24"/>
        </w:rPr>
        <w:t>.</w:t>
      </w:r>
    </w:p>
    <w:p w:rsidR="006F4595" w:rsidRPr="00B57B0D" w:rsidRDefault="006F4595" w:rsidP="00B57B0D">
      <w:pPr>
        <w:pStyle w:val="4"/>
        <w:shd w:val="clear" w:color="auto" w:fill="auto"/>
        <w:spacing w:before="0" w:after="0" w:line="240" w:lineRule="auto"/>
        <w:ind w:firstLine="709"/>
        <w:jc w:val="both"/>
        <w:rPr>
          <w:sz w:val="24"/>
          <w:szCs w:val="24"/>
        </w:rPr>
      </w:pPr>
      <w:r w:rsidRPr="00B57B0D">
        <w:rPr>
          <w:sz w:val="24"/>
          <w:szCs w:val="24"/>
        </w:rPr>
        <w:t>Для населенных пунктов, расположенных на берегах водных объектов, необходима организация набережных, как наиболее ценных элементов благоустройства. Расчетные показатели минимальной ширины пешеходных аллей для набережных установлены в соответствии с таблицей 1 Рекомендаций по проектированию улиц и дорог городов и сельских поселений.</w:t>
      </w:r>
    </w:p>
    <w:p w:rsidR="006F4595" w:rsidRPr="00B57B0D" w:rsidRDefault="006F4595" w:rsidP="00B57B0D">
      <w:pPr>
        <w:pStyle w:val="4"/>
        <w:shd w:val="clear" w:color="auto" w:fill="auto"/>
        <w:spacing w:before="0" w:after="0" w:line="240" w:lineRule="auto"/>
        <w:ind w:firstLine="709"/>
        <w:jc w:val="both"/>
        <w:rPr>
          <w:sz w:val="24"/>
          <w:szCs w:val="24"/>
        </w:rPr>
      </w:pPr>
      <w:bookmarkStart w:id="40" w:name="bookmark38"/>
      <w:r w:rsidRPr="00B57B0D">
        <w:rPr>
          <w:sz w:val="24"/>
          <w:szCs w:val="24"/>
        </w:rPr>
        <w:t>Показатели максимально допустимого уровня территориальной пешеходной доступности для объектов озеленения общего пользования устанавливаются с учетом климатических особенностей территории в зимний период и с учетом положений СП 42.13330.201</w:t>
      </w:r>
      <w:r>
        <w:rPr>
          <w:sz w:val="24"/>
          <w:szCs w:val="24"/>
        </w:rPr>
        <w:t>6</w:t>
      </w:r>
      <w:r w:rsidRPr="00B57B0D">
        <w:rPr>
          <w:sz w:val="24"/>
          <w:szCs w:val="24"/>
        </w:rPr>
        <w:t>.</w:t>
      </w:r>
      <w:bookmarkEnd w:id="40"/>
    </w:p>
    <w:p w:rsidR="006F4595" w:rsidRDefault="006F4595" w:rsidP="00FA054A">
      <w:pPr>
        <w:pStyle w:val="4"/>
        <w:shd w:val="clear" w:color="auto" w:fill="auto"/>
        <w:spacing w:before="0" w:after="142" w:line="274" w:lineRule="exact"/>
        <w:ind w:left="20" w:right="20" w:firstLine="560"/>
        <w:jc w:val="both"/>
      </w:pPr>
    </w:p>
    <w:p w:rsidR="006F4595" w:rsidRPr="00B57B0D" w:rsidRDefault="006F4595" w:rsidP="00B57B0D">
      <w:pPr>
        <w:pStyle w:val="13"/>
        <w:numPr>
          <w:ilvl w:val="0"/>
          <w:numId w:val="14"/>
        </w:numPr>
        <w:shd w:val="clear" w:color="auto" w:fill="auto"/>
        <w:tabs>
          <w:tab w:val="left" w:pos="1158"/>
        </w:tabs>
        <w:spacing w:before="0" w:line="240" w:lineRule="auto"/>
        <w:ind w:firstLine="0"/>
        <w:rPr>
          <w:b/>
          <w:sz w:val="28"/>
          <w:szCs w:val="28"/>
        </w:rPr>
      </w:pPr>
      <w:bookmarkStart w:id="41" w:name="bookmark39"/>
      <w:r w:rsidRPr="00B57B0D">
        <w:rPr>
          <w:b/>
          <w:sz w:val="28"/>
          <w:szCs w:val="28"/>
        </w:rPr>
        <w:t>Обоснование расчетных показателей объектов, не относящихся к объектам местного значения сельского поселения</w:t>
      </w:r>
      <w:bookmarkEnd w:id="41"/>
    </w:p>
    <w:p w:rsidR="006F4595" w:rsidRPr="00FA054A" w:rsidRDefault="006F4595" w:rsidP="00B57B0D">
      <w:pPr>
        <w:pStyle w:val="13"/>
        <w:shd w:val="clear" w:color="auto" w:fill="auto"/>
        <w:tabs>
          <w:tab w:val="left" w:pos="1158"/>
        </w:tabs>
        <w:spacing w:before="0" w:line="240" w:lineRule="auto"/>
        <w:ind w:firstLine="0"/>
        <w:rPr>
          <w:b/>
          <w:sz w:val="24"/>
          <w:szCs w:val="24"/>
        </w:rPr>
      </w:pPr>
    </w:p>
    <w:p w:rsidR="006F4595" w:rsidRPr="00B57B0D" w:rsidRDefault="006F4595" w:rsidP="00B57B0D">
      <w:pPr>
        <w:pStyle w:val="4"/>
        <w:shd w:val="clear" w:color="auto" w:fill="auto"/>
        <w:spacing w:before="0" w:after="0" w:line="240" w:lineRule="auto"/>
        <w:ind w:firstLine="709"/>
        <w:jc w:val="both"/>
        <w:rPr>
          <w:sz w:val="24"/>
          <w:szCs w:val="24"/>
        </w:rPr>
      </w:pPr>
      <w:r w:rsidRPr="00B57B0D">
        <w:rPr>
          <w:sz w:val="24"/>
          <w:szCs w:val="24"/>
        </w:rPr>
        <w:t>К объектам, не являющимся объектами местного значения сельского поселения, отнесены такие объекты, которые создаются и содержатся, в основном, путем привлечения на добровольной основе частных коммерческих организаций.</w:t>
      </w:r>
    </w:p>
    <w:p w:rsidR="006F4595" w:rsidRPr="00B57B0D" w:rsidRDefault="006F4595" w:rsidP="00B57B0D">
      <w:pPr>
        <w:pStyle w:val="4"/>
        <w:shd w:val="clear" w:color="auto" w:fill="auto"/>
        <w:spacing w:before="0" w:after="0" w:line="240" w:lineRule="auto"/>
        <w:ind w:firstLine="709"/>
        <w:jc w:val="both"/>
        <w:rPr>
          <w:sz w:val="24"/>
          <w:szCs w:val="24"/>
        </w:rPr>
      </w:pPr>
      <w:r w:rsidRPr="00B57B0D">
        <w:rPr>
          <w:sz w:val="24"/>
          <w:szCs w:val="24"/>
        </w:rPr>
        <w:t>Посредством использования предпринимательской активности, преимущественно</w:t>
      </w:r>
      <w:r w:rsidRPr="00B57B0D">
        <w:rPr>
          <w:sz w:val="24"/>
          <w:szCs w:val="24"/>
        </w:rPr>
        <w:br/>
        <w:t>создаются и содержатся следующие виды объектов:</w:t>
      </w:r>
    </w:p>
    <w:p w:rsidR="006F4595" w:rsidRPr="00B57B0D" w:rsidRDefault="006F4595" w:rsidP="00B57B0D">
      <w:pPr>
        <w:pStyle w:val="4"/>
        <w:numPr>
          <w:ilvl w:val="0"/>
          <w:numId w:val="12"/>
        </w:numPr>
        <w:shd w:val="clear" w:color="auto" w:fill="auto"/>
        <w:tabs>
          <w:tab w:val="left" w:pos="877"/>
        </w:tabs>
        <w:spacing w:before="0" w:after="0" w:line="240" w:lineRule="auto"/>
        <w:ind w:firstLine="709"/>
        <w:jc w:val="both"/>
        <w:rPr>
          <w:sz w:val="24"/>
          <w:szCs w:val="24"/>
        </w:rPr>
      </w:pPr>
      <w:r w:rsidRPr="00B57B0D">
        <w:rPr>
          <w:sz w:val="24"/>
          <w:szCs w:val="24"/>
        </w:rPr>
        <w:t>объекты индивидуального жилищного строительства;</w:t>
      </w:r>
    </w:p>
    <w:p w:rsidR="006F4595" w:rsidRPr="00B57B0D" w:rsidRDefault="006F4595" w:rsidP="00B57B0D">
      <w:pPr>
        <w:pStyle w:val="4"/>
        <w:numPr>
          <w:ilvl w:val="0"/>
          <w:numId w:val="12"/>
        </w:numPr>
        <w:shd w:val="clear" w:color="auto" w:fill="auto"/>
        <w:tabs>
          <w:tab w:val="left" w:pos="877"/>
        </w:tabs>
        <w:spacing w:before="0" w:after="0" w:line="240" w:lineRule="auto"/>
        <w:ind w:firstLine="709"/>
        <w:jc w:val="both"/>
        <w:rPr>
          <w:sz w:val="24"/>
          <w:szCs w:val="24"/>
        </w:rPr>
      </w:pPr>
      <w:r w:rsidRPr="00B57B0D">
        <w:rPr>
          <w:sz w:val="24"/>
          <w:szCs w:val="24"/>
        </w:rPr>
        <w:t>аптечные организации;</w:t>
      </w:r>
    </w:p>
    <w:p w:rsidR="006F4595" w:rsidRPr="00B57B0D" w:rsidRDefault="006F4595" w:rsidP="00B57B0D">
      <w:pPr>
        <w:pStyle w:val="4"/>
        <w:numPr>
          <w:ilvl w:val="0"/>
          <w:numId w:val="12"/>
        </w:numPr>
        <w:shd w:val="clear" w:color="auto" w:fill="auto"/>
        <w:tabs>
          <w:tab w:val="left" w:pos="877"/>
        </w:tabs>
        <w:spacing w:before="0" w:after="0" w:line="240" w:lineRule="auto"/>
        <w:ind w:firstLine="709"/>
        <w:jc w:val="both"/>
        <w:rPr>
          <w:sz w:val="24"/>
          <w:szCs w:val="24"/>
        </w:rPr>
      </w:pPr>
      <w:r w:rsidRPr="00B57B0D">
        <w:rPr>
          <w:sz w:val="24"/>
          <w:szCs w:val="24"/>
        </w:rPr>
        <w:t>объекты культуры и искусства;</w:t>
      </w:r>
    </w:p>
    <w:p w:rsidR="006F4595" w:rsidRPr="00B57B0D" w:rsidRDefault="006F4595" w:rsidP="00B57B0D">
      <w:pPr>
        <w:pStyle w:val="4"/>
        <w:numPr>
          <w:ilvl w:val="0"/>
          <w:numId w:val="12"/>
        </w:numPr>
        <w:shd w:val="clear" w:color="auto" w:fill="auto"/>
        <w:tabs>
          <w:tab w:val="left" w:pos="877"/>
        </w:tabs>
        <w:spacing w:before="0" w:after="0" w:line="240" w:lineRule="auto"/>
        <w:ind w:firstLine="709"/>
        <w:jc w:val="both"/>
        <w:rPr>
          <w:sz w:val="24"/>
          <w:szCs w:val="24"/>
        </w:rPr>
      </w:pPr>
      <w:r w:rsidRPr="00B57B0D">
        <w:rPr>
          <w:sz w:val="24"/>
          <w:szCs w:val="24"/>
        </w:rPr>
        <w:t>объекты физической культуры и массового спорта;</w:t>
      </w:r>
    </w:p>
    <w:p w:rsidR="006F4595" w:rsidRPr="00B57B0D" w:rsidRDefault="006F4595" w:rsidP="00B57B0D">
      <w:pPr>
        <w:pStyle w:val="4"/>
        <w:numPr>
          <w:ilvl w:val="0"/>
          <w:numId w:val="12"/>
        </w:numPr>
        <w:shd w:val="clear" w:color="auto" w:fill="auto"/>
        <w:tabs>
          <w:tab w:val="left" w:pos="938"/>
        </w:tabs>
        <w:spacing w:before="0" w:after="0" w:line="240" w:lineRule="auto"/>
        <w:ind w:firstLine="709"/>
        <w:jc w:val="both"/>
        <w:rPr>
          <w:sz w:val="24"/>
          <w:szCs w:val="24"/>
        </w:rPr>
      </w:pPr>
      <w:r w:rsidRPr="00B57B0D">
        <w:rPr>
          <w:sz w:val="24"/>
          <w:szCs w:val="24"/>
        </w:rPr>
        <w:t>предприятия торговли, общественного питания, бытового и коммунального</w:t>
      </w:r>
      <w:r w:rsidRPr="00B57B0D">
        <w:rPr>
          <w:sz w:val="24"/>
          <w:szCs w:val="24"/>
        </w:rPr>
        <w:br/>
        <w:t>обслуживания;</w:t>
      </w:r>
    </w:p>
    <w:p w:rsidR="006F4595" w:rsidRPr="00B57B0D" w:rsidRDefault="006F4595" w:rsidP="00B57B0D">
      <w:pPr>
        <w:pStyle w:val="4"/>
        <w:numPr>
          <w:ilvl w:val="0"/>
          <w:numId w:val="12"/>
        </w:numPr>
        <w:shd w:val="clear" w:color="auto" w:fill="auto"/>
        <w:tabs>
          <w:tab w:val="left" w:pos="877"/>
        </w:tabs>
        <w:spacing w:before="0" w:after="0" w:line="240" w:lineRule="auto"/>
        <w:ind w:firstLine="709"/>
        <w:jc w:val="both"/>
        <w:rPr>
          <w:sz w:val="24"/>
          <w:szCs w:val="24"/>
        </w:rPr>
      </w:pPr>
      <w:r w:rsidRPr="00B57B0D">
        <w:rPr>
          <w:sz w:val="24"/>
          <w:szCs w:val="24"/>
        </w:rPr>
        <w:t>кредитно-финансовые организации;</w:t>
      </w:r>
    </w:p>
    <w:p w:rsidR="006F4595" w:rsidRPr="00B57B0D" w:rsidRDefault="006F4595" w:rsidP="00B57B0D">
      <w:pPr>
        <w:pStyle w:val="4"/>
        <w:numPr>
          <w:ilvl w:val="0"/>
          <w:numId w:val="12"/>
        </w:numPr>
        <w:shd w:val="clear" w:color="auto" w:fill="auto"/>
        <w:tabs>
          <w:tab w:val="left" w:pos="877"/>
        </w:tabs>
        <w:spacing w:before="0" w:after="0" w:line="240" w:lineRule="auto"/>
        <w:ind w:firstLine="709"/>
        <w:jc w:val="both"/>
        <w:rPr>
          <w:sz w:val="24"/>
          <w:szCs w:val="24"/>
        </w:rPr>
      </w:pPr>
      <w:r w:rsidRPr="00B57B0D">
        <w:rPr>
          <w:sz w:val="24"/>
          <w:szCs w:val="24"/>
        </w:rPr>
        <w:t>объекты почтовой связи;</w:t>
      </w:r>
    </w:p>
    <w:p w:rsidR="006F4595" w:rsidRPr="00B57B0D" w:rsidRDefault="006F4595" w:rsidP="00B57B0D">
      <w:pPr>
        <w:pStyle w:val="4"/>
        <w:numPr>
          <w:ilvl w:val="0"/>
          <w:numId w:val="12"/>
        </w:numPr>
        <w:shd w:val="clear" w:color="auto" w:fill="auto"/>
        <w:tabs>
          <w:tab w:val="left" w:pos="877"/>
        </w:tabs>
        <w:spacing w:before="0" w:after="0" w:line="240" w:lineRule="auto"/>
        <w:ind w:firstLine="709"/>
        <w:jc w:val="both"/>
        <w:rPr>
          <w:sz w:val="24"/>
          <w:szCs w:val="24"/>
        </w:rPr>
      </w:pPr>
      <w:r w:rsidRPr="00B57B0D">
        <w:rPr>
          <w:sz w:val="24"/>
          <w:szCs w:val="24"/>
        </w:rPr>
        <w:t>объекты транспортного обслуживания;</w:t>
      </w:r>
    </w:p>
    <w:p w:rsidR="006F4595" w:rsidRPr="00B57B0D" w:rsidRDefault="006F4595" w:rsidP="00B57B0D">
      <w:pPr>
        <w:pStyle w:val="4"/>
        <w:numPr>
          <w:ilvl w:val="0"/>
          <w:numId w:val="12"/>
        </w:numPr>
        <w:shd w:val="clear" w:color="auto" w:fill="auto"/>
        <w:tabs>
          <w:tab w:val="left" w:pos="877"/>
        </w:tabs>
        <w:spacing w:before="0" w:after="0" w:line="240" w:lineRule="auto"/>
        <w:ind w:firstLine="709"/>
        <w:jc w:val="both"/>
        <w:rPr>
          <w:sz w:val="24"/>
          <w:szCs w:val="24"/>
        </w:rPr>
      </w:pPr>
      <w:r w:rsidRPr="00B57B0D">
        <w:rPr>
          <w:sz w:val="24"/>
          <w:szCs w:val="24"/>
        </w:rPr>
        <w:t>объекты туризма и рекреации;</w:t>
      </w:r>
    </w:p>
    <w:p w:rsidR="006F4595" w:rsidRPr="00B57B0D" w:rsidRDefault="006F4595" w:rsidP="00B57B0D">
      <w:pPr>
        <w:pStyle w:val="4"/>
        <w:numPr>
          <w:ilvl w:val="0"/>
          <w:numId w:val="12"/>
        </w:numPr>
        <w:shd w:val="clear" w:color="auto" w:fill="auto"/>
        <w:tabs>
          <w:tab w:val="left" w:pos="877"/>
        </w:tabs>
        <w:spacing w:before="0" w:after="0" w:line="240" w:lineRule="auto"/>
        <w:ind w:firstLine="709"/>
        <w:jc w:val="both"/>
        <w:rPr>
          <w:sz w:val="24"/>
          <w:szCs w:val="24"/>
        </w:rPr>
      </w:pPr>
      <w:r w:rsidRPr="00B57B0D">
        <w:rPr>
          <w:sz w:val="24"/>
          <w:szCs w:val="24"/>
        </w:rPr>
        <w:t>объекты промышленности и сельского хозяйства.</w:t>
      </w:r>
    </w:p>
    <w:p w:rsidR="006F4595" w:rsidRPr="00B57B0D" w:rsidRDefault="006F4595" w:rsidP="00B57B0D">
      <w:pPr>
        <w:pStyle w:val="4"/>
        <w:shd w:val="clear" w:color="auto" w:fill="auto"/>
        <w:spacing w:before="0" w:after="0" w:line="240" w:lineRule="auto"/>
        <w:ind w:firstLine="709"/>
        <w:jc w:val="both"/>
        <w:rPr>
          <w:sz w:val="24"/>
          <w:szCs w:val="24"/>
        </w:rPr>
      </w:pPr>
      <w:r w:rsidRPr="00B57B0D">
        <w:rPr>
          <w:sz w:val="24"/>
          <w:szCs w:val="24"/>
        </w:rPr>
        <w:t>Нормирование объектов социально-бытового и культурного обслуживания, создаваемых и</w:t>
      </w:r>
      <w:r w:rsidRPr="00B57B0D">
        <w:rPr>
          <w:sz w:val="24"/>
          <w:szCs w:val="24"/>
        </w:rPr>
        <w:br/>
        <w:t>функционирующих посредством использования предпринимательской активности,</w:t>
      </w:r>
      <w:r w:rsidRPr="00B57B0D">
        <w:rPr>
          <w:sz w:val="24"/>
          <w:szCs w:val="24"/>
        </w:rPr>
        <w:br/>
        <w:t>осуществляется с целью обеспечения населения по месту жительства гарантированным</w:t>
      </w:r>
      <w:r w:rsidRPr="00B57B0D">
        <w:rPr>
          <w:sz w:val="24"/>
          <w:szCs w:val="24"/>
        </w:rPr>
        <w:br/>
        <w:t>минимумом социально-значимых товаров и услуг.</w:t>
      </w:r>
    </w:p>
    <w:p w:rsidR="006F4595" w:rsidRPr="00B57B0D" w:rsidRDefault="006F4595" w:rsidP="00B57B0D">
      <w:pPr>
        <w:pStyle w:val="4"/>
        <w:shd w:val="clear" w:color="auto" w:fill="auto"/>
        <w:spacing w:before="0" w:after="0" w:line="240" w:lineRule="auto"/>
        <w:ind w:firstLine="709"/>
        <w:jc w:val="both"/>
        <w:rPr>
          <w:sz w:val="24"/>
          <w:szCs w:val="24"/>
        </w:rPr>
      </w:pPr>
      <w:bookmarkStart w:id="42" w:name="bookmark40"/>
      <w:r w:rsidRPr="00B57B0D">
        <w:rPr>
          <w:sz w:val="24"/>
          <w:szCs w:val="24"/>
        </w:rPr>
        <w:t>Такие объекты размещаются на земельных участках, образуемых в соответствии с</w:t>
      </w:r>
      <w:r w:rsidRPr="00B57B0D">
        <w:rPr>
          <w:sz w:val="24"/>
          <w:szCs w:val="24"/>
        </w:rPr>
        <w:br/>
        <w:t>документацией по планировке территории кварталов, в том числе во встроенных помещениях</w:t>
      </w:r>
      <w:r w:rsidRPr="00B57B0D">
        <w:rPr>
          <w:sz w:val="24"/>
          <w:szCs w:val="24"/>
        </w:rPr>
        <w:br/>
        <w:t>на нижних этажах, включая первый, многоквартирных домов, других комплексов недвижимого</w:t>
      </w:r>
      <w:r w:rsidRPr="00B57B0D">
        <w:rPr>
          <w:sz w:val="24"/>
          <w:szCs w:val="24"/>
        </w:rPr>
        <w:br/>
        <w:t>имущества.</w:t>
      </w:r>
      <w:bookmarkEnd w:id="42"/>
    </w:p>
    <w:p w:rsidR="006F4595" w:rsidRDefault="006F4595" w:rsidP="00FA054A">
      <w:pPr>
        <w:pStyle w:val="27"/>
        <w:shd w:val="clear" w:color="auto" w:fill="auto"/>
        <w:spacing w:before="0" w:after="85" w:line="220" w:lineRule="exact"/>
        <w:ind w:left="40" w:right="5" w:firstLine="640"/>
        <w:jc w:val="center"/>
        <w:rPr>
          <w:b/>
        </w:rPr>
      </w:pPr>
      <w:bookmarkStart w:id="43" w:name="bookmark41"/>
    </w:p>
    <w:p w:rsidR="006F4595" w:rsidRPr="005845E0" w:rsidRDefault="006F4595" w:rsidP="00B57B0D">
      <w:pPr>
        <w:pStyle w:val="27"/>
        <w:shd w:val="clear" w:color="auto" w:fill="auto"/>
        <w:spacing w:before="0" w:after="0" w:line="240" w:lineRule="auto"/>
        <w:ind w:firstLine="709"/>
        <w:jc w:val="center"/>
        <w:rPr>
          <w:b/>
          <w:sz w:val="28"/>
          <w:szCs w:val="28"/>
        </w:rPr>
      </w:pPr>
      <w:r w:rsidRPr="005845E0">
        <w:rPr>
          <w:b/>
          <w:sz w:val="28"/>
          <w:szCs w:val="28"/>
        </w:rPr>
        <w:t>2.8.1 Объекты, относящиеся к области жилищного строительства</w:t>
      </w:r>
      <w:bookmarkEnd w:id="43"/>
    </w:p>
    <w:p w:rsidR="006F4595" w:rsidRPr="005845E0" w:rsidRDefault="006F4595" w:rsidP="00B57B0D">
      <w:pPr>
        <w:pStyle w:val="27"/>
        <w:shd w:val="clear" w:color="auto" w:fill="auto"/>
        <w:spacing w:before="0" w:after="0" w:line="240" w:lineRule="auto"/>
        <w:ind w:firstLine="709"/>
        <w:jc w:val="center"/>
        <w:rPr>
          <w:b/>
          <w:sz w:val="28"/>
          <w:szCs w:val="28"/>
        </w:rPr>
      </w:pPr>
    </w:p>
    <w:p w:rsidR="006F4595" w:rsidRPr="005845E0" w:rsidRDefault="006F4595" w:rsidP="00B57B0D">
      <w:pPr>
        <w:pStyle w:val="4"/>
        <w:shd w:val="clear" w:color="auto" w:fill="auto"/>
        <w:spacing w:before="0" w:after="0" w:line="240" w:lineRule="auto"/>
        <w:ind w:firstLine="709"/>
        <w:jc w:val="both"/>
        <w:rPr>
          <w:sz w:val="24"/>
          <w:szCs w:val="24"/>
        </w:rPr>
      </w:pPr>
      <w:r w:rsidRPr="005845E0">
        <w:rPr>
          <w:sz w:val="24"/>
          <w:szCs w:val="24"/>
        </w:rPr>
        <w:t xml:space="preserve">Согласно статистическим данным Федеральной службы государственной статистики общая площадь жилых помещений в </w:t>
      </w:r>
      <w:r w:rsidRPr="005845E0">
        <w:rPr>
          <w:rStyle w:val="39"/>
          <w:smallCaps w:val="0"/>
          <w:spacing w:val="-1"/>
          <w:sz w:val="24"/>
          <w:szCs w:val="24"/>
        </w:rPr>
        <w:t>Дорогощанском</w:t>
      </w:r>
      <w:r w:rsidRPr="005845E0">
        <w:rPr>
          <w:sz w:val="24"/>
          <w:szCs w:val="24"/>
        </w:rPr>
        <w:t xml:space="preserve"> сельском поселении за 2017 год составила 28,23 тыс. кв. м. Средняя жилищная обеспеченность в сельском поселении при численности проживающих 0,929 тыс. человек составляет порядка 30,38 кв. м общей площади помещений на человека.</w:t>
      </w:r>
    </w:p>
    <w:p w:rsidR="006F4595" w:rsidRPr="005845E0" w:rsidRDefault="006F4595" w:rsidP="00B57B0D">
      <w:pPr>
        <w:pStyle w:val="4"/>
        <w:shd w:val="clear" w:color="auto" w:fill="auto"/>
        <w:spacing w:before="0" w:after="0" w:line="240" w:lineRule="auto"/>
        <w:ind w:firstLine="709"/>
        <w:jc w:val="both"/>
        <w:rPr>
          <w:sz w:val="24"/>
          <w:szCs w:val="24"/>
        </w:rPr>
      </w:pPr>
      <w:bookmarkStart w:id="44" w:name="bookmark42"/>
      <w:r w:rsidRPr="005845E0">
        <w:rPr>
          <w:sz w:val="24"/>
          <w:szCs w:val="24"/>
        </w:rPr>
        <w:t>Динамика темпов вводы жилищного фонда в сельском поселении представлена ниже (Таблица 7).</w:t>
      </w:r>
      <w:bookmarkEnd w:id="44"/>
    </w:p>
    <w:p w:rsidR="006F4595" w:rsidRPr="005845E0" w:rsidRDefault="006F4595" w:rsidP="00FA054A">
      <w:pPr>
        <w:pStyle w:val="4"/>
        <w:shd w:val="clear" w:color="auto" w:fill="auto"/>
        <w:spacing w:before="0" w:after="0" w:line="278" w:lineRule="exact"/>
        <w:ind w:left="40" w:right="40" w:firstLine="640"/>
        <w:jc w:val="both"/>
      </w:pPr>
    </w:p>
    <w:p w:rsidR="006F4595" w:rsidRPr="005845E0" w:rsidRDefault="006F4595" w:rsidP="00B57B0D">
      <w:pPr>
        <w:pStyle w:val="a6"/>
        <w:shd w:val="clear" w:color="auto" w:fill="auto"/>
        <w:spacing w:line="240" w:lineRule="auto"/>
        <w:jc w:val="center"/>
        <w:rPr>
          <w:b/>
          <w:sz w:val="24"/>
          <w:szCs w:val="24"/>
        </w:rPr>
      </w:pPr>
      <w:r w:rsidRPr="005845E0">
        <w:rPr>
          <w:b/>
          <w:sz w:val="24"/>
          <w:szCs w:val="24"/>
        </w:rPr>
        <w:t xml:space="preserve">Таблица 7 Динамика ввода жилищного фонда в </w:t>
      </w:r>
      <w:r w:rsidRPr="005845E0">
        <w:rPr>
          <w:rStyle w:val="39"/>
          <w:b/>
          <w:smallCaps w:val="0"/>
          <w:spacing w:val="-1"/>
          <w:sz w:val="24"/>
          <w:szCs w:val="24"/>
        </w:rPr>
        <w:t>Дорогощанском</w:t>
      </w:r>
      <w:r w:rsidRPr="005845E0">
        <w:rPr>
          <w:b/>
          <w:sz w:val="24"/>
          <w:szCs w:val="24"/>
        </w:rPr>
        <w:t xml:space="preserve"> сельском поселении за последние три года</w:t>
      </w:r>
    </w:p>
    <w:p w:rsidR="006F4595" w:rsidRPr="005845E0" w:rsidRDefault="006F4595" w:rsidP="00FA054A">
      <w:pPr>
        <w:pStyle w:val="4"/>
        <w:shd w:val="clear" w:color="auto" w:fill="auto"/>
        <w:spacing w:before="0" w:after="0" w:line="274" w:lineRule="exact"/>
        <w:ind w:left="20" w:right="20" w:firstLine="560"/>
        <w:jc w:val="center"/>
      </w:pPr>
    </w:p>
    <w:tbl>
      <w:tblPr>
        <w:tblW w:w="9573" w:type="dxa"/>
        <w:jc w:val="center"/>
        <w:tblInd w:w="-631" w:type="dxa"/>
        <w:tblLayout w:type="fixed"/>
        <w:tblCellMar>
          <w:left w:w="10" w:type="dxa"/>
          <w:right w:w="10" w:type="dxa"/>
        </w:tblCellMar>
        <w:tblLook w:val="00A0"/>
      </w:tblPr>
      <w:tblGrid>
        <w:gridCol w:w="4362"/>
        <w:gridCol w:w="1667"/>
        <w:gridCol w:w="1059"/>
        <w:gridCol w:w="1134"/>
        <w:gridCol w:w="1351"/>
      </w:tblGrid>
      <w:tr w:rsidR="006F4595" w:rsidRPr="00287C31" w:rsidTr="00B57B0D">
        <w:trPr>
          <w:trHeight w:val="302"/>
          <w:jc w:val="center"/>
        </w:trPr>
        <w:tc>
          <w:tcPr>
            <w:tcW w:w="4362" w:type="dxa"/>
            <w:tcBorders>
              <w:top w:val="single" w:sz="4" w:space="0" w:color="auto"/>
              <w:left w:val="single" w:sz="4" w:space="0" w:color="auto"/>
              <w:bottom w:val="single" w:sz="4" w:space="0" w:color="auto"/>
              <w:right w:val="single" w:sz="4" w:space="0" w:color="auto"/>
            </w:tcBorders>
            <w:shd w:val="clear" w:color="auto" w:fill="FFFFFF"/>
          </w:tcPr>
          <w:p w:rsidR="006F4595" w:rsidRPr="005845E0" w:rsidRDefault="006F4595" w:rsidP="00B57B0D">
            <w:pPr>
              <w:pStyle w:val="101"/>
              <w:shd w:val="clear" w:color="auto" w:fill="auto"/>
              <w:spacing w:line="240" w:lineRule="auto"/>
              <w:ind w:firstLine="0"/>
              <w:jc w:val="center"/>
              <w:rPr>
                <w:b/>
                <w:sz w:val="24"/>
                <w:szCs w:val="24"/>
              </w:rPr>
            </w:pPr>
            <w:r w:rsidRPr="005845E0">
              <w:rPr>
                <w:b/>
                <w:sz w:val="24"/>
                <w:szCs w:val="24"/>
              </w:rPr>
              <w:t>Показатели</w:t>
            </w:r>
          </w:p>
        </w:tc>
        <w:tc>
          <w:tcPr>
            <w:tcW w:w="1667" w:type="dxa"/>
            <w:tcBorders>
              <w:top w:val="single" w:sz="4" w:space="0" w:color="auto"/>
              <w:left w:val="single" w:sz="4" w:space="0" w:color="auto"/>
              <w:bottom w:val="single" w:sz="4" w:space="0" w:color="auto"/>
              <w:right w:val="single" w:sz="4" w:space="0" w:color="auto"/>
            </w:tcBorders>
            <w:shd w:val="clear" w:color="auto" w:fill="FFFFFF"/>
          </w:tcPr>
          <w:p w:rsidR="006F4595" w:rsidRPr="005845E0" w:rsidRDefault="006F4595" w:rsidP="00B57B0D">
            <w:pPr>
              <w:pStyle w:val="101"/>
              <w:shd w:val="clear" w:color="auto" w:fill="auto"/>
              <w:spacing w:line="240" w:lineRule="auto"/>
              <w:ind w:firstLine="0"/>
              <w:jc w:val="center"/>
              <w:rPr>
                <w:b/>
                <w:sz w:val="24"/>
                <w:szCs w:val="24"/>
              </w:rPr>
            </w:pPr>
            <w:r w:rsidRPr="005845E0">
              <w:rPr>
                <w:b/>
                <w:sz w:val="24"/>
                <w:szCs w:val="24"/>
              </w:rPr>
              <w:t>Ед. измерения</w:t>
            </w:r>
          </w:p>
        </w:tc>
        <w:tc>
          <w:tcPr>
            <w:tcW w:w="1059" w:type="dxa"/>
            <w:tcBorders>
              <w:top w:val="single" w:sz="4" w:space="0" w:color="auto"/>
              <w:left w:val="single" w:sz="4" w:space="0" w:color="auto"/>
              <w:bottom w:val="single" w:sz="4" w:space="0" w:color="auto"/>
              <w:right w:val="single" w:sz="4" w:space="0" w:color="auto"/>
            </w:tcBorders>
            <w:shd w:val="clear" w:color="auto" w:fill="FFFFFF"/>
          </w:tcPr>
          <w:p w:rsidR="006F4595" w:rsidRPr="005845E0" w:rsidRDefault="006F4595" w:rsidP="00B57B0D">
            <w:pPr>
              <w:pStyle w:val="101"/>
              <w:shd w:val="clear" w:color="auto" w:fill="auto"/>
              <w:spacing w:line="240" w:lineRule="auto"/>
              <w:ind w:firstLine="0"/>
              <w:jc w:val="center"/>
              <w:rPr>
                <w:b/>
                <w:sz w:val="24"/>
                <w:szCs w:val="24"/>
              </w:rPr>
            </w:pPr>
            <w:r w:rsidRPr="005845E0">
              <w:rPr>
                <w:b/>
                <w:sz w:val="24"/>
                <w:szCs w:val="24"/>
              </w:rPr>
              <w:t>2014 г.</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F4595" w:rsidRPr="005845E0" w:rsidRDefault="006F4595" w:rsidP="00B57B0D">
            <w:pPr>
              <w:pStyle w:val="101"/>
              <w:shd w:val="clear" w:color="auto" w:fill="auto"/>
              <w:spacing w:line="240" w:lineRule="auto"/>
              <w:ind w:firstLine="0"/>
              <w:jc w:val="center"/>
              <w:rPr>
                <w:b/>
                <w:sz w:val="24"/>
                <w:szCs w:val="24"/>
              </w:rPr>
            </w:pPr>
            <w:r w:rsidRPr="005845E0">
              <w:rPr>
                <w:b/>
                <w:sz w:val="24"/>
                <w:szCs w:val="24"/>
              </w:rPr>
              <w:t>2015 г.</w:t>
            </w:r>
          </w:p>
        </w:tc>
        <w:tc>
          <w:tcPr>
            <w:tcW w:w="1351" w:type="dxa"/>
            <w:tcBorders>
              <w:top w:val="single" w:sz="4" w:space="0" w:color="auto"/>
              <w:left w:val="single" w:sz="4" w:space="0" w:color="auto"/>
              <w:bottom w:val="single" w:sz="4" w:space="0" w:color="auto"/>
              <w:right w:val="single" w:sz="4" w:space="0" w:color="auto"/>
            </w:tcBorders>
            <w:shd w:val="clear" w:color="auto" w:fill="FFFFFF"/>
          </w:tcPr>
          <w:p w:rsidR="006F4595" w:rsidRPr="005845E0" w:rsidRDefault="006F4595" w:rsidP="00B57B0D">
            <w:pPr>
              <w:pStyle w:val="101"/>
              <w:shd w:val="clear" w:color="auto" w:fill="auto"/>
              <w:spacing w:line="240" w:lineRule="auto"/>
              <w:ind w:firstLine="0"/>
              <w:jc w:val="center"/>
              <w:rPr>
                <w:b/>
                <w:sz w:val="24"/>
                <w:szCs w:val="24"/>
              </w:rPr>
            </w:pPr>
            <w:r w:rsidRPr="005845E0">
              <w:rPr>
                <w:b/>
                <w:sz w:val="24"/>
                <w:szCs w:val="24"/>
              </w:rPr>
              <w:t>2016 г.</w:t>
            </w:r>
          </w:p>
        </w:tc>
      </w:tr>
      <w:tr w:rsidR="006F4595" w:rsidRPr="00287C31" w:rsidTr="00B57B0D">
        <w:trPr>
          <w:trHeight w:val="787"/>
          <w:jc w:val="center"/>
        </w:trPr>
        <w:tc>
          <w:tcPr>
            <w:tcW w:w="4362" w:type="dxa"/>
            <w:tcBorders>
              <w:top w:val="single" w:sz="4" w:space="0" w:color="auto"/>
              <w:left w:val="single" w:sz="4" w:space="0" w:color="auto"/>
              <w:bottom w:val="single" w:sz="4" w:space="0" w:color="auto"/>
              <w:right w:val="single" w:sz="4" w:space="0" w:color="auto"/>
            </w:tcBorders>
            <w:shd w:val="clear" w:color="auto" w:fill="FFFFFF"/>
          </w:tcPr>
          <w:p w:rsidR="006F4595" w:rsidRPr="005845E0" w:rsidRDefault="006F4595" w:rsidP="00B57B0D">
            <w:pPr>
              <w:pStyle w:val="90"/>
              <w:shd w:val="clear" w:color="auto" w:fill="auto"/>
              <w:spacing w:line="240" w:lineRule="auto"/>
              <w:ind w:firstLine="0"/>
              <w:rPr>
                <w:sz w:val="24"/>
                <w:szCs w:val="24"/>
              </w:rPr>
            </w:pPr>
            <w:r w:rsidRPr="005845E0">
              <w:rPr>
                <w:sz w:val="24"/>
                <w:szCs w:val="24"/>
              </w:rPr>
              <w:t>Введено в действие жилых домов на территории муниципального образования</w:t>
            </w:r>
          </w:p>
        </w:tc>
        <w:tc>
          <w:tcPr>
            <w:tcW w:w="1667" w:type="dxa"/>
            <w:tcBorders>
              <w:top w:val="single" w:sz="4" w:space="0" w:color="auto"/>
              <w:left w:val="single" w:sz="4" w:space="0" w:color="auto"/>
              <w:bottom w:val="single" w:sz="4" w:space="0" w:color="auto"/>
              <w:right w:val="single" w:sz="4" w:space="0" w:color="auto"/>
            </w:tcBorders>
            <w:shd w:val="clear" w:color="auto" w:fill="FFFFFF"/>
          </w:tcPr>
          <w:p w:rsidR="006F4595" w:rsidRPr="005845E0" w:rsidRDefault="006F4595" w:rsidP="00B57B0D">
            <w:pPr>
              <w:pStyle w:val="90"/>
              <w:shd w:val="clear" w:color="auto" w:fill="auto"/>
              <w:spacing w:line="240" w:lineRule="auto"/>
              <w:ind w:firstLine="0"/>
              <w:jc w:val="center"/>
              <w:rPr>
                <w:sz w:val="24"/>
                <w:szCs w:val="24"/>
              </w:rPr>
            </w:pPr>
            <w:r w:rsidRPr="005845E0">
              <w:rPr>
                <w:sz w:val="24"/>
                <w:szCs w:val="24"/>
              </w:rPr>
              <w:t>тыс. кв. м общей площади</w:t>
            </w:r>
          </w:p>
        </w:tc>
        <w:tc>
          <w:tcPr>
            <w:tcW w:w="1059" w:type="dxa"/>
            <w:tcBorders>
              <w:top w:val="single" w:sz="4" w:space="0" w:color="auto"/>
              <w:left w:val="single" w:sz="4" w:space="0" w:color="auto"/>
              <w:bottom w:val="single" w:sz="4" w:space="0" w:color="auto"/>
              <w:right w:val="single" w:sz="4" w:space="0" w:color="auto"/>
            </w:tcBorders>
            <w:shd w:val="clear" w:color="auto" w:fill="FFFFFF"/>
          </w:tcPr>
          <w:p w:rsidR="006F4595" w:rsidRPr="005845E0" w:rsidRDefault="006F4595" w:rsidP="0030288F">
            <w:pPr>
              <w:pStyle w:val="90"/>
              <w:shd w:val="clear" w:color="auto" w:fill="auto"/>
              <w:spacing w:line="240" w:lineRule="auto"/>
              <w:ind w:firstLine="0"/>
              <w:jc w:val="center"/>
              <w:rPr>
                <w:sz w:val="24"/>
                <w:szCs w:val="24"/>
              </w:rPr>
            </w:pPr>
            <w:r w:rsidRPr="005845E0">
              <w:rPr>
                <w:sz w:val="24"/>
                <w:szCs w:val="24"/>
              </w:rPr>
              <w:t>0,226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F4595" w:rsidRPr="005845E0" w:rsidRDefault="006F4595" w:rsidP="00992FA0">
            <w:pPr>
              <w:pStyle w:val="90"/>
              <w:shd w:val="clear" w:color="auto" w:fill="auto"/>
              <w:spacing w:line="240" w:lineRule="auto"/>
              <w:ind w:firstLine="0"/>
              <w:jc w:val="center"/>
              <w:rPr>
                <w:sz w:val="24"/>
                <w:szCs w:val="24"/>
              </w:rPr>
            </w:pPr>
            <w:r w:rsidRPr="005845E0">
              <w:rPr>
                <w:sz w:val="24"/>
                <w:szCs w:val="24"/>
              </w:rPr>
              <w:t>0,296</w:t>
            </w:r>
          </w:p>
        </w:tc>
        <w:tc>
          <w:tcPr>
            <w:tcW w:w="1351" w:type="dxa"/>
            <w:tcBorders>
              <w:top w:val="single" w:sz="4" w:space="0" w:color="auto"/>
              <w:left w:val="single" w:sz="4" w:space="0" w:color="auto"/>
              <w:bottom w:val="single" w:sz="4" w:space="0" w:color="auto"/>
              <w:right w:val="single" w:sz="4" w:space="0" w:color="auto"/>
            </w:tcBorders>
            <w:shd w:val="clear" w:color="auto" w:fill="FFFFFF"/>
          </w:tcPr>
          <w:p w:rsidR="006F4595" w:rsidRPr="005845E0" w:rsidRDefault="006F4595" w:rsidP="00992FA0">
            <w:pPr>
              <w:pStyle w:val="90"/>
              <w:shd w:val="clear" w:color="auto" w:fill="auto"/>
              <w:spacing w:line="240" w:lineRule="auto"/>
              <w:ind w:firstLine="0"/>
              <w:jc w:val="center"/>
              <w:rPr>
                <w:sz w:val="24"/>
                <w:szCs w:val="24"/>
              </w:rPr>
            </w:pPr>
            <w:r w:rsidRPr="005845E0">
              <w:rPr>
                <w:sz w:val="24"/>
                <w:szCs w:val="24"/>
              </w:rPr>
              <w:t>0,315</w:t>
            </w:r>
          </w:p>
        </w:tc>
      </w:tr>
      <w:tr w:rsidR="006F4595" w:rsidRPr="00287C31" w:rsidTr="00B57B0D">
        <w:trPr>
          <w:trHeight w:val="802"/>
          <w:jc w:val="center"/>
        </w:trPr>
        <w:tc>
          <w:tcPr>
            <w:tcW w:w="4362" w:type="dxa"/>
            <w:tcBorders>
              <w:top w:val="single" w:sz="4" w:space="0" w:color="auto"/>
              <w:left w:val="single" w:sz="4" w:space="0" w:color="auto"/>
              <w:bottom w:val="single" w:sz="4" w:space="0" w:color="auto"/>
              <w:right w:val="single" w:sz="4" w:space="0" w:color="auto"/>
            </w:tcBorders>
            <w:shd w:val="clear" w:color="auto" w:fill="FFFFFF"/>
          </w:tcPr>
          <w:p w:rsidR="006F4595" w:rsidRPr="005845E0" w:rsidRDefault="006F4595" w:rsidP="00B57B0D">
            <w:pPr>
              <w:pStyle w:val="90"/>
              <w:shd w:val="clear" w:color="auto" w:fill="auto"/>
              <w:spacing w:line="240" w:lineRule="auto"/>
              <w:ind w:firstLine="0"/>
              <w:rPr>
                <w:sz w:val="24"/>
                <w:szCs w:val="24"/>
              </w:rPr>
            </w:pPr>
            <w:r w:rsidRPr="005845E0">
              <w:rPr>
                <w:sz w:val="24"/>
                <w:szCs w:val="24"/>
              </w:rPr>
              <w:t>Введено в действие индивидуальных жилых домов на территории муниципального образования</w:t>
            </w:r>
          </w:p>
        </w:tc>
        <w:tc>
          <w:tcPr>
            <w:tcW w:w="1667" w:type="dxa"/>
            <w:tcBorders>
              <w:top w:val="single" w:sz="4" w:space="0" w:color="auto"/>
              <w:left w:val="single" w:sz="4" w:space="0" w:color="auto"/>
              <w:bottom w:val="single" w:sz="4" w:space="0" w:color="auto"/>
              <w:right w:val="single" w:sz="4" w:space="0" w:color="auto"/>
            </w:tcBorders>
            <w:shd w:val="clear" w:color="auto" w:fill="FFFFFF"/>
          </w:tcPr>
          <w:p w:rsidR="006F4595" w:rsidRPr="005845E0" w:rsidRDefault="006F4595" w:rsidP="00B57B0D">
            <w:pPr>
              <w:pStyle w:val="90"/>
              <w:shd w:val="clear" w:color="auto" w:fill="auto"/>
              <w:spacing w:line="240" w:lineRule="auto"/>
              <w:ind w:firstLine="0"/>
              <w:jc w:val="center"/>
              <w:rPr>
                <w:sz w:val="24"/>
                <w:szCs w:val="24"/>
              </w:rPr>
            </w:pPr>
            <w:r w:rsidRPr="005845E0">
              <w:rPr>
                <w:sz w:val="24"/>
                <w:szCs w:val="24"/>
              </w:rPr>
              <w:t>тыс. кв. м общей площади</w:t>
            </w:r>
          </w:p>
        </w:tc>
        <w:tc>
          <w:tcPr>
            <w:tcW w:w="1059" w:type="dxa"/>
            <w:tcBorders>
              <w:top w:val="single" w:sz="4" w:space="0" w:color="auto"/>
              <w:left w:val="single" w:sz="4" w:space="0" w:color="auto"/>
              <w:bottom w:val="single" w:sz="4" w:space="0" w:color="auto"/>
              <w:right w:val="single" w:sz="4" w:space="0" w:color="auto"/>
            </w:tcBorders>
            <w:shd w:val="clear" w:color="auto" w:fill="FFFFFF"/>
          </w:tcPr>
          <w:p w:rsidR="006F4595" w:rsidRPr="005845E0" w:rsidRDefault="006F4595" w:rsidP="00CF0090">
            <w:pPr>
              <w:pStyle w:val="90"/>
              <w:shd w:val="clear" w:color="auto" w:fill="auto"/>
              <w:spacing w:line="240" w:lineRule="auto"/>
              <w:ind w:firstLine="0"/>
              <w:jc w:val="center"/>
              <w:rPr>
                <w:sz w:val="24"/>
                <w:szCs w:val="24"/>
              </w:rPr>
            </w:pPr>
            <w:r w:rsidRPr="005845E0">
              <w:rPr>
                <w:sz w:val="24"/>
                <w:szCs w:val="24"/>
              </w:rPr>
              <w:t>0,226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F4595" w:rsidRPr="005845E0" w:rsidRDefault="006F4595" w:rsidP="00CF0090">
            <w:pPr>
              <w:pStyle w:val="90"/>
              <w:shd w:val="clear" w:color="auto" w:fill="auto"/>
              <w:spacing w:line="240" w:lineRule="auto"/>
              <w:ind w:firstLine="0"/>
              <w:jc w:val="center"/>
              <w:rPr>
                <w:sz w:val="24"/>
                <w:szCs w:val="24"/>
              </w:rPr>
            </w:pPr>
            <w:r w:rsidRPr="005845E0">
              <w:rPr>
                <w:sz w:val="24"/>
                <w:szCs w:val="24"/>
              </w:rPr>
              <w:t>0,296</w:t>
            </w:r>
          </w:p>
        </w:tc>
        <w:tc>
          <w:tcPr>
            <w:tcW w:w="1351" w:type="dxa"/>
            <w:tcBorders>
              <w:top w:val="single" w:sz="4" w:space="0" w:color="auto"/>
              <w:left w:val="single" w:sz="4" w:space="0" w:color="auto"/>
              <w:bottom w:val="single" w:sz="4" w:space="0" w:color="auto"/>
              <w:right w:val="single" w:sz="4" w:space="0" w:color="auto"/>
            </w:tcBorders>
            <w:shd w:val="clear" w:color="auto" w:fill="FFFFFF"/>
          </w:tcPr>
          <w:p w:rsidR="006F4595" w:rsidRPr="005845E0" w:rsidRDefault="006F4595" w:rsidP="00CF0090">
            <w:pPr>
              <w:pStyle w:val="90"/>
              <w:shd w:val="clear" w:color="auto" w:fill="auto"/>
              <w:spacing w:line="240" w:lineRule="auto"/>
              <w:ind w:firstLine="0"/>
              <w:jc w:val="center"/>
              <w:rPr>
                <w:sz w:val="24"/>
                <w:szCs w:val="24"/>
              </w:rPr>
            </w:pPr>
            <w:r w:rsidRPr="005845E0">
              <w:rPr>
                <w:sz w:val="24"/>
                <w:szCs w:val="24"/>
              </w:rPr>
              <w:t>0,315</w:t>
            </w:r>
          </w:p>
        </w:tc>
      </w:tr>
    </w:tbl>
    <w:p w:rsidR="006F4595" w:rsidRPr="005845E0" w:rsidRDefault="006F4595" w:rsidP="00FA054A">
      <w:pPr>
        <w:pStyle w:val="4"/>
        <w:shd w:val="clear" w:color="auto" w:fill="auto"/>
        <w:spacing w:before="0" w:after="0" w:line="274" w:lineRule="exact"/>
        <w:ind w:left="40" w:right="40" w:firstLine="640"/>
        <w:jc w:val="both"/>
      </w:pPr>
    </w:p>
    <w:p w:rsidR="006F4595" w:rsidRPr="005845E0" w:rsidRDefault="006F4595" w:rsidP="00E550FE">
      <w:pPr>
        <w:pStyle w:val="4"/>
        <w:shd w:val="clear" w:color="auto" w:fill="auto"/>
        <w:spacing w:before="0" w:after="0" w:line="240" w:lineRule="auto"/>
        <w:ind w:firstLine="709"/>
        <w:jc w:val="both"/>
        <w:rPr>
          <w:sz w:val="24"/>
          <w:szCs w:val="24"/>
        </w:rPr>
      </w:pPr>
      <w:r w:rsidRPr="005845E0">
        <w:rPr>
          <w:sz w:val="24"/>
          <w:szCs w:val="24"/>
        </w:rPr>
        <w:t>В соответствии со Стратегией СЭР Грайворонского района, показатель средней жилищной обеспеченности в муниципальном районе прогнозируется к 2025 году на уровне 30,5  кв. м общей площади жилых помещений на человека.</w:t>
      </w:r>
    </w:p>
    <w:p w:rsidR="006F4595" w:rsidRPr="005845E0" w:rsidRDefault="006F4595" w:rsidP="00E550FE">
      <w:pPr>
        <w:pStyle w:val="4"/>
        <w:shd w:val="clear" w:color="auto" w:fill="auto"/>
        <w:spacing w:before="0" w:after="0" w:line="240" w:lineRule="auto"/>
        <w:ind w:firstLine="709"/>
        <w:jc w:val="both"/>
        <w:rPr>
          <w:sz w:val="24"/>
          <w:szCs w:val="24"/>
        </w:rPr>
      </w:pPr>
      <w:r w:rsidRPr="005845E0">
        <w:rPr>
          <w:sz w:val="24"/>
          <w:szCs w:val="24"/>
        </w:rPr>
        <w:t>Расчетный показатель средней жилищной обеспеченности определен на основе расчета методом экстраполяции показателей общей площади жилых помещений, приходящейся на одного человека, и планируемого ввода в действие жилищного фонда за год, с учетом существующих и прогнозируемых темпов ввода жилищного фонда - 35 кв. м общей площади жилых помещений на человека.</w:t>
      </w:r>
    </w:p>
    <w:p w:rsidR="006F4595" w:rsidRPr="005845E0" w:rsidRDefault="006F4595" w:rsidP="00E550FE">
      <w:pPr>
        <w:pStyle w:val="4"/>
        <w:shd w:val="clear" w:color="auto" w:fill="auto"/>
        <w:spacing w:before="0" w:after="0" w:line="240" w:lineRule="auto"/>
        <w:ind w:firstLine="709"/>
        <w:jc w:val="both"/>
        <w:rPr>
          <w:sz w:val="24"/>
          <w:szCs w:val="24"/>
        </w:rPr>
      </w:pPr>
      <w:bookmarkStart w:id="45" w:name="bookmark43"/>
      <w:r w:rsidRPr="005845E0">
        <w:rPr>
          <w:sz w:val="24"/>
          <w:szCs w:val="24"/>
        </w:rPr>
        <w:t>В соответствии с СП 42.13330.201</w:t>
      </w:r>
      <w:r>
        <w:rPr>
          <w:sz w:val="24"/>
          <w:szCs w:val="24"/>
        </w:rPr>
        <w:t>6</w:t>
      </w:r>
      <w:r w:rsidRPr="005845E0">
        <w:rPr>
          <w:sz w:val="24"/>
          <w:szCs w:val="24"/>
        </w:rPr>
        <w:t xml:space="preserve"> предельные размеры земельных участков для индивидуального жилищного строительства и личного подсобного хозяйства устанавливаются органами местного самоуправления.</w:t>
      </w:r>
      <w:bookmarkEnd w:id="45"/>
    </w:p>
    <w:p w:rsidR="006F4595" w:rsidRPr="005845E0" w:rsidRDefault="006F4595" w:rsidP="00E550FE">
      <w:pPr>
        <w:pStyle w:val="4"/>
        <w:shd w:val="clear" w:color="auto" w:fill="auto"/>
        <w:spacing w:before="0" w:after="0" w:line="240" w:lineRule="auto"/>
        <w:ind w:firstLine="709"/>
        <w:jc w:val="both"/>
      </w:pPr>
    </w:p>
    <w:p w:rsidR="006F4595" w:rsidRPr="005845E0" w:rsidRDefault="006F4595" w:rsidP="00B57B0D">
      <w:pPr>
        <w:pStyle w:val="27"/>
        <w:numPr>
          <w:ilvl w:val="0"/>
          <w:numId w:val="15"/>
        </w:numPr>
        <w:shd w:val="clear" w:color="auto" w:fill="auto"/>
        <w:tabs>
          <w:tab w:val="left" w:pos="1171"/>
        </w:tabs>
        <w:spacing w:before="0" w:after="0" w:line="240" w:lineRule="auto"/>
        <w:jc w:val="center"/>
        <w:rPr>
          <w:b/>
          <w:sz w:val="28"/>
          <w:szCs w:val="28"/>
        </w:rPr>
      </w:pPr>
      <w:bookmarkStart w:id="46" w:name="bookmark44"/>
      <w:r w:rsidRPr="005845E0">
        <w:rPr>
          <w:b/>
          <w:sz w:val="28"/>
          <w:szCs w:val="28"/>
        </w:rPr>
        <w:t>Объекты, относящиеся к области фармацевтики</w:t>
      </w:r>
      <w:bookmarkEnd w:id="46"/>
    </w:p>
    <w:p w:rsidR="006F4595" w:rsidRPr="00B57B0D" w:rsidRDefault="006F4595" w:rsidP="00E550FE">
      <w:pPr>
        <w:pStyle w:val="27"/>
        <w:shd w:val="clear" w:color="auto" w:fill="auto"/>
        <w:tabs>
          <w:tab w:val="left" w:pos="1171"/>
        </w:tabs>
        <w:spacing w:before="0" w:after="0" w:line="240" w:lineRule="auto"/>
        <w:jc w:val="center"/>
        <w:rPr>
          <w:b/>
          <w:sz w:val="28"/>
          <w:szCs w:val="28"/>
        </w:rPr>
      </w:pPr>
    </w:p>
    <w:p w:rsidR="006F4595" w:rsidRPr="00E550FE" w:rsidRDefault="006F4595" w:rsidP="00E550FE">
      <w:pPr>
        <w:pStyle w:val="4"/>
        <w:shd w:val="clear" w:color="auto" w:fill="auto"/>
        <w:spacing w:before="0" w:after="0" w:line="240" w:lineRule="auto"/>
        <w:ind w:firstLine="680"/>
        <w:jc w:val="both"/>
        <w:rPr>
          <w:sz w:val="24"/>
          <w:szCs w:val="24"/>
        </w:rPr>
      </w:pPr>
      <w:r w:rsidRPr="00E550FE">
        <w:rPr>
          <w:sz w:val="24"/>
          <w:szCs w:val="24"/>
        </w:rPr>
        <w:t>Расчетный показатель минимально допустимого уровня обеспеченности аптечными организациями установлен исходя из численности населения сельского поселения и минимального уровня обеспеченности населения данным видом объектов.</w:t>
      </w:r>
    </w:p>
    <w:p w:rsidR="006F4595" w:rsidRPr="00E550FE" w:rsidRDefault="006F4595" w:rsidP="00E550FE">
      <w:pPr>
        <w:pStyle w:val="4"/>
        <w:shd w:val="clear" w:color="auto" w:fill="auto"/>
        <w:spacing w:before="0" w:after="0" w:line="240" w:lineRule="auto"/>
        <w:ind w:firstLine="680"/>
        <w:jc w:val="both"/>
        <w:rPr>
          <w:sz w:val="24"/>
          <w:szCs w:val="24"/>
        </w:rPr>
      </w:pPr>
      <w:r w:rsidRPr="00E550FE">
        <w:rPr>
          <w:sz w:val="24"/>
          <w:szCs w:val="24"/>
        </w:rPr>
        <w:t>Нормативы минимально допустимого уровня обеспеченности аптечными организациями следует определять суммарно с учетом объектов всех форм собственности, расположенных в сельском поселении.</w:t>
      </w:r>
    </w:p>
    <w:p w:rsidR="006F4595" w:rsidRPr="00E550FE" w:rsidRDefault="006F4595" w:rsidP="00E550FE">
      <w:pPr>
        <w:pStyle w:val="4"/>
        <w:shd w:val="clear" w:color="auto" w:fill="auto"/>
        <w:spacing w:before="0" w:after="0" w:line="240" w:lineRule="auto"/>
        <w:ind w:firstLine="680"/>
        <w:jc w:val="both"/>
        <w:rPr>
          <w:sz w:val="24"/>
          <w:szCs w:val="24"/>
        </w:rPr>
      </w:pPr>
      <w:r w:rsidRPr="00E550FE">
        <w:rPr>
          <w:sz w:val="24"/>
          <w:szCs w:val="24"/>
        </w:rPr>
        <w:t>Аптеки рекомендуется размещать в комплексе с лечебно-профилактическими организациями, в составе помещений общественных комплексов, а также в специально приспособленном помещении жилого или общественного здания для обеспечения наилучшей доступности.</w:t>
      </w:r>
    </w:p>
    <w:p w:rsidR="006F4595" w:rsidRPr="00E550FE" w:rsidRDefault="006F4595" w:rsidP="00E550FE">
      <w:pPr>
        <w:pStyle w:val="4"/>
        <w:shd w:val="clear" w:color="auto" w:fill="auto"/>
        <w:spacing w:before="0" w:after="0" w:line="240" w:lineRule="auto"/>
        <w:ind w:firstLine="680"/>
        <w:jc w:val="both"/>
        <w:rPr>
          <w:sz w:val="24"/>
          <w:szCs w:val="24"/>
        </w:rPr>
      </w:pPr>
      <w:r w:rsidRPr="00E550FE">
        <w:rPr>
          <w:sz w:val="24"/>
          <w:szCs w:val="24"/>
        </w:rPr>
        <w:t>Обеспечение населения услугами аптек может осуществляться на базе сельских амбулаторий, фельдшерско-акушерских пунктов, без размещения аптечной организации, путем оформления населением заявок на обеспечение лекарственными средствами и их доставку в населенный пункт.</w:t>
      </w:r>
    </w:p>
    <w:p w:rsidR="006F4595" w:rsidRPr="00E550FE" w:rsidRDefault="006F4595" w:rsidP="00E550FE">
      <w:pPr>
        <w:pStyle w:val="4"/>
        <w:shd w:val="clear" w:color="auto" w:fill="auto"/>
        <w:spacing w:before="0" w:after="0" w:line="240" w:lineRule="auto"/>
        <w:ind w:firstLine="680"/>
        <w:jc w:val="both"/>
        <w:rPr>
          <w:sz w:val="24"/>
          <w:szCs w:val="24"/>
        </w:rPr>
      </w:pPr>
      <w:r w:rsidRPr="00E550FE">
        <w:rPr>
          <w:sz w:val="24"/>
          <w:szCs w:val="24"/>
        </w:rPr>
        <w:t>Расчетный показатель максимально допустимого уровня территориальной доступности объектов, относящихся к области фармацевтики, не нормируется.</w:t>
      </w:r>
    </w:p>
    <w:p w:rsidR="006F4595" w:rsidRDefault="006F4595" w:rsidP="00E550FE">
      <w:pPr>
        <w:pStyle w:val="4"/>
        <w:shd w:val="clear" w:color="auto" w:fill="auto"/>
        <w:spacing w:before="0" w:after="0" w:line="240" w:lineRule="auto"/>
        <w:ind w:firstLine="680"/>
        <w:jc w:val="both"/>
        <w:rPr>
          <w:sz w:val="24"/>
          <w:szCs w:val="24"/>
        </w:rPr>
      </w:pPr>
      <w:bookmarkStart w:id="47" w:name="bookmark45"/>
      <w:r w:rsidRPr="00E550FE">
        <w:rPr>
          <w:sz w:val="24"/>
          <w:szCs w:val="24"/>
        </w:rPr>
        <w:t xml:space="preserve">Минимальный размер земельных участков для размещения объектов, относящихся к области фармацевтики, следует определять в соответствии с Приложением </w:t>
      </w:r>
      <w:r>
        <w:rPr>
          <w:sz w:val="24"/>
          <w:szCs w:val="24"/>
        </w:rPr>
        <w:t>Д</w:t>
      </w:r>
      <w:r w:rsidRPr="00E550FE">
        <w:rPr>
          <w:sz w:val="24"/>
          <w:szCs w:val="24"/>
        </w:rPr>
        <w:t>, СП 42.13330.201</w:t>
      </w:r>
      <w:r>
        <w:rPr>
          <w:sz w:val="24"/>
          <w:szCs w:val="24"/>
        </w:rPr>
        <w:t>6</w:t>
      </w:r>
      <w:r w:rsidRPr="00E550FE">
        <w:rPr>
          <w:sz w:val="24"/>
          <w:szCs w:val="24"/>
        </w:rPr>
        <w:t>.</w:t>
      </w:r>
      <w:bookmarkEnd w:id="47"/>
    </w:p>
    <w:p w:rsidR="006F4595" w:rsidRPr="00E550FE" w:rsidRDefault="006F4595" w:rsidP="00E550FE">
      <w:pPr>
        <w:pStyle w:val="27"/>
        <w:numPr>
          <w:ilvl w:val="0"/>
          <w:numId w:val="15"/>
        </w:numPr>
        <w:shd w:val="clear" w:color="auto" w:fill="auto"/>
        <w:tabs>
          <w:tab w:val="left" w:pos="1171"/>
        </w:tabs>
        <w:spacing w:before="0" w:after="0" w:line="240" w:lineRule="auto"/>
        <w:jc w:val="center"/>
        <w:rPr>
          <w:b/>
          <w:sz w:val="28"/>
          <w:szCs w:val="28"/>
        </w:rPr>
      </w:pPr>
      <w:bookmarkStart w:id="48" w:name="bookmark46"/>
      <w:r w:rsidRPr="00E550FE">
        <w:rPr>
          <w:b/>
          <w:sz w:val="28"/>
          <w:szCs w:val="28"/>
        </w:rPr>
        <w:t>Объекты, относящиеся к области физической культуры и массового спорта</w:t>
      </w:r>
      <w:bookmarkEnd w:id="48"/>
    </w:p>
    <w:p w:rsidR="006F4595" w:rsidRPr="00E550FE" w:rsidRDefault="006F4595" w:rsidP="00E550FE">
      <w:pPr>
        <w:pStyle w:val="4"/>
        <w:shd w:val="clear" w:color="auto" w:fill="auto"/>
        <w:spacing w:before="0" w:after="0" w:line="240" w:lineRule="auto"/>
        <w:ind w:firstLine="680"/>
        <w:jc w:val="both"/>
        <w:rPr>
          <w:sz w:val="24"/>
          <w:szCs w:val="24"/>
        </w:rPr>
      </w:pPr>
      <w:r w:rsidRPr="00E550FE">
        <w:rPr>
          <w:sz w:val="24"/>
          <w:szCs w:val="24"/>
        </w:rPr>
        <w:t xml:space="preserve">Расчетный показатель минимально допустимого уровня обеспеченности помещениями для физкультурных занятий и тренировок установлен в соответствии с Приложением </w:t>
      </w:r>
      <w:r>
        <w:rPr>
          <w:sz w:val="24"/>
          <w:szCs w:val="24"/>
        </w:rPr>
        <w:t>Д</w:t>
      </w:r>
      <w:r w:rsidRPr="00E550FE">
        <w:rPr>
          <w:sz w:val="24"/>
          <w:szCs w:val="24"/>
        </w:rPr>
        <w:t xml:space="preserve"> СП 42.13330.201</w:t>
      </w:r>
      <w:r>
        <w:rPr>
          <w:sz w:val="24"/>
          <w:szCs w:val="24"/>
        </w:rPr>
        <w:t>6</w:t>
      </w:r>
      <w:r w:rsidRPr="00E550FE">
        <w:rPr>
          <w:sz w:val="24"/>
          <w:szCs w:val="24"/>
        </w:rPr>
        <w:t>.</w:t>
      </w:r>
    </w:p>
    <w:p w:rsidR="006F4595" w:rsidRPr="00E550FE" w:rsidRDefault="006F4595" w:rsidP="00E550FE">
      <w:pPr>
        <w:pStyle w:val="4"/>
        <w:shd w:val="clear" w:color="auto" w:fill="auto"/>
        <w:spacing w:before="0" w:after="0" w:line="240" w:lineRule="auto"/>
        <w:ind w:firstLine="680"/>
        <w:jc w:val="both"/>
        <w:rPr>
          <w:sz w:val="24"/>
          <w:szCs w:val="24"/>
        </w:rPr>
      </w:pPr>
      <w:r w:rsidRPr="00E550FE">
        <w:rPr>
          <w:sz w:val="24"/>
          <w:szCs w:val="24"/>
        </w:rPr>
        <w:t>Помещения для физкультурных занятий и тренировок рекомендуется размещать в составе помещений общественных комплексов, а также в специально приспособленном помещении жилого или общественного здания для обеспечения наилучшей доступности.</w:t>
      </w:r>
    </w:p>
    <w:p w:rsidR="006F4595" w:rsidRPr="00E550FE" w:rsidRDefault="006F4595" w:rsidP="00E550FE">
      <w:pPr>
        <w:pStyle w:val="4"/>
        <w:shd w:val="clear" w:color="auto" w:fill="auto"/>
        <w:spacing w:before="0" w:after="0" w:line="240" w:lineRule="auto"/>
        <w:ind w:firstLine="680"/>
        <w:jc w:val="both"/>
        <w:rPr>
          <w:sz w:val="24"/>
          <w:szCs w:val="24"/>
        </w:rPr>
      </w:pPr>
      <w:bookmarkStart w:id="49" w:name="bookmark47"/>
      <w:r w:rsidRPr="00E550FE">
        <w:rPr>
          <w:sz w:val="24"/>
          <w:szCs w:val="24"/>
        </w:rPr>
        <w:t>Расчетный показатель максимально допустимого уровня территориальной доступности объектов, относящихся к области физической культуры и массового спорта (помещения для физкультурных занятий и тренировок), не нормируется.</w:t>
      </w:r>
      <w:bookmarkEnd w:id="49"/>
    </w:p>
    <w:p w:rsidR="006F4595" w:rsidRPr="00E550FE" w:rsidRDefault="006F4595" w:rsidP="00E550FE">
      <w:pPr>
        <w:pStyle w:val="27"/>
        <w:numPr>
          <w:ilvl w:val="0"/>
          <w:numId w:val="15"/>
        </w:numPr>
        <w:shd w:val="clear" w:color="auto" w:fill="auto"/>
        <w:tabs>
          <w:tab w:val="left" w:pos="1171"/>
        </w:tabs>
        <w:spacing w:before="120" w:after="120" w:line="240" w:lineRule="auto"/>
        <w:ind w:firstLine="680"/>
        <w:jc w:val="center"/>
        <w:rPr>
          <w:b/>
          <w:sz w:val="28"/>
          <w:szCs w:val="28"/>
        </w:rPr>
      </w:pPr>
      <w:bookmarkStart w:id="50" w:name="bookmark48"/>
      <w:r w:rsidRPr="00E550FE">
        <w:rPr>
          <w:b/>
          <w:sz w:val="28"/>
          <w:szCs w:val="28"/>
        </w:rPr>
        <w:t>Объекты, относящиеся к области культуры и искусства</w:t>
      </w:r>
      <w:bookmarkEnd w:id="50"/>
    </w:p>
    <w:p w:rsidR="006F4595" w:rsidRPr="00E550FE" w:rsidRDefault="006F4595" w:rsidP="00E550FE">
      <w:pPr>
        <w:pStyle w:val="4"/>
        <w:shd w:val="clear" w:color="auto" w:fill="auto"/>
        <w:spacing w:before="0" w:after="0" w:line="240" w:lineRule="auto"/>
        <w:ind w:firstLine="680"/>
        <w:jc w:val="both"/>
        <w:rPr>
          <w:sz w:val="24"/>
          <w:szCs w:val="24"/>
        </w:rPr>
      </w:pPr>
      <w:r w:rsidRPr="00E550FE">
        <w:rPr>
          <w:sz w:val="24"/>
          <w:szCs w:val="24"/>
        </w:rPr>
        <w:t xml:space="preserve">Расчетный показатель минимально допустимого уровня обеспеченности помещениями для культурно-досуговой деятельности установлен в соответствии с Приложением </w:t>
      </w:r>
      <w:r>
        <w:rPr>
          <w:sz w:val="24"/>
          <w:szCs w:val="24"/>
        </w:rPr>
        <w:t>Д</w:t>
      </w:r>
      <w:r w:rsidRPr="00E550FE">
        <w:rPr>
          <w:sz w:val="24"/>
          <w:szCs w:val="24"/>
        </w:rPr>
        <w:t xml:space="preserve"> СП 42.13330.201</w:t>
      </w:r>
      <w:r>
        <w:rPr>
          <w:sz w:val="24"/>
          <w:szCs w:val="24"/>
        </w:rPr>
        <w:t>6</w:t>
      </w:r>
      <w:r w:rsidRPr="00E550FE">
        <w:rPr>
          <w:sz w:val="24"/>
          <w:szCs w:val="24"/>
        </w:rPr>
        <w:t>.</w:t>
      </w:r>
    </w:p>
    <w:p w:rsidR="006F4595" w:rsidRPr="00E550FE" w:rsidRDefault="006F4595" w:rsidP="00E550FE">
      <w:pPr>
        <w:pStyle w:val="4"/>
        <w:shd w:val="clear" w:color="auto" w:fill="auto"/>
        <w:spacing w:before="0" w:after="0" w:line="240" w:lineRule="auto"/>
        <w:ind w:firstLine="680"/>
        <w:jc w:val="both"/>
        <w:rPr>
          <w:sz w:val="24"/>
          <w:szCs w:val="24"/>
        </w:rPr>
      </w:pPr>
      <w:r w:rsidRPr="00E550FE">
        <w:rPr>
          <w:sz w:val="24"/>
          <w:szCs w:val="24"/>
        </w:rPr>
        <w:t>Помещения для культурно-досуговой деятельности рекомендуется размещать в составе помещений общественных комплексов, а также в специально приспособленном помещении жилого или общественного здания для обеспечения наилучшей доступности.</w:t>
      </w:r>
    </w:p>
    <w:p w:rsidR="006F4595" w:rsidRDefault="006F4595" w:rsidP="00E550FE">
      <w:pPr>
        <w:pStyle w:val="4"/>
        <w:shd w:val="clear" w:color="auto" w:fill="auto"/>
        <w:spacing w:before="0" w:after="0" w:line="240" w:lineRule="auto"/>
        <w:ind w:firstLine="680"/>
        <w:jc w:val="both"/>
        <w:rPr>
          <w:sz w:val="24"/>
          <w:szCs w:val="24"/>
        </w:rPr>
      </w:pPr>
      <w:r w:rsidRPr="00E550FE">
        <w:rPr>
          <w:sz w:val="24"/>
          <w:szCs w:val="24"/>
        </w:rPr>
        <w:t>Расчетный показатель максимально допустимого уровня территориальной доступности объектов, относящихся к области культуры и искусства (помещения для культурно-досуговой деятельности), не нормируется.</w:t>
      </w:r>
    </w:p>
    <w:p w:rsidR="006F4595" w:rsidRPr="00E550FE" w:rsidRDefault="006F4595" w:rsidP="00E550FE">
      <w:pPr>
        <w:pStyle w:val="27"/>
        <w:numPr>
          <w:ilvl w:val="2"/>
          <w:numId w:val="18"/>
        </w:numPr>
        <w:shd w:val="clear" w:color="auto" w:fill="auto"/>
        <w:tabs>
          <w:tab w:val="left" w:pos="1191"/>
        </w:tabs>
        <w:spacing w:before="120" w:after="120" w:line="240" w:lineRule="auto"/>
        <w:ind w:left="0" w:firstLine="680"/>
        <w:jc w:val="center"/>
        <w:rPr>
          <w:b/>
          <w:sz w:val="28"/>
          <w:szCs w:val="28"/>
        </w:rPr>
      </w:pPr>
      <w:bookmarkStart w:id="51" w:name="bookmark49"/>
      <w:bookmarkStart w:id="52" w:name="bookmark50"/>
      <w:r w:rsidRPr="00E550FE">
        <w:rPr>
          <w:b/>
          <w:sz w:val="28"/>
          <w:szCs w:val="28"/>
        </w:rPr>
        <w:t>Объекты, относящиеся к области торговли, общественного питания,</w:t>
      </w:r>
      <w:bookmarkStart w:id="53" w:name="bookmark51"/>
      <w:bookmarkEnd w:id="51"/>
      <w:bookmarkEnd w:id="52"/>
      <w:r>
        <w:rPr>
          <w:b/>
          <w:sz w:val="28"/>
          <w:szCs w:val="28"/>
        </w:rPr>
        <w:t xml:space="preserve"> </w:t>
      </w:r>
      <w:r w:rsidRPr="00E550FE">
        <w:rPr>
          <w:b/>
          <w:sz w:val="28"/>
          <w:szCs w:val="28"/>
        </w:rPr>
        <w:t>бытового и коммунального обслуживания</w:t>
      </w:r>
      <w:bookmarkEnd w:id="53"/>
    </w:p>
    <w:p w:rsidR="006F4595" w:rsidRPr="00E550FE" w:rsidRDefault="006F4595" w:rsidP="00E550FE">
      <w:pPr>
        <w:pStyle w:val="4"/>
        <w:shd w:val="clear" w:color="auto" w:fill="auto"/>
        <w:spacing w:before="0" w:after="0" w:line="240" w:lineRule="auto"/>
        <w:ind w:firstLine="680"/>
        <w:jc w:val="both"/>
        <w:rPr>
          <w:sz w:val="24"/>
          <w:szCs w:val="24"/>
        </w:rPr>
      </w:pPr>
      <w:r w:rsidRPr="00E550FE">
        <w:rPr>
          <w:sz w:val="24"/>
          <w:szCs w:val="24"/>
        </w:rPr>
        <w:t>Расчетные показатели минимально допустимого уровня обеспеченности торговыми предприятиями установлены в соответствии с муниципальным нормативно-правовым актом, регламентирующим нормативы минимальной обеспеченности населения площадью торговых объектов.</w:t>
      </w:r>
    </w:p>
    <w:p w:rsidR="006F4595" w:rsidRPr="00E550FE" w:rsidRDefault="006F4595" w:rsidP="00E550FE">
      <w:pPr>
        <w:pStyle w:val="4"/>
        <w:shd w:val="clear" w:color="auto" w:fill="auto"/>
        <w:spacing w:before="0" w:after="0" w:line="240" w:lineRule="auto"/>
        <w:ind w:firstLine="680"/>
        <w:jc w:val="both"/>
        <w:rPr>
          <w:sz w:val="24"/>
          <w:szCs w:val="24"/>
        </w:rPr>
      </w:pPr>
      <w:r w:rsidRPr="00E550FE">
        <w:rPr>
          <w:sz w:val="24"/>
          <w:szCs w:val="24"/>
        </w:rPr>
        <w:t>На момент разработки МНГП на территории Грайворонского района действовало Постановление Правительства Белгородской области от 22.11.2010 № 395-пп «Об утверждении нормативов минимальной обеспеченности населения площадью торговых объектов на территории Белгородской области».</w:t>
      </w:r>
    </w:p>
    <w:p w:rsidR="006F4595" w:rsidRPr="00E550FE" w:rsidRDefault="006F4595" w:rsidP="00E550FE">
      <w:pPr>
        <w:pStyle w:val="4"/>
        <w:shd w:val="clear" w:color="auto" w:fill="auto"/>
        <w:spacing w:before="0" w:after="0" w:line="240" w:lineRule="auto"/>
        <w:ind w:firstLine="680"/>
        <w:jc w:val="both"/>
        <w:rPr>
          <w:sz w:val="24"/>
          <w:szCs w:val="24"/>
        </w:rPr>
      </w:pPr>
      <w:r w:rsidRPr="00E550FE">
        <w:rPr>
          <w:sz w:val="24"/>
          <w:szCs w:val="24"/>
        </w:rPr>
        <w:t xml:space="preserve">Расчетные показатели минимально допустимого уровня обеспеченности предприятиями общественного питания, предприятиями бытового и коммунального обслуживания определены в соответствии с Приложением </w:t>
      </w:r>
      <w:r>
        <w:rPr>
          <w:sz w:val="24"/>
          <w:szCs w:val="24"/>
        </w:rPr>
        <w:t>Д</w:t>
      </w:r>
      <w:r w:rsidRPr="00E550FE">
        <w:rPr>
          <w:sz w:val="24"/>
          <w:szCs w:val="24"/>
        </w:rPr>
        <w:t xml:space="preserve"> СП 42.13330.201</w:t>
      </w:r>
      <w:r>
        <w:rPr>
          <w:sz w:val="24"/>
          <w:szCs w:val="24"/>
        </w:rPr>
        <w:t>6</w:t>
      </w:r>
      <w:r w:rsidRPr="00E550FE">
        <w:rPr>
          <w:sz w:val="24"/>
          <w:szCs w:val="24"/>
        </w:rPr>
        <w:t>.</w:t>
      </w:r>
    </w:p>
    <w:p w:rsidR="006F4595" w:rsidRPr="00E550FE" w:rsidRDefault="006F4595" w:rsidP="00E550FE">
      <w:pPr>
        <w:pStyle w:val="4"/>
        <w:shd w:val="clear" w:color="auto" w:fill="auto"/>
        <w:spacing w:before="0" w:after="0" w:line="240" w:lineRule="auto"/>
        <w:ind w:firstLine="680"/>
        <w:jc w:val="both"/>
        <w:rPr>
          <w:sz w:val="24"/>
          <w:szCs w:val="24"/>
        </w:rPr>
      </w:pPr>
      <w:r w:rsidRPr="00E550FE">
        <w:rPr>
          <w:sz w:val="24"/>
          <w:szCs w:val="24"/>
        </w:rPr>
        <w:t>Расчетные показатели максимально допустимого уровня территориальной доступности предприятий торговли, общественного питания и бытового обслуживания, установлены для пешеходной доступности в соответствии с СП 42.13330.201</w:t>
      </w:r>
      <w:r>
        <w:rPr>
          <w:sz w:val="24"/>
          <w:szCs w:val="24"/>
        </w:rPr>
        <w:t>6</w:t>
      </w:r>
      <w:r w:rsidRPr="00E550FE">
        <w:rPr>
          <w:sz w:val="24"/>
          <w:szCs w:val="24"/>
        </w:rPr>
        <w:t>.</w:t>
      </w:r>
    </w:p>
    <w:p w:rsidR="006F4595" w:rsidRPr="00E550FE" w:rsidRDefault="006F4595" w:rsidP="00E550FE">
      <w:pPr>
        <w:pStyle w:val="4"/>
        <w:shd w:val="clear" w:color="auto" w:fill="auto"/>
        <w:spacing w:before="0" w:after="0" w:line="240" w:lineRule="auto"/>
        <w:ind w:firstLine="680"/>
        <w:jc w:val="both"/>
        <w:rPr>
          <w:sz w:val="24"/>
          <w:szCs w:val="24"/>
        </w:rPr>
      </w:pPr>
      <w:bookmarkStart w:id="54" w:name="bookmark52"/>
      <w:r w:rsidRPr="00E550FE">
        <w:rPr>
          <w:sz w:val="24"/>
          <w:szCs w:val="24"/>
        </w:rPr>
        <w:t xml:space="preserve">Минимальный размер земельных участков для размещения объектов, относящихся к области торговли, общественного питания и коммунально-бытового обслуживания, определен в соответствии с Приложением </w:t>
      </w:r>
      <w:r>
        <w:rPr>
          <w:sz w:val="24"/>
          <w:szCs w:val="24"/>
        </w:rPr>
        <w:t>Д</w:t>
      </w:r>
      <w:r w:rsidRPr="00E550FE">
        <w:rPr>
          <w:sz w:val="24"/>
          <w:szCs w:val="24"/>
        </w:rPr>
        <w:t>, СП 42.13330.201</w:t>
      </w:r>
      <w:r>
        <w:rPr>
          <w:sz w:val="24"/>
          <w:szCs w:val="24"/>
        </w:rPr>
        <w:t>6</w:t>
      </w:r>
      <w:r w:rsidRPr="00E550FE">
        <w:rPr>
          <w:sz w:val="24"/>
          <w:szCs w:val="24"/>
        </w:rPr>
        <w:t>.</w:t>
      </w:r>
      <w:bookmarkEnd w:id="54"/>
    </w:p>
    <w:p w:rsidR="006F4595" w:rsidRPr="00E550FE" w:rsidRDefault="006F4595" w:rsidP="00E550FE">
      <w:pPr>
        <w:pStyle w:val="27"/>
        <w:numPr>
          <w:ilvl w:val="2"/>
          <w:numId w:val="18"/>
        </w:numPr>
        <w:shd w:val="clear" w:color="auto" w:fill="auto"/>
        <w:tabs>
          <w:tab w:val="left" w:pos="1191"/>
        </w:tabs>
        <w:spacing w:before="120" w:after="120" w:line="240" w:lineRule="auto"/>
        <w:ind w:left="0" w:firstLine="680"/>
        <w:jc w:val="center"/>
        <w:rPr>
          <w:b/>
          <w:sz w:val="28"/>
          <w:szCs w:val="28"/>
        </w:rPr>
      </w:pPr>
      <w:bookmarkStart w:id="55" w:name="bookmark53"/>
      <w:r w:rsidRPr="00E550FE">
        <w:rPr>
          <w:b/>
          <w:sz w:val="28"/>
          <w:szCs w:val="28"/>
        </w:rPr>
        <w:t>Объекты, относящиеся к области кредитно-финансового обслуживания</w:t>
      </w:r>
      <w:bookmarkEnd w:id="55"/>
    </w:p>
    <w:p w:rsidR="006F4595" w:rsidRPr="00E550FE" w:rsidRDefault="006F4595" w:rsidP="00E550FE">
      <w:pPr>
        <w:pStyle w:val="4"/>
        <w:shd w:val="clear" w:color="auto" w:fill="auto"/>
        <w:spacing w:before="0" w:after="0" w:line="240" w:lineRule="auto"/>
        <w:ind w:firstLine="680"/>
        <w:jc w:val="both"/>
        <w:rPr>
          <w:sz w:val="24"/>
          <w:szCs w:val="24"/>
        </w:rPr>
      </w:pPr>
      <w:r w:rsidRPr="00E550FE">
        <w:rPr>
          <w:sz w:val="24"/>
          <w:szCs w:val="24"/>
        </w:rPr>
        <w:t xml:space="preserve">Расчетные показатели минимально допустимого уровня обеспеченности отделениями и филиалами сберегательного банка установлены в соответствии с Приложением </w:t>
      </w:r>
      <w:r>
        <w:rPr>
          <w:sz w:val="24"/>
          <w:szCs w:val="24"/>
        </w:rPr>
        <w:t>Д</w:t>
      </w:r>
      <w:r w:rsidRPr="00E550FE">
        <w:rPr>
          <w:sz w:val="24"/>
          <w:szCs w:val="24"/>
        </w:rPr>
        <w:t xml:space="preserve"> СП 42.13330.201</w:t>
      </w:r>
      <w:r>
        <w:rPr>
          <w:sz w:val="24"/>
          <w:szCs w:val="24"/>
        </w:rPr>
        <w:t>6</w:t>
      </w:r>
      <w:r w:rsidRPr="00E550FE">
        <w:rPr>
          <w:sz w:val="24"/>
          <w:szCs w:val="24"/>
        </w:rPr>
        <w:t>.</w:t>
      </w:r>
    </w:p>
    <w:p w:rsidR="006F4595" w:rsidRPr="00E550FE" w:rsidRDefault="006F4595" w:rsidP="00E550FE">
      <w:pPr>
        <w:pStyle w:val="4"/>
        <w:shd w:val="clear" w:color="auto" w:fill="auto"/>
        <w:spacing w:before="0" w:after="0" w:line="240" w:lineRule="auto"/>
        <w:ind w:firstLine="680"/>
        <w:jc w:val="both"/>
        <w:rPr>
          <w:sz w:val="24"/>
          <w:szCs w:val="24"/>
        </w:rPr>
      </w:pPr>
      <w:r w:rsidRPr="00E550FE">
        <w:rPr>
          <w:sz w:val="24"/>
          <w:szCs w:val="24"/>
        </w:rPr>
        <w:t>Расчетный показатель максимально допустимого уровня территориальной доступности объектов, относящихся к области кредитно-финансового обслуживания, не нормируется.</w:t>
      </w:r>
    </w:p>
    <w:p w:rsidR="006F4595" w:rsidRPr="00E550FE" w:rsidRDefault="006F4595" w:rsidP="00E550FE">
      <w:pPr>
        <w:pStyle w:val="4"/>
        <w:shd w:val="clear" w:color="auto" w:fill="auto"/>
        <w:spacing w:before="0" w:after="0" w:line="240" w:lineRule="auto"/>
        <w:ind w:firstLine="680"/>
        <w:jc w:val="both"/>
        <w:rPr>
          <w:sz w:val="24"/>
          <w:szCs w:val="24"/>
        </w:rPr>
      </w:pPr>
      <w:bookmarkStart w:id="56" w:name="bookmark54"/>
      <w:r w:rsidRPr="00E550FE">
        <w:rPr>
          <w:sz w:val="24"/>
          <w:szCs w:val="24"/>
        </w:rPr>
        <w:t xml:space="preserve">Минимальный размер земельных участков для размещения объектов, относящихся к кредитно-финансовому обслуживанию, определен в соответствии с Приложением </w:t>
      </w:r>
      <w:r>
        <w:rPr>
          <w:sz w:val="24"/>
          <w:szCs w:val="24"/>
        </w:rPr>
        <w:t>Д</w:t>
      </w:r>
      <w:r w:rsidRPr="00E550FE">
        <w:rPr>
          <w:sz w:val="24"/>
          <w:szCs w:val="24"/>
        </w:rPr>
        <w:t>, СП 42.13330.201</w:t>
      </w:r>
      <w:r>
        <w:rPr>
          <w:sz w:val="24"/>
          <w:szCs w:val="24"/>
        </w:rPr>
        <w:t>6</w:t>
      </w:r>
      <w:r w:rsidRPr="00E550FE">
        <w:rPr>
          <w:sz w:val="24"/>
          <w:szCs w:val="24"/>
        </w:rPr>
        <w:t>.</w:t>
      </w:r>
      <w:bookmarkEnd w:id="56"/>
    </w:p>
    <w:p w:rsidR="006F4595" w:rsidRPr="00E550FE" w:rsidRDefault="006F4595" w:rsidP="00E550FE">
      <w:pPr>
        <w:pStyle w:val="27"/>
        <w:numPr>
          <w:ilvl w:val="2"/>
          <w:numId w:val="18"/>
        </w:numPr>
        <w:shd w:val="clear" w:color="auto" w:fill="auto"/>
        <w:tabs>
          <w:tab w:val="left" w:pos="1191"/>
        </w:tabs>
        <w:spacing w:before="120" w:after="120" w:line="240" w:lineRule="auto"/>
        <w:ind w:left="0" w:firstLine="680"/>
        <w:rPr>
          <w:b/>
          <w:sz w:val="28"/>
          <w:szCs w:val="28"/>
        </w:rPr>
      </w:pPr>
      <w:bookmarkStart w:id="57" w:name="bookmark55"/>
      <w:r w:rsidRPr="00E550FE">
        <w:rPr>
          <w:b/>
          <w:sz w:val="28"/>
          <w:szCs w:val="28"/>
        </w:rPr>
        <w:t>Объекты, относящиеся к области почтовой связи</w:t>
      </w:r>
      <w:bookmarkEnd w:id="57"/>
    </w:p>
    <w:p w:rsidR="006F4595" w:rsidRPr="00E550FE" w:rsidRDefault="006F4595" w:rsidP="00E550FE">
      <w:pPr>
        <w:pStyle w:val="4"/>
        <w:shd w:val="clear" w:color="auto" w:fill="auto"/>
        <w:spacing w:before="0" w:after="0" w:line="240" w:lineRule="auto"/>
        <w:ind w:firstLine="680"/>
        <w:jc w:val="both"/>
        <w:rPr>
          <w:sz w:val="24"/>
          <w:szCs w:val="24"/>
        </w:rPr>
      </w:pPr>
      <w:r w:rsidRPr="00E550FE">
        <w:rPr>
          <w:sz w:val="24"/>
          <w:szCs w:val="24"/>
        </w:rPr>
        <w:t xml:space="preserve">Размещение отделений почтовой связи следует принимать в соответствии с Приложением </w:t>
      </w:r>
      <w:r>
        <w:rPr>
          <w:sz w:val="24"/>
          <w:szCs w:val="24"/>
        </w:rPr>
        <w:t>Д</w:t>
      </w:r>
      <w:r w:rsidRPr="00E550FE">
        <w:rPr>
          <w:sz w:val="24"/>
          <w:szCs w:val="24"/>
        </w:rPr>
        <w:t xml:space="preserve"> СП 42.13330.201</w:t>
      </w:r>
      <w:r>
        <w:rPr>
          <w:sz w:val="24"/>
          <w:szCs w:val="24"/>
        </w:rPr>
        <w:t>6</w:t>
      </w:r>
      <w:r w:rsidRPr="00E550FE">
        <w:rPr>
          <w:sz w:val="24"/>
          <w:szCs w:val="24"/>
        </w:rPr>
        <w:t>.</w:t>
      </w:r>
    </w:p>
    <w:p w:rsidR="006F4595" w:rsidRPr="00E550FE" w:rsidRDefault="006F4595" w:rsidP="00E550FE">
      <w:pPr>
        <w:pStyle w:val="4"/>
        <w:shd w:val="clear" w:color="auto" w:fill="auto"/>
        <w:spacing w:before="0" w:after="0" w:line="240" w:lineRule="auto"/>
        <w:ind w:firstLine="680"/>
        <w:jc w:val="both"/>
        <w:rPr>
          <w:sz w:val="24"/>
          <w:szCs w:val="24"/>
        </w:rPr>
      </w:pPr>
      <w:r w:rsidRPr="00E550FE">
        <w:rPr>
          <w:sz w:val="24"/>
          <w:szCs w:val="24"/>
        </w:rPr>
        <w:t>Отделения почтовой связи являются объектами федерального значения, но включены в состав МНГП в связи с тем, что это объекты периодического пользования, выполняющие важные для комфортной жизнедеятельности населения функции.</w:t>
      </w:r>
    </w:p>
    <w:p w:rsidR="006F4595" w:rsidRPr="00E550FE" w:rsidRDefault="006F4595" w:rsidP="00E550FE">
      <w:pPr>
        <w:pStyle w:val="4"/>
        <w:shd w:val="clear" w:color="auto" w:fill="auto"/>
        <w:spacing w:before="0" w:after="0" w:line="240" w:lineRule="auto"/>
        <w:ind w:firstLine="680"/>
        <w:jc w:val="both"/>
        <w:rPr>
          <w:sz w:val="24"/>
          <w:szCs w:val="24"/>
        </w:rPr>
      </w:pPr>
      <w:bookmarkStart w:id="58" w:name="bookmark56"/>
      <w:r w:rsidRPr="00E550FE">
        <w:rPr>
          <w:sz w:val="24"/>
          <w:szCs w:val="24"/>
        </w:rPr>
        <w:t>Расчетный показатель максимально допустимого уровня территориальной доступности объектов, относящихся к области почтовой связи, не нормируется.</w:t>
      </w:r>
      <w:bookmarkEnd w:id="58"/>
    </w:p>
    <w:p w:rsidR="006F4595" w:rsidRPr="00E550FE" w:rsidRDefault="006F4595" w:rsidP="00E550FE">
      <w:pPr>
        <w:pStyle w:val="27"/>
        <w:numPr>
          <w:ilvl w:val="2"/>
          <w:numId w:val="18"/>
        </w:numPr>
        <w:shd w:val="clear" w:color="auto" w:fill="auto"/>
        <w:tabs>
          <w:tab w:val="left" w:pos="1191"/>
        </w:tabs>
        <w:spacing w:before="120" w:after="120" w:line="240" w:lineRule="auto"/>
        <w:ind w:left="0" w:firstLine="680"/>
        <w:rPr>
          <w:b/>
          <w:sz w:val="28"/>
          <w:szCs w:val="28"/>
        </w:rPr>
      </w:pPr>
      <w:bookmarkStart w:id="59" w:name="bookmark57"/>
      <w:r w:rsidRPr="00E550FE">
        <w:rPr>
          <w:b/>
          <w:sz w:val="28"/>
          <w:szCs w:val="28"/>
        </w:rPr>
        <w:t>Объекты в области транспортного обслуживания</w:t>
      </w:r>
      <w:bookmarkEnd w:id="59"/>
    </w:p>
    <w:p w:rsidR="006F4595" w:rsidRPr="00E550FE" w:rsidRDefault="006F4595" w:rsidP="00E550FE">
      <w:pPr>
        <w:pStyle w:val="4"/>
        <w:shd w:val="clear" w:color="auto" w:fill="auto"/>
        <w:spacing w:before="0" w:after="0" w:line="240" w:lineRule="auto"/>
        <w:ind w:firstLine="680"/>
        <w:jc w:val="both"/>
        <w:rPr>
          <w:sz w:val="24"/>
          <w:szCs w:val="24"/>
        </w:rPr>
      </w:pPr>
      <w:r w:rsidRPr="00E550FE">
        <w:rPr>
          <w:sz w:val="24"/>
          <w:szCs w:val="24"/>
        </w:rPr>
        <w:t>Расчетные показатели минимально допустимого уровня обеспеченности объектами, предназначенными для постоянного и временного хранения индивидуальных легковых автомобилей определены экспертным путем, на основании сравнения темпов роста численности населения, а также на основании оценки прогноза уровня обеспеченности населения индивидуальным легковым автотранспортом.</w:t>
      </w:r>
    </w:p>
    <w:p w:rsidR="006F4595" w:rsidRPr="00E550FE" w:rsidRDefault="006F4595" w:rsidP="00E550FE">
      <w:pPr>
        <w:pStyle w:val="4"/>
        <w:shd w:val="clear" w:color="auto" w:fill="auto"/>
        <w:spacing w:before="0" w:after="0" w:line="240" w:lineRule="auto"/>
        <w:ind w:firstLine="680"/>
        <w:jc w:val="both"/>
        <w:rPr>
          <w:sz w:val="24"/>
          <w:szCs w:val="24"/>
        </w:rPr>
      </w:pPr>
      <w:r w:rsidRPr="00E550FE">
        <w:rPr>
          <w:sz w:val="24"/>
          <w:szCs w:val="24"/>
        </w:rPr>
        <w:t>Расчетные показатели максимально допустимого уровня территориальной доступности объектов, предназначенных для постоянного</w:t>
      </w:r>
      <w:r>
        <w:rPr>
          <w:sz w:val="24"/>
          <w:szCs w:val="24"/>
        </w:rPr>
        <w:t xml:space="preserve"> и </w:t>
      </w:r>
      <w:r w:rsidRPr="00E550FE">
        <w:rPr>
          <w:sz w:val="24"/>
          <w:szCs w:val="24"/>
        </w:rPr>
        <w:t>временного хранения индивидуальных легковых автомобилей,</w:t>
      </w:r>
      <w:r>
        <w:rPr>
          <w:sz w:val="24"/>
          <w:szCs w:val="24"/>
        </w:rPr>
        <w:t xml:space="preserve"> </w:t>
      </w:r>
      <w:r w:rsidRPr="00E550FE">
        <w:rPr>
          <w:sz w:val="24"/>
          <w:szCs w:val="24"/>
        </w:rPr>
        <w:t>приняты согласно СП 42.13330.201</w:t>
      </w:r>
      <w:r>
        <w:rPr>
          <w:sz w:val="24"/>
          <w:szCs w:val="24"/>
        </w:rPr>
        <w:t>6.</w:t>
      </w:r>
    </w:p>
    <w:p w:rsidR="006F4595" w:rsidRPr="00E550FE" w:rsidRDefault="006F4595" w:rsidP="00E550FE">
      <w:pPr>
        <w:pStyle w:val="4"/>
        <w:shd w:val="clear" w:color="auto" w:fill="auto"/>
        <w:spacing w:before="0" w:after="0" w:line="240" w:lineRule="auto"/>
        <w:ind w:firstLine="680"/>
        <w:jc w:val="both"/>
        <w:rPr>
          <w:sz w:val="24"/>
          <w:szCs w:val="24"/>
        </w:rPr>
      </w:pPr>
      <w:r w:rsidRPr="00E550FE">
        <w:rPr>
          <w:sz w:val="24"/>
          <w:szCs w:val="24"/>
        </w:rPr>
        <w:t>На территории малоэтажной жилой застройки следует предусматривать 100-процентную обеспеченность машино-местами для хранения и парковки легковых автомобилей и других транспортных средств.</w:t>
      </w:r>
    </w:p>
    <w:p w:rsidR="006F4595" w:rsidRPr="00E550FE" w:rsidRDefault="006F4595" w:rsidP="00E550FE">
      <w:pPr>
        <w:pStyle w:val="4"/>
        <w:shd w:val="clear" w:color="auto" w:fill="auto"/>
        <w:spacing w:before="0" w:after="0" w:line="240" w:lineRule="auto"/>
        <w:ind w:firstLine="680"/>
        <w:jc w:val="both"/>
        <w:rPr>
          <w:sz w:val="24"/>
          <w:szCs w:val="24"/>
        </w:rPr>
      </w:pPr>
      <w:bookmarkStart w:id="60" w:name="bookmark58"/>
      <w:r w:rsidRPr="00E550FE">
        <w:rPr>
          <w:sz w:val="24"/>
          <w:szCs w:val="24"/>
        </w:rPr>
        <w:t>На территории с застройкой объектами индивидуального жилищного строительства и усадебными жилыми домами с приквартирными участками, стоянки следует размещать в пределах отведенного участка.</w:t>
      </w:r>
      <w:bookmarkEnd w:id="60"/>
    </w:p>
    <w:p w:rsidR="006F4595" w:rsidRPr="00E550FE" w:rsidRDefault="006F4595" w:rsidP="00E550FE">
      <w:pPr>
        <w:pStyle w:val="27"/>
        <w:numPr>
          <w:ilvl w:val="2"/>
          <w:numId w:val="18"/>
        </w:numPr>
        <w:shd w:val="clear" w:color="auto" w:fill="auto"/>
        <w:tabs>
          <w:tab w:val="left" w:pos="1291"/>
        </w:tabs>
        <w:spacing w:before="120" w:after="120" w:line="240" w:lineRule="auto"/>
        <w:ind w:left="0" w:firstLine="680"/>
        <w:rPr>
          <w:b/>
          <w:sz w:val="28"/>
          <w:szCs w:val="28"/>
        </w:rPr>
      </w:pPr>
      <w:bookmarkStart w:id="61" w:name="bookmark59"/>
      <w:r w:rsidRPr="00E550FE">
        <w:rPr>
          <w:b/>
          <w:sz w:val="28"/>
          <w:szCs w:val="28"/>
        </w:rPr>
        <w:t>Объекты в области туризма и рекреации</w:t>
      </w:r>
      <w:bookmarkEnd w:id="61"/>
    </w:p>
    <w:p w:rsidR="006F4595" w:rsidRPr="00E550FE" w:rsidRDefault="006F4595" w:rsidP="00E550FE">
      <w:pPr>
        <w:pStyle w:val="4"/>
        <w:shd w:val="clear" w:color="auto" w:fill="auto"/>
        <w:spacing w:before="0" w:after="0" w:line="240" w:lineRule="auto"/>
        <w:ind w:firstLine="680"/>
        <w:jc w:val="both"/>
        <w:rPr>
          <w:sz w:val="24"/>
          <w:szCs w:val="24"/>
        </w:rPr>
      </w:pPr>
      <w:r w:rsidRPr="00E550FE">
        <w:rPr>
          <w:sz w:val="24"/>
          <w:szCs w:val="24"/>
        </w:rPr>
        <w:t xml:space="preserve">МНГП </w:t>
      </w:r>
      <w:r>
        <w:rPr>
          <w:rStyle w:val="39"/>
          <w:smallCaps w:val="0"/>
          <w:spacing w:val="-1"/>
          <w:sz w:val="24"/>
          <w:szCs w:val="24"/>
        </w:rPr>
        <w:t>Дорогощанского</w:t>
      </w:r>
      <w:r w:rsidRPr="00E550FE">
        <w:rPr>
          <w:sz w:val="24"/>
          <w:szCs w:val="24"/>
        </w:rPr>
        <w:t xml:space="preserve"> сельского поселения направлены на реализацию мероприятий в области строительства объектов туризма и рекреации.</w:t>
      </w:r>
    </w:p>
    <w:p w:rsidR="006F4595" w:rsidRPr="00E550FE" w:rsidRDefault="006F4595" w:rsidP="00E550FE">
      <w:pPr>
        <w:pStyle w:val="4"/>
        <w:shd w:val="clear" w:color="auto" w:fill="auto"/>
        <w:spacing w:before="0" w:after="0" w:line="240" w:lineRule="auto"/>
        <w:ind w:firstLine="680"/>
        <w:jc w:val="both"/>
        <w:rPr>
          <w:sz w:val="24"/>
          <w:szCs w:val="24"/>
        </w:rPr>
      </w:pPr>
      <w:r w:rsidRPr="00E550FE">
        <w:rPr>
          <w:sz w:val="24"/>
          <w:szCs w:val="24"/>
        </w:rPr>
        <w:t xml:space="preserve">Уровень обеспеченности гостиницами, а также значения расчетных показателей минимально допустимой площади территории для размещения коллективных средств размещения, установлены согласно Приложению </w:t>
      </w:r>
      <w:r>
        <w:rPr>
          <w:sz w:val="24"/>
          <w:szCs w:val="24"/>
        </w:rPr>
        <w:t>Д</w:t>
      </w:r>
      <w:r w:rsidRPr="00E550FE">
        <w:rPr>
          <w:sz w:val="24"/>
          <w:szCs w:val="24"/>
        </w:rPr>
        <w:t xml:space="preserve"> СП 42.13330.201</w:t>
      </w:r>
      <w:r>
        <w:rPr>
          <w:sz w:val="24"/>
          <w:szCs w:val="24"/>
        </w:rPr>
        <w:t>6</w:t>
      </w:r>
      <w:r w:rsidRPr="00E550FE">
        <w:rPr>
          <w:sz w:val="24"/>
          <w:szCs w:val="24"/>
        </w:rPr>
        <w:t>. Для объектов в области туризма и рекреации максимально допустимый уровень территориальной доступности не нормируется.</w:t>
      </w:r>
    </w:p>
    <w:p w:rsidR="006F4595" w:rsidRDefault="006F4595" w:rsidP="00E550FE">
      <w:pPr>
        <w:pStyle w:val="4"/>
        <w:shd w:val="clear" w:color="auto" w:fill="auto"/>
        <w:spacing w:before="0" w:after="0" w:line="240" w:lineRule="auto"/>
        <w:ind w:firstLine="680"/>
        <w:jc w:val="both"/>
        <w:rPr>
          <w:sz w:val="24"/>
          <w:szCs w:val="24"/>
        </w:rPr>
      </w:pPr>
      <w:bookmarkStart w:id="62" w:name="bookmark60"/>
      <w:r w:rsidRPr="00E550FE">
        <w:rPr>
          <w:sz w:val="24"/>
          <w:szCs w:val="24"/>
        </w:rPr>
        <w:t>На территории рекреационных зон не допускается строительство новых и расширение действующих промышленных, коммунально-складских и других объектов, не связанных с эксплуатацией объектов рекреационного, оздоровительного и природоохранного назначения.</w:t>
      </w:r>
      <w:bookmarkEnd w:id="62"/>
    </w:p>
    <w:p w:rsidR="006F4595" w:rsidRPr="00E550FE" w:rsidRDefault="006F4595" w:rsidP="00E550FE">
      <w:pPr>
        <w:pStyle w:val="4"/>
        <w:shd w:val="clear" w:color="auto" w:fill="auto"/>
        <w:spacing w:before="0" w:after="0" w:line="240" w:lineRule="auto"/>
        <w:ind w:firstLine="680"/>
        <w:jc w:val="both"/>
        <w:rPr>
          <w:sz w:val="24"/>
          <w:szCs w:val="24"/>
        </w:rPr>
      </w:pPr>
    </w:p>
    <w:p w:rsidR="006F4595" w:rsidRPr="00E550FE" w:rsidRDefault="006F4595" w:rsidP="00E550FE">
      <w:pPr>
        <w:pStyle w:val="27"/>
        <w:numPr>
          <w:ilvl w:val="2"/>
          <w:numId w:val="18"/>
        </w:numPr>
        <w:shd w:val="clear" w:color="auto" w:fill="auto"/>
        <w:tabs>
          <w:tab w:val="left" w:pos="1435"/>
        </w:tabs>
        <w:spacing w:before="120" w:after="120" w:line="240" w:lineRule="auto"/>
        <w:ind w:left="0" w:firstLine="680"/>
        <w:jc w:val="center"/>
        <w:rPr>
          <w:b/>
          <w:sz w:val="28"/>
          <w:szCs w:val="28"/>
        </w:rPr>
      </w:pPr>
      <w:bookmarkStart w:id="63" w:name="bookmark61"/>
      <w:r w:rsidRPr="00E550FE">
        <w:rPr>
          <w:b/>
          <w:sz w:val="28"/>
          <w:szCs w:val="28"/>
        </w:rPr>
        <w:t>Объекты в области промышленности и сельского хозяйства</w:t>
      </w:r>
      <w:bookmarkEnd w:id="63"/>
    </w:p>
    <w:p w:rsidR="006F4595" w:rsidRPr="00E550FE" w:rsidRDefault="006F4595" w:rsidP="00E550FE">
      <w:pPr>
        <w:pStyle w:val="4"/>
        <w:shd w:val="clear" w:color="auto" w:fill="auto"/>
        <w:spacing w:before="0" w:after="0" w:line="240" w:lineRule="auto"/>
        <w:ind w:firstLine="680"/>
        <w:jc w:val="both"/>
        <w:rPr>
          <w:sz w:val="24"/>
          <w:szCs w:val="24"/>
        </w:rPr>
      </w:pPr>
      <w:r w:rsidRPr="00E550FE">
        <w:rPr>
          <w:sz w:val="24"/>
          <w:szCs w:val="24"/>
        </w:rPr>
        <w:t>Минимальная плотность застройки земельных участков производственных объектов для различных видов промышленных объектов установлена в соответствии с Приложением В СП 18.13330.2011. Минимальная плотность застройки земельных участков сельскохозяйственных предприятий для различных видов объектов сельского хозяйства установлена в соответствии с Приложением В СП 19.13330.2011. Размеры земельных участков и вместимость общетоварных и специализированных складов, предназначенных для обслуживания городов и сельских поселений, установлены в соответствии с СП 42.13330.201</w:t>
      </w:r>
      <w:r>
        <w:rPr>
          <w:sz w:val="24"/>
          <w:szCs w:val="24"/>
        </w:rPr>
        <w:t>6</w:t>
      </w:r>
      <w:r w:rsidRPr="00E550FE">
        <w:rPr>
          <w:sz w:val="24"/>
          <w:szCs w:val="24"/>
        </w:rPr>
        <w:t>. Для объектов в области промышленности и сельского хозяйства максимально допустимый уровень территориальной доступности не нормируется.</w:t>
      </w:r>
    </w:p>
    <w:p w:rsidR="006F4595" w:rsidRPr="00E550FE" w:rsidRDefault="006F4595" w:rsidP="00E550FE">
      <w:pPr>
        <w:pStyle w:val="4"/>
        <w:shd w:val="clear" w:color="auto" w:fill="auto"/>
        <w:spacing w:before="0" w:after="0" w:line="240" w:lineRule="auto"/>
        <w:ind w:firstLine="680"/>
        <w:jc w:val="both"/>
        <w:rPr>
          <w:sz w:val="24"/>
          <w:szCs w:val="24"/>
        </w:rPr>
      </w:pPr>
      <w:r w:rsidRPr="00E550FE">
        <w:rPr>
          <w:sz w:val="24"/>
          <w:szCs w:val="24"/>
        </w:rPr>
        <w:t>Планировка земельных участков производственных объектов (далее также - объектов) и их групп должна обеспечивать наиболее благоприятные условия для производственного процесса и труда на предприятиях, рациональное и экономное использование земельных участков и наибольшую эффективность капитальных вложений.</w:t>
      </w:r>
    </w:p>
    <w:p w:rsidR="006F4595" w:rsidRPr="00E550FE" w:rsidRDefault="006F4595" w:rsidP="00E550FE">
      <w:pPr>
        <w:pStyle w:val="4"/>
        <w:shd w:val="clear" w:color="auto" w:fill="auto"/>
        <w:spacing w:before="0" w:after="0" w:line="240" w:lineRule="auto"/>
        <w:ind w:firstLine="680"/>
        <w:jc w:val="both"/>
        <w:rPr>
          <w:sz w:val="24"/>
          <w:szCs w:val="24"/>
        </w:rPr>
      </w:pPr>
      <w:r w:rsidRPr="00E550FE">
        <w:rPr>
          <w:sz w:val="24"/>
          <w:szCs w:val="24"/>
        </w:rPr>
        <w:t xml:space="preserve">Земельные участки производственных объектов и их групп надлежит размещать на территориях, предусмотренных схемой территориального планирования Грайворонского района, генеральным планом </w:t>
      </w:r>
      <w:r>
        <w:rPr>
          <w:rStyle w:val="39"/>
          <w:smallCaps w:val="0"/>
          <w:spacing w:val="-1"/>
          <w:sz w:val="24"/>
          <w:szCs w:val="24"/>
        </w:rPr>
        <w:t>Дорогощанского</w:t>
      </w:r>
      <w:r w:rsidRPr="00E550FE">
        <w:rPr>
          <w:sz w:val="24"/>
          <w:szCs w:val="24"/>
        </w:rPr>
        <w:t xml:space="preserve"> сельского поселения, проектами планировки соответствующих территорий, выполняемых с учетом программ экономического, социального, экологического развития. Земельные участки объектов и их групп следует размещать на территориях несельскохозяйственного назначения или непригодных для сельского хозяйства. Размещение объектов на территориях залегания полезных ископаемых допускается по согласованию с органами государственного горного надзора, а на площадях залегания общераспространенных полезных ископаемых - в порядке, устанавливаемом законодательством.</w:t>
      </w:r>
    </w:p>
    <w:p w:rsidR="006F4595" w:rsidRPr="00E550FE" w:rsidRDefault="006F4595" w:rsidP="00E550FE">
      <w:pPr>
        <w:pStyle w:val="4"/>
        <w:shd w:val="clear" w:color="auto" w:fill="auto"/>
        <w:spacing w:before="0" w:after="0" w:line="240" w:lineRule="auto"/>
        <w:ind w:firstLine="680"/>
        <w:jc w:val="both"/>
        <w:rPr>
          <w:sz w:val="24"/>
          <w:szCs w:val="24"/>
        </w:rPr>
      </w:pPr>
      <w:r w:rsidRPr="00E550FE">
        <w:rPr>
          <w:sz w:val="24"/>
          <w:szCs w:val="24"/>
        </w:rPr>
        <w:t xml:space="preserve">Размещение объектов и их групп не допускается (ограничения установлены в соответствии с п. 4.4 СП 18.13330.2011 применительно к </w:t>
      </w:r>
      <w:r>
        <w:rPr>
          <w:rStyle w:val="39"/>
          <w:smallCaps w:val="0"/>
          <w:spacing w:val="-1"/>
          <w:sz w:val="24"/>
          <w:szCs w:val="24"/>
        </w:rPr>
        <w:t>Дорогощанскому</w:t>
      </w:r>
      <w:r w:rsidRPr="00E550FE">
        <w:rPr>
          <w:sz w:val="24"/>
          <w:szCs w:val="24"/>
        </w:rPr>
        <w:t xml:space="preserve"> сельскому поселению):</w:t>
      </w:r>
    </w:p>
    <w:p w:rsidR="006F4595" w:rsidRPr="00E550FE" w:rsidRDefault="006F4595" w:rsidP="00E550FE">
      <w:pPr>
        <w:pStyle w:val="4"/>
        <w:numPr>
          <w:ilvl w:val="0"/>
          <w:numId w:val="19"/>
        </w:numPr>
        <w:shd w:val="clear" w:color="auto" w:fill="auto"/>
        <w:tabs>
          <w:tab w:val="left" w:pos="918"/>
        </w:tabs>
        <w:spacing w:before="0" w:after="0" w:line="240" w:lineRule="auto"/>
        <w:ind w:firstLine="680"/>
        <w:jc w:val="both"/>
        <w:rPr>
          <w:sz w:val="24"/>
          <w:szCs w:val="24"/>
        </w:rPr>
      </w:pPr>
      <w:r w:rsidRPr="00E550FE">
        <w:rPr>
          <w:sz w:val="24"/>
          <w:szCs w:val="24"/>
        </w:rPr>
        <w:t>в первом поясе зоны санитарной охраны подземных и наземных источников водоснабжения;</w:t>
      </w:r>
    </w:p>
    <w:p w:rsidR="006F4595" w:rsidRPr="00E550FE" w:rsidRDefault="006F4595" w:rsidP="00E550FE">
      <w:pPr>
        <w:pStyle w:val="4"/>
        <w:numPr>
          <w:ilvl w:val="0"/>
          <w:numId w:val="19"/>
        </w:numPr>
        <w:shd w:val="clear" w:color="auto" w:fill="auto"/>
        <w:tabs>
          <w:tab w:val="left" w:pos="837"/>
        </w:tabs>
        <w:spacing w:before="0" w:after="0" w:line="240" w:lineRule="auto"/>
        <w:ind w:firstLine="680"/>
        <w:jc w:val="both"/>
        <w:rPr>
          <w:sz w:val="24"/>
          <w:szCs w:val="24"/>
        </w:rPr>
      </w:pPr>
      <w:r w:rsidRPr="00E550FE">
        <w:rPr>
          <w:sz w:val="24"/>
          <w:szCs w:val="24"/>
        </w:rPr>
        <w:t>на землях особо охраняемых природных территорий;</w:t>
      </w:r>
    </w:p>
    <w:p w:rsidR="006F4595" w:rsidRPr="00E550FE" w:rsidRDefault="006F4595" w:rsidP="00E550FE">
      <w:pPr>
        <w:pStyle w:val="4"/>
        <w:numPr>
          <w:ilvl w:val="0"/>
          <w:numId w:val="19"/>
        </w:numPr>
        <w:shd w:val="clear" w:color="auto" w:fill="auto"/>
        <w:tabs>
          <w:tab w:val="left" w:pos="918"/>
        </w:tabs>
        <w:spacing w:before="0" w:after="0" w:line="240" w:lineRule="auto"/>
        <w:ind w:firstLine="680"/>
        <w:jc w:val="both"/>
        <w:rPr>
          <w:sz w:val="24"/>
          <w:szCs w:val="24"/>
        </w:rPr>
      </w:pPr>
      <w:r w:rsidRPr="00E550FE">
        <w:rPr>
          <w:sz w:val="24"/>
          <w:szCs w:val="24"/>
        </w:rPr>
        <w:t>в зонах охраны памятников истории и культуры без разрешения соответствующих органов охраны памятников;</w:t>
      </w:r>
    </w:p>
    <w:p w:rsidR="006F4595" w:rsidRPr="00E550FE" w:rsidRDefault="006F4595" w:rsidP="00E550FE">
      <w:pPr>
        <w:pStyle w:val="4"/>
        <w:numPr>
          <w:ilvl w:val="0"/>
          <w:numId w:val="19"/>
        </w:numPr>
        <w:shd w:val="clear" w:color="auto" w:fill="auto"/>
        <w:tabs>
          <w:tab w:val="left" w:pos="918"/>
        </w:tabs>
        <w:spacing w:before="0" w:after="0" w:line="240" w:lineRule="auto"/>
        <w:ind w:firstLine="680"/>
        <w:jc w:val="both"/>
        <w:rPr>
          <w:sz w:val="24"/>
          <w:szCs w:val="24"/>
        </w:rPr>
      </w:pPr>
      <w:r w:rsidRPr="00E550FE">
        <w:rPr>
          <w:sz w:val="24"/>
          <w:szCs w:val="24"/>
        </w:rPr>
        <w:t>в зонах возможного катастрофического затопления в результате разрушения плотин или дамб. Зоной катастрофического затопления является территория, на которой затопление имеет глубину 1,5 м и более или может повлечь за собой разрушение зданий и сооружений, гибель людей, вывод из строя оборудования объектов.</w:t>
      </w:r>
    </w:p>
    <w:p w:rsidR="006F4595" w:rsidRPr="00E550FE" w:rsidRDefault="006F4595" w:rsidP="00E550FE">
      <w:pPr>
        <w:pStyle w:val="4"/>
        <w:shd w:val="clear" w:color="auto" w:fill="auto"/>
        <w:spacing w:before="0" w:after="0" w:line="240" w:lineRule="auto"/>
        <w:ind w:firstLine="680"/>
        <w:jc w:val="both"/>
        <w:rPr>
          <w:sz w:val="24"/>
          <w:szCs w:val="24"/>
        </w:rPr>
      </w:pPr>
      <w:r w:rsidRPr="00E550FE">
        <w:rPr>
          <w:sz w:val="24"/>
          <w:szCs w:val="24"/>
        </w:rPr>
        <w:t>Между производственными объектами и жилой зоной необходимо предусматривать санитарно-защитную зону.</w:t>
      </w:r>
    </w:p>
    <w:p w:rsidR="006F4595" w:rsidRPr="00E550FE" w:rsidRDefault="006F4595" w:rsidP="00E550FE">
      <w:pPr>
        <w:pStyle w:val="4"/>
        <w:shd w:val="clear" w:color="auto" w:fill="auto"/>
        <w:spacing w:before="0" w:after="0" w:line="240" w:lineRule="auto"/>
        <w:ind w:firstLine="680"/>
        <w:jc w:val="both"/>
        <w:rPr>
          <w:sz w:val="24"/>
          <w:szCs w:val="24"/>
        </w:rPr>
      </w:pPr>
      <w:r w:rsidRPr="00E550FE">
        <w:rPr>
          <w:sz w:val="24"/>
          <w:szCs w:val="24"/>
        </w:rPr>
        <w:t>Устройство отвалов, шлаконакопителей, отходов и отбросов предприятий допускается только при обосновании невозможности их утилизации, при этом для групп объектов следует, как правило, предусматривать централизованные (групповые) отвалы. Участки для них следует размещать за пределами объектов и II пояса зон санитарной охраны подземных водоисточников, с соблюдением санитарных норм.</w:t>
      </w:r>
    </w:p>
    <w:p w:rsidR="006F4595" w:rsidRPr="00E550FE" w:rsidRDefault="006F4595" w:rsidP="00E550FE">
      <w:pPr>
        <w:pStyle w:val="4"/>
        <w:shd w:val="clear" w:color="auto" w:fill="auto"/>
        <w:spacing w:before="0" w:after="0" w:line="240" w:lineRule="auto"/>
        <w:ind w:firstLine="680"/>
        <w:jc w:val="both"/>
        <w:rPr>
          <w:sz w:val="24"/>
          <w:szCs w:val="24"/>
        </w:rPr>
      </w:pPr>
      <w:r w:rsidRPr="00E550FE">
        <w:rPr>
          <w:sz w:val="24"/>
          <w:szCs w:val="24"/>
        </w:rPr>
        <w:t>В состав производственных зон могут включаться:</w:t>
      </w:r>
    </w:p>
    <w:p w:rsidR="006F4595" w:rsidRPr="00E550FE" w:rsidRDefault="006F4595" w:rsidP="00E550FE">
      <w:pPr>
        <w:pStyle w:val="4"/>
        <w:numPr>
          <w:ilvl w:val="0"/>
          <w:numId w:val="19"/>
        </w:numPr>
        <w:shd w:val="clear" w:color="auto" w:fill="auto"/>
        <w:tabs>
          <w:tab w:val="left" w:pos="927"/>
        </w:tabs>
        <w:spacing w:before="0" w:after="0" w:line="240" w:lineRule="auto"/>
        <w:ind w:firstLine="680"/>
        <w:jc w:val="both"/>
        <w:rPr>
          <w:sz w:val="24"/>
          <w:szCs w:val="24"/>
        </w:rPr>
      </w:pPr>
      <w:r w:rsidRPr="00E550FE">
        <w:rPr>
          <w:sz w:val="24"/>
          <w:szCs w:val="24"/>
        </w:rPr>
        <w:t>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6F4595" w:rsidRPr="00E550FE" w:rsidRDefault="006F4595" w:rsidP="00E550FE">
      <w:pPr>
        <w:pStyle w:val="4"/>
        <w:numPr>
          <w:ilvl w:val="0"/>
          <w:numId w:val="19"/>
        </w:numPr>
        <w:shd w:val="clear" w:color="auto" w:fill="auto"/>
        <w:tabs>
          <w:tab w:val="left" w:pos="918"/>
        </w:tabs>
        <w:spacing w:before="0" w:after="0" w:line="240" w:lineRule="auto"/>
        <w:ind w:firstLine="680"/>
        <w:jc w:val="both"/>
        <w:rPr>
          <w:sz w:val="24"/>
          <w:szCs w:val="24"/>
        </w:rPr>
      </w:pPr>
      <w:r w:rsidRPr="00E550FE">
        <w:rPr>
          <w:sz w:val="24"/>
          <w:szCs w:val="24"/>
        </w:rPr>
        <w:t>производственные зоны - зоны размещения производственных объектов с различными нормативами воздействия на окружающую среду, как правило, требующие устройства санитарно-защитных зон шириной более 50 м, а также железнодорожных подъездных путей;</w:t>
      </w:r>
    </w:p>
    <w:p w:rsidR="006F4595" w:rsidRPr="00E550FE" w:rsidRDefault="006F4595" w:rsidP="00E550FE">
      <w:pPr>
        <w:pStyle w:val="4"/>
        <w:numPr>
          <w:ilvl w:val="0"/>
          <w:numId w:val="19"/>
        </w:numPr>
        <w:shd w:val="clear" w:color="auto" w:fill="auto"/>
        <w:tabs>
          <w:tab w:val="left" w:pos="927"/>
        </w:tabs>
        <w:spacing w:before="0" w:after="0" w:line="240" w:lineRule="auto"/>
        <w:ind w:firstLine="680"/>
        <w:jc w:val="both"/>
        <w:rPr>
          <w:sz w:val="24"/>
          <w:szCs w:val="24"/>
        </w:rPr>
      </w:pPr>
      <w:r w:rsidRPr="00E550FE">
        <w:rPr>
          <w:sz w:val="24"/>
          <w:szCs w:val="24"/>
        </w:rPr>
        <w:t>иные виды производственной (научно-производственные зоны), инженерной и транспортной инфраструктур.</w:t>
      </w:r>
    </w:p>
    <w:p w:rsidR="006F4595" w:rsidRPr="00E550FE" w:rsidRDefault="006F4595" w:rsidP="00E550FE">
      <w:pPr>
        <w:pStyle w:val="4"/>
        <w:shd w:val="clear" w:color="auto" w:fill="auto"/>
        <w:spacing w:before="0" w:after="0" w:line="240" w:lineRule="auto"/>
        <w:ind w:firstLine="680"/>
        <w:jc w:val="both"/>
        <w:rPr>
          <w:sz w:val="24"/>
          <w:szCs w:val="24"/>
        </w:rPr>
      </w:pPr>
      <w:r w:rsidRPr="00E550FE">
        <w:rPr>
          <w:sz w:val="24"/>
          <w:szCs w:val="24"/>
        </w:rPr>
        <w:t>В производственных зонах допускается размещать сооружения и помещения объектов аварийно-спасательных служб, обслуживающих расположенные в производственной зоне предприятия и другие объекты.</w:t>
      </w:r>
    </w:p>
    <w:p w:rsidR="006F4595" w:rsidRPr="00E550FE" w:rsidRDefault="006F4595" w:rsidP="00E550FE">
      <w:pPr>
        <w:pStyle w:val="4"/>
        <w:shd w:val="clear" w:color="auto" w:fill="auto"/>
        <w:spacing w:before="0" w:after="0" w:line="240" w:lineRule="auto"/>
        <w:ind w:firstLine="680"/>
        <w:jc w:val="both"/>
        <w:rPr>
          <w:sz w:val="24"/>
          <w:szCs w:val="24"/>
        </w:rPr>
      </w:pPr>
      <w:r w:rsidRPr="00E550FE">
        <w:rPr>
          <w:sz w:val="24"/>
          <w:szCs w:val="24"/>
        </w:rPr>
        <w:t>При размещении и реконструкции предприятий и других объектов на территории производственной зоны следует предусматривать меры по обеспечению их безопасности в процессе эксплуатации, а также предусматривать в случае аварии на одном из предприятий защиту населения прилегающих районов от опасных воздействий и меры по обеспечению безопасности функционирования других предприятий. Степень опасности производственных и других объектов определяется в установленном законодательством порядке в соответствии с техническими регламентами.</w:t>
      </w:r>
    </w:p>
    <w:p w:rsidR="006F4595" w:rsidRPr="00E550FE" w:rsidRDefault="006F4595" w:rsidP="00E550FE">
      <w:pPr>
        <w:pStyle w:val="4"/>
        <w:shd w:val="clear" w:color="auto" w:fill="auto"/>
        <w:spacing w:before="0" w:after="0" w:line="240" w:lineRule="auto"/>
        <w:ind w:firstLine="680"/>
        <w:jc w:val="both"/>
        <w:rPr>
          <w:sz w:val="24"/>
          <w:szCs w:val="24"/>
        </w:rPr>
      </w:pPr>
      <w:r w:rsidRPr="00E550FE">
        <w:rPr>
          <w:sz w:val="24"/>
          <w:szCs w:val="24"/>
        </w:rPr>
        <w:t>При реконструкции объектов сложившейся производственной застройки, являющихся памятниками истории и культуры, необходимо предусматривать меры по сохранению их исторического облика.</w:t>
      </w:r>
    </w:p>
    <w:p w:rsidR="006F4595" w:rsidRPr="00E550FE" w:rsidRDefault="006F4595" w:rsidP="00E550FE">
      <w:pPr>
        <w:pStyle w:val="4"/>
        <w:shd w:val="clear" w:color="auto" w:fill="auto"/>
        <w:spacing w:before="0" w:after="0" w:line="240" w:lineRule="auto"/>
        <w:ind w:firstLine="680"/>
        <w:jc w:val="both"/>
        <w:rPr>
          <w:sz w:val="24"/>
          <w:szCs w:val="24"/>
        </w:rPr>
      </w:pPr>
      <w:r w:rsidRPr="00E550FE">
        <w:rPr>
          <w:sz w:val="24"/>
          <w:szCs w:val="24"/>
        </w:rPr>
        <w:t>В пределах производственных зон и санитарно-защитных зон предприятий не допускается размещать жилые дома, гостиницы, общежития, садово-дачную застройку, дошкольные образовательные и общеобразовательные организации, медицинские организации, учреждения и организации отдыха, спортивные сооружения, другие общественные здания, не связанные с обслуживанием производства. Территория СЗЗ не должна использоваться для рекреационных целей и производства сельскохозяйственной продукции.</w:t>
      </w:r>
    </w:p>
    <w:p w:rsidR="006F4595" w:rsidRPr="00E550FE" w:rsidRDefault="006F4595" w:rsidP="00E550FE">
      <w:pPr>
        <w:pStyle w:val="4"/>
        <w:shd w:val="clear" w:color="auto" w:fill="auto"/>
        <w:spacing w:before="0" w:after="0" w:line="240" w:lineRule="auto"/>
        <w:ind w:firstLine="680"/>
        <w:jc w:val="both"/>
        <w:rPr>
          <w:sz w:val="24"/>
          <w:szCs w:val="24"/>
        </w:rPr>
      </w:pPr>
      <w:r w:rsidRPr="00E550FE">
        <w:rPr>
          <w:sz w:val="24"/>
          <w:szCs w:val="24"/>
        </w:rPr>
        <w:t>Участки СЗЗ предприятий не 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 Оздоровительные, санитарно-гигиенические, строительные и другие мероприятия, связанные с охраной окружающей среды на прилегающей к предприятию загрязненной</w:t>
      </w:r>
    </w:p>
    <w:p w:rsidR="006F4595" w:rsidRPr="00E550FE" w:rsidRDefault="006F4595" w:rsidP="00E550FE">
      <w:pPr>
        <w:pStyle w:val="4"/>
        <w:shd w:val="clear" w:color="auto" w:fill="auto"/>
        <w:spacing w:before="0" w:after="0" w:line="240" w:lineRule="auto"/>
        <w:ind w:firstLine="680"/>
        <w:jc w:val="both"/>
        <w:rPr>
          <w:sz w:val="24"/>
          <w:szCs w:val="24"/>
        </w:rPr>
      </w:pPr>
      <w:r w:rsidRPr="00E550FE">
        <w:rPr>
          <w:sz w:val="24"/>
          <w:szCs w:val="24"/>
        </w:rPr>
        <w:t>территории, включая благоустройство СЗЗ, осуществляются за счет предприятия, имеющего вредные выбросы.</w:t>
      </w:r>
    </w:p>
    <w:p w:rsidR="006F4595" w:rsidRPr="00E550FE" w:rsidRDefault="006F4595" w:rsidP="00E550FE">
      <w:pPr>
        <w:pStyle w:val="4"/>
        <w:shd w:val="clear" w:color="auto" w:fill="auto"/>
        <w:spacing w:before="0" w:after="0" w:line="240" w:lineRule="auto"/>
        <w:ind w:firstLine="680"/>
        <w:jc w:val="both"/>
        <w:rPr>
          <w:sz w:val="24"/>
          <w:szCs w:val="24"/>
        </w:rPr>
      </w:pPr>
      <w:r w:rsidRPr="00E550FE">
        <w:rPr>
          <w:sz w:val="24"/>
          <w:szCs w:val="24"/>
        </w:rPr>
        <w:t>Территория, занимаемая площадками промышленных предприятий и других производственных объектов, учреждениями и предприятиями обслуживания, должна составлять, как правило, не менее 60 % всей территории промышленной зоны.</w:t>
      </w:r>
    </w:p>
    <w:p w:rsidR="006F4595" w:rsidRPr="00E550FE" w:rsidRDefault="006F4595" w:rsidP="00E550FE">
      <w:pPr>
        <w:pStyle w:val="4"/>
        <w:shd w:val="clear" w:color="auto" w:fill="auto"/>
        <w:spacing w:before="0" w:after="0" w:line="240" w:lineRule="auto"/>
        <w:ind w:firstLine="680"/>
        <w:jc w:val="both"/>
        <w:rPr>
          <w:sz w:val="24"/>
          <w:szCs w:val="24"/>
        </w:rPr>
      </w:pPr>
      <w:r w:rsidRPr="00E550FE">
        <w:rPr>
          <w:sz w:val="24"/>
          <w:szCs w:val="24"/>
        </w:rPr>
        <w:t>Занятость территории промышленной зоны определяется в процентах как отношение суммы площадок промышленных предприятий и связанных с ними объектов в пределах ограждения (или при отсутствии ограждения - в соответствующих ей условных границах), а также учреждений обслуживания, к общей территории промышленной зоны, определенной генеральным планом населенного пункта. Занятые территории могут включать резервные участки на площадках предприятий и других объектов, намеченные в соответствии с заданием на проектирование для размещения на них зданий и сооружений.</w:t>
      </w:r>
    </w:p>
    <w:p w:rsidR="006F4595" w:rsidRPr="00E550FE" w:rsidRDefault="006F4595" w:rsidP="00E550FE">
      <w:pPr>
        <w:pStyle w:val="4"/>
        <w:shd w:val="clear" w:color="auto" w:fill="auto"/>
        <w:spacing w:before="0" w:after="0" w:line="240" w:lineRule="auto"/>
        <w:ind w:firstLine="680"/>
        <w:jc w:val="both"/>
        <w:rPr>
          <w:sz w:val="24"/>
          <w:szCs w:val="24"/>
        </w:rPr>
      </w:pPr>
      <w:r w:rsidRPr="00E550FE">
        <w:rPr>
          <w:sz w:val="24"/>
          <w:szCs w:val="24"/>
        </w:rPr>
        <w:t>В составе научно-производственных зон следует размещать учреждения науки и научного обслуживания, опытные производства и связанные с ними высшие и средние учебные заведения, гостиницы, учреждения и предприятия обслуживания, а также инженерные и транспортные коммуникации и сооружения.</w:t>
      </w:r>
    </w:p>
    <w:p w:rsidR="006F4595" w:rsidRPr="00E550FE" w:rsidRDefault="006F4595" w:rsidP="00E550FE">
      <w:pPr>
        <w:pStyle w:val="4"/>
        <w:shd w:val="clear" w:color="auto" w:fill="auto"/>
        <w:spacing w:before="0" w:after="0" w:line="240" w:lineRule="auto"/>
        <w:ind w:firstLine="680"/>
        <w:jc w:val="both"/>
        <w:rPr>
          <w:sz w:val="24"/>
          <w:szCs w:val="24"/>
        </w:rPr>
      </w:pPr>
      <w:r w:rsidRPr="00E550FE">
        <w:rPr>
          <w:sz w:val="24"/>
          <w:szCs w:val="24"/>
        </w:rPr>
        <w:t>На территориях коммунально-складских зон (районов) следует размещать предприятия пищевой промышленности, общетоварные (продовольственные и непродовольственные), специализированные склады (холодильники, картофеле-, овоще-, фруктохранилища), предприятия коммунального, транспортного и бытового обслуживания населения.</w:t>
      </w:r>
    </w:p>
    <w:p w:rsidR="006F4595" w:rsidRPr="00E550FE" w:rsidRDefault="006F4595" w:rsidP="00E550FE">
      <w:pPr>
        <w:pStyle w:val="4"/>
        <w:shd w:val="clear" w:color="auto" w:fill="auto"/>
        <w:spacing w:before="0" w:after="0" w:line="240" w:lineRule="auto"/>
        <w:ind w:firstLine="680"/>
        <w:jc w:val="both"/>
        <w:rPr>
          <w:sz w:val="24"/>
          <w:szCs w:val="24"/>
        </w:rPr>
      </w:pPr>
      <w:r w:rsidRPr="00E550FE">
        <w:rPr>
          <w:sz w:val="24"/>
          <w:szCs w:val="24"/>
        </w:rPr>
        <w:t>За пределами территории населенных пунктов, в обособленных складских районах с соблюдением санитарных, противопожарных и специальных норм следует предусматривать рассредоточенное размещение базисных складов продовольствия, фуража и промышленного сырья, лесоперевалочных баз базисных складов лесных и строительных материалов.</w:t>
      </w:r>
    </w:p>
    <w:p w:rsidR="006F4595" w:rsidRPr="00E550FE" w:rsidRDefault="006F4595" w:rsidP="00E550FE">
      <w:pPr>
        <w:pStyle w:val="4"/>
        <w:shd w:val="clear" w:color="auto" w:fill="auto"/>
        <w:spacing w:before="0" w:after="0" w:line="240" w:lineRule="auto"/>
        <w:ind w:firstLine="680"/>
        <w:jc w:val="both"/>
        <w:rPr>
          <w:sz w:val="24"/>
          <w:szCs w:val="24"/>
        </w:rPr>
      </w:pPr>
      <w:r w:rsidRPr="00E550FE">
        <w:rPr>
          <w:sz w:val="24"/>
          <w:szCs w:val="24"/>
        </w:rPr>
        <w:t>При планировке земельных участков объектов и их групп следует, как правило, выделять планировочные зоны:</w:t>
      </w:r>
    </w:p>
    <w:p w:rsidR="006F4595" w:rsidRPr="00E550FE" w:rsidRDefault="006F4595" w:rsidP="00E550FE">
      <w:pPr>
        <w:pStyle w:val="4"/>
        <w:numPr>
          <w:ilvl w:val="0"/>
          <w:numId w:val="19"/>
        </w:numPr>
        <w:shd w:val="clear" w:color="auto" w:fill="auto"/>
        <w:tabs>
          <w:tab w:val="left" w:pos="857"/>
        </w:tabs>
        <w:spacing w:before="0" w:after="0" w:line="240" w:lineRule="auto"/>
        <w:ind w:firstLine="680"/>
        <w:jc w:val="both"/>
        <w:rPr>
          <w:sz w:val="24"/>
          <w:szCs w:val="24"/>
        </w:rPr>
      </w:pPr>
      <w:r w:rsidRPr="00E550FE">
        <w:rPr>
          <w:sz w:val="24"/>
          <w:szCs w:val="24"/>
        </w:rPr>
        <w:t>предзаводскую;</w:t>
      </w:r>
    </w:p>
    <w:p w:rsidR="006F4595" w:rsidRPr="00E550FE" w:rsidRDefault="006F4595" w:rsidP="00E550FE">
      <w:pPr>
        <w:pStyle w:val="4"/>
        <w:numPr>
          <w:ilvl w:val="0"/>
          <w:numId w:val="19"/>
        </w:numPr>
        <w:shd w:val="clear" w:color="auto" w:fill="auto"/>
        <w:tabs>
          <w:tab w:val="left" w:pos="918"/>
        </w:tabs>
        <w:spacing w:before="0" w:after="0" w:line="240" w:lineRule="auto"/>
        <w:ind w:firstLine="680"/>
        <w:jc w:val="both"/>
        <w:rPr>
          <w:sz w:val="24"/>
          <w:szCs w:val="24"/>
        </w:rPr>
      </w:pPr>
      <w:r w:rsidRPr="00E550FE">
        <w:rPr>
          <w:sz w:val="24"/>
          <w:szCs w:val="24"/>
        </w:rPr>
        <w:t>производственную, включая зоны исследовательского назначения и опытных производств;</w:t>
      </w:r>
    </w:p>
    <w:p w:rsidR="006F4595" w:rsidRPr="00E550FE" w:rsidRDefault="006F4595" w:rsidP="00E550FE">
      <w:pPr>
        <w:pStyle w:val="4"/>
        <w:numPr>
          <w:ilvl w:val="0"/>
          <w:numId w:val="19"/>
        </w:numPr>
        <w:shd w:val="clear" w:color="auto" w:fill="auto"/>
        <w:tabs>
          <w:tab w:val="left" w:pos="857"/>
        </w:tabs>
        <w:spacing w:before="0" w:after="0" w:line="240" w:lineRule="auto"/>
        <w:ind w:firstLine="680"/>
        <w:jc w:val="both"/>
        <w:rPr>
          <w:sz w:val="24"/>
          <w:szCs w:val="24"/>
        </w:rPr>
      </w:pPr>
      <w:r w:rsidRPr="00E550FE">
        <w:rPr>
          <w:sz w:val="24"/>
          <w:szCs w:val="24"/>
        </w:rPr>
        <w:t>подсобную;</w:t>
      </w:r>
    </w:p>
    <w:p w:rsidR="006F4595" w:rsidRPr="00E550FE" w:rsidRDefault="006F4595" w:rsidP="00E550FE">
      <w:pPr>
        <w:pStyle w:val="4"/>
        <w:numPr>
          <w:ilvl w:val="0"/>
          <w:numId w:val="19"/>
        </w:numPr>
        <w:shd w:val="clear" w:color="auto" w:fill="auto"/>
        <w:tabs>
          <w:tab w:val="left" w:pos="857"/>
        </w:tabs>
        <w:spacing w:before="0" w:after="0" w:line="240" w:lineRule="auto"/>
        <w:ind w:firstLine="680"/>
        <w:jc w:val="both"/>
        <w:rPr>
          <w:sz w:val="24"/>
          <w:szCs w:val="24"/>
        </w:rPr>
      </w:pPr>
      <w:r w:rsidRPr="00E550FE">
        <w:rPr>
          <w:sz w:val="24"/>
          <w:szCs w:val="24"/>
        </w:rPr>
        <w:t>складскую.</w:t>
      </w:r>
    </w:p>
    <w:p w:rsidR="006F4595" w:rsidRPr="00E550FE" w:rsidRDefault="006F4595" w:rsidP="00E550FE">
      <w:pPr>
        <w:pStyle w:val="4"/>
        <w:shd w:val="clear" w:color="auto" w:fill="auto"/>
        <w:spacing w:before="0" w:after="0" w:line="240" w:lineRule="auto"/>
        <w:ind w:firstLine="680"/>
        <w:jc w:val="both"/>
        <w:rPr>
          <w:sz w:val="24"/>
          <w:szCs w:val="24"/>
        </w:rPr>
      </w:pPr>
      <w:r w:rsidRPr="00E550FE">
        <w:rPr>
          <w:sz w:val="24"/>
          <w:szCs w:val="24"/>
        </w:rPr>
        <w:t>Предзаводскую зону производственного объекта следует размещать со стороны основных подъездов и подходов работающих.</w:t>
      </w:r>
    </w:p>
    <w:p w:rsidR="006F4595" w:rsidRPr="00E550FE" w:rsidRDefault="006F4595" w:rsidP="00E550FE">
      <w:pPr>
        <w:pStyle w:val="4"/>
        <w:shd w:val="clear" w:color="auto" w:fill="auto"/>
        <w:spacing w:before="0" w:after="0" w:line="240" w:lineRule="auto"/>
        <w:ind w:firstLine="680"/>
        <w:jc w:val="both"/>
        <w:rPr>
          <w:sz w:val="24"/>
          <w:szCs w:val="24"/>
        </w:rPr>
      </w:pPr>
      <w:r w:rsidRPr="00E550FE">
        <w:rPr>
          <w:sz w:val="24"/>
          <w:szCs w:val="24"/>
        </w:rPr>
        <w:t>В зоне общих объектов вспомогательных производств и хозяйств следует, как правило, размещать объекты энергоснабжения, водоснабжения и канализации, транспорта, ремонтного хозяйства, пожарных депо, отвального хозяйства.</w:t>
      </w:r>
    </w:p>
    <w:p w:rsidR="006F4595" w:rsidRPr="00E550FE" w:rsidRDefault="006F4595" w:rsidP="00E550FE">
      <w:pPr>
        <w:pStyle w:val="4"/>
        <w:shd w:val="clear" w:color="auto" w:fill="auto"/>
        <w:spacing w:before="0" w:after="0" w:line="240" w:lineRule="auto"/>
        <w:ind w:firstLine="680"/>
        <w:jc w:val="both"/>
        <w:rPr>
          <w:sz w:val="24"/>
          <w:szCs w:val="24"/>
        </w:rPr>
      </w:pPr>
      <w:r w:rsidRPr="00E550FE">
        <w:rPr>
          <w:sz w:val="24"/>
          <w:szCs w:val="24"/>
        </w:rPr>
        <w:t>Резервирование земельных участков для территориального развития объектов надлежит предусматривать в соответствии со схемами и проектами планировочной организации производственных объектов, а также положениями генеральных планов поселений.</w:t>
      </w:r>
    </w:p>
    <w:p w:rsidR="006F4595" w:rsidRPr="00E550FE" w:rsidRDefault="006F4595" w:rsidP="00E550FE">
      <w:pPr>
        <w:pStyle w:val="4"/>
        <w:shd w:val="clear" w:color="auto" w:fill="auto"/>
        <w:spacing w:before="0" w:after="0" w:line="240" w:lineRule="auto"/>
        <w:ind w:firstLine="680"/>
        <w:jc w:val="both"/>
        <w:rPr>
          <w:sz w:val="24"/>
          <w:szCs w:val="24"/>
        </w:rPr>
      </w:pPr>
      <w:r w:rsidRPr="00E550FE">
        <w:rPr>
          <w:sz w:val="24"/>
          <w:szCs w:val="24"/>
        </w:rPr>
        <w:t>В схеме планировочной организации земельного участка расширяемого и реконструируемого объекта следует предусматривать:</w:t>
      </w:r>
    </w:p>
    <w:p w:rsidR="006F4595" w:rsidRPr="00E550FE" w:rsidRDefault="006F4595" w:rsidP="00E550FE">
      <w:pPr>
        <w:pStyle w:val="4"/>
        <w:numPr>
          <w:ilvl w:val="0"/>
          <w:numId w:val="19"/>
        </w:numPr>
        <w:shd w:val="clear" w:color="auto" w:fill="auto"/>
        <w:tabs>
          <w:tab w:val="left" w:pos="857"/>
        </w:tabs>
        <w:spacing w:before="0" w:after="0" w:line="240" w:lineRule="auto"/>
        <w:ind w:firstLine="680"/>
        <w:jc w:val="both"/>
        <w:rPr>
          <w:sz w:val="24"/>
          <w:szCs w:val="24"/>
        </w:rPr>
      </w:pPr>
      <w:r w:rsidRPr="00E550FE">
        <w:rPr>
          <w:sz w:val="24"/>
          <w:szCs w:val="24"/>
        </w:rPr>
        <w:t>организацию СЗЗ (при необходимости);</w:t>
      </w:r>
    </w:p>
    <w:p w:rsidR="006F4595" w:rsidRPr="00E550FE" w:rsidRDefault="006F4595" w:rsidP="00E550FE">
      <w:pPr>
        <w:pStyle w:val="4"/>
        <w:numPr>
          <w:ilvl w:val="0"/>
          <w:numId w:val="19"/>
        </w:numPr>
        <w:shd w:val="clear" w:color="auto" w:fill="auto"/>
        <w:tabs>
          <w:tab w:val="left" w:pos="908"/>
        </w:tabs>
        <w:spacing w:before="0" w:after="0" w:line="240" w:lineRule="auto"/>
        <w:ind w:firstLine="680"/>
        <w:jc w:val="both"/>
        <w:rPr>
          <w:sz w:val="24"/>
          <w:szCs w:val="24"/>
        </w:rPr>
      </w:pPr>
      <w:r w:rsidRPr="00E550FE">
        <w:rPr>
          <w:sz w:val="24"/>
          <w:szCs w:val="24"/>
        </w:rPr>
        <w:t>увязку с планировкой и застройкой прилегающих жилых и иных территориальных зон населенного пункта;</w:t>
      </w:r>
    </w:p>
    <w:p w:rsidR="006F4595" w:rsidRPr="00E550FE" w:rsidRDefault="006F4595" w:rsidP="00E550FE">
      <w:pPr>
        <w:pStyle w:val="4"/>
        <w:numPr>
          <w:ilvl w:val="0"/>
          <w:numId w:val="19"/>
        </w:numPr>
        <w:shd w:val="clear" w:color="auto" w:fill="auto"/>
        <w:tabs>
          <w:tab w:val="left" w:pos="918"/>
        </w:tabs>
        <w:spacing w:before="0" w:after="0" w:line="240" w:lineRule="auto"/>
        <w:ind w:firstLine="680"/>
        <w:jc w:val="both"/>
        <w:rPr>
          <w:sz w:val="24"/>
          <w:szCs w:val="24"/>
        </w:rPr>
      </w:pPr>
      <w:r w:rsidRPr="00E550FE">
        <w:rPr>
          <w:sz w:val="24"/>
          <w:szCs w:val="24"/>
        </w:rPr>
        <w:t>совершенствование планировочного зонирования, благоустройства земельного участка и архитектурного облика объекта;</w:t>
      </w:r>
    </w:p>
    <w:p w:rsidR="006F4595" w:rsidRPr="00E550FE" w:rsidRDefault="006F4595" w:rsidP="00E550FE">
      <w:pPr>
        <w:pStyle w:val="4"/>
        <w:numPr>
          <w:ilvl w:val="0"/>
          <w:numId w:val="19"/>
        </w:numPr>
        <w:shd w:val="clear" w:color="auto" w:fill="auto"/>
        <w:tabs>
          <w:tab w:val="left" w:pos="857"/>
        </w:tabs>
        <w:spacing w:before="0" w:after="0" w:line="240" w:lineRule="auto"/>
        <w:ind w:firstLine="680"/>
        <w:jc w:val="both"/>
        <w:rPr>
          <w:sz w:val="24"/>
          <w:szCs w:val="24"/>
        </w:rPr>
      </w:pPr>
      <w:r w:rsidRPr="00E550FE">
        <w:rPr>
          <w:sz w:val="24"/>
          <w:szCs w:val="24"/>
        </w:rPr>
        <w:t>повышение эффективности использования территории;</w:t>
      </w:r>
    </w:p>
    <w:p w:rsidR="006F4595" w:rsidRPr="00E550FE" w:rsidRDefault="006F4595" w:rsidP="00E550FE">
      <w:pPr>
        <w:pStyle w:val="4"/>
        <w:numPr>
          <w:ilvl w:val="0"/>
          <w:numId w:val="19"/>
        </w:numPr>
        <w:shd w:val="clear" w:color="auto" w:fill="auto"/>
        <w:tabs>
          <w:tab w:val="left" w:pos="857"/>
        </w:tabs>
        <w:spacing w:before="0" w:after="0" w:line="240" w:lineRule="auto"/>
        <w:ind w:firstLine="680"/>
        <w:jc w:val="both"/>
        <w:rPr>
          <w:sz w:val="24"/>
          <w:szCs w:val="24"/>
        </w:rPr>
      </w:pPr>
      <w:r w:rsidRPr="00E550FE">
        <w:rPr>
          <w:sz w:val="24"/>
          <w:szCs w:val="24"/>
        </w:rPr>
        <w:t>объединение разрозненных производственных и вспомогательных объектов.</w:t>
      </w:r>
    </w:p>
    <w:p w:rsidR="006F4595" w:rsidRPr="00E550FE" w:rsidRDefault="006F4595" w:rsidP="00E550FE">
      <w:pPr>
        <w:pStyle w:val="4"/>
        <w:shd w:val="clear" w:color="auto" w:fill="auto"/>
        <w:spacing w:before="0" w:after="0" w:line="240" w:lineRule="auto"/>
        <w:ind w:firstLine="680"/>
        <w:jc w:val="both"/>
        <w:rPr>
          <w:sz w:val="24"/>
          <w:szCs w:val="24"/>
        </w:rPr>
      </w:pPr>
      <w:r w:rsidRPr="00E550FE">
        <w:rPr>
          <w:sz w:val="24"/>
          <w:szCs w:val="24"/>
        </w:rPr>
        <w:t>Расстояния между зданиями, сооружениями, в т.ч. инженерными коммуникациями, следует принимать минимально допустимыми.</w:t>
      </w:r>
    </w:p>
    <w:p w:rsidR="006F4595" w:rsidRPr="00E550FE" w:rsidRDefault="006F4595" w:rsidP="00E550FE">
      <w:pPr>
        <w:pStyle w:val="4"/>
        <w:shd w:val="clear" w:color="auto" w:fill="auto"/>
        <w:spacing w:before="0" w:after="0" w:line="240" w:lineRule="auto"/>
        <w:ind w:firstLine="680"/>
        <w:jc w:val="both"/>
        <w:rPr>
          <w:sz w:val="24"/>
          <w:szCs w:val="24"/>
        </w:rPr>
      </w:pPr>
      <w:r w:rsidRPr="00E550FE">
        <w:rPr>
          <w:sz w:val="24"/>
          <w:szCs w:val="24"/>
        </w:rPr>
        <w:t>Проектируемые сельскохозяйственные предприятия, здания и сооружения следует размещать в производственных зонах поселений на основе планов развития существующих организаций и их производственной специализации в соответствии с утвержденными в установленном порядке проектами генеральных планов поселений с учетом схем размещения объектов сельского хозяйства субъектов Российской Федерации, муниципальных образований.</w:t>
      </w:r>
    </w:p>
    <w:p w:rsidR="006F4595" w:rsidRPr="00E550FE" w:rsidRDefault="006F4595" w:rsidP="00E550FE">
      <w:pPr>
        <w:pStyle w:val="4"/>
        <w:shd w:val="clear" w:color="auto" w:fill="auto"/>
        <w:spacing w:before="0" w:after="0" w:line="240" w:lineRule="auto"/>
        <w:ind w:firstLine="680"/>
        <w:jc w:val="both"/>
        <w:rPr>
          <w:sz w:val="24"/>
          <w:szCs w:val="24"/>
        </w:rPr>
      </w:pPr>
      <w:r w:rsidRPr="00E550FE">
        <w:rPr>
          <w:sz w:val="24"/>
          <w:szCs w:val="24"/>
        </w:rPr>
        <w:t>Плотность застройки площадок сельскохозяйственных предприятий должна быть не менее указанной в Приложении В СП 19.13330.2011. Минимальную плотность застройки допускается (при наличии соответствующих обоснований инвестиций в строительство) уменьшать, но не более чем на 1/10 установленной нормы при строительстве сельскохозяйственных предприятий на площадке с уклоном свыше 3%, просадочных грунтах, в сложных инженерно-геологических условиях, а также при расширении и реконструкции предприятий.</w:t>
      </w:r>
    </w:p>
    <w:p w:rsidR="006F4595" w:rsidRPr="00E550FE" w:rsidRDefault="006F4595" w:rsidP="00E550FE">
      <w:pPr>
        <w:pStyle w:val="4"/>
        <w:shd w:val="clear" w:color="auto" w:fill="auto"/>
        <w:spacing w:before="0" w:after="0" w:line="240" w:lineRule="auto"/>
        <w:ind w:firstLine="680"/>
        <w:jc w:val="both"/>
        <w:rPr>
          <w:sz w:val="24"/>
          <w:szCs w:val="24"/>
        </w:rPr>
      </w:pPr>
      <w:r w:rsidRPr="00E550FE">
        <w:rPr>
          <w:sz w:val="24"/>
          <w:szCs w:val="24"/>
        </w:rPr>
        <w:t>При организации сельскохозяйственного производства необходимо предусматривать меры по защите жилых и общественно-деловых зон от неблагоприятного влияния производственных комплексов, а также самих этих комплексов, если они связаны с производством пищевых продуктов, от загрязнений и вредных воздействий иных производств, транспортных и коммунальных сооружений.</w:t>
      </w:r>
    </w:p>
    <w:p w:rsidR="006F4595" w:rsidRPr="00E550FE" w:rsidRDefault="006F4595" w:rsidP="00E550FE">
      <w:pPr>
        <w:pStyle w:val="4"/>
        <w:shd w:val="clear" w:color="auto" w:fill="auto"/>
        <w:spacing w:before="0" w:after="0" w:line="240" w:lineRule="auto"/>
        <w:ind w:firstLine="680"/>
        <w:jc w:val="both"/>
        <w:rPr>
          <w:sz w:val="24"/>
          <w:szCs w:val="24"/>
        </w:rPr>
      </w:pPr>
      <w:r w:rsidRPr="00E550FE">
        <w:rPr>
          <w:sz w:val="24"/>
          <w:szCs w:val="24"/>
        </w:rPr>
        <w:t>При формировании производственных зон сельских поселений расстояния между сельскохозяйственными предприятиями, зданиями и сооружениями следует предусматривать минимально допустимые исходя из санитарных, ветеринарных, противопожарных требований и норм технологического проектирования.</w:t>
      </w:r>
    </w:p>
    <w:p w:rsidR="006F4595" w:rsidRPr="00E550FE" w:rsidRDefault="006F4595" w:rsidP="00E550FE">
      <w:pPr>
        <w:pStyle w:val="4"/>
        <w:shd w:val="clear" w:color="auto" w:fill="auto"/>
        <w:spacing w:before="0" w:after="0" w:line="240" w:lineRule="auto"/>
        <w:ind w:firstLine="680"/>
        <w:jc w:val="both"/>
        <w:rPr>
          <w:sz w:val="24"/>
          <w:szCs w:val="24"/>
        </w:rPr>
      </w:pPr>
      <w:r w:rsidRPr="00E550FE">
        <w:rPr>
          <w:sz w:val="24"/>
          <w:szCs w:val="24"/>
        </w:rPr>
        <w:t>На территории животноводческих комплексов и ферм и в их СЗЗ не допускается размещать предприятия по переработке сельскохозяйственной продукции, объекты питания и объекты, к ним приравненные.</w:t>
      </w:r>
    </w:p>
    <w:p w:rsidR="006F4595" w:rsidRPr="00E550FE" w:rsidRDefault="006F4595" w:rsidP="00E550FE">
      <w:pPr>
        <w:pStyle w:val="4"/>
        <w:shd w:val="clear" w:color="auto" w:fill="auto"/>
        <w:spacing w:before="0" w:after="0" w:line="240" w:lineRule="auto"/>
        <w:ind w:firstLine="680"/>
        <w:jc w:val="both"/>
        <w:rPr>
          <w:sz w:val="24"/>
          <w:szCs w:val="24"/>
        </w:rPr>
      </w:pPr>
      <w:r w:rsidRPr="00E550FE">
        <w:rPr>
          <w:sz w:val="24"/>
          <w:szCs w:val="24"/>
        </w:rPr>
        <w:t xml:space="preserve">Размещение сельскохозяйственных предприятий, зданий и сооружений не допускается (ограничения установлены в соответствии с п. 4.6 СП 19.13330.2011 применительно к </w:t>
      </w:r>
      <w:r>
        <w:rPr>
          <w:rStyle w:val="39"/>
          <w:smallCaps w:val="0"/>
          <w:spacing w:val="-1"/>
          <w:sz w:val="24"/>
          <w:szCs w:val="24"/>
        </w:rPr>
        <w:t>Дорогощанскому</w:t>
      </w:r>
      <w:r w:rsidRPr="00E550FE">
        <w:rPr>
          <w:sz w:val="24"/>
          <w:szCs w:val="24"/>
        </w:rPr>
        <w:t xml:space="preserve"> сельскому поселению):</w:t>
      </w:r>
    </w:p>
    <w:p w:rsidR="006F4595" w:rsidRPr="00E550FE" w:rsidRDefault="006F4595" w:rsidP="00E550FE">
      <w:pPr>
        <w:pStyle w:val="4"/>
        <w:numPr>
          <w:ilvl w:val="0"/>
          <w:numId w:val="19"/>
        </w:numPr>
        <w:shd w:val="clear" w:color="auto" w:fill="auto"/>
        <w:tabs>
          <w:tab w:val="left" w:pos="918"/>
        </w:tabs>
        <w:spacing w:before="0" w:after="0" w:line="240" w:lineRule="auto"/>
        <w:ind w:firstLine="680"/>
        <w:jc w:val="both"/>
        <w:rPr>
          <w:sz w:val="24"/>
          <w:szCs w:val="24"/>
        </w:rPr>
      </w:pPr>
      <w:r w:rsidRPr="00E550FE">
        <w:rPr>
          <w:sz w:val="24"/>
          <w:szCs w:val="24"/>
        </w:rPr>
        <w:t>на месте бывших полигонов для бытовых отходов, очистных сооружений, скотомогильников;</w:t>
      </w:r>
    </w:p>
    <w:p w:rsidR="006F4595" w:rsidRPr="00E550FE" w:rsidRDefault="006F4595" w:rsidP="00E550FE">
      <w:pPr>
        <w:pStyle w:val="4"/>
        <w:numPr>
          <w:ilvl w:val="0"/>
          <w:numId w:val="19"/>
        </w:numPr>
        <w:shd w:val="clear" w:color="auto" w:fill="auto"/>
        <w:tabs>
          <w:tab w:val="left" w:pos="918"/>
        </w:tabs>
        <w:spacing w:before="0" w:after="0" w:line="240" w:lineRule="auto"/>
        <w:ind w:firstLine="680"/>
        <w:jc w:val="both"/>
        <w:rPr>
          <w:sz w:val="24"/>
          <w:szCs w:val="24"/>
        </w:rPr>
      </w:pPr>
      <w:r w:rsidRPr="00E550FE">
        <w:rPr>
          <w:sz w:val="24"/>
          <w:szCs w:val="24"/>
        </w:rPr>
        <w:t>на площадях залегания полезных ископаемых без согласования с органами Федерального агентства по недропользованию;</w:t>
      </w:r>
    </w:p>
    <w:p w:rsidR="006F4595" w:rsidRDefault="006F4595" w:rsidP="00E550FE">
      <w:pPr>
        <w:pStyle w:val="4"/>
        <w:numPr>
          <w:ilvl w:val="0"/>
          <w:numId w:val="19"/>
        </w:numPr>
        <w:shd w:val="clear" w:color="auto" w:fill="auto"/>
        <w:tabs>
          <w:tab w:val="left" w:pos="918"/>
        </w:tabs>
        <w:spacing w:before="0" w:after="0" w:line="240" w:lineRule="auto"/>
        <w:ind w:firstLine="680"/>
        <w:jc w:val="both"/>
        <w:rPr>
          <w:sz w:val="24"/>
          <w:szCs w:val="24"/>
        </w:rPr>
      </w:pPr>
      <w:r w:rsidRPr="00E550FE">
        <w:rPr>
          <w:sz w:val="24"/>
          <w:szCs w:val="24"/>
        </w:rPr>
        <w:t>на землях особо охраняемых природных территорий, в т.ч. в зонах охраны объектов культурного наследия.</w:t>
      </w:r>
    </w:p>
    <w:p w:rsidR="006F4595" w:rsidRPr="00E550FE" w:rsidRDefault="006F4595" w:rsidP="00E550FE">
      <w:pPr>
        <w:pStyle w:val="42"/>
        <w:shd w:val="clear" w:color="auto" w:fill="auto"/>
        <w:spacing w:before="120" w:after="120" w:line="240" w:lineRule="auto"/>
        <w:ind w:firstLine="680"/>
        <w:jc w:val="center"/>
        <w:rPr>
          <w:b/>
          <w:sz w:val="28"/>
          <w:szCs w:val="28"/>
        </w:rPr>
      </w:pPr>
      <w:bookmarkStart w:id="64" w:name="bookmark62"/>
      <w:bookmarkStart w:id="65" w:name="bookmark63"/>
      <w:r w:rsidRPr="00B06466">
        <w:rPr>
          <w:b/>
          <w:sz w:val="28"/>
          <w:szCs w:val="28"/>
        </w:rPr>
        <w:t>2.9</w:t>
      </w:r>
      <w:r w:rsidRPr="00E550FE">
        <w:rPr>
          <w:b/>
          <w:sz w:val="24"/>
          <w:szCs w:val="24"/>
        </w:rPr>
        <w:t xml:space="preserve"> </w:t>
      </w:r>
      <w:r w:rsidRPr="00E550FE">
        <w:rPr>
          <w:b/>
          <w:sz w:val="28"/>
          <w:szCs w:val="28"/>
        </w:rPr>
        <w:t>Требования по обеспечению охраны окружающей среды, по обеспечению защиты населения и территорий от воздействия чрезвычайных ситуаций природного и техногенного характера, мероприятия по гражданской обороне</w:t>
      </w:r>
      <w:bookmarkEnd w:id="64"/>
      <w:bookmarkEnd w:id="65"/>
    </w:p>
    <w:p w:rsidR="006F4595" w:rsidRPr="00E550FE" w:rsidRDefault="006F4595" w:rsidP="00E550FE">
      <w:pPr>
        <w:pStyle w:val="27"/>
        <w:shd w:val="clear" w:color="auto" w:fill="auto"/>
        <w:spacing w:before="120" w:after="120" w:line="240" w:lineRule="auto"/>
        <w:ind w:firstLine="680"/>
        <w:jc w:val="center"/>
        <w:rPr>
          <w:b/>
          <w:sz w:val="28"/>
          <w:szCs w:val="28"/>
        </w:rPr>
      </w:pPr>
      <w:bookmarkStart w:id="66" w:name="bookmark64"/>
      <w:r w:rsidRPr="00E550FE">
        <w:rPr>
          <w:b/>
          <w:sz w:val="28"/>
          <w:szCs w:val="28"/>
        </w:rPr>
        <w:t>2.9.1 Требования по обеспечению охраны окружающей среды</w:t>
      </w:r>
      <w:bookmarkEnd w:id="66"/>
    </w:p>
    <w:p w:rsidR="006F4595" w:rsidRPr="00E550FE" w:rsidRDefault="006F4595" w:rsidP="00E550FE">
      <w:pPr>
        <w:pStyle w:val="4"/>
        <w:shd w:val="clear" w:color="auto" w:fill="auto"/>
        <w:spacing w:before="0" w:after="0" w:line="240" w:lineRule="auto"/>
        <w:ind w:firstLine="680"/>
        <w:jc w:val="both"/>
        <w:rPr>
          <w:sz w:val="24"/>
          <w:szCs w:val="24"/>
        </w:rPr>
      </w:pPr>
      <w:r w:rsidRPr="00E550FE">
        <w:rPr>
          <w:sz w:val="24"/>
          <w:szCs w:val="24"/>
        </w:rPr>
        <w:t>Требования по обеспечению охраны окружающей среды, учитываемые при разработке градостроительной документации, устанавливаются в соответствии с федеральным и региональным законодательством в области охраны окружающей среды.</w:t>
      </w:r>
    </w:p>
    <w:p w:rsidR="006F4595" w:rsidRPr="00E550FE" w:rsidRDefault="006F4595" w:rsidP="00E550FE">
      <w:pPr>
        <w:pStyle w:val="4"/>
        <w:shd w:val="clear" w:color="auto" w:fill="auto"/>
        <w:spacing w:before="0" w:after="0" w:line="240" w:lineRule="auto"/>
        <w:ind w:firstLine="680"/>
        <w:jc w:val="both"/>
        <w:rPr>
          <w:sz w:val="24"/>
          <w:szCs w:val="24"/>
        </w:rPr>
      </w:pPr>
      <w:r w:rsidRPr="00E550FE">
        <w:rPr>
          <w:sz w:val="24"/>
          <w:szCs w:val="24"/>
        </w:rPr>
        <w:t>Предельные значения допустимых уровней воздействия на среду и человека для различных функциональных зон, устанавливаются в соответствии параметрами, определенными в следующих нормативных документах:</w:t>
      </w:r>
    </w:p>
    <w:p w:rsidR="006F4595" w:rsidRPr="00E550FE" w:rsidRDefault="006F4595" w:rsidP="00E550FE">
      <w:pPr>
        <w:pStyle w:val="4"/>
        <w:numPr>
          <w:ilvl w:val="0"/>
          <w:numId w:val="19"/>
        </w:numPr>
        <w:shd w:val="clear" w:color="auto" w:fill="auto"/>
        <w:tabs>
          <w:tab w:val="left" w:pos="927"/>
        </w:tabs>
        <w:spacing w:before="0" w:after="0" w:line="240" w:lineRule="auto"/>
        <w:ind w:firstLine="680"/>
        <w:jc w:val="both"/>
        <w:rPr>
          <w:sz w:val="24"/>
          <w:szCs w:val="24"/>
        </w:rPr>
      </w:pPr>
      <w:r w:rsidRPr="00E550FE">
        <w:rPr>
          <w:sz w:val="24"/>
          <w:szCs w:val="24"/>
        </w:rPr>
        <w:t>максимальные уровни звукового воздействия принимаются в соответствии с требованиями СН 2.2.4/2.1.8.562-96;</w:t>
      </w:r>
    </w:p>
    <w:p w:rsidR="006F4595" w:rsidRPr="00E550FE" w:rsidRDefault="006F4595" w:rsidP="00E550FE">
      <w:pPr>
        <w:pStyle w:val="4"/>
        <w:numPr>
          <w:ilvl w:val="0"/>
          <w:numId w:val="19"/>
        </w:numPr>
        <w:shd w:val="clear" w:color="auto" w:fill="auto"/>
        <w:tabs>
          <w:tab w:val="left" w:pos="918"/>
        </w:tabs>
        <w:spacing w:before="0" w:after="0" w:line="240" w:lineRule="auto"/>
        <w:ind w:firstLine="680"/>
        <w:jc w:val="both"/>
        <w:rPr>
          <w:sz w:val="24"/>
          <w:szCs w:val="24"/>
        </w:rPr>
      </w:pPr>
      <w:r w:rsidRPr="00E550FE">
        <w:rPr>
          <w:sz w:val="24"/>
          <w:szCs w:val="24"/>
        </w:rPr>
        <w:t>максимальные уровни загрязнения атмосферного воздуха принимаются в соответствии с требованиями</w:t>
      </w:r>
      <w:hyperlink r:id="rId17" w:history="1">
        <w:r w:rsidRPr="00E550FE">
          <w:rPr>
            <w:rStyle w:val="a4"/>
            <w:color w:val="auto"/>
            <w:spacing w:val="0"/>
            <w:sz w:val="24"/>
            <w:szCs w:val="24"/>
            <w:u w:val="none"/>
          </w:rPr>
          <w:t xml:space="preserve"> СанПиН 2.1.6.1032-01;</w:t>
        </w:r>
      </w:hyperlink>
    </w:p>
    <w:p w:rsidR="006F4595" w:rsidRPr="00E550FE" w:rsidRDefault="006F4595" w:rsidP="00E550FE">
      <w:pPr>
        <w:pStyle w:val="4"/>
        <w:numPr>
          <w:ilvl w:val="0"/>
          <w:numId w:val="19"/>
        </w:numPr>
        <w:shd w:val="clear" w:color="auto" w:fill="auto"/>
        <w:tabs>
          <w:tab w:val="left" w:pos="922"/>
        </w:tabs>
        <w:spacing w:before="0" w:after="0" w:line="240" w:lineRule="auto"/>
        <w:ind w:firstLine="680"/>
        <w:jc w:val="both"/>
        <w:rPr>
          <w:sz w:val="24"/>
          <w:szCs w:val="24"/>
        </w:rPr>
      </w:pPr>
      <w:r w:rsidRPr="00E550FE">
        <w:rPr>
          <w:sz w:val="24"/>
          <w:szCs w:val="24"/>
        </w:rPr>
        <w:t>максимальные уровни электромагнитного излучения от радиотехнических объектов принимаются в соответствии с требованиями СанПиН 2.1.8/2.2.4.1383-03, СанПиН 2.1.8/2.2.4.1190-03;</w:t>
      </w:r>
    </w:p>
    <w:p w:rsidR="006F4595" w:rsidRPr="00E550FE" w:rsidRDefault="006F4595" w:rsidP="00E550FE">
      <w:pPr>
        <w:pStyle w:val="4"/>
        <w:numPr>
          <w:ilvl w:val="0"/>
          <w:numId w:val="19"/>
        </w:numPr>
        <w:shd w:val="clear" w:color="auto" w:fill="auto"/>
        <w:tabs>
          <w:tab w:val="left" w:pos="965"/>
        </w:tabs>
        <w:spacing w:before="0" w:after="0" w:line="240" w:lineRule="auto"/>
        <w:ind w:firstLine="680"/>
        <w:jc w:val="both"/>
        <w:rPr>
          <w:sz w:val="24"/>
          <w:szCs w:val="24"/>
        </w:rPr>
      </w:pPr>
      <w:r w:rsidRPr="00E550FE">
        <w:rPr>
          <w:sz w:val="24"/>
          <w:szCs w:val="24"/>
        </w:rPr>
        <w:t>требования к очистке сточных вод в соответствии с СП 32.13330.2012.</w:t>
      </w:r>
    </w:p>
    <w:p w:rsidR="006F4595" w:rsidRDefault="006F4595" w:rsidP="00C23F28">
      <w:pPr>
        <w:pStyle w:val="4"/>
        <w:shd w:val="clear" w:color="auto" w:fill="auto"/>
        <w:spacing w:before="0" w:after="0" w:line="274" w:lineRule="exact"/>
        <w:ind w:left="20" w:right="20" w:firstLine="560"/>
        <w:jc w:val="both"/>
      </w:pPr>
    </w:p>
    <w:p w:rsidR="006F4595" w:rsidRPr="00E550FE" w:rsidRDefault="006F4595" w:rsidP="00E550FE">
      <w:pPr>
        <w:pStyle w:val="a6"/>
        <w:shd w:val="clear" w:color="auto" w:fill="auto"/>
        <w:spacing w:line="240" w:lineRule="auto"/>
        <w:jc w:val="center"/>
        <w:rPr>
          <w:b/>
          <w:sz w:val="24"/>
          <w:szCs w:val="24"/>
        </w:rPr>
      </w:pPr>
      <w:r w:rsidRPr="00E550FE">
        <w:rPr>
          <w:b/>
          <w:sz w:val="24"/>
          <w:szCs w:val="24"/>
        </w:rPr>
        <w:t>Таблица 8 Разрешенные параметры допустимых уровней воздействия на человека и условия проживания</w:t>
      </w:r>
    </w:p>
    <w:p w:rsidR="006F4595" w:rsidRDefault="006F4595" w:rsidP="00C23F28">
      <w:pPr>
        <w:pStyle w:val="4"/>
        <w:shd w:val="clear" w:color="auto" w:fill="auto"/>
        <w:spacing w:before="0" w:after="0" w:line="274" w:lineRule="exact"/>
        <w:ind w:left="20" w:right="20" w:firstLine="560"/>
        <w:jc w:val="both"/>
      </w:pPr>
    </w:p>
    <w:tbl>
      <w:tblPr>
        <w:tblW w:w="10349" w:type="dxa"/>
        <w:tblInd w:w="-274" w:type="dxa"/>
        <w:tblLayout w:type="fixed"/>
        <w:tblCellMar>
          <w:left w:w="10" w:type="dxa"/>
          <w:right w:w="10" w:type="dxa"/>
        </w:tblCellMar>
        <w:tblLook w:val="00A0"/>
      </w:tblPr>
      <w:tblGrid>
        <w:gridCol w:w="2012"/>
        <w:gridCol w:w="1816"/>
        <w:gridCol w:w="1985"/>
        <w:gridCol w:w="2121"/>
        <w:gridCol w:w="2415"/>
      </w:tblGrid>
      <w:tr w:rsidR="006F4595" w:rsidRPr="00287C31" w:rsidTr="00E550FE">
        <w:trPr>
          <w:trHeight w:val="2097"/>
        </w:trPr>
        <w:tc>
          <w:tcPr>
            <w:tcW w:w="2012" w:type="dxa"/>
            <w:tcBorders>
              <w:top w:val="single" w:sz="4" w:space="0" w:color="auto"/>
              <w:left w:val="single" w:sz="4" w:space="0" w:color="auto"/>
              <w:right w:val="single" w:sz="4" w:space="0" w:color="auto"/>
            </w:tcBorders>
            <w:shd w:val="clear" w:color="auto" w:fill="FFFFFF"/>
            <w:vAlign w:val="center"/>
          </w:tcPr>
          <w:p w:rsidR="006F4595" w:rsidRPr="00E550FE" w:rsidRDefault="006F4595" w:rsidP="00E550FE">
            <w:pPr>
              <w:pStyle w:val="101"/>
              <w:shd w:val="clear" w:color="auto" w:fill="auto"/>
              <w:spacing w:line="240" w:lineRule="auto"/>
              <w:ind w:firstLine="0"/>
              <w:jc w:val="center"/>
              <w:rPr>
                <w:b/>
                <w:sz w:val="24"/>
                <w:szCs w:val="24"/>
              </w:rPr>
            </w:pPr>
            <w:r w:rsidRPr="00E550FE">
              <w:rPr>
                <w:b/>
                <w:sz w:val="24"/>
                <w:szCs w:val="24"/>
              </w:rPr>
              <w:t>Функциональная зона</w:t>
            </w:r>
          </w:p>
        </w:tc>
        <w:tc>
          <w:tcPr>
            <w:tcW w:w="1816" w:type="dxa"/>
            <w:tcBorders>
              <w:top w:val="single" w:sz="4" w:space="0" w:color="auto"/>
              <w:left w:val="single" w:sz="4" w:space="0" w:color="auto"/>
              <w:right w:val="single" w:sz="4" w:space="0" w:color="auto"/>
            </w:tcBorders>
            <w:shd w:val="clear" w:color="auto" w:fill="FFFFFF"/>
            <w:vAlign w:val="center"/>
          </w:tcPr>
          <w:p w:rsidR="006F4595" w:rsidRPr="00E550FE" w:rsidRDefault="006F4595" w:rsidP="00E550FE">
            <w:pPr>
              <w:pStyle w:val="101"/>
              <w:shd w:val="clear" w:color="auto" w:fill="auto"/>
              <w:spacing w:line="240" w:lineRule="auto"/>
              <w:ind w:firstLine="0"/>
              <w:jc w:val="center"/>
              <w:rPr>
                <w:b/>
                <w:sz w:val="24"/>
                <w:szCs w:val="24"/>
              </w:rPr>
            </w:pPr>
            <w:r w:rsidRPr="00E550FE">
              <w:rPr>
                <w:b/>
                <w:sz w:val="24"/>
                <w:szCs w:val="24"/>
              </w:rPr>
              <w:t>Максимальный уровень звукового воздействия, дБА</w:t>
            </w:r>
          </w:p>
        </w:tc>
        <w:tc>
          <w:tcPr>
            <w:tcW w:w="1985" w:type="dxa"/>
            <w:tcBorders>
              <w:top w:val="single" w:sz="4" w:space="0" w:color="auto"/>
              <w:left w:val="single" w:sz="4" w:space="0" w:color="auto"/>
              <w:right w:val="single" w:sz="4" w:space="0" w:color="auto"/>
            </w:tcBorders>
            <w:shd w:val="clear" w:color="auto" w:fill="FFFFFF"/>
            <w:vAlign w:val="center"/>
          </w:tcPr>
          <w:p w:rsidR="006F4595" w:rsidRPr="00E550FE" w:rsidRDefault="006F4595" w:rsidP="00E550FE">
            <w:pPr>
              <w:pStyle w:val="101"/>
              <w:shd w:val="clear" w:color="auto" w:fill="auto"/>
              <w:spacing w:line="240" w:lineRule="auto"/>
              <w:ind w:firstLine="0"/>
              <w:jc w:val="center"/>
              <w:rPr>
                <w:b/>
                <w:sz w:val="24"/>
                <w:szCs w:val="24"/>
              </w:rPr>
            </w:pPr>
            <w:r w:rsidRPr="00E550FE">
              <w:rPr>
                <w:b/>
                <w:sz w:val="24"/>
                <w:szCs w:val="24"/>
              </w:rPr>
              <w:t>Максимальный уровень загрязнения атмосферного воздуха(предельно допустимые концентрации (ПДК)</w:t>
            </w:r>
          </w:p>
        </w:tc>
        <w:tc>
          <w:tcPr>
            <w:tcW w:w="2121" w:type="dxa"/>
            <w:tcBorders>
              <w:top w:val="single" w:sz="4" w:space="0" w:color="auto"/>
              <w:left w:val="single" w:sz="4" w:space="0" w:color="auto"/>
              <w:right w:val="single" w:sz="4" w:space="0" w:color="auto"/>
            </w:tcBorders>
            <w:shd w:val="clear" w:color="auto" w:fill="FFFFFF"/>
            <w:vAlign w:val="center"/>
          </w:tcPr>
          <w:p w:rsidR="006F4595" w:rsidRPr="00E550FE" w:rsidRDefault="006F4595" w:rsidP="00E550FE">
            <w:pPr>
              <w:pStyle w:val="101"/>
              <w:shd w:val="clear" w:color="auto" w:fill="auto"/>
              <w:spacing w:line="240" w:lineRule="auto"/>
              <w:ind w:firstLine="0"/>
              <w:jc w:val="center"/>
              <w:rPr>
                <w:b/>
                <w:sz w:val="24"/>
                <w:szCs w:val="24"/>
              </w:rPr>
            </w:pPr>
            <w:r w:rsidRPr="00E550FE">
              <w:rPr>
                <w:b/>
                <w:sz w:val="24"/>
                <w:szCs w:val="24"/>
              </w:rPr>
              <w:t>Максимальный уровень электромагнитного излучения от радиотехнических объектов</w:t>
            </w:r>
          </w:p>
          <w:p w:rsidR="006F4595" w:rsidRPr="00E550FE" w:rsidRDefault="006F4595" w:rsidP="00E550FE">
            <w:pPr>
              <w:pStyle w:val="101"/>
              <w:shd w:val="clear" w:color="auto" w:fill="auto"/>
              <w:spacing w:line="240" w:lineRule="auto"/>
              <w:ind w:firstLine="0"/>
              <w:jc w:val="center"/>
              <w:rPr>
                <w:b/>
                <w:sz w:val="24"/>
                <w:szCs w:val="24"/>
              </w:rPr>
            </w:pPr>
            <w:r w:rsidRPr="00E550FE">
              <w:rPr>
                <w:b/>
                <w:sz w:val="24"/>
                <w:szCs w:val="24"/>
              </w:rPr>
              <w:t>(предельно допустимые уровни (ПДУ)</w:t>
            </w:r>
          </w:p>
        </w:tc>
        <w:tc>
          <w:tcPr>
            <w:tcW w:w="2415" w:type="dxa"/>
            <w:tcBorders>
              <w:top w:val="single" w:sz="4" w:space="0" w:color="auto"/>
              <w:left w:val="single" w:sz="4" w:space="0" w:color="auto"/>
              <w:right w:val="single" w:sz="4" w:space="0" w:color="auto"/>
            </w:tcBorders>
            <w:shd w:val="clear" w:color="auto" w:fill="FFFFFF"/>
            <w:vAlign w:val="center"/>
          </w:tcPr>
          <w:p w:rsidR="006F4595" w:rsidRPr="00E550FE" w:rsidRDefault="006F4595" w:rsidP="00E550FE">
            <w:pPr>
              <w:pStyle w:val="101"/>
              <w:shd w:val="clear" w:color="auto" w:fill="auto"/>
              <w:spacing w:line="240" w:lineRule="auto"/>
              <w:ind w:firstLine="0"/>
              <w:jc w:val="center"/>
              <w:rPr>
                <w:b/>
                <w:sz w:val="24"/>
                <w:szCs w:val="24"/>
              </w:rPr>
            </w:pPr>
            <w:r w:rsidRPr="00E550FE">
              <w:rPr>
                <w:b/>
                <w:sz w:val="24"/>
                <w:szCs w:val="24"/>
              </w:rPr>
              <w:t>Загрязненность сточных вод</w:t>
            </w:r>
          </w:p>
        </w:tc>
      </w:tr>
      <w:tr w:rsidR="006F4595" w:rsidRPr="00287C31" w:rsidTr="00E550FE">
        <w:trPr>
          <w:trHeight w:val="240"/>
        </w:trPr>
        <w:tc>
          <w:tcPr>
            <w:tcW w:w="2012" w:type="dxa"/>
            <w:vMerge w:val="restart"/>
            <w:tcBorders>
              <w:top w:val="single" w:sz="4" w:space="0" w:color="auto"/>
              <w:left w:val="single" w:sz="4" w:space="0" w:color="auto"/>
              <w:right w:val="single" w:sz="4" w:space="0" w:color="auto"/>
            </w:tcBorders>
            <w:shd w:val="clear" w:color="auto" w:fill="FFFFFF"/>
          </w:tcPr>
          <w:p w:rsidR="006F4595" w:rsidRPr="00E550FE" w:rsidRDefault="006F4595" w:rsidP="00E550FE">
            <w:pPr>
              <w:pStyle w:val="90"/>
              <w:shd w:val="clear" w:color="auto" w:fill="auto"/>
              <w:spacing w:line="240" w:lineRule="auto"/>
              <w:ind w:firstLine="0"/>
              <w:jc w:val="center"/>
              <w:rPr>
                <w:sz w:val="24"/>
                <w:szCs w:val="24"/>
              </w:rPr>
            </w:pPr>
            <w:r w:rsidRPr="00E550FE">
              <w:rPr>
                <w:sz w:val="24"/>
                <w:szCs w:val="24"/>
              </w:rPr>
              <w:t>Жилые зоны:</w:t>
            </w:r>
          </w:p>
          <w:p w:rsidR="006F4595" w:rsidRPr="00E550FE" w:rsidRDefault="006F4595" w:rsidP="00E550FE">
            <w:pPr>
              <w:pStyle w:val="90"/>
              <w:shd w:val="clear" w:color="auto" w:fill="auto"/>
              <w:spacing w:line="240" w:lineRule="auto"/>
              <w:ind w:firstLine="0"/>
              <w:jc w:val="center"/>
              <w:rPr>
                <w:sz w:val="24"/>
                <w:szCs w:val="24"/>
              </w:rPr>
            </w:pPr>
            <w:r w:rsidRPr="00E550FE">
              <w:rPr>
                <w:sz w:val="24"/>
                <w:szCs w:val="24"/>
              </w:rPr>
              <w:t>Индивидуальная жилищная застройка и малоэтажная застройка</w:t>
            </w:r>
          </w:p>
          <w:p w:rsidR="006F4595" w:rsidRPr="00E550FE" w:rsidRDefault="006F4595" w:rsidP="00E550FE">
            <w:pPr>
              <w:pStyle w:val="90"/>
              <w:shd w:val="clear" w:color="auto" w:fill="auto"/>
              <w:spacing w:line="240" w:lineRule="auto"/>
              <w:ind w:firstLine="0"/>
              <w:jc w:val="center"/>
              <w:rPr>
                <w:sz w:val="24"/>
                <w:szCs w:val="24"/>
              </w:rPr>
            </w:pPr>
          </w:p>
          <w:p w:rsidR="006F4595" w:rsidRPr="00E550FE" w:rsidRDefault="006F4595" w:rsidP="00E550FE">
            <w:pPr>
              <w:pStyle w:val="90"/>
              <w:shd w:val="clear" w:color="auto" w:fill="auto"/>
              <w:spacing w:line="240" w:lineRule="auto"/>
              <w:ind w:firstLine="0"/>
              <w:jc w:val="center"/>
              <w:rPr>
                <w:sz w:val="24"/>
                <w:szCs w:val="24"/>
              </w:rPr>
            </w:pPr>
          </w:p>
          <w:p w:rsidR="006F4595" w:rsidRPr="00E550FE" w:rsidRDefault="006F4595" w:rsidP="00E550FE">
            <w:pPr>
              <w:pStyle w:val="90"/>
              <w:shd w:val="clear" w:color="auto" w:fill="auto"/>
              <w:spacing w:line="240" w:lineRule="auto"/>
              <w:ind w:firstLine="0"/>
              <w:jc w:val="center"/>
              <w:rPr>
                <w:sz w:val="24"/>
                <w:szCs w:val="24"/>
              </w:rPr>
            </w:pPr>
          </w:p>
          <w:p w:rsidR="006F4595" w:rsidRPr="00E550FE" w:rsidRDefault="006F4595" w:rsidP="00E550FE">
            <w:pPr>
              <w:pStyle w:val="90"/>
              <w:shd w:val="clear" w:color="auto" w:fill="auto"/>
              <w:spacing w:line="240" w:lineRule="auto"/>
              <w:ind w:firstLine="0"/>
              <w:jc w:val="center"/>
              <w:rPr>
                <w:sz w:val="24"/>
                <w:szCs w:val="24"/>
              </w:rPr>
            </w:pPr>
          </w:p>
          <w:p w:rsidR="006F4595" w:rsidRPr="00E550FE" w:rsidRDefault="006F4595" w:rsidP="00E550FE">
            <w:pPr>
              <w:pStyle w:val="90"/>
              <w:shd w:val="clear" w:color="auto" w:fill="auto"/>
              <w:spacing w:line="240" w:lineRule="auto"/>
              <w:ind w:firstLine="0"/>
              <w:jc w:val="center"/>
              <w:rPr>
                <w:sz w:val="24"/>
                <w:szCs w:val="24"/>
              </w:rPr>
            </w:pPr>
          </w:p>
          <w:p w:rsidR="006F4595" w:rsidRPr="00E550FE" w:rsidRDefault="006F4595" w:rsidP="00E550FE">
            <w:pPr>
              <w:pStyle w:val="90"/>
              <w:spacing w:line="240" w:lineRule="auto"/>
              <w:ind w:firstLine="0"/>
              <w:jc w:val="center"/>
              <w:rPr>
                <w:sz w:val="24"/>
                <w:szCs w:val="24"/>
              </w:rPr>
            </w:pPr>
            <w:r w:rsidRPr="00E550FE">
              <w:rPr>
                <w:sz w:val="24"/>
                <w:szCs w:val="24"/>
              </w:rPr>
              <w:t>Среднеэтажная застройка</w:t>
            </w:r>
          </w:p>
        </w:tc>
        <w:tc>
          <w:tcPr>
            <w:tcW w:w="1816" w:type="dxa"/>
            <w:tcBorders>
              <w:top w:val="single" w:sz="4" w:space="0" w:color="auto"/>
              <w:left w:val="single" w:sz="4" w:space="0" w:color="auto"/>
              <w:right w:val="single" w:sz="4" w:space="0" w:color="auto"/>
            </w:tcBorders>
            <w:shd w:val="clear" w:color="auto" w:fill="FFFFFF"/>
          </w:tcPr>
          <w:p w:rsidR="006F4595" w:rsidRPr="00287C31" w:rsidRDefault="006F4595" w:rsidP="00E550FE">
            <w:pPr>
              <w:ind w:firstLine="0"/>
              <w:jc w:val="center"/>
            </w:pPr>
          </w:p>
        </w:tc>
        <w:tc>
          <w:tcPr>
            <w:tcW w:w="1985" w:type="dxa"/>
            <w:tcBorders>
              <w:top w:val="single" w:sz="4" w:space="0" w:color="auto"/>
              <w:left w:val="single" w:sz="4" w:space="0" w:color="auto"/>
              <w:right w:val="single" w:sz="4" w:space="0" w:color="auto"/>
            </w:tcBorders>
            <w:shd w:val="clear" w:color="auto" w:fill="FFFFFF"/>
          </w:tcPr>
          <w:p w:rsidR="006F4595" w:rsidRPr="00287C31" w:rsidRDefault="006F4595" w:rsidP="00E550FE">
            <w:pPr>
              <w:ind w:firstLine="0"/>
              <w:jc w:val="center"/>
            </w:pPr>
          </w:p>
        </w:tc>
        <w:tc>
          <w:tcPr>
            <w:tcW w:w="2121" w:type="dxa"/>
            <w:tcBorders>
              <w:top w:val="single" w:sz="4" w:space="0" w:color="auto"/>
              <w:left w:val="single" w:sz="4" w:space="0" w:color="auto"/>
              <w:right w:val="single" w:sz="4" w:space="0" w:color="auto"/>
            </w:tcBorders>
            <w:shd w:val="clear" w:color="auto" w:fill="FFFFFF"/>
          </w:tcPr>
          <w:p w:rsidR="006F4595" w:rsidRPr="00287C31" w:rsidRDefault="006F4595" w:rsidP="00E550FE">
            <w:pPr>
              <w:ind w:firstLine="0"/>
              <w:jc w:val="center"/>
            </w:pPr>
          </w:p>
        </w:tc>
        <w:tc>
          <w:tcPr>
            <w:tcW w:w="2415" w:type="dxa"/>
            <w:vMerge w:val="restart"/>
            <w:tcBorders>
              <w:top w:val="single" w:sz="4" w:space="0" w:color="auto"/>
              <w:left w:val="single" w:sz="4" w:space="0" w:color="auto"/>
              <w:right w:val="single" w:sz="4" w:space="0" w:color="auto"/>
            </w:tcBorders>
            <w:shd w:val="clear" w:color="auto" w:fill="FFFFFF"/>
          </w:tcPr>
          <w:p w:rsidR="006F4595" w:rsidRPr="00E550FE" w:rsidRDefault="006F4595" w:rsidP="00E550FE">
            <w:pPr>
              <w:pStyle w:val="160"/>
              <w:shd w:val="clear" w:color="auto" w:fill="auto"/>
              <w:spacing w:line="240" w:lineRule="auto"/>
              <w:jc w:val="center"/>
              <w:rPr>
                <w:sz w:val="24"/>
                <w:szCs w:val="24"/>
              </w:rPr>
            </w:pPr>
            <w:r w:rsidRPr="00E550FE">
              <w:rPr>
                <w:sz w:val="24"/>
                <w:szCs w:val="24"/>
              </w:rPr>
              <w:t>Нормативно очищенные стоки на локальных очистных сооружениях или хранение в герметичных выгребных ямах с</w:t>
            </w:r>
          </w:p>
          <w:p w:rsidR="006F4595" w:rsidRPr="00E550FE" w:rsidRDefault="006F4595" w:rsidP="00E550FE">
            <w:pPr>
              <w:pStyle w:val="90"/>
              <w:shd w:val="clear" w:color="auto" w:fill="auto"/>
              <w:spacing w:line="240" w:lineRule="auto"/>
              <w:ind w:firstLine="0"/>
              <w:jc w:val="center"/>
              <w:rPr>
                <w:sz w:val="24"/>
                <w:szCs w:val="24"/>
              </w:rPr>
            </w:pPr>
            <w:r w:rsidRPr="00E550FE">
              <w:rPr>
                <w:sz w:val="24"/>
                <w:szCs w:val="24"/>
              </w:rPr>
              <w:t>последующим вывозом на КОС.</w:t>
            </w:r>
          </w:p>
          <w:p w:rsidR="006F4595" w:rsidRPr="00E550FE" w:rsidRDefault="006F4595" w:rsidP="00E550FE">
            <w:pPr>
              <w:pStyle w:val="90"/>
              <w:shd w:val="clear" w:color="auto" w:fill="auto"/>
              <w:spacing w:line="240" w:lineRule="auto"/>
              <w:ind w:firstLine="0"/>
              <w:jc w:val="center"/>
              <w:rPr>
                <w:sz w:val="24"/>
                <w:szCs w:val="24"/>
              </w:rPr>
            </w:pPr>
          </w:p>
          <w:p w:rsidR="006F4595" w:rsidRPr="00E550FE" w:rsidRDefault="006F4595" w:rsidP="00E550FE">
            <w:pPr>
              <w:pStyle w:val="90"/>
              <w:shd w:val="clear" w:color="auto" w:fill="auto"/>
              <w:spacing w:line="240" w:lineRule="auto"/>
              <w:ind w:firstLine="0"/>
              <w:jc w:val="center"/>
              <w:rPr>
                <w:sz w:val="24"/>
                <w:szCs w:val="24"/>
              </w:rPr>
            </w:pPr>
          </w:p>
          <w:p w:rsidR="006F4595" w:rsidRPr="00E550FE" w:rsidRDefault="006F4595" w:rsidP="00E550FE">
            <w:pPr>
              <w:pStyle w:val="90"/>
              <w:shd w:val="clear" w:color="auto" w:fill="auto"/>
              <w:spacing w:line="240" w:lineRule="auto"/>
              <w:ind w:firstLine="0"/>
              <w:jc w:val="center"/>
              <w:rPr>
                <w:sz w:val="24"/>
                <w:szCs w:val="24"/>
              </w:rPr>
            </w:pPr>
          </w:p>
          <w:p w:rsidR="006F4595" w:rsidRPr="00E550FE" w:rsidRDefault="006F4595" w:rsidP="00E550FE">
            <w:pPr>
              <w:pStyle w:val="90"/>
              <w:shd w:val="clear" w:color="auto" w:fill="auto"/>
              <w:spacing w:line="240" w:lineRule="auto"/>
              <w:ind w:firstLine="0"/>
              <w:jc w:val="center"/>
              <w:rPr>
                <w:sz w:val="24"/>
                <w:szCs w:val="24"/>
              </w:rPr>
            </w:pPr>
            <w:r w:rsidRPr="00E550FE">
              <w:rPr>
                <w:sz w:val="24"/>
                <w:szCs w:val="24"/>
              </w:rPr>
              <w:t>Выпуск в коллектор с последующей очисткой на КОС.</w:t>
            </w:r>
          </w:p>
        </w:tc>
      </w:tr>
      <w:tr w:rsidR="006F4595" w:rsidRPr="00287C31" w:rsidTr="00E550FE">
        <w:trPr>
          <w:trHeight w:val="235"/>
        </w:trPr>
        <w:tc>
          <w:tcPr>
            <w:tcW w:w="2012" w:type="dxa"/>
            <w:vMerge/>
            <w:tcBorders>
              <w:left w:val="single" w:sz="4" w:space="0" w:color="auto"/>
              <w:right w:val="single" w:sz="4" w:space="0" w:color="auto"/>
            </w:tcBorders>
            <w:shd w:val="clear" w:color="auto" w:fill="FFFFFF"/>
          </w:tcPr>
          <w:p w:rsidR="006F4595" w:rsidRPr="00E550FE" w:rsidRDefault="006F4595" w:rsidP="00E550FE">
            <w:pPr>
              <w:pStyle w:val="90"/>
              <w:spacing w:line="240" w:lineRule="auto"/>
              <w:ind w:firstLine="0"/>
              <w:jc w:val="center"/>
              <w:rPr>
                <w:sz w:val="24"/>
                <w:szCs w:val="24"/>
              </w:rPr>
            </w:pPr>
          </w:p>
        </w:tc>
        <w:tc>
          <w:tcPr>
            <w:tcW w:w="1816" w:type="dxa"/>
            <w:tcBorders>
              <w:left w:val="single" w:sz="4" w:space="0" w:color="auto"/>
              <w:right w:val="single" w:sz="4" w:space="0" w:color="auto"/>
            </w:tcBorders>
            <w:shd w:val="clear" w:color="auto" w:fill="FFFFFF"/>
          </w:tcPr>
          <w:p w:rsidR="006F4595" w:rsidRPr="00E550FE" w:rsidRDefault="006F4595" w:rsidP="00E550FE">
            <w:pPr>
              <w:pStyle w:val="160"/>
              <w:shd w:val="clear" w:color="auto" w:fill="auto"/>
              <w:spacing w:line="240" w:lineRule="auto"/>
              <w:jc w:val="center"/>
              <w:rPr>
                <w:sz w:val="24"/>
                <w:szCs w:val="24"/>
              </w:rPr>
            </w:pPr>
            <w:r w:rsidRPr="00E550FE">
              <w:rPr>
                <w:sz w:val="24"/>
                <w:szCs w:val="24"/>
              </w:rPr>
              <w:t>70</w:t>
            </w:r>
          </w:p>
        </w:tc>
        <w:tc>
          <w:tcPr>
            <w:tcW w:w="1985" w:type="dxa"/>
            <w:tcBorders>
              <w:left w:val="single" w:sz="4" w:space="0" w:color="auto"/>
              <w:right w:val="single" w:sz="4" w:space="0" w:color="auto"/>
            </w:tcBorders>
            <w:shd w:val="clear" w:color="auto" w:fill="FFFFFF"/>
          </w:tcPr>
          <w:p w:rsidR="006F4595" w:rsidRPr="00E550FE" w:rsidRDefault="006F4595" w:rsidP="00E550FE">
            <w:pPr>
              <w:pStyle w:val="160"/>
              <w:shd w:val="clear" w:color="auto" w:fill="auto"/>
              <w:spacing w:line="240" w:lineRule="auto"/>
              <w:jc w:val="center"/>
              <w:rPr>
                <w:sz w:val="24"/>
                <w:szCs w:val="24"/>
              </w:rPr>
            </w:pPr>
            <w:r w:rsidRPr="00E550FE">
              <w:rPr>
                <w:sz w:val="24"/>
                <w:szCs w:val="24"/>
              </w:rPr>
              <w:t>1 ПДК</w:t>
            </w:r>
          </w:p>
        </w:tc>
        <w:tc>
          <w:tcPr>
            <w:tcW w:w="2121" w:type="dxa"/>
            <w:tcBorders>
              <w:left w:val="single" w:sz="4" w:space="0" w:color="auto"/>
              <w:right w:val="single" w:sz="4" w:space="0" w:color="auto"/>
            </w:tcBorders>
            <w:shd w:val="clear" w:color="auto" w:fill="FFFFFF"/>
          </w:tcPr>
          <w:p w:rsidR="006F4595" w:rsidRPr="00287C31" w:rsidRDefault="006F4595" w:rsidP="00E550FE">
            <w:pPr>
              <w:ind w:firstLine="0"/>
              <w:jc w:val="center"/>
            </w:pPr>
          </w:p>
        </w:tc>
        <w:tc>
          <w:tcPr>
            <w:tcW w:w="2415" w:type="dxa"/>
            <w:vMerge/>
            <w:tcBorders>
              <w:left w:val="single" w:sz="4" w:space="0" w:color="auto"/>
              <w:right w:val="single" w:sz="4" w:space="0" w:color="auto"/>
            </w:tcBorders>
            <w:shd w:val="clear" w:color="auto" w:fill="FFFFFF"/>
          </w:tcPr>
          <w:p w:rsidR="006F4595" w:rsidRPr="00E550FE" w:rsidRDefault="006F4595" w:rsidP="00E550FE">
            <w:pPr>
              <w:pStyle w:val="160"/>
              <w:spacing w:line="240" w:lineRule="auto"/>
              <w:jc w:val="center"/>
              <w:rPr>
                <w:sz w:val="24"/>
                <w:szCs w:val="24"/>
              </w:rPr>
            </w:pPr>
          </w:p>
        </w:tc>
      </w:tr>
      <w:tr w:rsidR="006F4595" w:rsidRPr="00287C31" w:rsidTr="00E550FE">
        <w:trPr>
          <w:trHeight w:val="216"/>
        </w:trPr>
        <w:tc>
          <w:tcPr>
            <w:tcW w:w="2012" w:type="dxa"/>
            <w:vMerge/>
            <w:tcBorders>
              <w:left w:val="single" w:sz="4" w:space="0" w:color="auto"/>
              <w:right w:val="single" w:sz="4" w:space="0" w:color="auto"/>
            </w:tcBorders>
            <w:shd w:val="clear" w:color="auto" w:fill="FFFFFF"/>
          </w:tcPr>
          <w:p w:rsidR="006F4595" w:rsidRPr="00E550FE" w:rsidRDefault="006F4595" w:rsidP="00E550FE">
            <w:pPr>
              <w:pStyle w:val="90"/>
              <w:spacing w:line="240" w:lineRule="auto"/>
              <w:ind w:firstLine="0"/>
              <w:jc w:val="center"/>
              <w:rPr>
                <w:sz w:val="24"/>
                <w:szCs w:val="24"/>
              </w:rPr>
            </w:pPr>
          </w:p>
        </w:tc>
        <w:tc>
          <w:tcPr>
            <w:tcW w:w="1816" w:type="dxa"/>
            <w:tcBorders>
              <w:left w:val="single" w:sz="4" w:space="0" w:color="auto"/>
              <w:right w:val="single" w:sz="4" w:space="0" w:color="auto"/>
            </w:tcBorders>
            <w:shd w:val="clear" w:color="auto" w:fill="FFFFFF"/>
          </w:tcPr>
          <w:p w:rsidR="006F4595" w:rsidRPr="00287C31" w:rsidRDefault="006F4595" w:rsidP="00E550FE">
            <w:pPr>
              <w:ind w:firstLine="0"/>
              <w:jc w:val="center"/>
            </w:pPr>
          </w:p>
        </w:tc>
        <w:tc>
          <w:tcPr>
            <w:tcW w:w="1985" w:type="dxa"/>
            <w:tcBorders>
              <w:left w:val="single" w:sz="4" w:space="0" w:color="auto"/>
              <w:right w:val="single" w:sz="4" w:space="0" w:color="auto"/>
            </w:tcBorders>
            <w:shd w:val="clear" w:color="auto" w:fill="FFFFFF"/>
          </w:tcPr>
          <w:p w:rsidR="006F4595" w:rsidRPr="00287C31" w:rsidRDefault="006F4595" w:rsidP="00E550FE">
            <w:pPr>
              <w:ind w:firstLine="0"/>
              <w:jc w:val="center"/>
            </w:pPr>
          </w:p>
        </w:tc>
        <w:tc>
          <w:tcPr>
            <w:tcW w:w="2121" w:type="dxa"/>
            <w:tcBorders>
              <w:left w:val="single" w:sz="4" w:space="0" w:color="auto"/>
              <w:right w:val="single" w:sz="4" w:space="0" w:color="auto"/>
            </w:tcBorders>
            <w:shd w:val="clear" w:color="auto" w:fill="FFFFFF"/>
          </w:tcPr>
          <w:p w:rsidR="006F4595" w:rsidRPr="00287C31" w:rsidRDefault="006F4595" w:rsidP="00E550FE">
            <w:pPr>
              <w:ind w:firstLine="0"/>
              <w:jc w:val="center"/>
            </w:pPr>
          </w:p>
        </w:tc>
        <w:tc>
          <w:tcPr>
            <w:tcW w:w="2415" w:type="dxa"/>
            <w:vMerge/>
            <w:tcBorders>
              <w:left w:val="single" w:sz="4" w:space="0" w:color="auto"/>
              <w:right w:val="single" w:sz="4" w:space="0" w:color="auto"/>
            </w:tcBorders>
            <w:shd w:val="clear" w:color="auto" w:fill="FFFFFF"/>
          </w:tcPr>
          <w:p w:rsidR="006F4595" w:rsidRPr="00E550FE" w:rsidRDefault="006F4595" w:rsidP="00E550FE">
            <w:pPr>
              <w:pStyle w:val="160"/>
              <w:spacing w:line="240" w:lineRule="auto"/>
              <w:jc w:val="center"/>
              <w:rPr>
                <w:sz w:val="24"/>
                <w:szCs w:val="24"/>
              </w:rPr>
            </w:pPr>
          </w:p>
        </w:tc>
      </w:tr>
      <w:tr w:rsidR="006F4595" w:rsidRPr="00287C31" w:rsidTr="00E550FE">
        <w:trPr>
          <w:trHeight w:val="240"/>
        </w:trPr>
        <w:tc>
          <w:tcPr>
            <w:tcW w:w="2012" w:type="dxa"/>
            <w:vMerge/>
            <w:tcBorders>
              <w:left w:val="single" w:sz="4" w:space="0" w:color="auto"/>
              <w:right w:val="single" w:sz="4" w:space="0" w:color="auto"/>
            </w:tcBorders>
            <w:shd w:val="clear" w:color="auto" w:fill="FFFFFF"/>
          </w:tcPr>
          <w:p w:rsidR="006F4595" w:rsidRPr="00E550FE" w:rsidRDefault="006F4595" w:rsidP="00E550FE">
            <w:pPr>
              <w:pStyle w:val="90"/>
              <w:spacing w:line="240" w:lineRule="auto"/>
              <w:ind w:firstLine="0"/>
              <w:jc w:val="center"/>
              <w:rPr>
                <w:sz w:val="24"/>
                <w:szCs w:val="24"/>
              </w:rPr>
            </w:pPr>
          </w:p>
        </w:tc>
        <w:tc>
          <w:tcPr>
            <w:tcW w:w="1816" w:type="dxa"/>
            <w:tcBorders>
              <w:left w:val="single" w:sz="4" w:space="0" w:color="auto"/>
              <w:right w:val="single" w:sz="4" w:space="0" w:color="auto"/>
            </w:tcBorders>
            <w:shd w:val="clear" w:color="auto" w:fill="FFFFFF"/>
          </w:tcPr>
          <w:p w:rsidR="006F4595" w:rsidRPr="00287C31" w:rsidRDefault="006F4595" w:rsidP="00E550FE">
            <w:pPr>
              <w:ind w:firstLine="0"/>
              <w:jc w:val="center"/>
            </w:pPr>
          </w:p>
        </w:tc>
        <w:tc>
          <w:tcPr>
            <w:tcW w:w="1985" w:type="dxa"/>
            <w:tcBorders>
              <w:left w:val="single" w:sz="4" w:space="0" w:color="auto"/>
              <w:right w:val="single" w:sz="4" w:space="0" w:color="auto"/>
            </w:tcBorders>
            <w:shd w:val="clear" w:color="auto" w:fill="FFFFFF"/>
          </w:tcPr>
          <w:p w:rsidR="006F4595" w:rsidRPr="00287C31" w:rsidRDefault="006F4595" w:rsidP="00E550FE">
            <w:pPr>
              <w:ind w:firstLine="0"/>
              <w:jc w:val="center"/>
            </w:pPr>
          </w:p>
        </w:tc>
        <w:tc>
          <w:tcPr>
            <w:tcW w:w="2121" w:type="dxa"/>
            <w:tcBorders>
              <w:left w:val="single" w:sz="4" w:space="0" w:color="auto"/>
              <w:right w:val="single" w:sz="4" w:space="0" w:color="auto"/>
            </w:tcBorders>
            <w:shd w:val="clear" w:color="auto" w:fill="FFFFFF"/>
          </w:tcPr>
          <w:p w:rsidR="006F4595" w:rsidRPr="00287C31" w:rsidRDefault="006F4595" w:rsidP="00E550FE">
            <w:pPr>
              <w:ind w:firstLine="0"/>
              <w:jc w:val="center"/>
            </w:pPr>
          </w:p>
        </w:tc>
        <w:tc>
          <w:tcPr>
            <w:tcW w:w="2415" w:type="dxa"/>
            <w:vMerge/>
            <w:tcBorders>
              <w:left w:val="single" w:sz="4" w:space="0" w:color="auto"/>
              <w:right w:val="single" w:sz="4" w:space="0" w:color="auto"/>
            </w:tcBorders>
            <w:shd w:val="clear" w:color="auto" w:fill="FFFFFF"/>
          </w:tcPr>
          <w:p w:rsidR="006F4595" w:rsidRPr="00E550FE" w:rsidRDefault="006F4595" w:rsidP="00E550FE">
            <w:pPr>
              <w:pStyle w:val="160"/>
              <w:spacing w:line="240" w:lineRule="auto"/>
              <w:jc w:val="center"/>
              <w:rPr>
                <w:sz w:val="24"/>
                <w:szCs w:val="24"/>
              </w:rPr>
            </w:pPr>
          </w:p>
        </w:tc>
      </w:tr>
      <w:tr w:rsidR="006F4595" w:rsidRPr="00287C31" w:rsidTr="00E550FE">
        <w:trPr>
          <w:trHeight w:val="192"/>
        </w:trPr>
        <w:tc>
          <w:tcPr>
            <w:tcW w:w="2012" w:type="dxa"/>
            <w:vMerge/>
            <w:tcBorders>
              <w:left w:val="single" w:sz="4" w:space="0" w:color="auto"/>
              <w:right w:val="single" w:sz="4" w:space="0" w:color="auto"/>
            </w:tcBorders>
            <w:shd w:val="clear" w:color="auto" w:fill="FFFFFF"/>
          </w:tcPr>
          <w:p w:rsidR="006F4595" w:rsidRPr="00E550FE" w:rsidRDefault="006F4595" w:rsidP="00E550FE">
            <w:pPr>
              <w:pStyle w:val="90"/>
              <w:spacing w:line="240" w:lineRule="auto"/>
              <w:ind w:firstLine="0"/>
              <w:jc w:val="center"/>
              <w:rPr>
                <w:sz w:val="24"/>
                <w:szCs w:val="24"/>
              </w:rPr>
            </w:pPr>
          </w:p>
        </w:tc>
        <w:tc>
          <w:tcPr>
            <w:tcW w:w="1816" w:type="dxa"/>
            <w:tcBorders>
              <w:left w:val="single" w:sz="4" w:space="0" w:color="auto"/>
              <w:right w:val="single" w:sz="4" w:space="0" w:color="auto"/>
            </w:tcBorders>
            <w:shd w:val="clear" w:color="auto" w:fill="FFFFFF"/>
          </w:tcPr>
          <w:p w:rsidR="006F4595" w:rsidRPr="00287C31" w:rsidRDefault="006F4595" w:rsidP="00E550FE">
            <w:pPr>
              <w:ind w:firstLine="0"/>
              <w:jc w:val="center"/>
            </w:pPr>
          </w:p>
        </w:tc>
        <w:tc>
          <w:tcPr>
            <w:tcW w:w="1985" w:type="dxa"/>
            <w:tcBorders>
              <w:left w:val="single" w:sz="4" w:space="0" w:color="auto"/>
              <w:right w:val="single" w:sz="4" w:space="0" w:color="auto"/>
            </w:tcBorders>
            <w:shd w:val="clear" w:color="auto" w:fill="FFFFFF"/>
          </w:tcPr>
          <w:p w:rsidR="006F4595" w:rsidRPr="00287C31" w:rsidRDefault="006F4595" w:rsidP="00E550FE">
            <w:pPr>
              <w:ind w:firstLine="0"/>
              <w:jc w:val="center"/>
            </w:pPr>
          </w:p>
        </w:tc>
        <w:tc>
          <w:tcPr>
            <w:tcW w:w="2121" w:type="dxa"/>
            <w:tcBorders>
              <w:left w:val="single" w:sz="4" w:space="0" w:color="auto"/>
              <w:right w:val="single" w:sz="4" w:space="0" w:color="auto"/>
            </w:tcBorders>
            <w:shd w:val="clear" w:color="auto" w:fill="FFFFFF"/>
          </w:tcPr>
          <w:p w:rsidR="006F4595" w:rsidRPr="00287C31" w:rsidRDefault="006F4595" w:rsidP="00E550FE">
            <w:pPr>
              <w:ind w:firstLine="0"/>
              <w:jc w:val="center"/>
            </w:pPr>
          </w:p>
        </w:tc>
        <w:tc>
          <w:tcPr>
            <w:tcW w:w="2415" w:type="dxa"/>
            <w:vMerge/>
            <w:tcBorders>
              <w:left w:val="single" w:sz="4" w:space="0" w:color="auto"/>
              <w:right w:val="single" w:sz="4" w:space="0" w:color="auto"/>
            </w:tcBorders>
            <w:shd w:val="clear" w:color="auto" w:fill="FFFFFF"/>
          </w:tcPr>
          <w:p w:rsidR="006F4595" w:rsidRPr="00E550FE" w:rsidRDefault="006F4595" w:rsidP="00E550FE">
            <w:pPr>
              <w:pStyle w:val="160"/>
              <w:spacing w:line="240" w:lineRule="auto"/>
              <w:jc w:val="center"/>
              <w:rPr>
                <w:sz w:val="24"/>
                <w:szCs w:val="24"/>
              </w:rPr>
            </w:pPr>
          </w:p>
        </w:tc>
      </w:tr>
      <w:tr w:rsidR="006F4595" w:rsidRPr="00287C31" w:rsidTr="00E550FE">
        <w:trPr>
          <w:trHeight w:val="269"/>
        </w:trPr>
        <w:tc>
          <w:tcPr>
            <w:tcW w:w="2012" w:type="dxa"/>
            <w:vMerge/>
            <w:tcBorders>
              <w:left w:val="single" w:sz="4" w:space="0" w:color="auto"/>
              <w:right w:val="single" w:sz="4" w:space="0" w:color="auto"/>
            </w:tcBorders>
            <w:shd w:val="clear" w:color="auto" w:fill="FFFFFF"/>
          </w:tcPr>
          <w:p w:rsidR="006F4595" w:rsidRPr="00E550FE" w:rsidRDefault="006F4595" w:rsidP="00E550FE">
            <w:pPr>
              <w:pStyle w:val="90"/>
              <w:spacing w:line="240" w:lineRule="auto"/>
              <w:ind w:firstLine="0"/>
              <w:jc w:val="center"/>
              <w:rPr>
                <w:sz w:val="24"/>
                <w:szCs w:val="24"/>
              </w:rPr>
            </w:pPr>
          </w:p>
        </w:tc>
        <w:tc>
          <w:tcPr>
            <w:tcW w:w="1816" w:type="dxa"/>
            <w:tcBorders>
              <w:left w:val="single" w:sz="4" w:space="0" w:color="auto"/>
              <w:right w:val="single" w:sz="4" w:space="0" w:color="auto"/>
            </w:tcBorders>
            <w:shd w:val="clear" w:color="auto" w:fill="FFFFFF"/>
          </w:tcPr>
          <w:p w:rsidR="006F4595" w:rsidRPr="00287C31" w:rsidRDefault="006F4595" w:rsidP="00E550FE">
            <w:pPr>
              <w:ind w:firstLine="0"/>
              <w:jc w:val="center"/>
            </w:pPr>
          </w:p>
        </w:tc>
        <w:tc>
          <w:tcPr>
            <w:tcW w:w="1985" w:type="dxa"/>
            <w:tcBorders>
              <w:left w:val="single" w:sz="4" w:space="0" w:color="auto"/>
              <w:right w:val="single" w:sz="4" w:space="0" w:color="auto"/>
            </w:tcBorders>
            <w:shd w:val="clear" w:color="auto" w:fill="FFFFFF"/>
          </w:tcPr>
          <w:p w:rsidR="006F4595" w:rsidRPr="00287C31" w:rsidRDefault="006F4595" w:rsidP="00E550FE">
            <w:pPr>
              <w:ind w:firstLine="0"/>
              <w:jc w:val="center"/>
            </w:pPr>
          </w:p>
        </w:tc>
        <w:tc>
          <w:tcPr>
            <w:tcW w:w="2121" w:type="dxa"/>
            <w:vMerge w:val="restart"/>
            <w:tcBorders>
              <w:left w:val="single" w:sz="4" w:space="0" w:color="auto"/>
              <w:right w:val="single" w:sz="4" w:space="0" w:color="auto"/>
            </w:tcBorders>
            <w:shd w:val="clear" w:color="auto" w:fill="FFFFFF"/>
          </w:tcPr>
          <w:p w:rsidR="006F4595" w:rsidRPr="00E550FE" w:rsidRDefault="006F4595" w:rsidP="00E550FE">
            <w:pPr>
              <w:pStyle w:val="160"/>
              <w:shd w:val="clear" w:color="auto" w:fill="auto"/>
              <w:spacing w:line="240" w:lineRule="auto"/>
              <w:jc w:val="center"/>
              <w:rPr>
                <w:sz w:val="24"/>
                <w:szCs w:val="24"/>
              </w:rPr>
            </w:pPr>
            <w:r w:rsidRPr="00E550FE">
              <w:rPr>
                <w:sz w:val="24"/>
                <w:szCs w:val="24"/>
              </w:rPr>
              <w:t>1 ПДУ</w:t>
            </w:r>
          </w:p>
        </w:tc>
        <w:tc>
          <w:tcPr>
            <w:tcW w:w="2415" w:type="dxa"/>
            <w:vMerge/>
            <w:tcBorders>
              <w:left w:val="single" w:sz="4" w:space="0" w:color="auto"/>
              <w:right w:val="single" w:sz="4" w:space="0" w:color="auto"/>
            </w:tcBorders>
            <w:shd w:val="clear" w:color="auto" w:fill="FFFFFF"/>
          </w:tcPr>
          <w:p w:rsidR="006F4595" w:rsidRPr="00E550FE" w:rsidRDefault="006F4595" w:rsidP="00E550FE">
            <w:pPr>
              <w:pStyle w:val="160"/>
              <w:spacing w:line="240" w:lineRule="auto"/>
              <w:jc w:val="center"/>
              <w:rPr>
                <w:sz w:val="24"/>
                <w:szCs w:val="24"/>
              </w:rPr>
            </w:pPr>
          </w:p>
        </w:tc>
      </w:tr>
      <w:tr w:rsidR="006F4595" w:rsidRPr="00287C31" w:rsidTr="00E550FE">
        <w:trPr>
          <w:trHeight w:val="504"/>
        </w:trPr>
        <w:tc>
          <w:tcPr>
            <w:tcW w:w="2012" w:type="dxa"/>
            <w:vMerge/>
            <w:tcBorders>
              <w:left w:val="single" w:sz="4" w:space="0" w:color="auto"/>
              <w:right w:val="single" w:sz="4" w:space="0" w:color="auto"/>
            </w:tcBorders>
            <w:shd w:val="clear" w:color="auto" w:fill="FFFFFF"/>
          </w:tcPr>
          <w:p w:rsidR="006F4595" w:rsidRPr="00E550FE" w:rsidRDefault="006F4595" w:rsidP="00E550FE">
            <w:pPr>
              <w:pStyle w:val="90"/>
              <w:spacing w:line="240" w:lineRule="auto"/>
              <w:ind w:firstLine="0"/>
              <w:jc w:val="center"/>
              <w:rPr>
                <w:sz w:val="24"/>
                <w:szCs w:val="24"/>
              </w:rPr>
            </w:pPr>
          </w:p>
        </w:tc>
        <w:tc>
          <w:tcPr>
            <w:tcW w:w="1816" w:type="dxa"/>
            <w:tcBorders>
              <w:left w:val="single" w:sz="4" w:space="0" w:color="auto"/>
              <w:right w:val="single" w:sz="4" w:space="0" w:color="auto"/>
            </w:tcBorders>
            <w:shd w:val="clear" w:color="auto" w:fill="FFFFFF"/>
          </w:tcPr>
          <w:p w:rsidR="006F4595" w:rsidRPr="00287C31" w:rsidRDefault="006F4595" w:rsidP="00E550FE">
            <w:pPr>
              <w:ind w:firstLine="0"/>
              <w:jc w:val="center"/>
            </w:pPr>
          </w:p>
        </w:tc>
        <w:tc>
          <w:tcPr>
            <w:tcW w:w="1985" w:type="dxa"/>
            <w:tcBorders>
              <w:left w:val="single" w:sz="4" w:space="0" w:color="auto"/>
              <w:right w:val="single" w:sz="4" w:space="0" w:color="auto"/>
            </w:tcBorders>
            <w:shd w:val="clear" w:color="auto" w:fill="FFFFFF"/>
          </w:tcPr>
          <w:p w:rsidR="006F4595" w:rsidRPr="00287C31" w:rsidRDefault="006F4595" w:rsidP="00E550FE">
            <w:pPr>
              <w:ind w:firstLine="0"/>
              <w:jc w:val="center"/>
            </w:pPr>
          </w:p>
        </w:tc>
        <w:tc>
          <w:tcPr>
            <w:tcW w:w="2121" w:type="dxa"/>
            <w:vMerge/>
            <w:tcBorders>
              <w:left w:val="single" w:sz="4" w:space="0" w:color="auto"/>
              <w:right w:val="single" w:sz="4" w:space="0" w:color="auto"/>
            </w:tcBorders>
            <w:shd w:val="clear" w:color="auto" w:fill="FFFFFF"/>
          </w:tcPr>
          <w:p w:rsidR="006F4595" w:rsidRPr="00287C31" w:rsidRDefault="006F4595" w:rsidP="00E550FE">
            <w:pPr>
              <w:ind w:firstLine="0"/>
              <w:jc w:val="center"/>
            </w:pPr>
          </w:p>
        </w:tc>
        <w:tc>
          <w:tcPr>
            <w:tcW w:w="2415" w:type="dxa"/>
            <w:vMerge/>
            <w:tcBorders>
              <w:left w:val="single" w:sz="4" w:space="0" w:color="auto"/>
              <w:right w:val="single" w:sz="4" w:space="0" w:color="auto"/>
            </w:tcBorders>
            <w:shd w:val="clear" w:color="auto" w:fill="FFFFFF"/>
          </w:tcPr>
          <w:p w:rsidR="006F4595" w:rsidRPr="00E550FE" w:rsidRDefault="006F4595" w:rsidP="00E550FE">
            <w:pPr>
              <w:pStyle w:val="160"/>
              <w:spacing w:line="240" w:lineRule="auto"/>
              <w:jc w:val="center"/>
              <w:rPr>
                <w:sz w:val="24"/>
                <w:szCs w:val="24"/>
              </w:rPr>
            </w:pPr>
          </w:p>
        </w:tc>
      </w:tr>
      <w:tr w:rsidR="006F4595" w:rsidRPr="00287C31" w:rsidTr="00E550FE">
        <w:trPr>
          <w:trHeight w:val="715"/>
        </w:trPr>
        <w:tc>
          <w:tcPr>
            <w:tcW w:w="2012" w:type="dxa"/>
            <w:vMerge/>
            <w:tcBorders>
              <w:left w:val="single" w:sz="4" w:space="0" w:color="auto"/>
              <w:bottom w:val="single" w:sz="4" w:space="0" w:color="auto"/>
              <w:right w:val="single" w:sz="4" w:space="0" w:color="auto"/>
            </w:tcBorders>
            <w:shd w:val="clear" w:color="auto" w:fill="FFFFFF"/>
          </w:tcPr>
          <w:p w:rsidR="006F4595" w:rsidRPr="00E550FE" w:rsidRDefault="006F4595" w:rsidP="00E550FE">
            <w:pPr>
              <w:pStyle w:val="90"/>
              <w:shd w:val="clear" w:color="auto" w:fill="auto"/>
              <w:spacing w:line="240" w:lineRule="auto"/>
              <w:ind w:firstLine="0"/>
              <w:jc w:val="center"/>
              <w:rPr>
                <w:sz w:val="24"/>
                <w:szCs w:val="24"/>
              </w:rPr>
            </w:pPr>
          </w:p>
        </w:tc>
        <w:tc>
          <w:tcPr>
            <w:tcW w:w="1816" w:type="dxa"/>
            <w:tcBorders>
              <w:left w:val="single" w:sz="4" w:space="0" w:color="auto"/>
              <w:bottom w:val="single" w:sz="4" w:space="0" w:color="auto"/>
              <w:right w:val="single" w:sz="4" w:space="0" w:color="auto"/>
            </w:tcBorders>
            <w:shd w:val="clear" w:color="auto" w:fill="FFFFFF"/>
          </w:tcPr>
          <w:p w:rsidR="006F4595" w:rsidRPr="00E550FE" w:rsidRDefault="006F4595" w:rsidP="00E550FE">
            <w:pPr>
              <w:pStyle w:val="160"/>
              <w:shd w:val="clear" w:color="auto" w:fill="auto"/>
              <w:spacing w:line="240" w:lineRule="auto"/>
              <w:jc w:val="center"/>
              <w:rPr>
                <w:sz w:val="24"/>
                <w:szCs w:val="24"/>
              </w:rPr>
            </w:pPr>
            <w:r w:rsidRPr="00E550FE">
              <w:rPr>
                <w:sz w:val="24"/>
                <w:szCs w:val="24"/>
              </w:rPr>
              <w:t>70</w:t>
            </w:r>
          </w:p>
        </w:tc>
        <w:tc>
          <w:tcPr>
            <w:tcW w:w="1985" w:type="dxa"/>
            <w:tcBorders>
              <w:left w:val="single" w:sz="4" w:space="0" w:color="auto"/>
              <w:bottom w:val="single" w:sz="4" w:space="0" w:color="auto"/>
              <w:right w:val="single" w:sz="4" w:space="0" w:color="auto"/>
            </w:tcBorders>
            <w:shd w:val="clear" w:color="auto" w:fill="FFFFFF"/>
          </w:tcPr>
          <w:p w:rsidR="006F4595" w:rsidRPr="00E550FE" w:rsidRDefault="006F4595" w:rsidP="00E550FE">
            <w:pPr>
              <w:pStyle w:val="160"/>
              <w:shd w:val="clear" w:color="auto" w:fill="auto"/>
              <w:spacing w:line="240" w:lineRule="auto"/>
              <w:jc w:val="center"/>
              <w:rPr>
                <w:sz w:val="24"/>
                <w:szCs w:val="24"/>
              </w:rPr>
            </w:pPr>
            <w:r w:rsidRPr="00E550FE">
              <w:rPr>
                <w:sz w:val="24"/>
                <w:szCs w:val="24"/>
              </w:rPr>
              <w:t>1 ПДК</w:t>
            </w:r>
          </w:p>
        </w:tc>
        <w:tc>
          <w:tcPr>
            <w:tcW w:w="2121" w:type="dxa"/>
            <w:tcBorders>
              <w:left w:val="single" w:sz="4" w:space="0" w:color="auto"/>
              <w:bottom w:val="single" w:sz="4" w:space="0" w:color="auto"/>
              <w:right w:val="single" w:sz="4" w:space="0" w:color="auto"/>
            </w:tcBorders>
            <w:shd w:val="clear" w:color="auto" w:fill="FFFFFF"/>
          </w:tcPr>
          <w:p w:rsidR="006F4595" w:rsidRPr="00287C31" w:rsidRDefault="006F4595" w:rsidP="00E550FE">
            <w:pPr>
              <w:ind w:firstLine="0"/>
              <w:jc w:val="center"/>
            </w:pPr>
          </w:p>
        </w:tc>
        <w:tc>
          <w:tcPr>
            <w:tcW w:w="2415" w:type="dxa"/>
            <w:vMerge/>
            <w:tcBorders>
              <w:left w:val="single" w:sz="4" w:space="0" w:color="auto"/>
              <w:bottom w:val="single" w:sz="4" w:space="0" w:color="auto"/>
              <w:right w:val="single" w:sz="4" w:space="0" w:color="auto"/>
            </w:tcBorders>
            <w:shd w:val="clear" w:color="auto" w:fill="FFFFFF"/>
          </w:tcPr>
          <w:p w:rsidR="006F4595" w:rsidRPr="00E550FE" w:rsidRDefault="006F4595" w:rsidP="00E550FE">
            <w:pPr>
              <w:pStyle w:val="160"/>
              <w:shd w:val="clear" w:color="auto" w:fill="auto"/>
              <w:spacing w:line="240" w:lineRule="auto"/>
              <w:jc w:val="center"/>
              <w:rPr>
                <w:sz w:val="24"/>
                <w:szCs w:val="24"/>
              </w:rPr>
            </w:pPr>
          </w:p>
        </w:tc>
      </w:tr>
      <w:tr w:rsidR="006F4595" w:rsidRPr="00287C31" w:rsidTr="00E550FE">
        <w:trPr>
          <w:trHeight w:val="245"/>
        </w:trPr>
        <w:tc>
          <w:tcPr>
            <w:tcW w:w="2012" w:type="dxa"/>
            <w:vMerge w:val="restart"/>
            <w:tcBorders>
              <w:top w:val="single" w:sz="4" w:space="0" w:color="auto"/>
              <w:left w:val="single" w:sz="4" w:space="0" w:color="auto"/>
              <w:right w:val="single" w:sz="4" w:space="0" w:color="auto"/>
            </w:tcBorders>
            <w:shd w:val="clear" w:color="auto" w:fill="FFFFFF"/>
          </w:tcPr>
          <w:p w:rsidR="006F4595" w:rsidRPr="00E550FE" w:rsidRDefault="006F4595" w:rsidP="00E550FE">
            <w:pPr>
              <w:pStyle w:val="160"/>
              <w:shd w:val="clear" w:color="auto" w:fill="auto"/>
              <w:spacing w:line="240" w:lineRule="auto"/>
              <w:jc w:val="center"/>
              <w:rPr>
                <w:sz w:val="24"/>
                <w:szCs w:val="24"/>
              </w:rPr>
            </w:pPr>
            <w:r w:rsidRPr="00E550FE">
              <w:rPr>
                <w:sz w:val="24"/>
                <w:szCs w:val="24"/>
              </w:rPr>
              <w:t>Зоны здравоохранения:</w:t>
            </w:r>
          </w:p>
          <w:p w:rsidR="006F4595" w:rsidRPr="00E550FE" w:rsidRDefault="006F4595" w:rsidP="00E550FE">
            <w:pPr>
              <w:pStyle w:val="160"/>
              <w:shd w:val="clear" w:color="auto" w:fill="auto"/>
              <w:spacing w:line="240" w:lineRule="auto"/>
              <w:jc w:val="center"/>
              <w:rPr>
                <w:sz w:val="24"/>
                <w:szCs w:val="24"/>
              </w:rPr>
            </w:pPr>
          </w:p>
          <w:p w:rsidR="006F4595" w:rsidRPr="00E550FE" w:rsidRDefault="006F4595" w:rsidP="00E550FE">
            <w:pPr>
              <w:pStyle w:val="160"/>
              <w:shd w:val="clear" w:color="auto" w:fill="auto"/>
              <w:spacing w:line="240" w:lineRule="auto"/>
              <w:jc w:val="center"/>
              <w:rPr>
                <w:sz w:val="24"/>
                <w:szCs w:val="24"/>
              </w:rPr>
            </w:pPr>
            <w:r w:rsidRPr="00E550FE">
              <w:rPr>
                <w:sz w:val="24"/>
                <w:szCs w:val="24"/>
              </w:rPr>
              <w:t>Территории размещения лечебно- про филактических организаций длительного пребывания больных и центров реабилитации</w:t>
            </w:r>
          </w:p>
          <w:p w:rsidR="006F4595" w:rsidRPr="00E550FE" w:rsidRDefault="006F4595" w:rsidP="00E550FE">
            <w:pPr>
              <w:pStyle w:val="160"/>
              <w:shd w:val="clear" w:color="auto" w:fill="auto"/>
              <w:spacing w:line="240" w:lineRule="auto"/>
              <w:jc w:val="center"/>
              <w:rPr>
                <w:sz w:val="24"/>
                <w:szCs w:val="24"/>
              </w:rPr>
            </w:pPr>
          </w:p>
          <w:p w:rsidR="006F4595" w:rsidRPr="00E550FE" w:rsidRDefault="006F4595" w:rsidP="00E550FE">
            <w:pPr>
              <w:pStyle w:val="160"/>
              <w:shd w:val="clear" w:color="auto" w:fill="auto"/>
              <w:spacing w:line="240" w:lineRule="auto"/>
              <w:jc w:val="center"/>
              <w:rPr>
                <w:sz w:val="24"/>
                <w:szCs w:val="24"/>
              </w:rPr>
            </w:pPr>
            <w:r w:rsidRPr="00E550FE">
              <w:rPr>
                <w:sz w:val="24"/>
                <w:szCs w:val="24"/>
              </w:rPr>
              <w:t>Территории</w:t>
            </w:r>
            <w:r>
              <w:rPr>
                <w:sz w:val="24"/>
                <w:szCs w:val="24"/>
              </w:rPr>
              <w:t xml:space="preserve"> </w:t>
            </w:r>
            <w:r w:rsidRPr="00E550FE">
              <w:rPr>
                <w:sz w:val="24"/>
                <w:szCs w:val="24"/>
              </w:rPr>
              <w:t>размещения</w:t>
            </w:r>
          </w:p>
          <w:p w:rsidR="006F4595" w:rsidRPr="00E550FE" w:rsidRDefault="006F4595" w:rsidP="00E550FE">
            <w:pPr>
              <w:pStyle w:val="160"/>
              <w:shd w:val="clear" w:color="auto" w:fill="auto"/>
              <w:spacing w:line="240" w:lineRule="auto"/>
              <w:jc w:val="center"/>
              <w:rPr>
                <w:sz w:val="24"/>
                <w:szCs w:val="24"/>
              </w:rPr>
            </w:pPr>
            <w:r w:rsidRPr="00E550FE">
              <w:rPr>
                <w:sz w:val="24"/>
                <w:szCs w:val="24"/>
              </w:rPr>
              <w:t>лечебно-профилактических</w:t>
            </w:r>
            <w:r>
              <w:rPr>
                <w:sz w:val="24"/>
                <w:szCs w:val="24"/>
              </w:rPr>
              <w:t xml:space="preserve"> </w:t>
            </w:r>
            <w:r w:rsidRPr="00E550FE">
              <w:rPr>
                <w:sz w:val="24"/>
                <w:szCs w:val="24"/>
              </w:rPr>
              <w:t>медицинских</w:t>
            </w:r>
            <w:r>
              <w:rPr>
                <w:sz w:val="24"/>
                <w:szCs w:val="24"/>
              </w:rPr>
              <w:t xml:space="preserve"> </w:t>
            </w:r>
            <w:r w:rsidRPr="00E550FE">
              <w:rPr>
                <w:sz w:val="24"/>
                <w:szCs w:val="24"/>
              </w:rPr>
              <w:t>организаций,</w:t>
            </w:r>
            <w:r>
              <w:rPr>
                <w:sz w:val="24"/>
                <w:szCs w:val="24"/>
              </w:rPr>
              <w:t xml:space="preserve"> </w:t>
            </w:r>
            <w:r w:rsidRPr="00E550FE">
              <w:rPr>
                <w:sz w:val="24"/>
                <w:szCs w:val="24"/>
              </w:rPr>
              <w:t>оказывающих</w:t>
            </w:r>
            <w:r>
              <w:rPr>
                <w:sz w:val="24"/>
                <w:szCs w:val="24"/>
              </w:rPr>
              <w:t xml:space="preserve"> </w:t>
            </w:r>
            <w:r w:rsidRPr="00E550FE">
              <w:rPr>
                <w:sz w:val="24"/>
                <w:szCs w:val="24"/>
              </w:rPr>
              <w:t>медицинскую</w:t>
            </w:r>
            <w:r>
              <w:rPr>
                <w:sz w:val="24"/>
                <w:szCs w:val="24"/>
              </w:rPr>
              <w:t xml:space="preserve"> </w:t>
            </w:r>
            <w:r w:rsidRPr="00E550FE">
              <w:rPr>
                <w:sz w:val="24"/>
                <w:szCs w:val="24"/>
              </w:rPr>
              <w:t>помощь в</w:t>
            </w:r>
            <w:r>
              <w:rPr>
                <w:sz w:val="24"/>
                <w:szCs w:val="24"/>
              </w:rPr>
              <w:t xml:space="preserve"> </w:t>
            </w:r>
            <w:r w:rsidRPr="00E550FE">
              <w:rPr>
                <w:sz w:val="24"/>
                <w:szCs w:val="24"/>
              </w:rPr>
              <w:t>амбулаторных</w:t>
            </w:r>
            <w:r>
              <w:rPr>
                <w:sz w:val="24"/>
                <w:szCs w:val="24"/>
              </w:rPr>
              <w:t xml:space="preserve"> </w:t>
            </w:r>
            <w:r w:rsidRPr="00E550FE">
              <w:rPr>
                <w:sz w:val="24"/>
                <w:szCs w:val="24"/>
              </w:rPr>
              <w:t>условиях, домов</w:t>
            </w:r>
            <w:r>
              <w:rPr>
                <w:sz w:val="24"/>
                <w:szCs w:val="24"/>
              </w:rPr>
              <w:t xml:space="preserve"> </w:t>
            </w:r>
            <w:r w:rsidRPr="00E550FE">
              <w:rPr>
                <w:sz w:val="24"/>
                <w:szCs w:val="24"/>
              </w:rPr>
              <w:t>отдыха,</w:t>
            </w:r>
            <w:r>
              <w:rPr>
                <w:sz w:val="24"/>
                <w:szCs w:val="24"/>
              </w:rPr>
              <w:t xml:space="preserve"> </w:t>
            </w:r>
            <w:r w:rsidRPr="00E550FE">
              <w:rPr>
                <w:sz w:val="24"/>
                <w:szCs w:val="24"/>
              </w:rPr>
              <w:t>пансионатов</w:t>
            </w:r>
          </w:p>
        </w:tc>
        <w:tc>
          <w:tcPr>
            <w:tcW w:w="1816" w:type="dxa"/>
            <w:tcBorders>
              <w:top w:val="single" w:sz="4" w:space="0" w:color="auto"/>
              <w:left w:val="single" w:sz="4" w:space="0" w:color="auto"/>
              <w:right w:val="single" w:sz="4" w:space="0" w:color="auto"/>
            </w:tcBorders>
            <w:shd w:val="clear" w:color="auto" w:fill="FFFFFF"/>
          </w:tcPr>
          <w:p w:rsidR="006F4595" w:rsidRPr="00E550FE" w:rsidRDefault="006F4595" w:rsidP="00E550FE">
            <w:pPr>
              <w:pStyle w:val="160"/>
              <w:shd w:val="clear" w:color="auto" w:fill="auto"/>
              <w:spacing w:line="240" w:lineRule="auto"/>
              <w:jc w:val="center"/>
              <w:rPr>
                <w:sz w:val="24"/>
                <w:szCs w:val="24"/>
              </w:rPr>
            </w:pPr>
            <w:r w:rsidRPr="00E550FE">
              <w:rPr>
                <w:sz w:val="24"/>
                <w:szCs w:val="24"/>
              </w:rPr>
              <w:t>60</w:t>
            </w:r>
          </w:p>
        </w:tc>
        <w:tc>
          <w:tcPr>
            <w:tcW w:w="1985" w:type="dxa"/>
            <w:tcBorders>
              <w:top w:val="single" w:sz="4" w:space="0" w:color="auto"/>
              <w:left w:val="single" w:sz="4" w:space="0" w:color="auto"/>
              <w:right w:val="single" w:sz="4" w:space="0" w:color="auto"/>
            </w:tcBorders>
            <w:shd w:val="clear" w:color="auto" w:fill="FFFFFF"/>
          </w:tcPr>
          <w:p w:rsidR="006F4595" w:rsidRPr="00E550FE" w:rsidRDefault="006F4595" w:rsidP="00E550FE">
            <w:pPr>
              <w:pStyle w:val="160"/>
              <w:shd w:val="clear" w:color="auto" w:fill="auto"/>
              <w:spacing w:line="240" w:lineRule="auto"/>
              <w:jc w:val="center"/>
              <w:rPr>
                <w:sz w:val="24"/>
                <w:szCs w:val="24"/>
              </w:rPr>
            </w:pPr>
            <w:r w:rsidRPr="00E550FE">
              <w:rPr>
                <w:sz w:val="24"/>
                <w:szCs w:val="24"/>
              </w:rPr>
              <w:t>0,8 ПДК</w:t>
            </w:r>
          </w:p>
        </w:tc>
        <w:tc>
          <w:tcPr>
            <w:tcW w:w="2121" w:type="dxa"/>
            <w:tcBorders>
              <w:top w:val="single" w:sz="4" w:space="0" w:color="auto"/>
              <w:left w:val="single" w:sz="4" w:space="0" w:color="auto"/>
              <w:right w:val="single" w:sz="4" w:space="0" w:color="auto"/>
            </w:tcBorders>
            <w:shd w:val="clear" w:color="auto" w:fill="FFFFFF"/>
          </w:tcPr>
          <w:p w:rsidR="006F4595" w:rsidRPr="00E550FE" w:rsidRDefault="006F4595" w:rsidP="00E550FE">
            <w:pPr>
              <w:pStyle w:val="160"/>
              <w:shd w:val="clear" w:color="auto" w:fill="auto"/>
              <w:spacing w:line="240" w:lineRule="auto"/>
              <w:jc w:val="center"/>
              <w:rPr>
                <w:sz w:val="24"/>
                <w:szCs w:val="24"/>
              </w:rPr>
            </w:pPr>
            <w:r w:rsidRPr="00E550FE">
              <w:rPr>
                <w:sz w:val="24"/>
                <w:szCs w:val="24"/>
              </w:rPr>
              <w:t>1 ПДУ</w:t>
            </w:r>
          </w:p>
        </w:tc>
        <w:tc>
          <w:tcPr>
            <w:tcW w:w="2415" w:type="dxa"/>
            <w:tcBorders>
              <w:top w:val="single" w:sz="4" w:space="0" w:color="auto"/>
              <w:left w:val="single" w:sz="4" w:space="0" w:color="auto"/>
              <w:right w:val="single" w:sz="4" w:space="0" w:color="auto"/>
            </w:tcBorders>
            <w:shd w:val="clear" w:color="auto" w:fill="FFFFFF"/>
          </w:tcPr>
          <w:p w:rsidR="006F4595" w:rsidRPr="00E550FE" w:rsidRDefault="006F4595" w:rsidP="00E550FE">
            <w:pPr>
              <w:pStyle w:val="160"/>
              <w:shd w:val="clear" w:color="auto" w:fill="auto"/>
              <w:spacing w:line="240" w:lineRule="auto"/>
              <w:jc w:val="center"/>
              <w:rPr>
                <w:sz w:val="24"/>
                <w:szCs w:val="24"/>
              </w:rPr>
            </w:pPr>
            <w:r w:rsidRPr="00E550FE">
              <w:rPr>
                <w:sz w:val="24"/>
                <w:szCs w:val="24"/>
              </w:rPr>
              <w:t>Выпуск в коллектор с</w:t>
            </w:r>
          </w:p>
        </w:tc>
      </w:tr>
      <w:tr w:rsidR="006F4595" w:rsidRPr="00287C31" w:rsidTr="00E550FE">
        <w:trPr>
          <w:trHeight w:val="192"/>
        </w:trPr>
        <w:tc>
          <w:tcPr>
            <w:tcW w:w="2012" w:type="dxa"/>
            <w:vMerge/>
            <w:tcBorders>
              <w:left w:val="single" w:sz="4" w:space="0" w:color="auto"/>
              <w:right w:val="single" w:sz="4" w:space="0" w:color="auto"/>
            </w:tcBorders>
            <w:shd w:val="clear" w:color="auto" w:fill="FFFFFF"/>
          </w:tcPr>
          <w:p w:rsidR="006F4595" w:rsidRPr="00E550FE" w:rsidRDefault="006F4595"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6F4595" w:rsidRPr="00287C31" w:rsidRDefault="006F4595" w:rsidP="00E550FE">
            <w:pPr>
              <w:ind w:firstLine="0"/>
              <w:jc w:val="center"/>
            </w:pPr>
          </w:p>
        </w:tc>
        <w:tc>
          <w:tcPr>
            <w:tcW w:w="1985" w:type="dxa"/>
            <w:tcBorders>
              <w:left w:val="single" w:sz="4" w:space="0" w:color="auto"/>
              <w:right w:val="single" w:sz="4" w:space="0" w:color="auto"/>
            </w:tcBorders>
            <w:shd w:val="clear" w:color="auto" w:fill="FFFFFF"/>
          </w:tcPr>
          <w:p w:rsidR="006F4595" w:rsidRPr="00287C31" w:rsidRDefault="006F4595" w:rsidP="00E550FE">
            <w:pPr>
              <w:ind w:firstLine="0"/>
              <w:jc w:val="center"/>
            </w:pPr>
          </w:p>
        </w:tc>
        <w:tc>
          <w:tcPr>
            <w:tcW w:w="2121" w:type="dxa"/>
            <w:tcBorders>
              <w:left w:val="single" w:sz="4" w:space="0" w:color="auto"/>
              <w:right w:val="single" w:sz="4" w:space="0" w:color="auto"/>
            </w:tcBorders>
            <w:shd w:val="clear" w:color="auto" w:fill="FFFFFF"/>
          </w:tcPr>
          <w:p w:rsidR="006F4595" w:rsidRPr="00287C31" w:rsidRDefault="006F4595" w:rsidP="00E550FE">
            <w:pPr>
              <w:ind w:firstLine="0"/>
              <w:jc w:val="center"/>
            </w:pPr>
          </w:p>
        </w:tc>
        <w:tc>
          <w:tcPr>
            <w:tcW w:w="2415" w:type="dxa"/>
            <w:tcBorders>
              <w:left w:val="single" w:sz="4" w:space="0" w:color="auto"/>
              <w:right w:val="single" w:sz="4" w:space="0" w:color="auto"/>
            </w:tcBorders>
            <w:shd w:val="clear" w:color="auto" w:fill="FFFFFF"/>
          </w:tcPr>
          <w:p w:rsidR="006F4595" w:rsidRPr="00E550FE" w:rsidRDefault="006F4595" w:rsidP="00E550FE">
            <w:pPr>
              <w:pStyle w:val="160"/>
              <w:shd w:val="clear" w:color="auto" w:fill="auto"/>
              <w:spacing w:line="240" w:lineRule="auto"/>
              <w:jc w:val="center"/>
              <w:rPr>
                <w:sz w:val="24"/>
                <w:szCs w:val="24"/>
              </w:rPr>
            </w:pPr>
            <w:r w:rsidRPr="00E550FE">
              <w:rPr>
                <w:sz w:val="24"/>
                <w:szCs w:val="24"/>
              </w:rPr>
              <w:t>последующей очисткой на</w:t>
            </w:r>
          </w:p>
        </w:tc>
      </w:tr>
      <w:tr w:rsidR="006F4595" w:rsidRPr="00287C31" w:rsidTr="00E550FE">
        <w:trPr>
          <w:trHeight w:val="226"/>
        </w:trPr>
        <w:tc>
          <w:tcPr>
            <w:tcW w:w="2012" w:type="dxa"/>
            <w:vMerge/>
            <w:tcBorders>
              <w:left w:val="single" w:sz="4" w:space="0" w:color="auto"/>
              <w:right w:val="single" w:sz="4" w:space="0" w:color="auto"/>
            </w:tcBorders>
            <w:shd w:val="clear" w:color="auto" w:fill="FFFFFF"/>
          </w:tcPr>
          <w:p w:rsidR="006F4595" w:rsidRPr="00E550FE" w:rsidRDefault="006F4595"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6F4595" w:rsidRPr="00287C31" w:rsidRDefault="006F4595" w:rsidP="00E550FE">
            <w:pPr>
              <w:ind w:firstLine="0"/>
              <w:jc w:val="center"/>
            </w:pPr>
          </w:p>
        </w:tc>
        <w:tc>
          <w:tcPr>
            <w:tcW w:w="1985" w:type="dxa"/>
            <w:tcBorders>
              <w:left w:val="single" w:sz="4" w:space="0" w:color="auto"/>
              <w:right w:val="single" w:sz="4" w:space="0" w:color="auto"/>
            </w:tcBorders>
            <w:shd w:val="clear" w:color="auto" w:fill="FFFFFF"/>
          </w:tcPr>
          <w:p w:rsidR="006F4595" w:rsidRPr="00287C31" w:rsidRDefault="006F4595" w:rsidP="00E550FE">
            <w:pPr>
              <w:ind w:firstLine="0"/>
              <w:jc w:val="center"/>
            </w:pPr>
          </w:p>
        </w:tc>
        <w:tc>
          <w:tcPr>
            <w:tcW w:w="2121" w:type="dxa"/>
            <w:tcBorders>
              <w:left w:val="single" w:sz="4" w:space="0" w:color="auto"/>
              <w:right w:val="single" w:sz="4" w:space="0" w:color="auto"/>
            </w:tcBorders>
            <w:shd w:val="clear" w:color="auto" w:fill="FFFFFF"/>
          </w:tcPr>
          <w:p w:rsidR="006F4595" w:rsidRPr="00287C31" w:rsidRDefault="006F4595" w:rsidP="00E550FE">
            <w:pPr>
              <w:ind w:firstLine="0"/>
              <w:jc w:val="center"/>
            </w:pPr>
          </w:p>
        </w:tc>
        <w:tc>
          <w:tcPr>
            <w:tcW w:w="2415" w:type="dxa"/>
            <w:tcBorders>
              <w:left w:val="single" w:sz="4" w:space="0" w:color="auto"/>
              <w:right w:val="single" w:sz="4" w:space="0" w:color="auto"/>
            </w:tcBorders>
            <w:shd w:val="clear" w:color="auto" w:fill="FFFFFF"/>
          </w:tcPr>
          <w:p w:rsidR="006F4595" w:rsidRPr="00E550FE" w:rsidRDefault="006F4595" w:rsidP="00E550FE">
            <w:pPr>
              <w:pStyle w:val="160"/>
              <w:shd w:val="clear" w:color="auto" w:fill="auto"/>
              <w:spacing w:line="240" w:lineRule="auto"/>
              <w:jc w:val="center"/>
              <w:rPr>
                <w:sz w:val="24"/>
                <w:szCs w:val="24"/>
              </w:rPr>
            </w:pPr>
            <w:r w:rsidRPr="00E550FE">
              <w:rPr>
                <w:sz w:val="24"/>
                <w:szCs w:val="24"/>
              </w:rPr>
              <w:t>КОС.</w:t>
            </w:r>
          </w:p>
        </w:tc>
      </w:tr>
      <w:tr w:rsidR="006F4595" w:rsidRPr="00287C31" w:rsidTr="00E550FE">
        <w:trPr>
          <w:trHeight w:val="187"/>
        </w:trPr>
        <w:tc>
          <w:tcPr>
            <w:tcW w:w="2012" w:type="dxa"/>
            <w:vMerge/>
            <w:tcBorders>
              <w:left w:val="single" w:sz="4" w:space="0" w:color="auto"/>
              <w:right w:val="single" w:sz="4" w:space="0" w:color="auto"/>
            </w:tcBorders>
            <w:shd w:val="clear" w:color="auto" w:fill="FFFFFF"/>
          </w:tcPr>
          <w:p w:rsidR="006F4595" w:rsidRPr="00E550FE" w:rsidRDefault="006F4595"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6F4595" w:rsidRPr="00287C31" w:rsidRDefault="006F4595" w:rsidP="00E550FE">
            <w:pPr>
              <w:ind w:firstLine="0"/>
              <w:jc w:val="center"/>
            </w:pPr>
          </w:p>
        </w:tc>
        <w:tc>
          <w:tcPr>
            <w:tcW w:w="1985" w:type="dxa"/>
            <w:tcBorders>
              <w:left w:val="single" w:sz="4" w:space="0" w:color="auto"/>
              <w:right w:val="single" w:sz="4" w:space="0" w:color="auto"/>
            </w:tcBorders>
            <w:shd w:val="clear" w:color="auto" w:fill="FFFFFF"/>
          </w:tcPr>
          <w:p w:rsidR="006F4595" w:rsidRPr="00287C31" w:rsidRDefault="006F4595" w:rsidP="00E550FE">
            <w:pPr>
              <w:ind w:firstLine="0"/>
              <w:jc w:val="center"/>
            </w:pPr>
          </w:p>
        </w:tc>
        <w:tc>
          <w:tcPr>
            <w:tcW w:w="2121" w:type="dxa"/>
            <w:tcBorders>
              <w:left w:val="single" w:sz="4" w:space="0" w:color="auto"/>
              <w:right w:val="single" w:sz="4" w:space="0" w:color="auto"/>
            </w:tcBorders>
            <w:shd w:val="clear" w:color="auto" w:fill="FFFFFF"/>
          </w:tcPr>
          <w:p w:rsidR="006F4595" w:rsidRPr="00287C31" w:rsidRDefault="006F4595" w:rsidP="00E550FE">
            <w:pPr>
              <w:ind w:firstLine="0"/>
              <w:jc w:val="center"/>
            </w:pPr>
          </w:p>
        </w:tc>
        <w:tc>
          <w:tcPr>
            <w:tcW w:w="2415" w:type="dxa"/>
            <w:tcBorders>
              <w:left w:val="single" w:sz="4" w:space="0" w:color="auto"/>
              <w:right w:val="single" w:sz="4" w:space="0" w:color="auto"/>
            </w:tcBorders>
            <w:shd w:val="clear" w:color="auto" w:fill="FFFFFF"/>
          </w:tcPr>
          <w:p w:rsidR="006F4595" w:rsidRPr="00287C31" w:rsidRDefault="006F4595" w:rsidP="00E550FE">
            <w:pPr>
              <w:ind w:firstLine="0"/>
              <w:jc w:val="center"/>
            </w:pPr>
          </w:p>
        </w:tc>
      </w:tr>
      <w:tr w:rsidR="006F4595" w:rsidRPr="00287C31" w:rsidTr="00E550FE">
        <w:trPr>
          <w:trHeight w:val="187"/>
        </w:trPr>
        <w:tc>
          <w:tcPr>
            <w:tcW w:w="2012" w:type="dxa"/>
            <w:vMerge/>
            <w:tcBorders>
              <w:left w:val="single" w:sz="4" w:space="0" w:color="auto"/>
              <w:right w:val="single" w:sz="4" w:space="0" w:color="auto"/>
            </w:tcBorders>
            <w:shd w:val="clear" w:color="auto" w:fill="FFFFFF"/>
          </w:tcPr>
          <w:p w:rsidR="006F4595" w:rsidRPr="00E550FE" w:rsidRDefault="006F4595"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6F4595" w:rsidRPr="00287C31" w:rsidRDefault="006F4595" w:rsidP="00E550FE">
            <w:pPr>
              <w:ind w:firstLine="0"/>
              <w:jc w:val="center"/>
            </w:pPr>
          </w:p>
        </w:tc>
        <w:tc>
          <w:tcPr>
            <w:tcW w:w="1985" w:type="dxa"/>
            <w:tcBorders>
              <w:left w:val="single" w:sz="4" w:space="0" w:color="auto"/>
              <w:right w:val="single" w:sz="4" w:space="0" w:color="auto"/>
            </w:tcBorders>
            <w:shd w:val="clear" w:color="auto" w:fill="FFFFFF"/>
          </w:tcPr>
          <w:p w:rsidR="006F4595" w:rsidRPr="00287C31" w:rsidRDefault="006F4595" w:rsidP="00E550FE">
            <w:pPr>
              <w:ind w:firstLine="0"/>
              <w:jc w:val="center"/>
            </w:pPr>
          </w:p>
        </w:tc>
        <w:tc>
          <w:tcPr>
            <w:tcW w:w="2121" w:type="dxa"/>
            <w:tcBorders>
              <w:left w:val="single" w:sz="4" w:space="0" w:color="auto"/>
              <w:right w:val="single" w:sz="4" w:space="0" w:color="auto"/>
            </w:tcBorders>
            <w:shd w:val="clear" w:color="auto" w:fill="FFFFFF"/>
          </w:tcPr>
          <w:p w:rsidR="006F4595" w:rsidRPr="00287C31" w:rsidRDefault="006F4595" w:rsidP="00E550FE">
            <w:pPr>
              <w:ind w:firstLine="0"/>
              <w:jc w:val="center"/>
            </w:pPr>
          </w:p>
        </w:tc>
        <w:tc>
          <w:tcPr>
            <w:tcW w:w="2415" w:type="dxa"/>
            <w:tcBorders>
              <w:left w:val="single" w:sz="4" w:space="0" w:color="auto"/>
              <w:right w:val="single" w:sz="4" w:space="0" w:color="auto"/>
            </w:tcBorders>
            <w:shd w:val="clear" w:color="auto" w:fill="FFFFFF"/>
          </w:tcPr>
          <w:p w:rsidR="006F4595" w:rsidRPr="00287C31" w:rsidRDefault="006F4595" w:rsidP="00E550FE">
            <w:pPr>
              <w:ind w:firstLine="0"/>
              <w:jc w:val="center"/>
            </w:pPr>
          </w:p>
        </w:tc>
      </w:tr>
      <w:tr w:rsidR="006F4595" w:rsidRPr="00287C31" w:rsidTr="00E550FE">
        <w:trPr>
          <w:trHeight w:val="245"/>
        </w:trPr>
        <w:tc>
          <w:tcPr>
            <w:tcW w:w="2012" w:type="dxa"/>
            <w:vMerge/>
            <w:tcBorders>
              <w:left w:val="single" w:sz="4" w:space="0" w:color="auto"/>
              <w:right w:val="single" w:sz="4" w:space="0" w:color="auto"/>
            </w:tcBorders>
            <w:shd w:val="clear" w:color="auto" w:fill="FFFFFF"/>
          </w:tcPr>
          <w:p w:rsidR="006F4595" w:rsidRPr="00E550FE" w:rsidRDefault="006F4595"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6F4595" w:rsidRPr="00287C31" w:rsidRDefault="006F4595" w:rsidP="00E550FE">
            <w:pPr>
              <w:ind w:firstLine="0"/>
              <w:jc w:val="center"/>
            </w:pPr>
          </w:p>
        </w:tc>
        <w:tc>
          <w:tcPr>
            <w:tcW w:w="1985" w:type="dxa"/>
            <w:tcBorders>
              <w:left w:val="single" w:sz="4" w:space="0" w:color="auto"/>
              <w:right w:val="single" w:sz="4" w:space="0" w:color="auto"/>
            </w:tcBorders>
            <w:shd w:val="clear" w:color="auto" w:fill="FFFFFF"/>
          </w:tcPr>
          <w:p w:rsidR="006F4595" w:rsidRPr="00287C31" w:rsidRDefault="006F4595" w:rsidP="00E550FE">
            <w:pPr>
              <w:ind w:firstLine="0"/>
              <w:jc w:val="center"/>
            </w:pPr>
          </w:p>
        </w:tc>
        <w:tc>
          <w:tcPr>
            <w:tcW w:w="2121" w:type="dxa"/>
            <w:tcBorders>
              <w:left w:val="single" w:sz="4" w:space="0" w:color="auto"/>
              <w:right w:val="single" w:sz="4" w:space="0" w:color="auto"/>
            </w:tcBorders>
            <w:shd w:val="clear" w:color="auto" w:fill="FFFFFF"/>
          </w:tcPr>
          <w:p w:rsidR="006F4595" w:rsidRPr="00287C31" w:rsidRDefault="006F4595" w:rsidP="00E550FE">
            <w:pPr>
              <w:ind w:firstLine="0"/>
              <w:jc w:val="center"/>
            </w:pPr>
          </w:p>
        </w:tc>
        <w:tc>
          <w:tcPr>
            <w:tcW w:w="2415" w:type="dxa"/>
            <w:tcBorders>
              <w:left w:val="single" w:sz="4" w:space="0" w:color="auto"/>
              <w:right w:val="single" w:sz="4" w:space="0" w:color="auto"/>
            </w:tcBorders>
            <w:shd w:val="clear" w:color="auto" w:fill="FFFFFF"/>
          </w:tcPr>
          <w:p w:rsidR="006F4595" w:rsidRPr="00287C31" w:rsidRDefault="006F4595" w:rsidP="00E550FE">
            <w:pPr>
              <w:ind w:firstLine="0"/>
              <w:jc w:val="center"/>
            </w:pPr>
          </w:p>
        </w:tc>
      </w:tr>
      <w:tr w:rsidR="006F4595" w:rsidRPr="00287C31" w:rsidTr="00E550FE">
        <w:trPr>
          <w:trHeight w:val="206"/>
        </w:trPr>
        <w:tc>
          <w:tcPr>
            <w:tcW w:w="2012" w:type="dxa"/>
            <w:vMerge/>
            <w:tcBorders>
              <w:left w:val="single" w:sz="4" w:space="0" w:color="auto"/>
              <w:right w:val="single" w:sz="4" w:space="0" w:color="auto"/>
            </w:tcBorders>
            <w:shd w:val="clear" w:color="auto" w:fill="FFFFFF"/>
          </w:tcPr>
          <w:p w:rsidR="006F4595" w:rsidRPr="00E550FE" w:rsidRDefault="006F4595"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6F4595" w:rsidRPr="00287C31" w:rsidRDefault="006F4595" w:rsidP="00E550FE">
            <w:pPr>
              <w:ind w:firstLine="0"/>
              <w:jc w:val="center"/>
            </w:pPr>
          </w:p>
        </w:tc>
        <w:tc>
          <w:tcPr>
            <w:tcW w:w="1985" w:type="dxa"/>
            <w:tcBorders>
              <w:left w:val="single" w:sz="4" w:space="0" w:color="auto"/>
              <w:right w:val="single" w:sz="4" w:space="0" w:color="auto"/>
            </w:tcBorders>
            <w:shd w:val="clear" w:color="auto" w:fill="FFFFFF"/>
          </w:tcPr>
          <w:p w:rsidR="006F4595" w:rsidRPr="00287C31" w:rsidRDefault="006F4595" w:rsidP="00E550FE">
            <w:pPr>
              <w:ind w:firstLine="0"/>
              <w:jc w:val="center"/>
            </w:pPr>
          </w:p>
        </w:tc>
        <w:tc>
          <w:tcPr>
            <w:tcW w:w="2121" w:type="dxa"/>
            <w:tcBorders>
              <w:left w:val="single" w:sz="4" w:space="0" w:color="auto"/>
              <w:right w:val="single" w:sz="4" w:space="0" w:color="auto"/>
            </w:tcBorders>
            <w:shd w:val="clear" w:color="auto" w:fill="FFFFFF"/>
          </w:tcPr>
          <w:p w:rsidR="006F4595" w:rsidRPr="00287C31" w:rsidRDefault="006F4595" w:rsidP="00E550FE">
            <w:pPr>
              <w:ind w:firstLine="0"/>
              <w:jc w:val="center"/>
            </w:pPr>
          </w:p>
        </w:tc>
        <w:tc>
          <w:tcPr>
            <w:tcW w:w="2415" w:type="dxa"/>
            <w:tcBorders>
              <w:left w:val="single" w:sz="4" w:space="0" w:color="auto"/>
              <w:right w:val="single" w:sz="4" w:space="0" w:color="auto"/>
            </w:tcBorders>
            <w:shd w:val="clear" w:color="auto" w:fill="FFFFFF"/>
          </w:tcPr>
          <w:p w:rsidR="006F4595" w:rsidRPr="00287C31" w:rsidRDefault="006F4595" w:rsidP="00E550FE">
            <w:pPr>
              <w:ind w:firstLine="0"/>
              <w:jc w:val="center"/>
            </w:pPr>
          </w:p>
        </w:tc>
      </w:tr>
      <w:tr w:rsidR="006F4595" w:rsidRPr="00287C31" w:rsidTr="00E550FE">
        <w:trPr>
          <w:trHeight w:val="182"/>
        </w:trPr>
        <w:tc>
          <w:tcPr>
            <w:tcW w:w="2012" w:type="dxa"/>
            <w:vMerge/>
            <w:tcBorders>
              <w:left w:val="single" w:sz="4" w:space="0" w:color="auto"/>
              <w:right w:val="single" w:sz="4" w:space="0" w:color="auto"/>
            </w:tcBorders>
            <w:shd w:val="clear" w:color="auto" w:fill="FFFFFF"/>
          </w:tcPr>
          <w:p w:rsidR="006F4595" w:rsidRPr="00E550FE" w:rsidRDefault="006F4595"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6F4595" w:rsidRPr="00287C31" w:rsidRDefault="006F4595" w:rsidP="00E550FE">
            <w:pPr>
              <w:ind w:firstLine="0"/>
              <w:jc w:val="center"/>
            </w:pPr>
          </w:p>
        </w:tc>
        <w:tc>
          <w:tcPr>
            <w:tcW w:w="1985" w:type="dxa"/>
            <w:tcBorders>
              <w:left w:val="single" w:sz="4" w:space="0" w:color="auto"/>
              <w:right w:val="single" w:sz="4" w:space="0" w:color="auto"/>
            </w:tcBorders>
            <w:shd w:val="clear" w:color="auto" w:fill="FFFFFF"/>
          </w:tcPr>
          <w:p w:rsidR="006F4595" w:rsidRPr="00287C31" w:rsidRDefault="006F4595" w:rsidP="00E550FE">
            <w:pPr>
              <w:ind w:firstLine="0"/>
              <w:jc w:val="center"/>
            </w:pPr>
          </w:p>
        </w:tc>
        <w:tc>
          <w:tcPr>
            <w:tcW w:w="2121" w:type="dxa"/>
            <w:tcBorders>
              <w:left w:val="single" w:sz="4" w:space="0" w:color="auto"/>
              <w:right w:val="single" w:sz="4" w:space="0" w:color="auto"/>
            </w:tcBorders>
            <w:shd w:val="clear" w:color="auto" w:fill="FFFFFF"/>
          </w:tcPr>
          <w:p w:rsidR="006F4595" w:rsidRPr="00287C31" w:rsidRDefault="006F4595" w:rsidP="00E550FE">
            <w:pPr>
              <w:ind w:firstLine="0"/>
              <w:jc w:val="center"/>
            </w:pPr>
          </w:p>
        </w:tc>
        <w:tc>
          <w:tcPr>
            <w:tcW w:w="2415" w:type="dxa"/>
            <w:tcBorders>
              <w:left w:val="single" w:sz="4" w:space="0" w:color="auto"/>
              <w:right w:val="single" w:sz="4" w:space="0" w:color="auto"/>
            </w:tcBorders>
            <w:shd w:val="clear" w:color="auto" w:fill="FFFFFF"/>
          </w:tcPr>
          <w:p w:rsidR="006F4595" w:rsidRPr="00287C31" w:rsidRDefault="006F4595" w:rsidP="00E550FE">
            <w:pPr>
              <w:ind w:firstLine="0"/>
              <w:jc w:val="center"/>
            </w:pPr>
          </w:p>
        </w:tc>
      </w:tr>
      <w:tr w:rsidR="006F4595" w:rsidRPr="00287C31" w:rsidTr="00E550FE">
        <w:trPr>
          <w:trHeight w:val="211"/>
        </w:trPr>
        <w:tc>
          <w:tcPr>
            <w:tcW w:w="2012" w:type="dxa"/>
            <w:vMerge/>
            <w:tcBorders>
              <w:left w:val="single" w:sz="4" w:space="0" w:color="auto"/>
              <w:right w:val="single" w:sz="4" w:space="0" w:color="auto"/>
            </w:tcBorders>
            <w:shd w:val="clear" w:color="auto" w:fill="FFFFFF"/>
          </w:tcPr>
          <w:p w:rsidR="006F4595" w:rsidRPr="00E550FE" w:rsidRDefault="006F4595"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6F4595" w:rsidRPr="00287C31" w:rsidRDefault="006F4595" w:rsidP="00E550FE">
            <w:pPr>
              <w:ind w:firstLine="0"/>
              <w:jc w:val="center"/>
            </w:pPr>
          </w:p>
        </w:tc>
        <w:tc>
          <w:tcPr>
            <w:tcW w:w="1985" w:type="dxa"/>
            <w:tcBorders>
              <w:left w:val="single" w:sz="4" w:space="0" w:color="auto"/>
              <w:right w:val="single" w:sz="4" w:space="0" w:color="auto"/>
            </w:tcBorders>
            <w:shd w:val="clear" w:color="auto" w:fill="FFFFFF"/>
          </w:tcPr>
          <w:p w:rsidR="006F4595" w:rsidRPr="00287C31" w:rsidRDefault="006F4595" w:rsidP="00E550FE">
            <w:pPr>
              <w:ind w:firstLine="0"/>
              <w:jc w:val="center"/>
            </w:pPr>
          </w:p>
        </w:tc>
        <w:tc>
          <w:tcPr>
            <w:tcW w:w="2121" w:type="dxa"/>
            <w:tcBorders>
              <w:left w:val="single" w:sz="4" w:space="0" w:color="auto"/>
              <w:right w:val="single" w:sz="4" w:space="0" w:color="auto"/>
            </w:tcBorders>
            <w:shd w:val="clear" w:color="auto" w:fill="FFFFFF"/>
          </w:tcPr>
          <w:p w:rsidR="006F4595" w:rsidRPr="00287C31" w:rsidRDefault="006F4595" w:rsidP="00E550FE">
            <w:pPr>
              <w:ind w:firstLine="0"/>
              <w:jc w:val="center"/>
            </w:pPr>
          </w:p>
        </w:tc>
        <w:tc>
          <w:tcPr>
            <w:tcW w:w="2415" w:type="dxa"/>
            <w:tcBorders>
              <w:left w:val="single" w:sz="4" w:space="0" w:color="auto"/>
              <w:right w:val="single" w:sz="4" w:space="0" w:color="auto"/>
            </w:tcBorders>
            <w:shd w:val="clear" w:color="auto" w:fill="FFFFFF"/>
          </w:tcPr>
          <w:p w:rsidR="006F4595" w:rsidRPr="00287C31" w:rsidRDefault="006F4595" w:rsidP="00E550FE">
            <w:pPr>
              <w:ind w:firstLine="0"/>
              <w:jc w:val="center"/>
            </w:pPr>
          </w:p>
        </w:tc>
      </w:tr>
      <w:tr w:rsidR="006F4595" w:rsidRPr="00287C31" w:rsidTr="00E550FE">
        <w:trPr>
          <w:trHeight w:val="211"/>
        </w:trPr>
        <w:tc>
          <w:tcPr>
            <w:tcW w:w="2012" w:type="dxa"/>
            <w:vMerge/>
            <w:tcBorders>
              <w:left w:val="single" w:sz="4" w:space="0" w:color="auto"/>
              <w:right w:val="single" w:sz="4" w:space="0" w:color="auto"/>
            </w:tcBorders>
            <w:shd w:val="clear" w:color="auto" w:fill="FFFFFF"/>
          </w:tcPr>
          <w:p w:rsidR="006F4595" w:rsidRPr="00E550FE" w:rsidRDefault="006F4595"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6F4595" w:rsidRPr="00287C31" w:rsidRDefault="006F4595" w:rsidP="00E550FE">
            <w:pPr>
              <w:ind w:firstLine="0"/>
              <w:jc w:val="center"/>
            </w:pPr>
          </w:p>
        </w:tc>
        <w:tc>
          <w:tcPr>
            <w:tcW w:w="1985" w:type="dxa"/>
            <w:tcBorders>
              <w:left w:val="single" w:sz="4" w:space="0" w:color="auto"/>
              <w:right w:val="single" w:sz="4" w:space="0" w:color="auto"/>
            </w:tcBorders>
            <w:shd w:val="clear" w:color="auto" w:fill="FFFFFF"/>
          </w:tcPr>
          <w:p w:rsidR="006F4595" w:rsidRPr="00287C31" w:rsidRDefault="006F4595" w:rsidP="00E550FE">
            <w:pPr>
              <w:ind w:firstLine="0"/>
              <w:jc w:val="center"/>
            </w:pPr>
          </w:p>
        </w:tc>
        <w:tc>
          <w:tcPr>
            <w:tcW w:w="2121" w:type="dxa"/>
            <w:tcBorders>
              <w:left w:val="single" w:sz="4" w:space="0" w:color="auto"/>
              <w:right w:val="single" w:sz="4" w:space="0" w:color="auto"/>
            </w:tcBorders>
            <w:shd w:val="clear" w:color="auto" w:fill="FFFFFF"/>
          </w:tcPr>
          <w:p w:rsidR="006F4595" w:rsidRPr="00287C31" w:rsidRDefault="006F4595" w:rsidP="00E550FE">
            <w:pPr>
              <w:ind w:firstLine="0"/>
              <w:jc w:val="center"/>
            </w:pPr>
          </w:p>
        </w:tc>
        <w:tc>
          <w:tcPr>
            <w:tcW w:w="2415" w:type="dxa"/>
            <w:tcBorders>
              <w:left w:val="single" w:sz="4" w:space="0" w:color="auto"/>
              <w:right w:val="single" w:sz="4" w:space="0" w:color="auto"/>
            </w:tcBorders>
            <w:shd w:val="clear" w:color="auto" w:fill="FFFFFF"/>
          </w:tcPr>
          <w:p w:rsidR="006F4595" w:rsidRPr="00287C31" w:rsidRDefault="006F4595" w:rsidP="00E550FE">
            <w:pPr>
              <w:ind w:firstLine="0"/>
              <w:jc w:val="center"/>
            </w:pPr>
          </w:p>
        </w:tc>
      </w:tr>
      <w:tr w:rsidR="006F4595" w:rsidRPr="00287C31" w:rsidTr="00E550FE">
        <w:trPr>
          <w:trHeight w:val="312"/>
        </w:trPr>
        <w:tc>
          <w:tcPr>
            <w:tcW w:w="2012" w:type="dxa"/>
            <w:vMerge/>
            <w:tcBorders>
              <w:left w:val="single" w:sz="4" w:space="0" w:color="auto"/>
              <w:right w:val="single" w:sz="4" w:space="0" w:color="auto"/>
            </w:tcBorders>
            <w:shd w:val="clear" w:color="auto" w:fill="FFFFFF"/>
          </w:tcPr>
          <w:p w:rsidR="006F4595" w:rsidRPr="00E550FE" w:rsidRDefault="006F4595"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6F4595" w:rsidRPr="00287C31" w:rsidRDefault="006F4595" w:rsidP="00E550FE">
            <w:pPr>
              <w:ind w:firstLine="0"/>
              <w:jc w:val="center"/>
            </w:pPr>
          </w:p>
        </w:tc>
        <w:tc>
          <w:tcPr>
            <w:tcW w:w="1985" w:type="dxa"/>
            <w:tcBorders>
              <w:left w:val="single" w:sz="4" w:space="0" w:color="auto"/>
              <w:right w:val="single" w:sz="4" w:space="0" w:color="auto"/>
            </w:tcBorders>
            <w:shd w:val="clear" w:color="auto" w:fill="FFFFFF"/>
          </w:tcPr>
          <w:p w:rsidR="006F4595" w:rsidRPr="00287C31" w:rsidRDefault="006F4595" w:rsidP="00E550FE">
            <w:pPr>
              <w:ind w:firstLine="0"/>
              <w:jc w:val="center"/>
            </w:pPr>
          </w:p>
        </w:tc>
        <w:tc>
          <w:tcPr>
            <w:tcW w:w="2121" w:type="dxa"/>
            <w:tcBorders>
              <w:left w:val="single" w:sz="4" w:space="0" w:color="auto"/>
              <w:right w:val="single" w:sz="4" w:space="0" w:color="auto"/>
            </w:tcBorders>
            <w:shd w:val="clear" w:color="auto" w:fill="FFFFFF"/>
          </w:tcPr>
          <w:p w:rsidR="006F4595" w:rsidRPr="00287C31" w:rsidRDefault="006F4595" w:rsidP="00E550FE">
            <w:pPr>
              <w:ind w:firstLine="0"/>
              <w:jc w:val="center"/>
            </w:pPr>
          </w:p>
        </w:tc>
        <w:tc>
          <w:tcPr>
            <w:tcW w:w="2415" w:type="dxa"/>
            <w:tcBorders>
              <w:left w:val="single" w:sz="4" w:space="0" w:color="auto"/>
              <w:right w:val="single" w:sz="4" w:space="0" w:color="auto"/>
            </w:tcBorders>
            <w:shd w:val="clear" w:color="auto" w:fill="FFFFFF"/>
          </w:tcPr>
          <w:p w:rsidR="006F4595" w:rsidRPr="00287C31" w:rsidRDefault="006F4595" w:rsidP="00E550FE">
            <w:pPr>
              <w:ind w:firstLine="0"/>
              <w:jc w:val="center"/>
            </w:pPr>
          </w:p>
        </w:tc>
      </w:tr>
      <w:tr w:rsidR="006F4595" w:rsidRPr="00287C31" w:rsidTr="00E550FE">
        <w:trPr>
          <w:trHeight w:val="312"/>
        </w:trPr>
        <w:tc>
          <w:tcPr>
            <w:tcW w:w="2012" w:type="dxa"/>
            <w:vMerge/>
            <w:tcBorders>
              <w:left w:val="single" w:sz="4" w:space="0" w:color="auto"/>
              <w:right w:val="single" w:sz="4" w:space="0" w:color="auto"/>
            </w:tcBorders>
            <w:shd w:val="clear" w:color="auto" w:fill="FFFFFF"/>
          </w:tcPr>
          <w:p w:rsidR="006F4595" w:rsidRPr="00E550FE" w:rsidRDefault="006F4595"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6F4595" w:rsidRPr="00287C31" w:rsidRDefault="006F4595" w:rsidP="00E550FE">
            <w:pPr>
              <w:ind w:firstLine="0"/>
              <w:jc w:val="center"/>
            </w:pPr>
          </w:p>
        </w:tc>
        <w:tc>
          <w:tcPr>
            <w:tcW w:w="1985" w:type="dxa"/>
            <w:tcBorders>
              <w:left w:val="single" w:sz="4" w:space="0" w:color="auto"/>
              <w:right w:val="single" w:sz="4" w:space="0" w:color="auto"/>
            </w:tcBorders>
            <w:shd w:val="clear" w:color="auto" w:fill="FFFFFF"/>
          </w:tcPr>
          <w:p w:rsidR="006F4595" w:rsidRPr="00287C31" w:rsidRDefault="006F4595" w:rsidP="00E550FE">
            <w:pPr>
              <w:ind w:firstLine="0"/>
              <w:jc w:val="center"/>
            </w:pPr>
          </w:p>
        </w:tc>
        <w:tc>
          <w:tcPr>
            <w:tcW w:w="2121" w:type="dxa"/>
            <w:tcBorders>
              <w:left w:val="single" w:sz="4" w:space="0" w:color="auto"/>
              <w:right w:val="single" w:sz="4" w:space="0" w:color="auto"/>
            </w:tcBorders>
            <w:shd w:val="clear" w:color="auto" w:fill="FFFFFF"/>
          </w:tcPr>
          <w:p w:rsidR="006F4595" w:rsidRPr="00287C31" w:rsidRDefault="006F4595" w:rsidP="00E550FE">
            <w:pPr>
              <w:ind w:firstLine="0"/>
              <w:jc w:val="center"/>
            </w:pPr>
          </w:p>
        </w:tc>
        <w:tc>
          <w:tcPr>
            <w:tcW w:w="2415" w:type="dxa"/>
            <w:tcBorders>
              <w:left w:val="single" w:sz="4" w:space="0" w:color="auto"/>
              <w:right w:val="single" w:sz="4" w:space="0" w:color="auto"/>
            </w:tcBorders>
            <w:shd w:val="clear" w:color="auto" w:fill="FFFFFF"/>
          </w:tcPr>
          <w:p w:rsidR="006F4595" w:rsidRPr="00287C31" w:rsidRDefault="006F4595" w:rsidP="00E550FE">
            <w:pPr>
              <w:ind w:firstLine="0"/>
              <w:jc w:val="center"/>
            </w:pPr>
          </w:p>
        </w:tc>
      </w:tr>
      <w:tr w:rsidR="006F4595" w:rsidRPr="00287C31" w:rsidTr="00E550FE">
        <w:trPr>
          <w:trHeight w:val="211"/>
        </w:trPr>
        <w:tc>
          <w:tcPr>
            <w:tcW w:w="2012" w:type="dxa"/>
            <w:vMerge/>
            <w:tcBorders>
              <w:left w:val="single" w:sz="4" w:space="0" w:color="auto"/>
              <w:right w:val="single" w:sz="4" w:space="0" w:color="auto"/>
            </w:tcBorders>
            <w:shd w:val="clear" w:color="auto" w:fill="FFFFFF"/>
          </w:tcPr>
          <w:p w:rsidR="006F4595" w:rsidRPr="00E550FE" w:rsidRDefault="006F4595"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6F4595" w:rsidRPr="00E550FE" w:rsidRDefault="006F4595" w:rsidP="00E550FE">
            <w:pPr>
              <w:pStyle w:val="160"/>
              <w:shd w:val="clear" w:color="auto" w:fill="auto"/>
              <w:spacing w:line="240" w:lineRule="auto"/>
              <w:jc w:val="center"/>
              <w:rPr>
                <w:sz w:val="24"/>
                <w:szCs w:val="24"/>
              </w:rPr>
            </w:pPr>
            <w:r w:rsidRPr="00E550FE">
              <w:rPr>
                <w:sz w:val="24"/>
                <w:szCs w:val="24"/>
              </w:rPr>
              <w:t>70</w:t>
            </w:r>
          </w:p>
        </w:tc>
        <w:tc>
          <w:tcPr>
            <w:tcW w:w="1985" w:type="dxa"/>
            <w:tcBorders>
              <w:left w:val="single" w:sz="4" w:space="0" w:color="auto"/>
              <w:right w:val="single" w:sz="4" w:space="0" w:color="auto"/>
            </w:tcBorders>
            <w:shd w:val="clear" w:color="auto" w:fill="FFFFFF"/>
          </w:tcPr>
          <w:p w:rsidR="006F4595" w:rsidRPr="00E550FE" w:rsidRDefault="006F4595" w:rsidP="00E550FE">
            <w:pPr>
              <w:pStyle w:val="160"/>
              <w:shd w:val="clear" w:color="auto" w:fill="auto"/>
              <w:spacing w:line="240" w:lineRule="auto"/>
              <w:jc w:val="center"/>
              <w:rPr>
                <w:sz w:val="24"/>
                <w:szCs w:val="24"/>
              </w:rPr>
            </w:pPr>
            <w:r w:rsidRPr="00E550FE">
              <w:rPr>
                <w:sz w:val="24"/>
                <w:szCs w:val="24"/>
              </w:rPr>
              <w:t>1 ПДК</w:t>
            </w:r>
          </w:p>
        </w:tc>
        <w:tc>
          <w:tcPr>
            <w:tcW w:w="2121" w:type="dxa"/>
            <w:tcBorders>
              <w:left w:val="single" w:sz="4" w:space="0" w:color="auto"/>
              <w:right w:val="single" w:sz="4" w:space="0" w:color="auto"/>
            </w:tcBorders>
            <w:shd w:val="clear" w:color="auto" w:fill="FFFFFF"/>
          </w:tcPr>
          <w:p w:rsidR="006F4595" w:rsidRPr="00E550FE" w:rsidRDefault="006F4595" w:rsidP="00E550FE">
            <w:pPr>
              <w:pStyle w:val="160"/>
              <w:shd w:val="clear" w:color="auto" w:fill="auto"/>
              <w:spacing w:line="240" w:lineRule="auto"/>
              <w:jc w:val="center"/>
              <w:rPr>
                <w:sz w:val="24"/>
                <w:szCs w:val="24"/>
              </w:rPr>
            </w:pPr>
            <w:r w:rsidRPr="00E550FE">
              <w:rPr>
                <w:sz w:val="24"/>
                <w:szCs w:val="24"/>
              </w:rPr>
              <w:t>1 ПДУ</w:t>
            </w:r>
          </w:p>
        </w:tc>
        <w:tc>
          <w:tcPr>
            <w:tcW w:w="2415" w:type="dxa"/>
            <w:tcBorders>
              <w:left w:val="single" w:sz="4" w:space="0" w:color="auto"/>
              <w:right w:val="single" w:sz="4" w:space="0" w:color="auto"/>
            </w:tcBorders>
            <w:shd w:val="clear" w:color="auto" w:fill="FFFFFF"/>
          </w:tcPr>
          <w:p w:rsidR="006F4595" w:rsidRPr="00E550FE" w:rsidRDefault="006F4595" w:rsidP="00E550FE">
            <w:pPr>
              <w:pStyle w:val="160"/>
              <w:shd w:val="clear" w:color="auto" w:fill="auto"/>
              <w:spacing w:line="240" w:lineRule="auto"/>
              <w:jc w:val="center"/>
              <w:rPr>
                <w:sz w:val="24"/>
                <w:szCs w:val="24"/>
              </w:rPr>
            </w:pPr>
            <w:r w:rsidRPr="00E550FE">
              <w:rPr>
                <w:sz w:val="24"/>
                <w:szCs w:val="24"/>
              </w:rPr>
              <w:t>Выпуск в коллектор с</w:t>
            </w:r>
          </w:p>
        </w:tc>
      </w:tr>
      <w:tr w:rsidR="006F4595" w:rsidRPr="00287C31" w:rsidTr="00E550FE">
        <w:trPr>
          <w:trHeight w:val="197"/>
        </w:trPr>
        <w:tc>
          <w:tcPr>
            <w:tcW w:w="2012" w:type="dxa"/>
            <w:vMerge/>
            <w:tcBorders>
              <w:left w:val="single" w:sz="4" w:space="0" w:color="auto"/>
              <w:right w:val="single" w:sz="4" w:space="0" w:color="auto"/>
            </w:tcBorders>
            <w:shd w:val="clear" w:color="auto" w:fill="FFFFFF"/>
          </w:tcPr>
          <w:p w:rsidR="006F4595" w:rsidRPr="00E550FE" w:rsidRDefault="006F4595"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6F4595" w:rsidRPr="00287C31" w:rsidRDefault="006F4595" w:rsidP="00E550FE">
            <w:pPr>
              <w:ind w:firstLine="0"/>
              <w:jc w:val="center"/>
            </w:pPr>
          </w:p>
        </w:tc>
        <w:tc>
          <w:tcPr>
            <w:tcW w:w="1985" w:type="dxa"/>
            <w:tcBorders>
              <w:left w:val="single" w:sz="4" w:space="0" w:color="auto"/>
              <w:right w:val="single" w:sz="4" w:space="0" w:color="auto"/>
            </w:tcBorders>
            <w:shd w:val="clear" w:color="auto" w:fill="FFFFFF"/>
          </w:tcPr>
          <w:p w:rsidR="006F4595" w:rsidRPr="00287C31" w:rsidRDefault="006F4595" w:rsidP="00E550FE">
            <w:pPr>
              <w:ind w:firstLine="0"/>
              <w:jc w:val="center"/>
            </w:pPr>
          </w:p>
        </w:tc>
        <w:tc>
          <w:tcPr>
            <w:tcW w:w="2121" w:type="dxa"/>
            <w:tcBorders>
              <w:left w:val="single" w:sz="4" w:space="0" w:color="auto"/>
              <w:right w:val="single" w:sz="4" w:space="0" w:color="auto"/>
            </w:tcBorders>
            <w:shd w:val="clear" w:color="auto" w:fill="FFFFFF"/>
          </w:tcPr>
          <w:p w:rsidR="006F4595" w:rsidRPr="00287C31" w:rsidRDefault="006F4595" w:rsidP="00E550FE">
            <w:pPr>
              <w:ind w:firstLine="0"/>
              <w:jc w:val="center"/>
            </w:pPr>
          </w:p>
        </w:tc>
        <w:tc>
          <w:tcPr>
            <w:tcW w:w="2415" w:type="dxa"/>
            <w:tcBorders>
              <w:left w:val="single" w:sz="4" w:space="0" w:color="auto"/>
              <w:right w:val="single" w:sz="4" w:space="0" w:color="auto"/>
            </w:tcBorders>
            <w:shd w:val="clear" w:color="auto" w:fill="FFFFFF"/>
          </w:tcPr>
          <w:p w:rsidR="006F4595" w:rsidRPr="00E550FE" w:rsidRDefault="006F4595" w:rsidP="00E550FE">
            <w:pPr>
              <w:pStyle w:val="160"/>
              <w:shd w:val="clear" w:color="auto" w:fill="auto"/>
              <w:spacing w:line="240" w:lineRule="auto"/>
              <w:jc w:val="center"/>
              <w:rPr>
                <w:sz w:val="24"/>
                <w:szCs w:val="24"/>
              </w:rPr>
            </w:pPr>
            <w:r w:rsidRPr="00E550FE">
              <w:rPr>
                <w:sz w:val="24"/>
                <w:szCs w:val="24"/>
              </w:rPr>
              <w:t>последующей очисткой на</w:t>
            </w:r>
          </w:p>
        </w:tc>
      </w:tr>
      <w:tr w:rsidR="006F4595" w:rsidRPr="00287C31" w:rsidTr="00E550FE">
        <w:trPr>
          <w:trHeight w:val="226"/>
        </w:trPr>
        <w:tc>
          <w:tcPr>
            <w:tcW w:w="2012" w:type="dxa"/>
            <w:vMerge/>
            <w:tcBorders>
              <w:left w:val="single" w:sz="4" w:space="0" w:color="auto"/>
              <w:right w:val="single" w:sz="4" w:space="0" w:color="auto"/>
            </w:tcBorders>
            <w:shd w:val="clear" w:color="auto" w:fill="FFFFFF"/>
          </w:tcPr>
          <w:p w:rsidR="006F4595" w:rsidRPr="00E550FE" w:rsidRDefault="006F4595"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6F4595" w:rsidRPr="00287C31" w:rsidRDefault="006F4595" w:rsidP="00E550FE">
            <w:pPr>
              <w:ind w:firstLine="0"/>
              <w:jc w:val="center"/>
            </w:pPr>
          </w:p>
        </w:tc>
        <w:tc>
          <w:tcPr>
            <w:tcW w:w="1985" w:type="dxa"/>
            <w:tcBorders>
              <w:left w:val="single" w:sz="4" w:space="0" w:color="auto"/>
              <w:right w:val="single" w:sz="4" w:space="0" w:color="auto"/>
            </w:tcBorders>
            <w:shd w:val="clear" w:color="auto" w:fill="FFFFFF"/>
          </w:tcPr>
          <w:p w:rsidR="006F4595" w:rsidRPr="00287C31" w:rsidRDefault="006F4595" w:rsidP="00E550FE">
            <w:pPr>
              <w:ind w:firstLine="0"/>
              <w:jc w:val="center"/>
            </w:pPr>
          </w:p>
        </w:tc>
        <w:tc>
          <w:tcPr>
            <w:tcW w:w="2121" w:type="dxa"/>
            <w:tcBorders>
              <w:left w:val="single" w:sz="4" w:space="0" w:color="auto"/>
              <w:right w:val="single" w:sz="4" w:space="0" w:color="auto"/>
            </w:tcBorders>
            <w:shd w:val="clear" w:color="auto" w:fill="FFFFFF"/>
          </w:tcPr>
          <w:p w:rsidR="006F4595" w:rsidRPr="00287C31" w:rsidRDefault="006F4595" w:rsidP="00E550FE">
            <w:pPr>
              <w:ind w:firstLine="0"/>
              <w:jc w:val="center"/>
            </w:pPr>
          </w:p>
        </w:tc>
        <w:tc>
          <w:tcPr>
            <w:tcW w:w="2415" w:type="dxa"/>
            <w:tcBorders>
              <w:left w:val="single" w:sz="4" w:space="0" w:color="auto"/>
              <w:right w:val="single" w:sz="4" w:space="0" w:color="auto"/>
            </w:tcBorders>
            <w:shd w:val="clear" w:color="auto" w:fill="FFFFFF"/>
          </w:tcPr>
          <w:p w:rsidR="006F4595" w:rsidRPr="00E550FE" w:rsidRDefault="006F4595" w:rsidP="00E550FE">
            <w:pPr>
              <w:pStyle w:val="160"/>
              <w:shd w:val="clear" w:color="auto" w:fill="auto"/>
              <w:spacing w:line="240" w:lineRule="auto"/>
              <w:jc w:val="center"/>
              <w:rPr>
                <w:sz w:val="24"/>
                <w:szCs w:val="24"/>
              </w:rPr>
            </w:pPr>
            <w:r w:rsidRPr="00E550FE">
              <w:rPr>
                <w:sz w:val="24"/>
                <w:szCs w:val="24"/>
              </w:rPr>
              <w:t>КОС.</w:t>
            </w:r>
          </w:p>
        </w:tc>
      </w:tr>
      <w:tr w:rsidR="006F4595" w:rsidRPr="00287C31" w:rsidTr="00E550FE">
        <w:trPr>
          <w:trHeight w:val="202"/>
        </w:trPr>
        <w:tc>
          <w:tcPr>
            <w:tcW w:w="2012" w:type="dxa"/>
            <w:vMerge/>
            <w:tcBorders>
              <w:left w:val="single" w:sz="4" w:space="0" w:color="auto"/>
              <w:right w:val="single" w:sz="4" w:space="0" w:color="auto"/>
            </w:tcBorders>
            <w:shd w:val="clear" w:color="auto" w:fill="FFFFFF"/>
          </w:tcPr>
          <w:p w:rsidR="006F4595" w:rsidRPr="00E550FE" w:rsidRDefault="006F4595"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6F4595" w:rsidRPr="00287C31" w:rsidRDefault="006F4595" w:rsidP="00E550FE">
            <w:pPr>
              <w:ind w:firstLine="0"/>
              <w:jc w:val="center"/>
            </w:pPr>
          </w:p>
        </w:tc>
        <w:tc>
          <w:tcPr>
            <w:tcW w:w="1985" w:type="dxa"/>
            <w:tcBorders>
              <w:left w:val="single" w:sz="4" w:space="0" w:color="auto"/>
              <w:right w:val="single" w:sz="4" w:space="0" w:color="auto"/>
            </w:tcBorders>
            <w:shd w:val="clear" w:color="auto" w:fill="FFFFFF"/>
          </w:tcPr>
          <w:p w:rsidR="006F4595" w:rsidRPr="00287C31" w:rsidRDefault="006F4595" w:rsidP="00E550FE">
            <w:pPr>
              <w:ind w:firstLine="0"/>
              <w:jc w:val="center"/>
            </w:pPr>
          </w:p>
        </w:tc>
        <w:tc>
          <w:tcPr>
            <w:tcW w:w="2121" w:type="dxa"/>
            <w:tcBorders>
              <w:left w:val="single" w:sz="4" w:space="0" w:color="auto"/>
              <w:right w:val="single" w:sz="4" w:space="0" w:color="auto"/>
            </w:tcBorders>
            <w:shd w:val="clear" w:color="auto" w:fill="FFFFFF"/>
          </w:tcPr>
          <w:p w:rsidR="006F4595" w:rsidRPr="00287C31" w:rsidRDefault="006F4595" w:rsidP="00E550FE">
            <w:pPr>
              <w:ind w:firstLine="0"/>
              <w:jc w:val="center"/>
            </w:pPr>
          </w:p>
        </w:tc>
        <w:tc>
          <w:tcPr>
            <w:tcW w:w="2415" w:type="dxa"/>
            <w:tcBorders>
              <w:left w:val="single" w:sz="4" w:space="0" w:color="auto"/>
              <w:right w:val="single" w:sz="4" w:space="0" w:color="auto"/>
            </w:tcBorders>
            <w:shd w:val="clear" w:color="auto" w:fill="FFFFFF"/>
          </w:tcPr>
          <w:p w:rsidR="006F4595" w:rsidRPr="00287C31" w:rsidRDefault="006F4595" w:rsidP="00E550FE">
            <w:pPr>
              <w:ind w:firstLine="0"/>
              <w:jc w:val="center"/>
            </w:pPr>
          </w:p>
        </w:tc>
      </w:tr>
      <w:tr w:rsidR="006F4595" w:rsidRPr="00287C31" w:rsidTr="00E550FE">
        <w:trPr>
          <w:trHeight w:val="216"/>
        </w:trPr>
        <w:tc>
          <w:tcPr>
            <w:tcW w:w="2012" w:type="dxa"/>
            <w:vMerge/>
            <w:tcBorders>
              <w:left w:val="single" w:sz="4" w:space="0" w:color="auto"/>
              <w:right w:val="single" w:sz="4" w:space="0" w:color="auto"/>
            </w:tcBorders>
            <w:shd w:val="clear" w:color="auto" w:fill="FFFFFF"/>
          </w:tcPr>
          <w:p w:rsidR="006F4595" w:rsidRPr="00E550FE" w:rsidRDefault="006F4595"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6F4595" w:rsidRPr="00287C31" w:rsidRDefault="006F4595" w:rsidP="00E550FE">
            <w:pPr>
              <w:ind w:firstLine="0"/>
              <w:jc w:val="center"/>
            </w:pPr>
          </w:p>
        </w:tc>
        <w:tc>
          <w:tcPr>
            <w:tcW w:w="1985" w:type="dxa"/>
            <w:tcBorders>
              <w:left w:val="single" w:sz="4" w:space="0" w:color="auto"/>
              <w:right w:val="single" w:sz="4" w:space="0" w:color="auto"/>
            </w:tcBorders>
            <w:shd w:val="clear" w:color="auto" w:fill="FFFFFF"/>
          </w:tcPr>
          <w:p w:rsidR="006F4595" w:rsidRPr="00287C31" w:rsidRDefault="006F4595" w:rsidP="00E550FE">
            <w:pPr>
              <w:ind w:firstLine="0"/>
              <w:jc w:val="center"/>
            </w:pPr>
          </w:p>
        </w:tc>
        <w:tc>
          <w:tcPr>
            <w:tcW w:w="2121" w:type="dxa"/>
            <w:tcBorders>
              <w:left w:val="single" w:sz="4" w:space="0" w:color="auto"/>
              <w:right w:val="single" w:sz="4" w:space="0" w:color="auto"/>
            </w:tcBorders>
            <w:shd w:val="clear" w:color="auto" w:fill="FFFFFF"/>
          </w:tcPr>
          <w:p w:rsidR="006F4595" w:rsidRPr="00287C31" w:rsidRDefault="006F4595" w:rsidP="00E550FE">
            <w:pPr>
              <w:ind w:firstLine="0"/>
              <w:jc w:val="center"/>
            </w:pPr>
          </w:p>
        </w:tc>
        <w:tc>
          <w:tcPr>
            <w:tcW w:w="2415" w:type="dxa"/>
            <w:tcBorders>
              <w:left w:val="single" w:sz="4" w:space="0" w:color="auto"/>
              <w:right w:val="single" w:sz="4" w:space="0" w:color="auto"/>
            </w:tcBorders>
            <w:shd w:val="clear" w:color="auto" w:fill="FFFFFF"/>
          </w:tcPr>
          <w:p w:rsidR="006F4595" w:rsidRPr="00287C31" w:rsidRDefault="006F4595" w:rsidP="00E550FE">
            <w:pPr>
              <w:ind w:firstLine="0"/>
              <w:jc w:val="center"/>
            </w:pPr>
          </w:p>
        </w:tc>
      </w:tr>
      <w:tr w:rsidR="006F4595" w:rsidRPr="00287C31" w:rsidTr="00E550FE">
        <w:trPr>
          <w:trHeight w:val="202"/>
        </w:trPr>
        <w:tc>
          <w:tcPr>
            <w:tcW w:w="2012" w:type="dxa"/>
            <w:vMerge/>
            <w:tcBorders>
              <w:left w:val="single" w:sz="4" w:space="0" w:color="auto"/>
              <w:right w:val="single" w:sz="4" w:space="0" w:color="auto"/>
            </w:tcBorders>
            <w:shd w:val="clear" w:color="auto" w:fill="FFFFFF"/>
          </w:tcPr>
          <w:p w:rsidR="006F4595" w:rsidRPr="00E550FE" w:rsidRDefault="006F4595"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6F4595" w:rsidRPr="00287C31" w:rsidRDefault="006F4595" w:rsidP="00E550FE">
            <w:pPr>
              <w:ind w:firstLine="0"/>
              <w:jc w:val="center"/>
            </w:pPr>
          </w:p>
        </w:tc>
        <w:tc>
          <w:tcPr>
            <w:tcW w:w="1985" w:type="dxa"/>
            <w:tcBorders>
              <w:left w:val="single" w:sz="4" w:space="0" w:color="auto"/>
              <w:right w:val="single" w:sz="4" w:space="0" w:color="auto"/>
            </w:tcBorders>
            <w:shd w:val="clear" w:color="auto" w:fill="FFFFFF"/>
          </w:tcPr>
          <w:p w:rsidR="006F4595" w:rsidRPr="00287C31" w:rsidRDefault="006F4595" w:rsidP="00E550FE">
            <w:pPr>
              <w:ind w:firstLine="0"/>
              <w:jc w:val="center"/>
            </w:pPr>
          </w:p>
        </w:tc>
        <w:tc>
          <w:tcPr>
            <w:tcW w:w="2121" w:type="dxa"/>
            <w:tcBorders>
              <w:left w:val="single" w:sz="4" w:space="0" w:color="auto"/>
              <w:right w:val="single" w:sz="4" w:space="0" w:color="auto"/>
            </w:tcBorders>
            <w:shd w:val="clear" w:color="auto" w:fill="FFFFFF"/>
          </w:tcPr>
          <w:p w:rsidR="006F4595" w:rsidRPr="00287C31" w:rsidRDefault="006F4595" w:rsidP="00E550FE">
            <w:pPr>
              <w:ind w:firstLine="0"/>
              <w:jc w:val="center"/>
            </w:pPr>
          </w:p>
        </w:tc>
        <w:tc>
          <w:tcPr>
            <w:tcW w:w="2415" w:type="dxa"/>
            <w:tcBorders>
              <w:left w:val="single" w:sz="4" w:space="0" w:color="auto"/>
              <w:right w:val="single" w:sz="4" w:space="0" w:color="auto"/>
            </w:tcBorders>
            <w:shd w:val="clear" w:color="auto" w:fill="FFFFFF"/>
          </w:tcPr>
          <w:p w:rsidR="006F4595" w:rsidRPr="00287C31" w:rsidRDefault="006F4595" w:rsidP="00E550FE">
            <w:pPr>
              <w:ind w:firstLine="0"/>
              <w:jc w:val="center"/>
            </w:pPr>
          </w:p>
        </w:tc>
      </w:tr>
      <w:tr w:rsidR="006F4595" w:rsidRPr="00287C31" w:rsidTr="00E550FE">
        <w:trPr>
          <w:trHeight w:val="211"/>
        </w:trPr>
        <w:tc>
          <w:tcPr>
            <w:tcW w:w="2012" w:type="dxa"/>
            <w:vMerge/>
            <w:tcBorders>
              <w:left w:val="single" w:sz="4" w:space="0" w:color="auto"/>
              <w:right w:val="single" w:sz="4" w:space="0" w:color="auto"/>
            </w:tcBorders>
            <w:shd w:val="clear" w:color="auto" w:fill="FFFFFF"/>
          </w:tcPr>
          <w:p w:rsidR="006F4595" w:rsidRPr="00E550FE" w:rsidRDefault="006F4595"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6F4595" w:rsidRPr="00287C31" w:rsidRDefault="006F4595" w:rsidP="00E550FE">
            <w:pPr>
              <w:ind w:firstLine="0"/>
              <w:jc w:val="center"/>
            </w:pPr>
          </w:p>
        </w:tc>
        <w:tc>
          <w:tcPr>
            <w:tcW w:w="1985" w:type="dxa"/>
            <w:tcBorders>
              <w:left w:val="single" w:sz="4" w:space="0" w:color="auto"/>
              <w:right w:val="single" w:sz="4" w:space="0" w:color="auto"/>
            </w:tcBorders>
            <w:shd w:val="clear" w:color="auto" w:fill="FFFFFF"/>
          </w:tcPr>
          <w:p w:rsidR="006F4595" w:rsidRPr="00287C31" w:rsidRDefault="006F4595" w:rsidP="00E550FE">
            <w:pPr>
              <w:ind w:firstLine="0"/>
              <w:jc w:val="center"/>
            </w:pPr>
          </w:p>
        </w:tc>
        <w:tc>
          <w:tcPr>
            <w:tcW w:w="2121" w:type="dxa"/>
            <w:tcBorders>
              <w:left w:val="single" w:sz="4" w:space="0" w:color="auto"/>
              <w:right w:val="single" w:sz="4" w:space="0" w:color="auto"/>
            </w:tcBorders>
            <w:shd w:val="clear" w:color="auto" w:fill="FFFFFF"/>
          </w:tcPr>
          <w:p w:rsidR="006F4595" w:rsidRPr="00287C31" w:rsidRDefault="006F4595" w:rsidP="00E550FE">
            <w:pPr>
              <w:ind w:firstLine="0"/>
              <w:jc w:val="center"/>
            </w:pPr>
          </w:p>
        </w:tc>
        <w:tc>
          <w:tcPr>
            <w:tcW w:w="2415" w:type="dxa"/>
            <w:tcBorders>
              <w:left w:val="single" w:sz="4" w:space="0" w:color="auto"/>
              <w:right w:val="single" w:sz="4" w:space="0" w:color="auto"/>
            </w:tcBorders>
            <w:shd w:val="clear" w:color="auto" w:fill="FFFFFF"/>
          </w:tcPr>
          <w:p w:rsidR="006F4595" w:rsidRPr="00287C31" w:rsidRDefault="006F4595" w:rsidP="00E550FE">
            <w:pPr>
              <w:ind w:firstLine="0"/>
              <w:jc w:val="center"/>
            </w:pPr>
          </w:p>
        </w:tc>
      </w:tr>
      <w:tr w:rsidR="006F4595" w:rsidRPr="00287C31" w:rsidTr="00E550FE">
        <w:trPr>
          <w:trHeight w:val="182"/>
        </w:trPr>
        <w:tc>
          <w:tcPr>
            <w:tcW w:w="2012" w:type="dxa"/>
            <w:vMerge/>
            <w:tcBorders>
              <w:left w:val="single" w:sz="4" w:space="0" w:color="auto"/>
              <w:right w:val="single" w:sz="4" w:space="0" w:color="auto"/>
            </w:tcBorders>
            <w:shd w:val="clear" w:color="auto" w:fill="FFFFFF"/>
          </w:tcPr>
          <w:p w:rsidR="006F4595" w:rsidRPr="00E550FE" w:rsidRDefault="006F4595"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6F4595" w:rsidRPr="00287C31" w:rsidRDefault="006F4595" w:rsidP="00E550FE">
            <w:pPr>
              <w:ind w:firstLine="0"/>
              <w:jc w:val="center"/>
            </w:pPr>
          </w:p>
        </w:tc>
        <w:tc>
          <w:tcPr>
            <w:tcW w:w="1985" w:type="dxa"/>
            <w:tcBorders>
              <w:left w:val="single" w:sz="4" w:space="0" w:color="auto"/>
              <w:right w:val="single" w:sz="4" w:space="0" w:color="auto"/>
            </w:tcBorders>
            <w:shd w:val="clear" w:color="auto" w:fill="FFFFFF"/>
          </w:tcPr>
          <w:p w:rsidR="006F4595" w:rsidRPr="00287C31" w:rsidRDefault="006F4595" w:rsidP="00E550FE">
            <w:pPr>
              <w:ind w:firstLine="0"/>
              <w:jc w:val="center"/>
            </w:pPr>
          </w:p>
        </w:tc>
        <w:tc>
          <w:tcPr>
            <w:tcW w:w="2121" w:type="dxa"/>
            <w:tcBorders>
              <w:left w:val="single" w:sz="4" w:space="0" w:color="auto"/>
              <w:right w:val="single" w:sz="4" w:space="0" w:color="auto"/>
            </w:tcBorders>
            <w:shd w:val="clear" w:color="auto" w:fill="FFFFFF"/>
          </w:tcPr>
          <w:p w:rsidR="006F4595" w:rsidRPr="00287C31" w:rsidRDefault="006F4595" w:rsidP="00E550FE">
            <w:pPr>
              <w:ind w:firstLine="0"/>
              <w:jc w:val="center"/>
            </w:pPr>
          </w:p>
        </w:tc>
        <w:tc>
          <w:tcPr>
            <w:tcW w:w="2415" w:type="dxa"/>
            <w:tcBorders>
              <w:left w:val="single" w:sz="4" w:space="0" w:color="auto"/>
              <w:right w:val="single" w:sz="4" w:space="0" w:color="auto"/>
            </w:tcBorders>
            <w:shd w:val="clear" w:color="auto" w:fill="FFFFFF"/>
          </w:tcPr>
          <w:p w:rsidR="006F4595" w:rsidRPr="00287C31" w:rsidRDefault="006F4595" w:rsidP="00E550FE">
            <w:pPr>
              <w:ind w:firstLine="0"/>
              <w:jc w:val="center"/>
            </w:pPr>
          </w:p>
        </w:tc>
      </w:tr>
      <w:tr w:rsidR="006F4595" w:rsidRPr="00287C31" w:rsidTr="00E550FE">
        <w:trPr>
          <w:trHeight w:val="230"/>
        </w:trPr>
        <w:tc>
          <w:tcPr>
            <w:tcW w:w="2012" w:type="dxa"/>
            <w:vMerge/>
            <w:tcBorders>
              <w:left w:val="single" w:sz="4" w:space="0" w:color="auto"/>
              <w:bottom w:val="single" w:sz="4" w:space="0" w:color="auto"/>
              <w:right w:val="single" w:sz="4" w:space="0" w:color="auto"/>
            </w:tcBorders>
            <w:shd w:val="clear" w:color="auto" w:fill="FFFFFF"/>
          </w:tcPr>
          <w:p w:rsidR="006F4595" w:rsidRPr="00E550FE" w:rsidRDefault="006F4595" w:rsidP="00E550FE">
            <w:pPr>
              <w:pStyle w:val="160"/>
              <w:spacing w:line="240" w:lineRule="auto"/>
              <w:jc w:val="center"/>
              <w:rPr>
                <w:sz w:val="24"/>
                <w:szCs w:val="24"/>
              </w:rPr>
            </w:pPr>
          </w:p>
        </w:tc>
        <w:tc>
          <w:tcPr>
            <w:tcW w:w="1816" w:type="dxa"/>
            <w:tcBorders>
              <w:left w:val="single" w:sz="4" w:space="0" w:color="auto"/>
              <w:bottom w:val="single" w:sz="4" w:space="0" w:color="auto"/>
              <w:right w:val="single" w:sz="4" w:space="0" w:color="auto"/>
            </w:tcBorders>
            <w:shd w:val="clear" w:color="auto" w:fill="FFFFFF"/>
          </w:tcPr>
          <w:p w:rsidR="006F4595" w:rsidRPr="00287C31" w:rsidRDefault="006F4595" w:rsidP="00E550FE">
            <w:pPr>
              <w:ind w:firstLine="0"/>
              <w:jc w:val="center"/>
            </w:pPr>
          </w:p>
        </w:tc>
        <w:tc>
          <w:tcPr>
            <w:tcW w:w="1985" w:type="dxa"/>
            <w:tcBorders>
              <w:left w:val="single" w:sz="4" w:space="0" w:color="auto"/>
              <w:right w:val="single" w:sz="4" w:space="0" w:color="auto"/>
            </w:tcBorders>
            <w:shd w:val="clear" w:color="auto" w:fill="FFFFFF"/>
          </w:tcPr>
          <w:p w:rsidR="006F4595" w:rsidRPr="00287C31" w:rsidRDefault="006F4595" w:rsidP="00E550FE">
            <w:pPr>
              <w:ind w:firstLine="0"/>
              <w:jc w:val="center"/>
            </w:pPr>
          </w:p>
        </w:tc>
        <w:tc>
          <w:tcPr>
            <w:tcW w:w="2121" w:type="dxa"/>
            <w:tcBorders>
              <w:left w:val="single" w:sz="4" w:space="0" w:color="auto"/>
              <w:right w:val="single" w:sz="4" w:space="0" w:color="auto"/>
            </w:tcBorders>
            <w:shd w:val="clear" w:color="auto" w:fill="FFFFFF"/>
          </w:tcPr>
          <w:p w:rsidR="006F4595" w:rsidRPr="00287C31" w:rsidRDefault="006F4595" w:rsidP="00E550FE">
            <w:pPr>
              <w:ind w:firstLine="0"/>
              <w:jc w:val="center"/>
            </w:pPr>
          </w:p>
        </w:tc>
        <w:tc>
          <w:tcPr>
            <w:tcW w:w="2415" w:type="dxa"/>
            <w:tcBorders>
              <w:left w:val="single" w:sz="4" w:space="0" w:color="auto"/>
              <w:right w:val="single" w:sz="4" w:space="0" w:color="auto"/>
            </w:tcBorders>
            <w:shd w:val="clear" w:color="auto" w:fill="FFFFFF"/>
          </w:tcPr>
          <w:p w:rsidR="006F4595" w:rsidRPr="00287C31" w:rsidRDefault="006F4595" w:rsidP="00E550FE">
            <w:pPr>
              <w:ind w:firstLine="0"/>
              <w:jc w:val="center"/>
            </w:pPr>
          </w:p>
        </w:tc>
      </w:tr>
      <w:tr w:rsidR="006F4595" w:rsidRPr="00287C31" w:rsidTr="00E550FE">
        <w:trPr>
          <w:trHeight w:val="245"/>
        </w:trPr>
        <w:tc>
          <w:tcPr>
            <w:tcW w:w="2012" w:type="dxa"/>
            <w:vMerge w:val="restart"/>
            <w:tcBorders>
              <w:top w:val="single" w:sz="4" w:space="0" w:color="auto"/>
              <w:left w:val="single" w:sz="4" w:space="0" w:color="auto"/>
              <w:right w:val="single" w:sz="4" w:space="0" w:color="auto"/>
            </w:tcBorders>
            <w:shd w:val="clear" w:color="auto" w:fill="FFFFFF"/>
          </w:tcPr>
          <w:p w:rsidR="006F4595" w:rsidRPr="00E550FE" w:rsidRDefault="006F4595" w:rsidP="00E550FE">
            <w:pPr>
              <w:pStyle w:val="160"/>
              <w:shd w:val="clear" w:color="auto" w:fill="auto"/>
              <w:spacing w:line="240" w:lineRule="auto"/>
              <w:jc w:val="center"/>
              <w:rPr>
                <w:sz w:val="24"/>
                <w:szCs w:val="24"/>
              </w:rPr>
            </w:pPr>
            <w:r w:rsidRPr="00E550FE">
              <w:rPr>
                <w:sz w:val="24"/>
                <w:szCs w:val="24"/>
              </w:rPr>
              <w:t>Производственные зоны</w:t>
            </w:r>
          </w:p>
        </w:tc>
        <w:tc>
          <w:tcPr>
            <w:tcW w:w="1816" w:type="dxa"/>
            <w:tcBorders>
              <w:top w:val="single" w:sz="4" w:space="0" w:color="auto"/>
              <w:left w:val="single" w:sz="4" w:space="0" w:color="auto"/>
              <w:right w:val="single" w:sz="4" w:space="0" w:color="auto"/>
            </w:tcBorders>
            <w:shd w:val="clear" w:color="auto" w:fill="FFFFFF"/>
          </w:tcPr>
          <w:p w:rsidR="006F4595" w:rsidRPr="00E550FE" w:rsidRDefault="006F4595" w:rsidP="00E550FE">
            <w:pPr>
              <w:pStyle w:val="160"/>
              <w:shd w:val="clear" w:color="auto" w:fill="auto"/>
              <w:spacing w:line="240" w:lineRule="auto"/>
              <w:jc w:val="center"/>
              <w:rPr>
                <w:sz w:val="24"/>
                <w:szCs w:val="24"/>
              </w:rPr>
            </w:pPr>
            <w:r w:rsidRPr="00E550FE">
              <w:rPr>
                <w:sz w:val="24"/>
                <w:szCs w:val="24"/>
              </w:rPr>
              <w:t>Нормируется</w:t>
            </w:r>
          </w:p>
        </w:tc>
        <w:tc>
          <w:tcPr>
            <w:tcW w:w="1985" w:type="dxa"/>
            <w:tcBorders>
              <w:top w:val="single" w:sz="4" w:space="0" w:color="auto"/>
              <w:left w:val="single" w:sz="4" w:space="0" w:color="auto"/>
              <w:right w:val="single" w:sz="4" w:space="0" w:color="auto"/>
            </w:tcBorders>
            <w:shd w:val="clear" w:color="auto" w:fill="FFFFFF"/>
          </w:tcPr>
          <w:p w:rsidR="006F4595" w:rsidRPr="00E550FE" w:rsidRDefault="006F4595" w:rsidP="00E550FE">
            <w:pPr>
              <w:pStyle w:val="160"/>
              <w:shd w:val="clear" w:color="auto" w:fill="auto"/>
              <w:spacing w:line="240" w:lineRule="auto"/>
              <w:jc w:val="center"/>
              <w:rPr>
                <w:sz w:val="24"/>
                <w:szCs w:val="24"/>
              </w:rPr>
            </w:pPr>
            <w:r w:rsidRPr="00E550FE">
              <w:rPr>
                <w:sz w:val="24"/>
                <w:szCs w:val="24"/>
              </w:rPr>
              <w:t>Нормируется</w:t>
            </w:r>
          </w:p>
        </w:tc>
        <w:tc>
          <w:tcPr>
            <w:tcW w:w="2121" w:type="dxa"/>
            <w:tcBorders>
              <w:top w:val="single" w:sz="4" w:space="0" w:color="auto"/>
              <w:left w:val="single" w:sz="4" w:space="0" w:color="auto"/>
              <w:right w:val="single" w:sz="4" w:space="0" w:color="auto"/>
            </w:tcBorders>
            <w:shd w:val="clear" w:color="auto" w:fill="FFFFFF"/>
          </w:tcPr>
          <w:p w:rsidR="006F4595" w:rsidRPr="00E550FE" w:rsidRDefault="006F4595" w:rsidP="00E550FE">
            <w:pPr>
              <w:pStyle w:val="160"/>
              <w:shd w:val="clear" w:color="auto" w:fill="auto"/>
              <w:spacing w:line="240" w:lineRule="auto"/>
              <w:jc w:val="center"/>
              <w:rPr>
                <w:sz w:val="24"/>
                <w:szCs w:val="24"/>
              </w:rPr>
            </w:pPr>
            <w:r w:rsidRPr="00E550FE">
              <w:rPr>
                <w:sz w:val="24"/>
                <w:szCs w:val="24"/>
              </w:rPr>
              <w:t>Нормируется</w:t>
            </w:r>
          </w:p>
        </w:tc>
        <w:tc>
          <w:tcPr>
            <w:tcW w:w="2415" w:type="dxa"/>
            <w:tcBorders>
              <w:top w:val="single" w:sz="4" w:space="0" w:color="auto"/>
              <w:left w:val="single" w:sz="4" w:space="0" w:color="auto"/>
              <w:right w:val="single" w:sz="4" w:space="0" w:color="auto"/>
            </w:tcBorders>
            <w:shd w:val="clear" w:color="auto" w:fill="FFFFFF"/>
          </w:tcPr>
          <w:p w:rsidR="006F4595" w:rsidRPr="00E550FE" w:rsidRDefault="006F4595" w:rsidP="00E550FE">
            <w:pPr>
              <w:pStyle w:val="160"/>
              <w:shd w:val="clear" w:color="auto" w:fill="auto"/>
              <w:spacing w:line="240" w:lineRule="auto"/>
              <w:jc w:val="center"/>
              <w:rPr>
                <w:sz w:val="24"/>
                <w:szCs w:val="24"/>
              </w:rPr>
            </w:pPr>
            <w:r w:rsidRPr="00E550FE">
              <w:rPr>
                <w:sz w:val="24"/>
                <w:szCs w:val="24"/>
              </w:rPr>
              <w:t>Нормативно очищенные</w:t>
            </w:r>
          </w:p>
        </w:tc>
      </w:tr>
      <w:tr w:rsidR="006F4595" w:rsidRPr="00287C31" w:rsidTr="00E550FE">
        <w:trPr>
          <w:trHeight w:val="192"/>
        </w:trPr>
        <w:tc>
          <w:tcPr>
            <w:tcW w:w="2012" w:type="dxa"/>
            <w:vMerge/>
            <w:tcBorders>
              <w:left w:val="single" w:sz="4" w:space="0" w:color="auto"/>
              <w:right w:val="single" w:sz="4" w:space="0" w:color="auto"/>
            </w:tcBorders>
            <w:shd w:val="clear" w:color="auto" w:fill="FFFFFF"/>
          </w:tcPr>
          <w:p w:rsidR="006F4595" w:rsidRPr="00E550FE" w:rsidRDefault="006F4595" w:rsidP="00E550FE">
            <w:pPr>
              <w:pStyle w:val="160"/>
              <w:shd w:val="clear" w:color="auto" w:fill="auto"/>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6F4595" w:rsidRPr="00E550FE" w:rsidRDefault="006F4595" w:rsidP="00E550FE">
            <w:pPr>
              <w:pStyle w:val="160"/>
              <w:shd w:val="clear" w:color="auto" w:fill="auto"/>
              <w:spacing w:line="240" w:lineRule="auto"/>
              <w:jc w:val="center"/>
              <w:rPr>
                <w:sz w:val="24"/>
                <w:szCs w:val="24"/>
              </w:rPr>
            </w:pPr>
            <w:r w:rsidRPr="00E550FE">
              <w:rPr>
                <w:sz w:val="24"/>
                <w:szCs w:val="24"/>
              </w:rPr>
              <w:t>по границе</w:t>
            </w:r>
          </w:p>
        </w:tc>
        <w:tc>
          <w:tcPr>
            <w:tcW w:w="1985" w:type="dxa"/>
            <w:tcBorders>
              <w:left w:val="single" w:sz="4" w:space="0" w:color="auto"/>
              <w:right w:val="single" w:sz="4" w:space="0" w:color="auto"/>
            </w:tcBorders>
            <w:shd w:val="clear" w:color="auto" w:fill="FFFFFF"/>
          </w:tcPr>
          <w:p w:rsidR="006F4595" w:rsidRPr="00E550FE" w:rsidRDefault="006F4595" w:rsidP="00E550FE">
            <w:pPr>
              <w:pStyle w:val="160"/>
              <w:shd w:val="clear" w:color="auto" w:fill="auto"/>
              <w:spacing w:line="240" w:lineRule="auto"/>
              <w:jc w:val="center"/>
              <w:rPr>
                <w:sz w:val="24"/>
                <w:szCs w:val="24"/>
              </w:rPr>
            </w:pPr>
            <w:r w:rsidRPr="00E550FE">
              <w:rPr>
                <w:sz w:val="24"/>
                <w:szCs w:val="24"/>
              </w:rPr>
              <w:t>по границе</w:t>
            </w:r>
          </w:p>
        </w:tc>
        <w:tc>
          <w:tcPr>
            <w:tcW w:w="2121" w:type="dxa"/>
            <w:tcBorders>
              <w:left w:val="single" w:sz="4" w:space="0" w:color="auto"/>
              <w:right w:val="single" w:sz="4" w:space="0" w:color="auto"/>
            </w:tcBorders>
            <w:shd w:val="clear" w:color="auto" w:fill="FFFFFF"/>
          </w:tcPr>
          <w:p w:rsidR="006F4595" w:rsidRPr="00E550FE" w:rsidRDefault="006F4595" w:rsidP="00E550FE">
            <w:pPr>
              <w:pStyle w:val="160"/>
              <w:shd w:val="clear" w:color="auto" w:fill="auto"/>
              <w:spacing w:line="240" w:lineRule="auto"/>
              <w:jc w:val="center"/>
              <w:rPr>
                <w:sz w:val="24"/>
                <w:szCs w:val="24"/>
              </w:rPr>
            </w:pPr>
            <w:r w:rsidRPr="00E550FE">
              <w:rPr>
                <w:sz w:val="24"/>
                <w:szCs w:val="24"/>
              </w:rPr>
              <w:t>по границе</w:t>
            </w:r>
          </w:p>
        </w:tc>
        <w:tc>
          <w:tcPr>
            <w:tcW w:w="2415" w:type="dxa"/>
            <w:tcBorders>
              <w:left w:val="single" w:sz="4" w:space="0" w:color="auto"/>
              <w:right w:val="single" w:sz="4" w:space="0" w:color="auto"/>
            </w:tcBorders>
            <w:shd w:val="clear" w:color="auto" w:fill="FFFFFF"/>
          </w:tcPr>
          <w:p w:rsidR="006F4595" w:rsidRPr="00E550FE" w:rsidRDefault="006F4595" w:rsidP="00E550FE">
            <w:pPr>
              <w:pStyle w:val="160"/>
              <w:shd w:val="clear" w:color="auto" w:fill="auto"/>
              <w:spacing w:line="240" w:lineRule="auto"/>
              <w:jc w:val="center"/>
              <w:rPr>
                <w:sz w:val="24"/>
                <w:szCs w:val="24"/>
              </w:rPr>
            </w:pPr>
            <w:r w:rsidRPr="00E550FE">
              <w:rPr>
                <w:sz w:val="24"/>
                <w:szCs w:val="24"/>
              </w:rPr>
              <w:t>стоки на локальных</w:t>
            </w:r>
          </w:p>
        </w:tc>
      </w:tr>
      <w:tr w:rsidR="006F4595" w:rsidRPr="00287C31" w:rsidTr="00E550FE">
        <w:trPr>
          <w:trHeight w:val="398"/>
        </w:trPr>
        <w:tc>
          <w:tcPr>
            <w:tcW w:w="2012" w:type="dxa"/>
            <w:vMerge/>
            <w:tcBorders>
              <w:left w:val="single" w:sz="4" w:space="0" w:color="auto"/>
              <w:right w:val="single" w:sz="4" w:space="0" w:color="auto"/>
            </w:tcBorders>
            <w:shd w:val="clear" w:color="auto" w:fill="FFFFFF"/>
          </w:tcPr>
          <w:p w:rsidR="006F4595" w:rsidRPr="00287C31" w:rsidRDefault="006F4595" w:rsidP="00E550FE">
            <w:pPr>
              <w:ind w:firstLine="0"/>
              <w:jc w:val="center"/>
            </w:pPr>
          </w:p>
        </w:tc>
        <w:tc>
          <w:tcPr>
            <w:tcW w:w="1816" w:type="dxa"/>
            <w:tcBorders>
              <w:left w:val="single" w:sz="4" w:space="0" w:color="auto"/>
              <w:right w:val="single" w:sz="4" w:space="0" w:color="auto"/>
            </w:tcBorders>
            <w:shd w:val="clear" w:color="auto" w:fill="FFFFFF"/>
          </w:tcPr>
          <w:p w:rsidR="006F4595" w:rsidRPr="00E550FE" w:rsidRDefault="006F4595" w:rsidP="00E550FE">
            <w:pPr>
              <w:pStyle w:val="160"/>
              <w:shd w:val="clear" w:color="auto" w:fill="auto"/>
              <w:spacing w:line="240" w:lineRule="auto"/>
              <w:jc w:val="center"/>
              <w:rPr>
                <w:sz w:val="24"/>
                <w:szCs w:val="24"/>
              </w:rPr>
            </w:pPr>
            <w:r w:rsidRPr="00E550FE">
              <w:rPr>
                <w:sz w:val="24"/>
                <w:szCs w:val="24"/>
              </w:rPr>
              <w:t>объединенной СЗЗ</w:t>
            </w:r>
          </w:p>
        </w:tc>
        <w:tc>
          <w:tcPr>
            <w:tcW w:w="1985" w:type="dxa"/>
            <w:tcBorders>
              <w:left w:val="single" w:sz="4" w:space="0" w:color="auto"/>
              <w:right w:val="single" w:sz="4" w:space="0" w:color="auto"/>
            </w:tcBorders>
            <w:shd w:val="clear" w:color="auto" w:fill="FFFFFF"/>
          </w:tcPr>
          <w:p w:rsidR="006F4595" w:rsidRPr="00E550FE" w:rsidRDefault="006F4595" w:rsidP="00E550FE">
            <w:pPr>
              <w:pStyle w:val="160"/>
              <w:shd w:val="clear" w:color="auto" w:fill="auto"/>
              <w:spacing w:line="240" w:lineRule="auto"/>
              <w:jc w:val="center"/>
              <w:rPr>
                <w:sz w:val="24"/>
                <w:szCs w:val="24"/>
              </w:rPr>
            </w:pPr>
            <w:r w:rsidRPr="00E550FE">
              <w:rPr>
                <w:sz w:val="24"/>
                <w:szCs w:val="24"/>
              </w:rPr>
              <w:t>объединенной СЗЗ</w:t>
            </w:r>
          </w:p>
        </w:tc>
        <w:tc>
          <w:tcPr>
            <w:tcW w:w="2121" w:type="dxa"/>
            <w:tcBorders>
              <w:left w:val="single" w:sz="4" w:space="0" w:color="auto"/>
              <w:right w:val="single" w:sz="4" w:space="0" w:color="auto"/>
            </w:tcBorders>
            <w:shd w:val="clear" w:color="auto" w:fill="FFFFFF"/>
          </w:tcPr>
          <w:p w:rsidR="006F4595" w:rsidRPr="00E550FE" w:rsidRDefault="006F4595" w:rsidP="00E550FE">
            <w:pPr>
              <w:pStyle w:val="160"/>
              <w:shd w:val="clear" w:color="auto" w:fill="auto"/>
              <w:spacing w:line="240" w:lineRule="auto"/>
              <w:jc w:val="center"/>
              <w:rPr>
                <w:sz w:val="24"/>
                <w:szCs w:val="24"/>
              </w:rPr>
            </w:pPr>
            <w:r w:rsidRPr="00E550FE">
              <w:rPr>
                <w:sz w:val="24"/>
                <w:szCs w:val="24"/>
              </w:rPr>
              <w:t>объединенной СЗЗ</w:t>
            </w:r>
          </w:p>
        </w:tc>
        <w:tc>
          <w:tcPr>
            <w:tcW w:w="2415" w:type="dxa"/>
            <w:tcBorders>
              <w:left w:val="single" w:sz="4" w:space="0" w:color="auto"/>
              <w:right w:val="single" w:sz="4" w:space="0" w:color="auto"/>
            </w:tcBorders>
            <w:shd w:val="clear" w:color="auto" w:fill="FFFFFF"/>
          </w:tcPr>
          <w:p w:rsidR="006F4595" w:rsidRPr="00E550FE" w:rsidRDefault="006F4595" w:rsidP="00E550FE">
            <w:pPr>
              <w:pStyle w:val="160"/>
              <w:shd w:val="clear" w:color="auto" w:fill="auto"/>
              <w:spacing w:line="240" w:lineRule="auto"/>
              <w:jc w:val="center"/>
              <w:rPr>
                <w:sz w:val="24"/>
                <w:szCs w:val="24"/>
              </w:rPr>
            </w:pPr>
            <w:r w:rsidRPr="00E550FE">
              <w:rPr>
                <w:sz w:val="24"/>
                <w:szCs w:val="24"/>
              </w:rPr>
              <w:t>очистных сооружениях с самостоятельным или</w:t>
            </w:r>
          </w:p>
        </w:tc>
      </w:tr>
      <w:tr w:rsidR="006F4595" w:rsidRPr="00287C31" w:rsidTr="00E550FE">
        <w:trPr>
          <w:trHeight w:val="418"/>
        </w:trPr>
        <w:tc>
          <w:tcPr>
            <w:tcW w:w="2012" w:type="dxa"/>
            <w:vMerge/>
            <w:tcBorders>
              <w:left w:val="single" w:sz="4" w:space="0" w:color="auto"/>
              <w:bottom w:val="single" w:sz="4" w:space="0" w:color="auto"/>
              <w:right w:val="single" w:sz="4" w:space="0" w:color="auto"/>
            </w:tcBorders>
            <w:shd w:val="clear" w:color="auto" w:fill="FFFFFF"/>
          </w:tcPr>
          <w:p w:rsidR="006F4595" w:rsidRPr="00287C31" w:rsidRDefault="006F4595" w:rsidP="00E550FE">
            <w:pPr>
              <w:ind w:firstLine="0"/>
              <w:jc w:val="center"/>
            </w:pPr>
          </w:p>
        </w:tc>
        <w:tc>
          <w:tcPr>
            <w:tcW w:w="1816" w:type="dxa"/>
            <w:tcBorders>
              <w:left w:val="single" w:sz="4" w:space="0" w:color="auto"/>
              <w:bottom w:val="single" w:sz="4" w:space="0" w:color="auto"/>
              <w:right w:val="single" w:sz="4" w:space="0" w:color="auto"/>
            </w:tcBorders>
            <w:shd w:val="clear" w:color="auto" w:fill="FFFFFF"/>
          </w:tcPr>
          <w:p w:rsidR="006F4595" w:rsidRPr="00E550FE" w:rsidRDefault="006F4595" w:rsidP="00E550FE">
            <w:pPr>
              <w:pStyle w:val="160"/>
              <w:shd w:val="clear" w:color="auto" w:fill="auto"/>
              <w:spacing w:line="240" w:lineRule="auto"/>
              <w:jc w:val="center"/>
              <w:rPr>
                <w:sz w:val="24"/>
                <w:szCs w:val="24"/>
              </w:rPr>
            </w:pPr>
            <w:r w:rsidRPr="00E550FE">
              <w:rPr>
                <w:sz w:val="24"/>
                <w:szCs w:val="24"/>
              </w:rPr>
              <w:t>70</w:t>
            </w:r>
          </w:p>
        </w:tc>
        <w:tc>
          <w:tcPr>
            <w:tcW w:w="1985" w:type="dxa"/>
            <w:tcBorders>
              <w:left w:val="single" w:sz="4" w:space="0" w:color="auto"/>
              <w:bottom w:val="single" w:sz="4" w:space="0" w:color="auto"/>
              <w:right w:val="single" w:sz="4" w:space="0" w:color="auto"/>
            </w:tcBorders>
            <w:shd w:val="clear" w:color="auto" w:fill="FFFFFF"/>
          </w:tcPr>
          <w:p w:rsidR="006F4595" w:rsidRPr="00E550FE" w:rsidRDefault="006F4595" w:rsidP="00E550FE">
            <w:pPr>
              <w:pStyle w:val="160"/>
              <w:shd w:val="clear" w:color="auto" w:fill="auto"/>
              <w:spacing w:line="240" w:lineRule="auto"/>
              <w:jc w:val="center"/>
              <w:rPr>
                <w:sz w:val="24"/>
                <w:szCs w:val="24"/>
              </w:rPr>
            </w:pPr>
            <w:r w:rsidRPr="00E550FE">
              <w:rPr>
                <w:sz w:val="24"/>
                <w:szCs w:val="24"/>
              </w:rPr>
              <w:t>1 ПДК</w:t>
            </w:r>
          </w:p>
        </w:tc>
        <w:tc>
          <w:tcPr>
            <w:tcW w:w="2121" w:type="dxa"/>
            <w:tcBorders>
              <w:left w:val="single" w:sz="4" w:space="0" w:color="auto"/>
              <w:bottom w:val="single" w:sz="4" w:space="0" w:color="auto"/>
              <w:right w:val="single" w:sz="4" w:space="0" w:color="auto"/>
            </w:tcBorders>
            <w:shd w:val="clear" w:color="auto" w:fill="FFFFFF"/>
          </w:tcPr>
          <w:p w:rsidR="006F4595" w:rsidRPr="00E550FE" w:rsidRDefault="006F4595" w:rsidP="00E550FE">
            <w:pPr>
              <w:pStyle w:val="160"/>
              <w:shd w:val="clear" w:color="auto" w:fill="auto"/>
              <w:spacing w:line="240" w:lineRule="auto"/>
              <w:jc w:val="center"/>
              <w:rPr>
                <w:sz w:val="24"/>
                <w:szCs w:val="24"/>
              </w:rPr>
            </w:pPr>
            <w:r w:rsidRPr="00E550FE">
              <w:rPr>
                <w:sz w:val="24"/>
                <w:szCs w:val="24"/>
              </w:rPr>
              <w:t>1 ПДУ</w:t>
            </w:r>
          </w:p>
        </w:tc>
        <w:tc>
          <w:tcPr>
            <w:tcW w:w="2415" w:type="dxa"/>
            <w:tcBorders>
              <w:left w:val="single" w:sz="4" w:space="0" w:color="auto"/>
              <w:bottom w:val="single" w:sz="4" w:space="0" w:color="auto"/>
              <w:right w:val="single" w:sz="4" w:space="0" w:color="auto"/>
            </w:tcBorders>
            <w:shd w:val="clear" w:color="auto" w:fill="FFFFFF"/>
          </w:tcPr>
          <w:p w:rsidR="006F4595" w:rsidRPr="00E550FE" w:rsidRDefault="006F4595" w:rsidP="00E550FE">
            <w:pPr>
              <w:pStyle w:val="160"/>
              <w:shd w:val="clear" w:color="auto" w:fill="auto"/>
              <w:spacing w:line="240" w:lineRule="auto"/>
              <w:jc w:val="center"/>
              <w:rPr>
                <w:sz w:val="24"/>
                <w:szCs w:val="24"/>
              </w:rPr>
            </w:pPr>
            <w:r w:rsidRPr="00E550FE">
              <w:rPr>
                <w:sz w:val="24"/>
                <w:szCs w:val="24"/>
              </w:rPr>
              <w:t>централизованным выпуском</w:t>
            </w:r>
          </w:p>
        </w:tc>
      </w:tr>
      <w:tr w:rsidR="006F4595" w:rsidRPr="00287C31" w:rsidTr="00E550FE">
        <w:trPr>
          <w:trHeight w:val="822"/>
        </w:trPr>
        <w:tc>
          <w:tcPr>
            <w:tcW w:w="2012" w:type="dxa"/>
            <w:tcBorders>
              <w:top w:val="single" w:sz="4" w:space="0" w:color="auto"/>
              <w:left w:val="single" w:sz="4" w:space="0" w:color="auto"/>
              <w:right w:val="single" w:sz="4" w:space="0" w:color="auto"/>
            </w:tcBorders>
            <w:shd w:val="clear" w:color="auto" w:fill="FFFFFF"/>
          </w:tcPr>
          <w:p w:rsidR="006F4595" w:rsidRPr="00E550FE" w:rsidRDefault="006F4595" w:rsidP="00E550FE">
            <w:pPr>
              <w:pStyle w:val="160"/>
              <w:shd w:val="clear" w:color="auto" w:fill="auto"/>
              <w:spacing w:line="240" w:lineRule="auto"/>
              <w:jc w:val="center"/>
              <w:rPr>
                <w:sz w:val="24"/>
                <w:szCs w:val="24"/>
              </w:rPr>
            </w:pPr>
            <w:r w:rsidRPr="00E550FE">
              <w:rPr>
                <w:sz w:val="24"/>
                <w:szCs w:val="24"/>
              </w:rPr>
              <w:t>Рекреационные</w:t>
            </w:r>
          </w:p>
          <w:p w:rsidR="006F4595" w:rsidRPr="00E550FE" w:rsidRDefault="006F4595" w:rsidP="00E550FE">
            <w:pPr>
              <w:pStyle w:val="160"/>
              <w:spacing w:line="240" w:lineRule="auto"/>
              <w:jc w:val="center"/>
              <w:rPr>
                <w:sz w:val="24"/>
                <w:szCs w:val="24"/>
              </w:rPr>
            </w:pPr>
            <w:r w:rsidRPr="00E550FE">
              <w:rPr>
                <w:sz w:val="24"/>
                <w:szCs w:val="24"/>
              </w:rPr>
              <w:t>зоны</w:t>
            </w:r>
          </w:p>
        </w:tc>
        <w:tc>
          <w:tcPr>
            <w:tcW w:w="1816" w:type="dxa"/>
            <w:tcBorders>
              <w:top w:val="single" w:sz="4" w:space="0" w:color="auto"/>
              <w:left w:val="single" w:sz="4" w:space="0" w:color="auto"/>
              <w:right w:val="single" w:sz="4" w:space="0" w:color="auto"/>
            </w:tcBorders>
            <w:shd w:val="clear" w:color="auto" w:fill="FFFFFF"/>
          </w:tcPr>
          <w:p w:rsidR="006F4595" w:rsidRPr="00E550FE" w:rsidRDefault="006F4595" w:rsidP="00E550FE">
            <w:pPr>
              <w:pStyle w:val="160"/>
              <w:shd w:val="clear" w:color="auto" w:fill="auto"/>
              <w:spacing w:line="240" w:lineRule="auto"/>
              <w:jc w:val="center"/>
              <w:rPr>
                <w:sz w:val="24"/>
                <w:szCs w:val="24"/>
              </w:rPr>
            </w:pPr>
            <w:r w:rsidRPr="00E550FE">
              <w:rPr>
                <w:sz w:val="24"/>
                <w:szCs w:val="24"/>
              </w:rPr>
              <w:t>60</w:t>
            </w:r>
          </w:p>
        </w:tc>
        <w:tc>
          <w:tcPr>
            <w:tcW w:w="1985" w:type="dxa"/>
            <w:tcBorders>
              <w:top w:val="single" w:sz="4" w:space="0" w:color="auto"/>
              <w:left w:val="single" w:sz="4" w:space="0" w:color="auto"/>
              <w:right w:val="single" w:sz="4" w:space="0" w:color="auto"/>
            </w:tcBorders>
            <w:shd w:val="clear" w:color="auto" w:fill="FFFFFF"/>
          </w:tcPr>
          <w:p w:rsidR="006F4595" w:rsidRPr="00E550FE" w:rsidRDefault="006F4595" w:rsidP="00E550FE">
            <w:pPr>
              <w:pStyle w:val="160"/>
              <w:shd w:val="clear" w:color="auto" w:fill="auto"/>
              <w:spacing w:line="240" w:lineRule="auto"/>
              <w:jc w:val="center"/>
              <w:rPr>
                <w:sz w:val="24"/>
                <w:szCs w:val="24"/>
              </w:rPr>
            </w:pPr>
            <w:r w:rsidRPr="00E550FE">
              <w:rPr>
                <w:sz w:val="24"/>
                <w:szCs w:val="24"/>
              </w:rPr>
              <w:t>0,8 ПДК</w:t>
            </w:r>
          </w:p>
        </w:tc>
        <w:tc>
          <w:tcPr>
            <w:tcW w:w="2121" w:type="dxa"/>
            <w:tcBorders>
              <w:top w:val="single" w:sz="4" w:space="0" w:color="auto"/>
              <w:left w:val="single" w:sz="4" w:space="0" w:color="auto"/>
              <w:right w:val="single" w:sz="4" w:space="0" w:color="auto"/>
            </w:tcBorders>
            <w:shd w:val="clear" w:color="auto" w:fill="FFFFFF"/>
          </w:tcPr>
          <w:p w:rsidR="006F4595" w:rsidRPr="00E550FE" w:rsidRDefault="006F4595" w:rsidP="00E550FE">
            <w:pPr>
              <w:pStyle w:val="160"/>
              <w:shd w:val="clear" w:color="auto" w:fill="auto"/>
              <w:spacing w:line="240" w:lineRule="auto"/>
              <w:jc w:val="center"/>
              <w:rPr>
                <w:sz w:val="24"/>
                <w:szCs w:val="24"/>
              </w:rPr>
            </w:pPr>
            <w:r w:rsidRPr="00E550FE">
              <w:rPr>
                <w:sz w:val="24"/>
                <w:szCs w:val="24"/>
              </w:rPr>
              <w:t>1 ПДУ</w:t>
            </w:r>
          </w:p>
        </w:tc>
        <w:tc>
          <w:tcPr>
            <w:tcW w:w="2415" w:type="dxa"/>
            <w:tcBorders>
              <w:top w:val="single" w:sz="4" w:space="0" w:color="auto"/>
              <w:left w:val="single" w:sz="4" w:space="0" w:color="auto"/>
              <w:right w:val="single" w:sz="4" w:space="0" w:color="auto"/>
            </w:tcBorders>
            <w:shd w:val="clear" w:color="auto" w:fill="FFFFFF"/>
          </w:tcPr>
          <w:p w:rsidR="006F4595" w:rsidRPr="00E550FE" w:rsidRDefault="006F4595" w:rsidP="00E550FE">
            <w:pPr>
              <w:pStyle w:val="160"/>
              <w:shd w:val="clear" w:color="auto" w:fill="auto"/>
              <w:spacing w:line="240" w:lineRule="auto"/>
              <w:jc w:val="center"/>
              <w:rPr>
                <w:sz w:val="24"/>
                <w:szCs w:val="24"/>
              </w:rPr>
            </w:pPr>
            <w:r w:rsidRPr="00E550FE">
              <w:rPr>
                <w:sz w:val="24"/>
                <w:szCs w:val="24"/>
              </w:rPr>
              <w:t>Нормативно очищенные стоки на локальных очистных сооружениях с возможным самостоятельным выпуском</w:t>
            </w:r>
          </w:p>
        </w:tc>
      </w:tr>
      <w:tr w:rsidR="006F4595" w:rsidRPr="00287C31" w:rsidTr="00E550FE">
        <w:trPr>
          <w:trHeight w:val="811"/>
        </w:trPr>
        <w:tc>
          <w:tcPr>
            <w:tcW w:w="10349" w:type="dxa"/>
            <w:gridSpan w:val="5"/>
            <w:tcBorders>
              <w:top w:val="single" w:sz="4" w:space="0" w:color="auto"/>
              <w:left w:val="single" w:sz="4" w:space="0" w:color="auto"/>
              <w:bottom w:val="single" w:sz="4" w:space="0" w:color="auto"/>
              <w:right w:val="single" w:sz="4" w:space="0" w:color="auto"/>
            </w:tcBorders>
            <w:shd w:val="clear" w:color="auto" w:fill="FFFFFF"/>
          </w:tcPr>
          <w:p w:rsidR="006F4595" w:rsidRPr="00E550FE" w:rsidRDefault="006F4595" w:rsidP="00E550FE">
            <w:pPr>
              <w:pStyle w:val="90"/>
              <w:shd w:val="clear" w:color="auto" w:fill="auto"/>
              <w:spacing w:line="240" w:lineRule="auto"/>
              <w:ind w:firstLine="0"/>
              <w:rPr>
                <w:sz w:val="24"/>
                <w:szCs w:val="24"/>
              </w:rPr>
            </w:pPr>
            <w:r w:rsidRPr="00E550FE">
              <w:rPr>
                <w:rStyle w:val="91"/>
                <w:sz w:val="20"/>
                <w:szCs w:val="20"/>
              </w:rPr>
              <w:t>Примечание:</w:t>
            </w:r>
            <w:r w:rsidRPr="00E550FE">
              <w:rPr>
                <w:sz w:val="20"/>
                <w:szCs w:val="20"/>
              </w:rPr>
              <w:t xml:space="preserve"> Значение максимально допустимых уровней относятся к территориям, расположенным внутри зон. На границах зон должны обеспечиваться значения уровней воздействия, соответствующие меньшему значению их разрешенных в зонах по обе стороны границы</w:t>
            </w:r>
            <w:r w:rsidRPr="00E550FE">
              <w:rPr>
                <w:sz w:val="24"/>
                <w:szCs w:val="24"/>
              </w:rPr>
              <w:t>.</w:t>
            </w:r>
          </w:p>
        </w:tc>
      </w:tr>
    </w:tbl>
    <w:p w:rsidR="006F4595" w:rsidRDefault="006F4595" w:rsidP="00C23F28">
      <w:pPr>
        <w:pStyle w:val="4"/>
        <w:shd w:val="clear" w:color="auto" w:fill="auto"/>
        <w:spacing w:before="0" w:after="0" w:line="274" w:lineRule="exact"/>
        <w:ind w:left="20" w:right="20" w:firstLine="560"/>
        <w:jc w:val="both"/>
      </w:pPr>
    </w:p>
    <w:p w:rsidR="006F4595" w:rsidRPr="00E550FE" w:rsidRDefault="006F4595" w:rsidP="00E550FE">
      <w:pPr>
        <w:pStyle w:val="4"/>
        <w:shd w:val="clear" w:color="auto" w:fill="auto"/>
        <w:spacing w:before="0" w:after="0" w:line="240" w:lineRule="auto"/>
        <w:ind w:firstLine="709"/>
        <w:jc w:val="both"/>
        <w:rPr>
          <w:sz w:val="24"/>
          <w:szCs w:val="24"/>
        </w:rPr>
      </w:pPr>
      <w:r w:rsidRPr="00E550FE">
        <w:rPr>
          <w:sz w:val="24"/>
          <w:szCs w:val="24"/>
        </w:rPr>
        <w:t>Площадки для размещения и расширения объектов, которые могут быть источниками вредного воздействия на здоровье населения и условия его проживания, выбираются с учетом аэроклиматической характеристики, рельефа местности, закономерностей распространения промышленных выбросов в атмосфере, а также потенциала загрязнения атмосферы.</w:t>
      </w:r>
    </w:p>
    <w:p w:rsidR="006F4595" w:rsidRPr="00E550FE" w:rsidRDefault="006F4595" w:rsidP="00E550FE">
      <w:pPr>
        <w:pStyle w:val="4"/>
        <w:shd w:val="clear" w:color="auto" w:fill="auto"/>
        <w:spacing w:before="0" w:after="0" w:line="240" w:lineRule="auto"/>
        <w:ind w:firstLine="709"/>
        <w:jc w:val="both"/>
        <w:rPr>
          <w:sz w:val="24"/>
          <w:szCs w:val="24"/>
        </w:rPr>
      </w:pPr>
      <w:r w:rsidRPr="00E550FE">
        <w:rPr>
          <w:sz w:val="24"/>
          <w:szCs w:val="24"/>
        </w:rPr>
        <w:t>Условия размещения жилых зон по отношению к производственным предприятиям определены в Ш 42.13330.2011.</w:t>
      </w:r>
    </w:p>
    <w:p w:rsidR="006F4595" w:rsidRPr="00E550FE" w:rsidRDefault="006F4595" w:rsidP="00E550FE">
      <w:pPr>
        <w:pStyle w:val="4"/>
        <w:shd w:val="clear" w:color="auto" w:fill="auto"/>
        <w:spacing w:before="0" w:after="0" w:line="240" w:lineRule="auto"/>
        <w:ind w:firstLine="709"/>
        <w:jc w:val="both"/>
        <w:rPr>
          <w:sz w:val="24"/>
          <w:szCs w:val="24"/>
        </w:rPr>
      </w:pPr>
      <w:r w:rsidRPr="00E550FE">
        <w:rPr>
          <w:sz w:val="24"/>
          <w:szCs w:val="24"/>
        </w:rPr>
        <w:t>Жилые зоны следует размещать с наветренной стороны (для ветров преобладающего направления) по отношению к производственным предприятиям, являющимся источниками загрязнения атмосферного воздуха, а также представляющим повышенную пожарную опасность.</w:t>
      </w:r>
    </w:p>
    <w:p w:rsidR="006F4595" w:rsidRPr="00E550FE" w:rsidRDefault="006F4595" w:rsidP="00E550FE">
      <w:pPr>
        <w:pStyle w:val="4"/>
        <w:shd w:val="clear" w:color="auto" w:fill="auto"/>
        <w:spacing w:before="0" w:after="0" w:line="240" w:lineRule="auto"/>
        <w:ind w:firstLine="709"/>
        <w:jc w:val="both"/>
        <w:rPr>
          <w:sz w:val="24"/>
          <w:szCs w:val="24"/>
        </w:rPr>
      </w:pPr>
      <w:r w:rsidRPr="00E550FE">
        <w:rPr>
          <w:sz w:val="24"/>
          <w:szCs w:val="24"/>
        </w:rPr>
        <w:t>Объекты, требующие особой чистоты атмосферного воздуха, не следует размещать с подветренной стороны ветров преобладающего направления по отношению к соседним объектам с источниками загрязнения атмосферного воздуха.</w:t>
      </w:r>
    </w:p>
    <w:p w:rsidR="006F4595" w:rsidRPr="00E550FE" w:rsidRDefault="006F4595" w:rsidP="00E550FE">
      <w:pPr>
        <w:pStyle w:val="4"/>
        <w:shd w:val="clear" w:color="auto" w:fill="auto"/>
        <w:spacing w:before="0" w:after="0" w:line="240" w:lineRule="auto"/>
        <w:ind w:firstLine="709"/>
        <w:jc w:val="both"/>
        <w:rPr>
          <w:sz w:val="24"/>
          <w:szCs w:val="24"/>
        </w:rPr>
      </w:pPr>
      <w:r w:rsidRPr="00E550FE">
        <w:rPr>
          <w:sz w:val="24"/>
          <w:szCs w:val="24"/>
        </w:rPr>
        <w:t>Животноводческие, птицеводческие и звероводческие предприятия, склады по хранению ядохимикатов, биопрепаратов, удобрений, пожаровзрывоопасные склады и производства, ветеринарные учреждения, объекты и предприятия по утилизации отходов, котельные, очистные сооружения, навозохранилища открытого типа следует располагать с подветренной стороны (для ветров преобладающего направления) по отношению к жилым, общественно- деловым и рекреационным зонам, а также другим объектам производственной зоны в соответствии с действующими нормативными документами.</w:t>
      </w:r>
    </w:p>
    <w:p w:rsidR="006F4595" w:rsidRPr="00E550FE" w:rsidRDefault="006F4595" w:rsidP="00E550FE">
      <w:pPr>
        <w:pStyle w:val="4"/>
        <w:shd w:val="clear" w:color="auto" w:fill="auto"/>
        <w:spacing w:before="0" w:after="0" w:line="240" w:lineRule="auto"/>
        <w:ind w:firstLine="709"/>
        <w:jc w:val="both"/>
        <w:rPr>
          <w:sz w:val="24"/>
          <w:szCs w:val="24"/>
        </w:rPr>
      </w:pPr>
      <w:r w:rsidRPr="00E550FE">
        <w:rPr>
          <w:sz w:val="24"/>
          <w:szCs w:val="24"/>
        </w:rPr>
        <w:t>Обязательным условием проектирования таких объектов является организация санитарно- защитных зон в соответствии с требованиями СанПиН 2.2.1/2.1.1.1200-03.</w:t>
      </w:r>
    </w:p>
    <w:p w:rsidR="006F4595" w:rsidRPr="00E550FE" w:rsidRDefault="006F4595" w:rsidP="00E550FE">
      <w:pPr>
        <w:pStyle w:val="4"/>
        <w:shd w:val="clear" w:color="auto" w:fill="auto"/>
        <w:spacing w:before="0" w:after="0" w:line="240" w:lineRule="auto"/>
        <w:ind w:firstLine="709"/>
        <w:jc w:val="both"/>
        <w:rPr>
          <w:sz w:val="24"/>
          <w:szCs w:val="24"/>
        </w:rPr>
      </w:pPr>
      <w:r w:rsidRPr="00E550FE">
        <w:rPr>
          <w:sz w:val="24"/>
          <w:szCs w:val="24"/>
        </w:rPr>
        <w:t>Производственная зона для строительства новых и расширения существующих производственных предприятий проектируется в соответствии с требованиями СанПиН 2.2.1/2.1.1.1200-03, СанПиН 2.1.6.1032-01.</w:t>
      </w:r>
    </w:p>
    <w:p w:rsidR="006F4595" w:rsidRPr="00E550FE" w:rsidRDefault="006F4595" w:rsidP="00E550FE">
      <w:pPr>
        <w:pStyle w:val="4"/>
        <w:shd w:val="clear" w:color="auto" w:fill="auto"/>
        <w:spacing w:before="0" w:after="0" w:line="240" w:lineRule="auto"/>
        <w:ind w:firstLine="709"/>
        <w:jc w:val="both"/>
        <w:rPr>
          <w:sz w:val="24"/>
          <w:szCs w:val="24"/>
        </w:rPr>
      </w:pPr>
      <w:r w:rsidRPr="00E550FE">
        <w:rPr>
          <w:sz w:val="24"/>
          <w:szCs w:val="24"/>
        </w:rPr>
        <w:t>В жилой зоне и местах массового отдыха населения запрещается размещать объекты I и II классов опасности по санитарной классификации.</w:t>
      </w:r>
    </w:p>
    <w:p w:rsidR="006F4595" w:rsidRPr="00E550FE" w:rsidRDefault="006F4595" w:rsidP="00E550FE">
      <w:pPr>
        <w:pStyle w:val="4"/>
        <w:shd w:val="clear" w:color="auto" w:fill="auto"/>
        <w:spacing w:before="0" w:after="0" w:line="240" w:lineRule="auto"/>
        <w:ind w:firstLine="709"/>
        <w:jc w:val="both"/>
        <w:rPr>
          <w:sz w:val="24"/>
          <w:szCs w:val="24"/>
        </w:rPr>
      </w:pPr>
      <w:r w:rsidRPr="00E550FE">
        <w:rPr>
          <w:sz w:val="24"/>
          <w:szCs w:val="24"/>
        </w:rPr>
        <w:t xml:space="preserve">Запрещается проектирование и размещение объектов </w:t>
      </w:r>
      <w:r w:rsidRPr="00E550FE">
        <w:rPr>
          <w:sz w:val="24"/>
          <w:szCs w:val="24"/>
          <w:lang w:val="en-US"/>
        </w:rPr>
        <w:t>I</w:t>
      </w:r>
      <w:r w:rsidRPr="00E550FE">
        <w:rPr>
          <w:sz w:val="24"/>
          <w:szCs w:val="24"/>
        </w:rPr>
        <w:t>-</w:t>
      </w:r>
      <w:r w:rsidRPr="00E550FE">
        <w:rPr>
          <w:sz w:val="24"/>
          <w:szCs w:val="24"/>
          <w:lang w:val="en-US"/>
        </w:rPr>
        <w:t>III</w:t>
      </w:r>
      <w:r w:rsidRPr="00E550FE">
        <w:rPr>
          <w:sz w:val="24"/>
          <w:szCs w:val="24"/>
        </w:rPr>
        <w:t xml:space="preserve"> класса опасности по классификации СанПиН 2.2.1/2.1.1.1200-03, на территориях с уровнями загрязнения, превышающими установленные гигиенические нормативы.</w:t>
      </w:r>
    </w:p>
    <w:p w:rsidR="006F4595" w:rsidRPr="00E550FE" w:rsidRDefault="006F4595" w:rsidP="00E550FE">
      <w:pPr>
        <w:pStyle w:val="4"/>
        <w:shd w:val="clear" w:color="auto" w:fill="auto"/>
        <w:spacing w:before="0" w:after="0" w:line="240" w:lineRule="auto"/>
        <w:ind w:firstLine="709"/>
        <w:jc w:val="both"/>
        <w:rPr>
          <w:sz w:val="24"/>
          <w:szCs w:val="24"/>
        </w:rPr>
      </w:pPr>
      <w:r w:rsidRPr="00E550FE">
        <w:rPr>
          <w:sz w:val="24"/>
          <w:szCs w:val="24"/>
        </w:rPr>
        <w:t>Производственные зоны, промышленные узлы, предприятия и связанные с ними отвалы, отходы, очистные сооружения следует размещать на землях несельскохозяйственного назначения или непригодных для сельского хозяйства. При отсутствии таких земель могут выбираться участки на сельскохозяйственных угодьях худшего качества.</w:t>
      </w:r>
    </w:p>
    <w:p w:rsidR="006F4595" w:rsidRPr="00E550FE" w:rsidRDefault="006F4595" w:rsidP="00E550FE">
      <w:pPr>
        <w:pStyle w:val="4"/>
        <w:shd w:val="clear" w:color="auto" w:fill="auto"/>
        <w:spacing w:before="0" w:after="0" w:line="240" w:lineRule="auto"/>
        <w:ind w:firstLine="709"/>
        <w:jc w:val="both"/>
        <w:rPr>
          <w:sz w:val="24"/>
          <w:szCs w:val="24"/>
        </w:rPr>
      </w:pPr>
      <w:r w:rsidRPr="00E550FE">
        <w:rPr>
          <w:sz w:val="24"/>
          <w:szCs w:val="24"/>
        </w:rPr>
        <w:t>В соответствии с Федеральным законом от 04.05.1999 № 96-ФЗ «Об охране атмосферного воздуха» места хранения и захоронения загрязняющих атмосферный воздух отходов производства и потребления должны быть согласованы с территориальными органами федерального органа исполнительной власти в области охраны окружающей среды и территориальными органами других федеральных органов исполнительной власти.</w:t>
      </w:r>
    </w:p>
    <w:p w:rsidR="006F4595" w:rsidRPr="00E550FE" w:rsidRDefault="006F4595" w:rsidP="00E550FE">
      <w:pPr>
        <w:pStyle w:val="4"/>
        <w:shd w:val="clear" w:color="auto" w:fill="auto"/>
        <w:spacing w:before="0" w:after="0" w:line="240" w:lineRule="auto"/>
        <w:ind w:firstLine="709"/>
        <w:jc w:val="both"/>
        <w:rPr>
          <w:sz w:val="24"/>
          <w:szCs w:val="24"/>
        </w:rPr>
      </w:pPr>
      <w:r w:rsidRPr="00E550FE">
        <w:rPr>
          <w:sz w:val="24"/>
          <w:szCs w:val="24"/>
        </w:rPr>
        <w:t>Запрещается размещение производственной зоны и объектов, не связанных с созданием лесной инфраструктуры, на землях лесного фонда, за исключением объектов, назначение которых соответствует требованиям пункта 1 статьи 21 Лесного кодекса Российской Федерации.</w:t>
      </w:r>
    </w:p>
    <w:p w:rsidR="006F4595" w:rsidRPr="00E550FE" w:rsidRDefault="006F4595" w:rsidP="00E550FE">
      <w:pPr>
        <w:pStyle w:val="4"/>
        <w:shd w:val="clear" w:color="auto" w:fill="auto"/>
        <w:spacing w:before="0" w:after="0" w:line="240" w:lineRule="auto"/>
        <w:ind w:firstLine="709"/>
        <w:jc w:val="both"/>
        <w:rPr>
          <w:sz w:val="24"/>
          <w:szCs w:val="24"/>
        </w:rPr>
      </w:pPr>
      <w:r w:rsidRPr="00E550FE">
        <w:rPr>
          <w:sz w:val="24"/>
          <w:szCs w:val="24"/>
        </w:rPr>
        <w:t>Застройка площадей залегания полезных ископаемых, а также размещение в местах их залегания подземных сооружений допускается с учетом условий, изложенных в статье 25 Закона Российской Федерации от 21.02.1992 № 2395-1 «О недрах», с разрешения федерального органа управления государственным фондом недр или его территориальных органов исключительно при условии обеспечения возможности извлечения полезных ископаемых или доказанности экономической целесообразности застройки.</w:t>
      </w:r>
    </w:p>
    <w:p w:rsidR="006F4595" w:rsidRPr="00E550FE" w:rsidRDefault="006F4595" w:rsidP="00E550FE">
      <w:pPr>
        <w:pStyle w:val="4"/>
        <w:shd w:val="clear" w:color="auto" w:fill="auto"/>
        <w:spacing w:before="0" w:after="0" w:line="240" w:lineRule="auto"/>
        <w:ind w:firstLine="709"/>
        <w:jc w:val="both"/>
        <w:rPr>
          <w:sz w:val="24"/>
          <w:szCs w:val="24"/>
        </w:rPr>
      </w:pPr>
      <w:r w:rsidRPr="00E550FE">
        <w:rPr>
          <w:sz w:val="24"/>
          <w:szCs w:val="24"/>
        </w:rPr>
        <w:t>Размещение объектов в границах зон санитарной охраны источников водоснабжения и водопроводов питьевого назначения производится в соответствии с требованиями по соблюдению режимов хозяйственной деятельности в границах таких зон, установленными СанПиН 2.1.4.1110-02.</w:t>
      </w:r>
    </w:p>
    <w:p w:rsidR="006F4595" w:rsidRPr="00E550FE" w:rsidRDefault="006F4595" w:rsidP="00E550FE">
      <w:pPr>
        <w:pStyle w:val="4"/>
        <w:shd w:val="clear" w:color="auto" w:fill="auto"/>
        <w:spacing w:before="0" w:after="0" w:line="240" w:lineRule="auto"/>
        <w:ind w:firstLine="709"/>
        <w:jc w:val="both"/>
        <w:rPr>
          <w:sz w:val="24"/>
          <w:szCs w:val="24"/>
        </w:rPr>
      </w:pPr>
      <w:r w:rsidRPr="00E550FE">
        <w:rPr>
          <w:sz w:val="24"/>
          <w:szCs w:val="24"/>
        </w:rPr>
        <w:t>Мероприятия по защите водных объектов (водоемов и водотоков) необходимо предусматривать в соответствии с требованиями Водного кодекса Российской Федерации, нормативных правовых актов Белгородской области, Грайворонскоого района, санитарных и экологических норм, утвержденных в установленном порядке.</w:t>
      </w:r>
    </w:p>
    <w:p w:rsidR="006F4595" w:rsidRPr="00E550FE" w:rsidRDefault="006F4595" w:rsidP="00E550FE">
      <w:pPr>
        <w:pStyle w:val="4"/>
        <w:shd w:val="clear" w:color="auto" w:fill="auto"/>
        <w:spacing w:before="0" w:after="0" w:line="240" w:lineRule="auto"/>
        <w:ind w:firstLine="709"/>
        <w:jc w:val="both"/>
        <w:rPr>
          <w:sz w:val="24"/>
          <w:szCs w:val="24"/>
        </w:rPr>
      </w:pPr>
      <w:r w:rsidRPr="00E550FE">
        <w:rPr>
          <w:sz w:val="24"/>
          <w:szCs w:val="24"/>
        </w:rPr>
        <w:t>Жилые, общественно-деловые, смешанные и рекреационные зоны следует размещать выше по течению водотоков относительно сбросов всех категорий сточных вод, включая поверхностные стоки с территории населенных пунктов.</w:t>
      </w:r>
    </w:p>
    <w:p w:rsidR="006F4595" w:rsidRPr="00E550FE" w:rsidRDefault="006F4595" w:rsidP="00E550FE">
      <w:pPr>
        <w:pStyle w:val="4"/>
        <w:shd w:val="clear" w:color="auto" w:fill="auto"/>
        <w:spacing w:before="0" w:after="0" w:line="240" w:lineRule="auto"/>
        <w:ind w:firstLine="709"/>
        <w:jc w:val="both"/>
        <w:rPr>
          <w:sz w:val="24"/>
          <w:szCs w:val="24"/>
        </w:rPr>
      </w:pPr>
      <w:r w:rsidRPr="00E550FE">
        <w:rPr>
          <w:sz w:val="24"/>
          <w:szCs w:val="24"/>
        </w:rPr>
        <w:t>В целях поддержания благоприятного гидрологического режима, улучшения санитарного состояния, рационального использования водных ресурсов рек, озер и водохранилищ устанавливаются водоохранные зоны и прибрежные защитные полосы.</w:t>
      </w:r>
    </w:p>
    <w:p w:rsidR="006F4595" w:rsidRPr="00E550FE" w:rsidRDefault="006F4595" w:rsidP="00E550FE">
      <w:pPr>
        <w:pStyle w:val="4"/>
        <w:shd w:val="clear" w:color="auto" w:fill="auto"/>
        <w:spacing w:before="0" w:after="0" w:line="240" w:lineRule="auto"/>
        <w:ind w:firstLine="709"/>
        <w:jc w:val="both"/>
        <w:rPr>
          <w:sz w:val="24"/>
          <w:szCs w:val="24"/>
        </w:rPr>
      </w:pPr>
      <w:r w:rsidRPr="00E550FE">
        <w:rPr>
          <w:sz w:val="24"/>
          <w:szCs w:val="24"/>
        </w:rPr>
        <w:t>Размещение производственных зон на прибрежных участках водных объектов следует осуществлять в соответствии с требованиями Водного кодекса Российской Федерации.</w:t>
      </w:r>
    </w:p>
    <w:p w:rsidR="006F4595" w:rsidRPr="00E550FE" w:rsidRDefault="006F4595" w:rsidP="00E550FE">
      <w:pPr>
        <w:pStyle w:val="4"/>
        <w:shd w:val="clear" w:color="auto" w:fill="auto"/>
        <w:spacing w:before="0" w:after="0" w:line="240" w:lineRule="auto"/>
        <w:ind w:firstLine="709"/>
        <w:jc w:val="both"/>
        <w:rPr>
          <w:sz w:val="24"/>
          <w:szCs w:val="24"/>
        </w:rPr>
      </w:pPr>
      <w:r w:rsidRPr="00E550FE">
        <w:rPr>
          <w:sz w:val="24"/>
          <w:szCs w:val="24"/>
        </w:rPr>
        <w:t>В границах водоохранных зон запрещается:</w:t>
      </w:r>
    </w:p>
    <w:p w:rsidR="006F4595" w:rsidRPr="00E550FE" w:rsidRDefault="006F4595" w:rsidP="00E550FE">
      <w:pPr>
        <w:pStyle w:val="4"/>
        <w:numPr>
          <w:ilvl w:val="0"/>
          <w:numId w:val="19"/>
        </w:numPr>
        <w:shd w:val="clear" w:color="auto" w:fill="auto"/>
        <w:tabs>
          <w:tab w:val="left" w:pos="917"/>
        </w:tabs>
        <w:spacing w:before="0" w:after="0" w:line="240" w:lineRule="auto"/>
        <w:ind w:firstLine="709"/>
        <w:jc w:val="both"/>
        <w:rPr>
          <w:sz w:val="24"/>
          <w:szCs w:val="24"/>
        </w:rPr>
      </w:pPr>
      <w:r w:rsidRPr="00E550FE">
        <w:rPr>
          <w:sz w:val="24"/>
          <w:szCs w:val="24"/>
        </w:rPr>
        <w:t>использование сточных вод в целях регулирования плодородия почв;</w:t>
      </w:r>
    </w:p>
    <w:p w:rsidR="006F4595" w:rsidRPr="00E550FE" w:rsidRDefault="006F4595" w:rsidP="00E550FE">
      <w:pPr>
        <w:pStyle w:val="4"/>
        <w:numPr>
          <w:ilvl w:val="0"/>
          <w:numId w:val="19"/>
        </w:numPr>
        <w:shd w:val="clear" w:color="auto" w:fill="auto"/>
        <w:tabs>
          <w:tab w:val="left" w:pos="908"/>
        </w:tabs>
        <w:spacing w:before="0" w:after="0" w:line="240" w:lineRule="auto"/>
        <w:ind w:firstLine="709"/>
        <w:jc w:val="both"/>
        <w:rPr>
          <w:sz w:val="24"/>
          <w:szCs w:val="24"/>
        </w:rPr>
      </w:pPr>
      <w:r w:rsidRPr="00E550FE">
        <w:rPr>
          <w:sz w:val="24"/>
          <w:szCs w:val="24"/>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6F4595" w:rsidRPr="00E550FE" w:rsidRDefault="006F4595" w:rsidP="00E550FE">
      <w:pPr>
        <w:pStyle w:val="4"/>
        <w:numPr>
          <w:ilvl w:val="0"/>
          <w:numId w:val="19"/>
        </w:numPr>
        <w:shd w:val="clear" w:color="auto" w:fill="auto"/>
        <w:tabs>
          <w:tab w:val="left" w:pos="917"/>
        </w:tabs>
        <w:spacing w:before="0" w:after="0" w:line="240" w:lineRule="auto"/>
        <w:ind w:firstLine="709"/>
        <w:jc w:val="both"/>
        <w:rPr>
          <w:sz w:val="24"/>
          <w:szCs w:val="24"/>
        </w:rPr>
      </w:pPr>
      <w:r w:rsidRPr="00E550FE">
        <w:rPr>
          <w:sz w:val="24"/>
          <w:szCs w:val="24"/>
        </w:rPr>
        <w:t>осуществление авиационных мер по борьбе с вредными организмами;</w:t>
      </w:r>
    </w:p>
    <w:p w:rsidR="006F4595" w:rsidRPr="00E550FE" w:rsidRDefault="006F4595" w:rsidP="00E550FE">
      <w:pPr>
        <w:pStyle w:val="4"/>
        <w:numPr>
          <w:ilvl w:val="0"/>
          <w:numId w:val="19"/>
        </w:numPr>
        <w:shd w:val="clear" w:color="auto" w:fill="auto"/>
        <w:tabs>
          <w:tab w:val="left" w:pos="913"/>
        </w:tabs>
        <w:spacing w:before="0" w:after="0" w:line="240" w:lineRule="auto"/>
        <w:ind w:firstLine="709"/>
        <w:jc w:val="both"/>
        <w:rPr>
          <w:sz w:val="24"/>
          <w:szCs w:val="24"/>
        </w:rPr>
      </w:pPr>
      <w:r w:rsidRPr="00E550FE">
        <w:rPr>
          <w:sz w:val="24"/>
          <w:szCs w:val="24"/>
        </w:rPr>
        <w:t>движение и стоянки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6F4595" w:rsidRPr="00E550FE" w:rsidRDefault="006F4595"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Водного кодекса Российской Федерации),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6F4595" w:rsidRPr="00E550FE" w:rsidRDefault="006F4595" w:rsidP="00E550FE">
      <w:pPr>
        <w:pStyle w:val="4"/>
        <w:numPr>
          <w:ilvl w:val="0"/>
          <w:numId w:val="19"/>
        </w:numPr>
        <w:shd w:val="clear" w:color="auto" w:fill="auto"/>
        <w:tabs>
          <w:tab w:val="left" w:pos="908"/>
        </w:tabs>
        <w:spacing w:before="0" w:after="0" w:line="240" w:lineRule="auto"/>
        <w:ind w:firstLine="709"/>
        <w:jc w:val="both"/>
        <w:rPr>
          <w:sz w:val="24"/>
          <w:szCs w:val="24"/>
        </w:rPr>
      </w:pPr>
      <w:r w:rsidRPr="00E550FE">
        <w:rPr>
          <w:sz w:val="24"/>
          <w:szCs w:val="24"/>
        </w:rPr>
        <w:t>размещение специализированных хранилищ пестицидов и агрохимикатов, применение пестицидов и агрохимикатов;</w:t>
      </w:r>
    </w:p>
    <w:p w:rsidR="006F4595" w:rsidRPr="00E550FE" w:rsidRDefault="006F4595" w:rsidP="00E550FE">
      <w:pPr>
        <w:pStyle w:val="4"/>
        <w:numPr>
          <w:ilvl w:val="0"/>
          <w:numId w:val="19"/>
        </w:numPr>
        <w:shd w:val="clear" w:color="auto" w:fill="auto"/>
        <w:tabs>
          <w:tab w:val="left" w:pos="917"/>
        </w:tabs>
        <w:spacing w:before="0" w:after="0" w:line="240" w:lineRule="auto"/>
        <w:ind w:firstLine="709"/>
        <w:jc w:val="both"/>
        <w:rPr>
          <w:sz w:val="24"/>
          <w:szCs w:val="24"/>
        </w:rPr>
      </w:pPr>
      <w:r w:rsidRPr="00E550FE">
        <w:rPr>
          <w:sz w:val="24"/>
          <w:szCs w:val="24"/>
        </w:rPr>
        <w:t>сброс сточных, в том числе, дренажных вод;</w:t>
      </w:r>
    </w:p>
    <w:p w:rsidR="006F4595" w:rsidRPr="00E550FE" w:rsidRDefault="006F4595"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 2395-1 «О недрах»).</w:t>
      </w:r>
    </w:p>
    <w:p w:rsidR="006F4595" w:rsidRPr="00E550FE" w:rsidRDefault="006F4595" w:rsidP="00E550FE">
      <w:pPr>
        <w:pStyle w:val="4"/>
        <w:shd w:val="clear" w:color="auto" w:fill="auto"/>
        <w:spacing w:before="0" w:after="0" w:line="240" w:lineRule="auto"/>
        <w:ind w:firstLine="709"/>
        <w:jc w:val="both"/>
        <w:rPr>
          <w:sz w:val="24"/>
          <w:szCs w:val="24"/>
        </w:rPr>
      </w:pPr>
      <w:r w:rsidRPr="00E550FE">
        <w:rPr>
          <w:sz w:val="24"/>
          <w:szCs w:val="24"/>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p>
    <w:p w:rsidR="006F4595" w:rsidRPr="00E550FE" w:rsidRDefault="006F4595" w:rsidP="00E550FE">
      <w:pPr>
        <w:pStyle w:val="4"/>
        <w:shd w:val="clear" w:color="auto" w:fill="auto"/>
        <w:spacing w:before="0" w:after="0" w:line="240" w:lineRule="auto"/>
        <w:ind w:firstLine="709"/>
        <w:jc w:val="both"/>
        <w:rPr>
          <w:sz w:val="24"/>
          <w:szCs w:val="24"/>
        </w:rPr>
      </w:pPr>
      <w:r w:rsidRPr="00E550FE">
        <w:rPr>
          <w:sz w:val="24"/>
          <w:szCs w:val="24"/>
        </w:rPr>
        <w:t>Под сооружениями, обеспечивающими охрану водных объектов от загрязнения, засорения, заиления и истощения вод, понимаются:</w:t>
      </w:r>
    </w:p>
    <w:p w:rsidR="006F4595" w:rsidRPr="00E550FE" w:rsidRDefault="006F4595" w:rsidP="00E550FE">
      <w:pPr>
        <w:pStyle w:val="4"/>
        <w:numPr>
          <w:ilvl w:val="1"/>
          <w:numId w:val="19"/>
        </w:numPr>
        <w:shd w:val="clear" w:color="auto" w:fill="auto"/>
        <w:tabs>
          <w:tab w:val="left" w:pos="865"/>
        </w:tabs>
        <w:spacing w:before="0" w:after="0" w:line="240" w:lineRule="auto"/>
        <w:ind w:firstLine="709"/>
        <w:jc w:val="both"/>
        <w:rPr>
          <w:sz w:val="24"/>
          <w:szCs w:val="24"/>
        </w:rPr>
      </w:pPr>
      <w:r w:rsidRPr="00E550FE">
        <w:rPr>
          <w:sz w:val="24"/>
          <w:szCs w:val="24"/>
        </w:rPr>
        <w:t>централизованные системы водоотведения (канализации), централизованные ливневые системы водоотведения;</w:t>
      </w:r>
    </w:p>
    <w:p w:rsidR="006F4595" w:rsidRPr="00E550FE" w:rsidRDefault="006F4595" w:rsidP="00E550FE">
      <w:pPr>
        <w:pStyle w:val="4"/>
        <w:numPr>
          <w:ilvl w:val="1"/>
          <w:numId w:val="19"/>
        </w:numPr>
        <w:shd w:val="clear" w:color="auto" w:fill="auto"/>
        <w:tabs>
          <w:tab w:val="left" w:pos="937"/>
        </w:tabs>
        <w:spacing w:before="0" w:after="0" w:line="240" w:lineRule="auto"/>
        <w:ind w:firstLine="709"/>
        <w:jc w:val="both"/>
        <w:rPr>
          <w:sz w:val="24"/>
          <w:szCs w:val="24"/>
        </w:rPr>
      </w:pPr>
      <w:r w:rsidRPr="00E550FE">
        <w:rPr>
          <w:sz w:val="24"/>
          <w:szCs w:val="24"/>
        </w:rPr>
        <w:t>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6F4595" w:rsidRPr="00E550FE" w:rsidRDefault="006F4595" w:rsidP="00E550FE">
      <w:pPr>
        <w:pStyle w:val="4"/>
        <w:numPr>
          <w:ilvl w:val="1"/>
          <w:numId w:val="19"/>
        </w:numPr>
        <w:shd w:val="clear" w:color="auto" w:fill="auto"/>
        <w:tabs>
          <w:tab w:val="left" w:pos="898"/>
        </w:tabs>
        <w:spacing w:before="0" w:after="0" w:line="240" w:lineRule="auto"/>
        <w:ind w:firstLine="709"/>
        <w:jc w:val="both"/>
        <w:rPr>
          <w:sz w:val="24"/>
          <w:szCs w:val="24"/>
        </w:rPr>
      </w:pPr>
      <w:r w:rsidRPr="00E550FE">
        <w:rPr>
          <w:sz w:val="24"/>
          <w:szCs w:val="24"/>
        </w:rPr>
        <w:t>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Российской Федерации;</w:t>
      </w:r>
    </w:p>
    <w:p w:rsidR="006F4595" w:rsidRPr="00E550FE" w:rsidRDefault="006F4595" w:rsidP="00E550FE">
      <w:pPr>
        <w:pStyle w:val="4"/>
        <w:numPr>
          <w:ilvl w:val="1"/>
          <w:numId w:val="19"/>
        </w:numPr>
        <w:shd w:val="clear" w:color="auto" w:fill="auto"/>
        <w:tabs>
          <w:tab w:val="left" w:pos="903"/>
        </w:tabs>
        <w:spacing w:before="0" w:after="0" w:line="240" w:lineRule="auto"/>
        <w:ind w:firstLine="709"/>
        <w:jc w:val="both"/>
        <w:rPr>
          <w:sz w:val="24"/>
          <w:szCs w:val="24"/>
        </w:rPr>
      </w:pPr>
      <w:r w:rsidRPr="00E550FE">
        <w:rPr>
          <w:sz w:val="24"/>
          <w:szCs w:val="24"/>
        </w:rPr>
        <w:t>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6F4595" w:rsidRPr="00E550FE" w:rsidRDefault="006F4595" w:rsidP="00E550FE">
      <w:pPr>
        <w:pStyle w:val="4"/>
        <w:shd w:val="clear" w:color="auto" w:fill="auto"/>
        <w:spacing w:before="0" w:after="0" w:line="240" w:lineRule="auto"/>
        <w:ind w:firstLine="709"/>
        <w:jc w:val="both"/>
        <w:rPr>
          <w:sz w:val="24"/>
          <w:szCs w:val="24"/>
        </w:rPr>
      </w:pPr>
      <w:r w:rsidRPr="00E550FE">
        <w:rPr>
          <w:sz w:val="24"/>
          <w:szCs w:val="24"/>
        </w:rPr>
        <w:t>Условия размещения производственных и сельскохозяйственных предприятий по отношению к водным объектам устанавливаются в соответствии с требованиями СП 42.13330.201</w:t>
      </w:r>
      <w:r>
        <w:rPr>
          <w:sz w:val="24"/>
          <w:szCs w:val="24"/>
        </w:rPr>
        <w:t>6</w:t>
      </w:r>
      <w:r w:rsidRPr="00E550FE">
        <w:rPr>
          <w:sz w:val="24"/>
          <w:szCs w:val="24"/>
        </w:rPr>
        <w:t>.</w:t>
      </w:r>
    </w:p>
    <w:p w:rsidR="006F4595" w:rsidRPr="00E550FE" w:rsidRDefault="006F4595" w:rsidP="00E550FE">
      <w:pPr>
        <w:pStyle w:val="4"/>
        <w:shd w:val="clear" w:color="auto" w:fill="auto"/>
        <w:spacing w:before="0" w:after="0" w:line="240" w:lineRule="auto"/>
        <w:ind w:firstLine="709"/>
        <w:jc w:val="both"/>
        <w:rPr>
          <w:sz w:val="24"/>
          <w:szCs w:val="24"/>
        </w:rPr>
      </w:pPr>
      <w:r w:rsidRPr="00E550FE">
        <w:rPr>
          <w:sz w:val="24"/>
          <w:szCs w:val="24"/>
        </w:rPr>
        <w:t>Производственные предприятия, требующие устройства грузовых причалов, пристаней и других портовых сооружений, следует размещать по течению реки ниже жилых, общественно- деловых и рекреационных зон на расстоянии не менее 200 м.</w:t>
      </w:r>
    </w:p>
    <w:p w:rsidR="006F4595" w:rsidRPr="00E550FE" w:rsidRDefault="006F4595" w:rsidP="00E550FE">
      <w:pPr>
        <w:pStyle w:val="4"/>
        <w:shd w:val="clear" w:color="auto" w:fill="auto"/>
        <w:spacing w:before="0" w:after="0" w:line="240" w:lineRule="auto"/>
        <w:ind w:firstLine="709"/>
        <w:jc w:val="both"/>
        <w:rPr>
          <w:sz w:val="24"/>
          <w:szCs w:val="24"/>
        </w:rPr>
      </w:pPr>
      <w:r w:rsidRPr="00E550FE">
        <w:rPr>
          <w:sz w:val="24"/>
          <w:szCs w:val="24"/>
        </w:rPr>
        <w:t>При размещении сельскохозяйственных предприятий на прибрежных участках водных объектов и при отсутствии непосредственной связи предприятий с ними следует предусматривать незастроенную прибрежную полосу шириной не менее 40 м. Территории сельскохозяйственных предприятий, расположенные в границах водоохранных зон (в том числе прибрежных защитных полос), необходимо оборудовать системами сбора, очистки и отведения поверхностных стоков.</w:t>
      </w:r>
    </w:p>
    <w:p w:rsidR="006F4595" w:rsidRPr="00E550FE" w:rsidRDefault="006F4595" w:rsidP="00E550FE">
      <w:pPr>
        <w:pStyle w:val="4"/>
        <w:shd w:val="clear" w:color="auto" w:fill="auto"/>
        <w:spacing w:before="0" w:after="0" w:line="240" w:lineRule="auto"/>
        <w:ind w:firstLine="709"/>
        <w:jc w:val="both"/>
        <w:rPr>
          <w:sz w:val="24"/>
          <w:szCs w:val="24"/>
        </w:rPr>
      </w:pPr>
      <w:r w:rsidRPr="00E550FE">
        <w:rPr>
          <w:sz w:val="24"/>
          <w:szCs w:val="24"/>
        </w:rPr>
        <w:t>Склады минеральных удобрений и химических средств защиты растений следует располагать на расстоянии не менее 2 км от рыбохозяйственных водоемов. Сокращение расстояния возможно при условии согласования с органами, осуществляющими охрану рыбных запасов.</w:t>
      </w:r>
    </w:p>
    <w:p w:rsidR="006F4595" w:rsidRPr="00E550FE" w:rsidRDefault="006F4595" w:rsidP="00E550FE">
      <w:pPr>
        <w:pStyle w:val="4"/>
        <w:shd w:val="clear" w:color="auto" w:fill="auto"/>
        <w:spacing w:before="0" w:after="0" w:line="240" w:lineRule="auto"/>
        <w:ind w:firstLine="709"/>
        <w:jc w:val="both"/>
        <w:rPr>
          <w:sz w:val="24"/>
          <w:szCs w:val="24"/>
        </w:rPr>
      </w:pPr>
      <w:r w:rsidRPr="00E550FE">
        <w:rPr>
          <w:sz w:val="24"/>
          <w:szCs w:val="24"/>
        </w:rPr>
        <w:t>Для объектов по изготовлению и хранению взрывчатых веществ, материалов и изделий на их основе следует предусматривать запретные (опасные) зоны. Застройка запретных (опасных) зон жилыми, общественными и производственными зданиями не допускается. Условия застройки запретных (опасных) зон устанавливаются в соответствии с требованиями СП 42.13330.201</w:t>
      </w:r>
      <w:r>
        <w:rPr>
          <w:sz w:val="24"/>
          <w:szCs w:val="24"/>
        </w:rPr>
        <w:t>6</w:t>
      </w:r>
      <w:r w:rsidRPr="00E550FE">
        <w:rPr>
          <w:sz w:val="24"/>
          <w:szCs w:val="24"/>
        </w:rPr>
        <w:t>.</w:t>
      </w:r>
    </w:p>
    <w:p w:rsidR="006F4595" w:rsidRPr="00E550FE" w:rsidRDefault="006F4595" w:rsidP="00E550FE">
      <w:pPr>
        <w:pStyle w:val="4"/>
        <w:shd w:val="clear" w:color="auto" w:fill="auto"/>
        <w:spacing w:before="0" w:after="0" w:line="240" w:lineRule="auto"/>
        <w:ind w:firstLine="709"/>
        <w:jc w:val="both"/>
        <w:rPr>
          <w:sz w:val="24"/>
          <w:szCs w:val="24"/>
        </w:rPr>
      </w:pPr>
      <w:r w:rsidRPr="00E550FE">
        <w:rPr>
          <w:sz w:val="24"/>
          <w:szCs w:val="24"/>
        </w:rPr>
        <w:t>Режимы ограничений и размеры санитарно-защитных зон для производственных предприятий, инженерных сетей и сооружений, санитарные разрывы для линейных транспортных сооружений устанавливаются в соответствии с требованиями СанПиН 2.2.1/2.1.1.1200-03.</w:t>
      </w:r>
    </w:p>
    <w:p w:rsidR="006F4595" w:rsidRPr="00E550FE" w:rsidRDefault="006F4595" w:rsidP="00E550FE">
      <w:pPr>
        <w:pStyle w:val="4"/>
        <w:shd w:val="clear" w:color="auto" w:fill="auto"/>
        <w:spacing w:before="0" w:after="0" w:line="240" w:lineRule="auto"/>
        <w:ind w:firstLine="709"/>
        <w:jc w:val="both"/>
        <w:rPr>
          <w:sz w:val="24"/>
          <w:szCs w:val="24"/>
        </w:rPr>
      </w:pPr>
      <w:r w:rsidRPr="00E550FE">
        <w:rPr>
          <w:sz w:val="24"/>
          <w:szCs w:val="24"/>
        </w:rPr>
        <w:t>При подготовке документов территориального планирования и документации по планировке территории учитываются СЗЗ промышленных объектов, причем вне зависимости от того, разработаны проекты СЗЗ эксплуатирующей организацией или нет. При отсутствии утвержденных уполномоченными законодательством органами границ СЗЗ за основу может быть взята санитарная классификация предприятий, установленная санитарными правилами и нормами.</w:t>
      </w:r>
    </w:p>
    <w:p w:rsidR="006F4595" w:rsidRPr="00E550FE" w:rsidRDefault="006F4595" w:rsidP="00E550FE">
      <w:pPr>
        <w:pStyle w:val="4"/>
        <w:shd w:val="clear" w:color="auto" w:fill="auto"/>
        <w:spacing w:before="0" w:after="0" w:line="240" w:lineRule="auto"/>
        <w:ind w:firstLine="709"/>
        <w:jc w:val="both"/>
        <w:rPr>
          <w:sz w:val="24"/>
          <w:szCs w:val="24"/>
        </w:rPr>
      </w:pPr>
      <w:r w:rsidRPr="00E550FE">
        <w:rPr>
          <w:sz w:val="24"/>
          <w:szCs w:val="24"/>
        </w:rPr>
        <w:t>Реконструкция, техническое перевооружение промышленных объектов и производств проводится при наличии проекта с расчетами прогнозируемого загрязнения атмосферного воздуха, физического воздействия на атмосферный воздух, выполненными в составе проекта санитарно-защитной зоны с расчетными границами. После окончания реконструкции и ввода объекта в эксплуатацию расчетные параметры должны быть подтверждены результатами натурных исследований атмосферного воздуха и измерений физических факторов воздействия на атмосферный воздух.</w:t>
      </w:r>
    </w:p>
    <w:p w:rsidR="006F4595" w:rsidRPr="00E550FE" w:rsidRDefault="006F4595" w:rsidP="00E550FE">
      <w:pPr>
        <w:pStyle w:val="4"/>
        <w:shd w:val="clear" w:color="auto" w:fill="auto"/>
        <w:spacing w:before="0" w:after="0" w:line="240" w:lineRule="auto"/>
        <w:ind w:firstLine="709"/>
        <w:jc w:val="both"/>
        <w:rPr>
          <w:sz w:val="24"/>
          <w:szCs w:val="24"/>
        </w:rPr>
      </w:pPr>
      <w:r w:rsidRPr="00E550FE">
        <w:rPr>
          <w:sz w:val="24"/>
          <w:szCs w:val="24"/>
        </w:rPr>
        <w:t>Размещение зданий, сооружений и коммуникаций не допускается:</w:t>
      </w:r>
    </w:p>
    <w:p w:rsidR="006F4595" w:rsidRPr="00E550FE" w:rsidRDefault="006F4595" w:rsidP="00E550FE">
      <w:pPr>
        <w:pStyle w:val="4"/>
        <w:numPr>
          <w:ilvl w:val="0"/>
          <w:numId w:val="19"/>
        </w:numPr>
        <w:shd w:val="clear" w:color="auto" w:fill="auto"/>
        <w:tabs>
          <w:tab w:val="left" w:pos="927"/>
        </w:tabs>
        <w:spacing w:before="0" w:after="0" w:line="240" w:lineRule="auto"/>
        <w:ind w:firstLine="709"/>
        <w:jc w:val="both"/>
        <w:rPr>
          <w:sz w:val="24"/>
          <w:szCs w:val="24"/>
        </w:rPr>
      </w:pPr>
      <w:r w:rsidRPr="00E550FE">
        <w:rPr>
          <w:sz w:val="24"/>
          <w:szCs w:val="24"/>
        </w:rPr>
        <w:t>на землях особо охраняемых природных территорий, в том числе на землях рекреационных зон, если это противоречит целевому использованию данных земель и может нанести ущерб природным комплексам и их компонентам;</w:t>
      </w:r>
    </w:p>
    <w:p w:rsidR="006F4595" w:rsidRPr="00E550FE" w:rsidRDefault="006F4595"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на землях зеленых зон, если проектируемые объекты не предназначены для отдыха, спорта или обслуживания лесного хозяйства;</w:t>
      </w:r>
    </w:p>
    <w:p w:rsidR="006F4595" w:rsidRPr="00E550FE" w:rsidRDefault="006F4595" w:rsidP="00E550FE">
      <w:pPr>
        <w:pStyle w:val="4"/>
        <w:numPr>
          <w:ilvl w:val="0"/>
          <w:numId w:val="19"/>
        </w:numPr>
        <w:shd w:val="clear" w:color="auto" w:fill="auto"/>
        <w:tabs>
          <w:tab w:val="left" w:pos="857"/>
        </w:tabs>
        <w:spacing w:before="0" w:after="0" w:line="240" w:lineRule="auto"/>
        <w:ind w:firstLine="709"/>
        <w:jc w:val="both"/>
        <w:rPr>
          <w:sz w:val="24"/>
          <w:szCs w:val="24"/>
        </w:rPr>
      </w:pPr>
      <w:r w:rsidRPr="00E550FE">
        <w:rPr>
          <w:sz w:val="24"/>
          <w:szCs w:val="24"/>
        </w:rPr>
        <w:t>в зонах охраны гидрометеорологических станций;</w:t>
      </w:r>
    </w:p>
    <w:p w:rsidR="006F4595" w:rsidRPr="00E550FE" w:rsidRDefault="006F4595"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в зонах санитарной охраны источников водоснабжения и площадок водопроводных сооружений, если проектируемые объекты не связаны с эксплуатацией источников;</w:t>
      </w:r>
    </w:p>
    <w:p w:rsidR="006F4595" w:rsidRPr="00E550FE" w:rsidRDefault="006F4595" w:rsidP="00E550FE">
      <w:pPr>
        <w:pStyle w:val="4"/>
        <w:numPr>
          <w:ilvl w:val="0"/>
          <w:numId w:val="19"/>
        </w:numPr>
        <w:shd w:val="clear" w:color="auto" w:fill="auto"/>
        <w:tabs>
          <w:tab w:val="left" w:pos="927"/>
        </w:tabs>
        <w:spacing w:before="0" w:after="0" w:line="240" w:lineRule="auto"/>
        <w:ind w:firstLine="709"/>
        <w:jc w:val="both"/>
        <w:rPr>
          <w:sz w:val="24"/>
          <w:szCs w:val="24"/>
        </w:rPr>
      </w:pPr>
      <w:r w:rsidRPr="00E550FE">
        <w:rPr>
          <w:sz w:val="24"/>
          <w:szCs w:val="24"/>
        </w:rPr>
        <w:t>на землях водоохранных зон и прибрежных защитных полос водных объектов, а также на территориях, прилегающих к водным объектам, имеющим высокое рыбохозяйственное значение, за исключением случаев предусмотренных Водным кодексом Российской Федерации;</w:t>
      </w:r>
    </w:p>
    <w:p w:rsidR="006F4595" w:rsidRPr="00E550FE" w:rsidRDefault="006F4595" w:rsidP="00E550FE">
      <w:pPr>
        <w:pStyle w:val="4"/>
        <w:numPr>
          <w:ilvl w:val="0"/>
          <w:numId w:val="19"/>
        </w:numPr>
        <w:shd w:val="clear" w:color="auto" w:fill="auto"/>
        <w:tabs>
          <w:tab w:val="left" w:pos="927"/>
        </w:tabs>
        <w:spacing w:before="0" w:after="0" w:line="240" w:lineRule="auto"/>
        <w:ind w:firstLine="709"/>
        <w:jc w:val="both"/>
        <w:rPr>
          <w:sz w:val="24"/>
          <w:szCs w:val="24"/>
        </w:rPr>
      </w:pPr>
      <w:r w:rsidRPr="00E550FE">
        <w:rPr>
          <w:sz w:val="24"/>
          <w:szCs w:val="24"/>
        </w:rPr>
        <w:t>в зонах санитарной охраны курортов, если проектируемые объекты не связаны с эксплуатацией природных лечебных средств курортов;</w:t>
      </w:r>
    </w:p>
    <w:p w:rsidR="006F4595" w:rsidRPr="00E550FE" w:rsidRDefault="006F4595" w:rsidP="00E550FE">
      <w:pPr>
        <w:pStyle w:val="4"/>
        <w:numPr>
          <w:ilvl w:val="0"/>
          <w:numId w:val="19"/>
        </w:numPr>
        <w:shd w:val="clear" w:color="auto" w:fill="auto"/>
        <w:tabs>
          <w:tab w:val="left" w:pos="927"/>
        </w:tabs>
        <w:spacing w:before="0" w:after="0" w:line="240" w:lineRule="auto"/>
        <w:ind w:firstLine="709"/>
        <w:jc w:val="both"/>
        <w:rPr>
          <w:sz w:val="24"/>
          <w:szCs w:val="24"/>
        </w:rPr>
      </w:pPr>
      <w:r w:rsidRPr="00E550FE">
        <w:rPr>
          <w:sz w:val="24"/>
          <w:szCs w:val="24"/>
        </w:rPr>
        <w:t>в зонах возможного проявления оползней и других опасных факторов природного характера;</w:t>
      </w:r>
    </w:p>
    <w:p w:rsidR="006F4595" w:rsidRPr="00E550FE" w:rsidRDefault="006F4595"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в зонах возможного затопления (при глубине затопления 1,5 м и более), не имеющих соответствующих сооружений инженерной защиты;</w:t>
      </w:r>
    </w:p>
    <w:p w:rsidR="006F4595" w:rsidRPr="00E550FE" w:rsidRDefault="006F4595" w:rsidP="00E550FE">
      <w:pPr>
        <w:pStyle w:val="4"/>
        <w:numPr>
          <w:ilvl w:val="0"/>
          <w:numId w:val="19"/>
        </w:numPr>
        <w:shd w:val="clear" w:color="auto" w:fill="auto"/>
        <w:tabs>
          <w:tab w:val="left" w:pos="857"/>
        </w:tabs>
        <w:spacing w:before="0" w:after="0" w:line="240" w:lineRule="auto"/>
        <w:ind w:firstLine="709"/>
        <w:jc w:val="both"/>
        <w:rPr>
          <w:sz w:val="24"/>
          <w:szCs w:val="24"/>
        </w:rPr>
      </w:pPr>
      <w:r w:rsidRPr="00E550FE">
        <w:rPr>
          <w:sz w:val="24"/>
          <w:szCs w:val="24"/>
        </w:rPr>
        <w:t>в охранных зонах магистральных трубопроводов.</w:t>
      </w:r>
    </w:p>
    <w:p w:rsidR="006F4595" w:rsidRPr="00E550FE" w:rsidRDefault="006F4595" w:rsidP="00E550FE">
      <w:pPr>
        <w:pStyle w:val="4"/>
        <w:shd w:val="clear" w:color="auto" w:fill="auto"/>
        <w:spacing w:before="0" w:after="0" w:line="240" w:lineRule="auto"/>
        <w:ind w:firstLine="709"/>
        <w:jc w:val="both"/>
        <w:rPr>
          <w:sz w:val="24"/>
          <w:szCs w:val="24"/>
        </w:rPr>
      </w:pPr>
      <w:r w:rsidRPr="00E550FE">
        <w:rPr>
          <w:sz w:val="24"/>
          <w:szCs w:val="24"/>
        </w:rPr>
        <w:t>Проектирование и строительство объектов в пределах особо охраняемых природных территорий производится в соответствии с требованиями Федерального закона от 14.03.1995 № 33-ФЗ «Об особо охраняемых природных территориях», регионального законодательства в сфере охраны особо охраняемых природных территорий, а также нормативных документов, устанавливающих правовой статус каждой конкретной особо охраняемой природной территории.</w:t>
      </w:r>
    </w:p>
    <w:p w:rsidR="006F4595" w:rsidRDefault="006F4595" w:rsidP="001F4259">
      <w:pPr>
        <w:pStyle w:val="4"/>
        <w:shd w:val="clear" w:color="auto" w:fill="auto"/>
        <w:spacing w:before="0" w:after="0" w:line="274" w:lineRule="exact"/>
        <w:ind w:left="20" w:right="20" w:firstLine="640"/>
        <w:jc w:val="both"/>
      </w:pPr>
    </w:p>
    <w:p w:rsidR="006F4595" w:rsidRPr="00E550FE" w:rsidRDefault="006F4595" w:rsidP="00E550FE">
      <w:pPr>
        <w:pStyle w:val="27"/>
        <w:shd w:val="clear" w:color="auto" w:fill="auto"/>
        <w:spacing w:before="0" w:after="0" w:line="240" w:lineRule="auto"/>
        <w:jc w:val="center"/>
        <w:rPr>
          <w:b/>
          <w:sz w:val="28"/>
          <w:szCs w:val="28"/>
        </w:rPr>
      </w:pPr>
      <w:bookmarkStart w:id="67" w:name="bookmark65"/>
      <w:bookmarkStart w:id="68" w:name="bookmark66"/>
      <w:r w:rsidRPr="00E550FE">
        <w:rPr>
          <w:b/>
          <w:sz w:val="28"/>
          <w:szCs w:val="28"/>
        </w:rPr>
        <w:t>2.9.2 Требования по обеспечению защиты населения и территорий от</w:t>
      </w:r>
      <w:bookmarkStart w:id="69" w:name="bookmark67"/>
      <w:bookmarkEnd w:id="67"/>
      <w:bookmarkEnd w:id="68"/>
      <w:r w:rsidRPr="00E550FE">
        <w:rPr>
          <w:b/>
          <w:sz w:val="28"/>
          <w:szCs w:val="28"/>
        </w:rPr>
        <w:t xml:space="preserve"> воздействия чрезвычайных ситуаций природного и техногенного характера,</w:t>
      </w:r>
      <w:bookmarkStart w:id="70" w:name="bookmark68"/>
      <w:bookmarkEnd w:id="69"/>
      <w:r w:rsidRPr="00E550FE">
        <w:rPr>
          <w:b/>
          <w:sz w:val="28"/>
          <w:szCs w:val="28"/>
        </w:rPr>
        <w:t xml:space="preserve"> мероприятия по гражданской обороне</w:t>
      </w:r>
      <w:bookmarkEnd w:id="70"/>
    </w:p>
    <w:p w:rsidR="006F4595" w:rsidRDefault="006F4595" w:rsidP="008303AE">
      <w:pPr>
        <w:pStyle w:val="27"/>
        <w:shd w:val="clear" w:color="auto" w:fill="auto"/>
        <w:spacing w:before="0" w:after="0" w:line="240" w:lineRule="auto"/>
      </w:pPr>
    </w:p>
    <w:p w:rsidR="006F4595" w:rsidRPr="00E550FE" w:rsidRDefault="006F4595" w:rsidP="00E550FE">
      <w:pPr>
        <w:pStyle w:val="27"/>
        <w:shd w:val="clear" w:color="auto" w:fill="auto"/>
        <w:spacing w:before="0" w:after="0" w:line="240" w:lineRule="auto"/>
        <w:ind w:firstLine="680"/>
        <w:rPr>
          <w:sz w:val="24"/>
          <w:szCs w:val="24"/>
        </w:rPr>
      </w:pPr>
      <w:r w:rsidRPr="00E550FE">
        <w:rPr>
          <w:sz w:val="24"/>
          <w:szCs w:val="24"/>
        </w:rPr>
        <w:t>Инженерно-технические мероприятия гражданской обороны и предупреждения чрезвычайных ситуаций (далее - ИТМ ГОЧС) должны учитываться при:</w:t>
      </w:r>
    </w:p>
    <w:p w:rsidR="006F4595" w:rsidRPr="00E550FE" w:rsidRDefault="006F4595" w:rsidP="00E550FE">
      <w:pPr>
        <w:pStyle w:val="4"/>
        <w:numPr>
          <w:ilvl w:val="0"/>
          <w:numId w:val="19"/>
        </w:numPr>
        <w:shd w:val="clear" w:color="auto" w:fill="auto"/>
        <w:tabs>
          <w:tab w:val="left" w:pos="857"/>
        </w:tabs>
        <w:spacing w:before="0" w:after="0" w:line="240" w:lineRule="auto"/>
        <w:ind w:firstLine="680"/>
        <w:jc w:val="both"/>
        <w:rPr>
          <w:sz w:val="24"/>
          <w:szCs w:val="24"/>
        </w:rPr>
      </w:pPr>
      <w:r w:rsidRPr="00E550FE">
        <w:rPr>
          <w:sz w:val="24"/>
          <w:szCs w:val="24"/>
        </w:rPr>
        <w:t>подготовке документов территориального планирования муниципального образования;</w:t>
      </w:r>
    </w:p>
    <w:p w:rsidR="006F4595" w:rsidRPr="00E550FE" w:rsidRDefault="006F4595" w:rsidP="00E550FE">
      <w:pPr>
        <w:pStyle w:val="4"/>
        <w:numPr>
          <w:ilvl w:val="0"/>
          <w:numId w:val="19"/>
        </w:numPr>
        <w:shd w:val="clear" w:color="auto" w:fill="auto"/>
        <w:tabs>
          <w:tab w:val="left" w:pos="908"/>
        </w:tabs>
        <w:spacing w:before="0" w:after="0" w:line="240" w:lineRule="auto"/>
        <w:ind w:firstLine="680"/>
        <w:jc w:val="both"/>
        <w:rPr>
          <w:sz w:val="24"/>
          <w:szCs w:val="24"/>
        </w:rPr>
      </w:pPr>
      <w:r w:rsidRPr="00E550FE">
        <w:rPr>
          <w:sz w:val="24"/>
          <w:szCs w:val="24"/>
        </w:rPr>
        <w:t>разработке документации по планировке территории (проектов планировки, проектов межевания территории, градостроительных планов земельных участков);</w:t>
      </w:r>
    </w:p>
    <w:p w:rsidR="006F4595" w:rsidRPr="00E550FE" w:rsidRDefault="006F4595" w:rsidP="00E550FE">
      <w:pPr>
        <w:pStyle w:val="4"/>
        <w:numPr>
          <w:ilvl w:val="0"/>
          <w:numId w:val="19"/>
        </w:numPr>
        <w:shd w:val="clear" w:color="auto" w:fill="auto"/>
        <w:tabs>
          <w:tab w:val="left" w:pos="908"/>
        </w:tabs>
        <w:spacing w:before="0" w:after="0" w:line="240" w:lineRule="auto"/>
        <w:ind w:firstLine="680"/>
        <w:jc w:val="both"/>
        <w:rPr>
          <w:sz w:val="24"/>
          <w:szCs w:val="24"/>
        </w:rPr>
      </w:pPr>
      <w:r w:rsidRPr="00E550FE">
        <w:rPr>
          <w:sz w:val="24"/>
          <w:szCs w:val="24"/>
        </w:rPr>
        <w:t>разработке материалов, обосновывающих строительство (технико-экономического обоснования, технико-экономических расчетов), а также проектной документации на строительство и реконструкцию объектов капитального строительства.</w:t>
      </w:r>
    </w:p>
    <w:p w:rsidR="006F4595" w:rsidRPr="00E550FE" w:rsidRDefault="006F4595" w:rsidP="00E550FE">
      <w:pPr>
        <w:pStyle w:val="4"/>
        <w:shd w:val="clear" w:color="auto" w:fill="auto"/>
        <w:spacing w:before="0" w:after="0" w:line="240" w:lineRule="auto"/>
        <w:ind w:firstLine="680"/>
        <w:jc w:val="both"/>
        <w:rPr>
          <w:sz w:val="24"/>
          <w:szCs w:val="24"/>
        </w:rPr>
      </w:pPr>
      <w:r w:rsidRPr="00E550FE">
        <w:rPr>
          <w:sz w:val="24"/>
          <w:szCs w:val="24"/>
        </w:rPr>
        <w:t>Мероприятия по гражданской обороне разрабатываются органами местного самоуправления муниципального образования в соответствии с требованиями Федерального закона от 12.02.1998 № 28-ФЗ «О гражданской обороне».</w:t>
      </w:r>
    </w:p>
    <w:p w:rsidR="006F4595" w:rsidRPr="00E550FE" w:rsidRDefault="006F4595" w:rsidP="00E550FE">
      <w:pPr>
        <w:pStyle w:val="4"/>
        <w:shd w:val="clear" w:color="auto" w:fill="auto"/>
        <w:spacing w:before="0" w:after="0" w:line="240" w:lineRule="auto"/>
        <w:ind w:firstLine="680"/>
        <w:jc w:val="both"/>
        <w:rPr>
          <w:sz w:val="24"/>
          <w:szCs w:val="24"/>
        </w:rPr>
      </w:pPr>
      <w:r w:rsidRPr="00E550FE">
        <w:rPr>
          <w:sz w:val="24"/>
          <w:szCs w:val="24"/>
        </w:rPr>
        <w:t>Мероприятия по защите территорий от воздействия чрезвычайных ситуаций природного и техногенного характера разрабатываются органами местного самоуправления муниципального образования в соответствии с требованиями Федерального закона от 21.12.1994 № 68-ФЗ «О защите населения и территорий от чрезвычайных ситуаций природного и техногенного характера» и Закона Белгородской области от 23.09.1998 № 41 «О защите населения и территорий от чрезвычайных ситуаций природного и техногенного характера» с учетом требований ГОСТ Р 22.0.07-95.</w:t>
      </w:r>
    </w:p>
    <w:p w:rsidR="006F4595" w:rsidRPr="00E550FE" w:rsidRDefault="006F4595" w:rsidP="00E550FE">
      <w:pPr>
        <w:pStyle w:val="4"/>
        <w:shd w:val="clear" w:color="auto" w:fill="auto"/>
        <w:spacing w:before="0" w:after="0" w:line="240" w:lineRule="auto"/>
        <w:ind w:firstLine="680"/>
        <w:jc w:val="both"/>
        <w:rPr>
          <w:sz w:val="24"/>
          <w:szCs w:val="24"/>
        </w:rPr>
      </w:pPr>
      <w:r w:rsidRPr="00E550FE">
        <w:rPr>
          <w:sz w:val="24"/>
          <w:szCs w:val="24"/>
        </w:rPr>
        <w:t xml:space="preserve">Территории подверженные риску возникновения чрезвычайных ситуаций природного и техногенного характера отображаются на основании сведений, предоставляемых Главным управлением МЧС России по Белгородской области или </w:t>
      </w:r>
      <w:r w:rsidRPr="00E550FE">
        <w:rPr>
          <w:color w:val="474747"/>
          <w:sz w:val="24"/>
          <w:szCs w:val="24"/>
          <w:shd w:val="clear" w:color="auto" w:fill="FFFFFF"/>
        </w:rPr>
        <w:t>Cовета безопасности</w:t>
      </w:r>
      <w:r w:rsidRPr="00E550FE">
        <w:rPr>
          <w:sz w:val="24"/>
          <w:szCs w:val="24"/>
        </w:rPr>
        <w:t xml:space="preserve"> администрации грайворонского района района.</w:t>
      </w:r>
    </w:p>
    <w:p w:rsidR="006F4595" w:rsidRPr="00E550FE" w:rsidRDefault="006F4595" w:rsidP="00E550FE">
      <w:pPr>
        <w:pStyle w:val="80"/>
        <w:shd w:val="clear" w:color="auto" w:fill="auto"/>
        <w:spacing w:before="120" w:after="120" w:line="240" w:lineRule="auto"/>
        <w:ind w:firstLine="0"/>
        <w:jc w:val="center"/>
        <w:rPr>
          <w:b/>
          <w:sz w:val="24"/>
          <w:szCs w:val="24"/>
        </w:rPr>
      </w:pPr>
      <w:r w:rsidRPr="00E550FE">
        <w:rPr>
          <w:b/>
          <w:sz w:val="24"/>
          <w:szCs w:val="24"/>
        </w:rPr>
        <w:t>Требования к обеспечению пожарной безопасности</w:t>
      </w:r>
    </w:p>
    <w:p w:rsidR="006F4595" w:rsidRPr="00E550FE" w:rsidRDefault="006F4595" w:rsidP="00E550FE">
      <w:pPr>
        <w:pStyle w:val="4"/>
        <w:shd w:val="clear" w:color="auto" w:fill="auto"/>
        <w:spacing w:before="0" w:after="0" w:line="240" w:lineRule="auto"/>
        <w:ind w:firstLine="680"/>
        <w:jc w:val="both"/>
        <w:rPr>
          <w:sz w:val="24"/>
          <w:szCs w:val="24"/>
        </w:rPr>
      </w:pPr>
      <w:r w:rsidRPr="00E550FE">
        <w:rPr>
          <w:sz w:val="24"/>
          <w:szCs w:val="24"/>
        </w:rPr>
        <w:t>Нормативные показатели пожарной безопасности сельских поселений принимаются в соответствии с главой 15 «Требования пожарной безопасности при градостроительной деятельности» раздела II «Требования пожарной безопасности при проектировании, строительстве и эксплуатации поселений и городских округов» Технического регламента о требованиях пожарной безопасности, утвержденного Федеральным законом от 22.07.2008 № 123-ФЗ.</w:t>
      </w:r>
    </w:p>
    <w:p w:rsidR="006F4595" w:rsidRPr="001F4259" w:rsidRDefault="006F4595" w:rsidP="00E550FE">
      <w:pPr>
        <w:pStyle w:val="80"/>
        <w:shd w:val="clear" w:color="auto" w:fill="auto"/>
        <w:spacing w:before="120" w:after="120" w:line="240" w:lineRule="auto"/>
        <w:ind w:firstLine="0"/>
        <w:jc w:val="center"/>
        <w:rPr>
          <w:b/>
        </w:rPr>
      </w:pPr>
      <w:r w:rsidRPr="001F4259">
        <w:rPr>
          <w:b/>
        </w:rPr>
        <w:t>Требования к обеспечению защиты от затопления и подтопления</w:t>
      </w:r>
    </w:p>
    <w:p w:rsidR="006F4595" w:rsidRPr="00E550FE" w:rsidRDefault="006F4595" w:rsidP="00E550FE">
      <w:pPr>
        <w:pStyle w:val="4"/>
        <w:shd w:val="clear" w:color="auto" w:fill="auto"/>
        <w:spacing w:before="0" w:after="0" w:line="240" w:lineRule="auto"/>
        <w:ind w:firstLine="709"/>
        <w:jc w:val="both"/>
        <w:rPr>
          <w:sz w:val="24"/>
          <w:szCs w:val="24"/>
        </w:rPr>
      </w:pPr>
      <w:r w:rsidRPr="00E550FE">
        <w:rPr>
          <w:sz w:val="24"/>
          <w:szCs w:val="24"/>
        </w:rPr>
        <w:t>На территориях, подверженных затоплению и подтоплению, строительство капитальных зданий, строений, сооружений без проведения мероприятий по предотвращению негативного воздействия вод запрещаются.</w:t>
      </w:r>
    </w:p>
    <w:p w:rsidR="006F4595" w:rsidRPr="00E550FE" w:rsidRDefault="006F4595" w:rsidP="00E550FE">
      <w:pPr>
        <w:pStyle w:val="4"/>
        <w:shd w:val="clear" w:color="auto" w:fill="auto"/>
        <w:spacing w:before="0" w:after="0" w:line="240" w:lineRule="auto"/>
        <w:ind w:firstLine="709"/>
        <w:jc w:val="both"/>
        <w:rPr>
          <w:sz w:val="24"/>
          <w:szCs w:val="24"/>
        </w:rPr>
      </w:pPr>
      <w:r w:rsidRPr="00E550FE">
        <w:rPr>
          <w:sz w:val="24"/>
          <w:szCs w:val="24"/>
        </w:rPr>
        <w:t>Территории, расположенные на участках, подверженных негативному влиянию вод должны быть обеспечены защитными гидротехническими сооружениями.</w:t>
      </w:r>
    </w:p>
    <w:p w:rsidR="006F4595" w:rsidRPr="00E550FE" w:rsidRDefault="006F4595" w:rsidP="00E550FE">
      <w:pPr>
        <w:pStyle w:val="4"/>
        <w:shd w:val="clear" w:color="auto" w:fill="auto"/>
        <w:spacing w:before="0" w:after="0" w:line="240" w:lineRule="auto"/>
        <w:ind w:firstLine="709"/>
        <w:jc w:val="both"/>
        <w:rPr>
          <w:sz w:val="24"/>
          <w:szCs w:val="24"/>
        </w:rPr>
      </w:pPr>
      <w:r w:rsidRPr="00E550FE">
        <w:rPr>
          <w:sz w:val="24"/>
          <w:szCs w:val="24"/>
        </w:rPr>
        <w:t>Территории, расположенные на прибрежных участках, должны быть защищены от затопления паводковыми водами, ветровым нагоном воды и подтопления грунтовыми водами подсыпкой (намывом) или обвалованием. Отметку бровки подсыпанной территории следует принимать не менее, чем на 0,5 м выше расчетного горизонта высоких вод с учетом высоты волны при ветровом нагоне.</w:t>
      </w:r>
    </w:p>
    <w:p w:rsidR="006F4595" w:rsidRPr="00E550FE" w:rsidRDefault="006F4595" w:rsidP="00E550FE">
      <w:pPr>
        <w:pStyle w:val="4"/>
        <w:shd w:val="clear" w:color="auto" w:fill="auto"/>
        <w:spacing w:before="0" w:after="0" w:line="240" w:lineRule="auto"/>
        <w:ind w:firstLine="709"/>
        <w:jc w:val="both"/>
        <w:rPr>
          <w:sz w:val="24"/>
          <w:szCs w:val="24"/>
        </w:rPr>
      </w:pPr>
      <w:r w:rsidRPr="00E550FE">
        <w:rPr>
          <w:sz w:val="24"/>
          <w:szCs w:val="24"/>
        </w:rPr>
        <w:t>За расчетный горизонт высоких вод следует принимать отметку наивысшего уровня воды повторяемостью:</w:t>
      </w:r>
    </w:p>
    <w:p w:rsidR="006F4595" w:rsidRPr="00E550FE" w:rsidRDefault="006F4595"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один раз в 100 лет - для территорий, застроенных или подлежащих застройке жилыми и общественными зданиями;</w:t>
      </w:r>
    </w:p>
    <w:p w:rsidR="006F4595" w:rsidRPr="00E550FE" w:rsidRDefault="006F4595" w:rsidP="00E550FE">
      <w:pPr>
        <w:pStyle w:val="4"/>
        <w:numPr>
          <w:ilvl w:val="0"/>
          <w:numId w:val="19"/>
        </w:numPr>
        <w:shd w:val="clear" w:color="auto" w:fill="auto"/>
        <w:tabs>
          <w:tab w:val="left" w:pos="857"/>
        </w:tabs>
        <w:spacing w:before="0" w:after="0" w:line="240" w:lineRule="auto"/>
        <w:ind w:firstLine="709"/>
        <w:jc w:val="both"/>
        <w:rPr>
          <w:sz w:val="24"/>
          <w:szCs w:val="24"/>
        </w:rPr>
      </w:pPr>
      <w:r w:rsidRPr="00E550FE">
        <w:rPr>
          <w:sz w:val="24"/>
          <w:szCs w:val="24"/>
        </w:rPr>
        <w:t>один раз в 10 лет - для территорий парков и плоскостных спортивных сооружений.</w:t>
      </w:r>
    </w:p>
    <w:p w:rsidR="006F4595" w:rsidRPr="00E550FE" w:rsidRDefault="006F4595" w:rsidP="00E550FE">
      <w:pPr>
        <w:pStyle w:val="4"/>
        <w:shd w:val="clear" w:color="auto" w:fill="auto"/>
        <w:spacing w:before="0" w:after="0" w:line="240" w:lineRule="auto"/>
        <w:ind w:firstLine="709"/>
        <w:jc w:val="both"/>
        <w:rPr>
          <w:sz w:val="24"/>
          <w:szCs w:val="24"/>
        </w:rPr>
      </w:pPr>
      <w:r w:rsidRPr="00E550FE">
        <w:rPr>
          <w:sz w:val="24"/>
          <w:szCs w:val="24"/>
        </w:rPr>
        <w:t>В качестве основных средств инженерной защиты от затопления следует предусматривать:</w:t>
      </w:r>
    </w:p>
    <w:p w:rsidR="006F4595" w:rsidRPr="00E550FE" w:rsidRDefault="006F4595" w:rsidP="00E550FE">
      <w:pPr>
        <w:pStyle w:val="4"/>
        <w:numPr>
          <w:ilvl w:val="0"/>
          <w:numId w:val="19"/>
        </w:numPr>
        <w:shd w:val="clear" w:color="auto" w:fill="auto"/>
        <w:tabs>
          <w:tab w:val="left" w:pos="857"/>
        </w:tabs>
        <w:spacing w:before="0" w:after="0" w:line="240" w:lineRule="auto"/>
        <w:ind w:firstLine="709"/>
        <w:jc w:val="both"/>
        <w:rPr>
          <w:sz w:val="24"/>
          <w:szCs w:val="24"/>
        </w:rPr>
      </w:pPr>
      <w:r w:rsidRPr="00E550FE">
        <w:rPr>
          <w:sz w:val="24"/>
          <w:szCs w:val="24"/>
        </w:rPr>
        <w:t>обвалование территорий со стороны водных объектов;</w:t>
      </w:r>
    </w:p>
    <w:p w:rsidR="006F4595" w:rsidRPr="00E550FE" w:rsidRDefault="006F4595"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искусственное повышение рельефа территории до незатопляемых планировочных отметок;</w:t>
      </w:r>
    </w:p>
    <w:p w:rsidR="006F4595" w:rsidRPr="00E550FE" w:rsidRDefault="006F4595" w:rsidP="00E550FE">
      <w:pPr>
        <w:pStyle w:val="4"/>
        <w:numPr>
          <w:ilvl w:val="0"/>
          <w:numId w:val="19"/>
        </w:numPr>
        <w:shd w:val="clear" w:color="auto" w:fill="auto"/>
        <w:tabs>
          <w:tab w:val="left" w:pos="927"/>
        </w:tabs>
        <w:spacing w:before="0" w:after="0" w:line="240" w:lineRule="auto"/>
        <w:ind w:firstLine="709"/>
        <w:jc w:val="both"/>
        <w:rPr>
          <w:sz w:val="24"/>
          <w:szCs w:val="24"/>
        </w:rPr>
      </w:pPr>
      <w:r w:rsidRPr="00E550FE">
        <w:rPr>
          <w:sz w:val="24"/>
          <w:szCs w:val="24"/>
        </w:rPr>
        <w:t>аккумуляцию, регулирование, отвод поверхностных сбросных и дренажных вод с затопленных, временно затопляемых территорий и низинных нарушенных земель;</w:t>
      </w:r>
    </w:p>
    <w:p w:rsidR="006F4595" w:rsidRPr="00E550FE" w:rsidRDefault="006F4595" w:rsidP="00E550FE">
      <w:pPr>
        <w:pStyle w:val="4"/>
        <w:numPr>
          <w:ilvl w:val="0"/>
          <w:numId w:val="19"/>
        </w:numPr>
        <w:shd w:val="clear" w:color="auto" w:fill="auto"/>
        <w:tabs>
          <w:tab w:val="left" w:pos="922"/>
        </w:tabs>
        <w:spacing w:before="0" w:after="0" w:line="240" w:lineRule="auto"/>
        <w:ind w:firstLine="709"/>
        <w:jc w:val="both"/>
        <w:rPr>
          <w:sz w:val="24"/>
          <w:szCs w:val="24"/>
        </w:rPr>
      </w:pPr>
      <w:r w:rsidRPr="00E550FE">
        <w:rPr>
          <w:sz w:val="24"/>
          <w:szCs w:val="24"/>
        </w:rPr>
        <w:t>сооружения инженерной защиты, в том числе: дамбы обвалования, дренажи, дренажные и водосбросные сети, водохранилища многолетнего регулирования стока крупных рек и другие.</w:t>
      </w:r>
    </w:p>
    <w:p w:rsidR="006F4595" w:rsidRPr="00E550FE" w:rsidRDefault="006F4595" w:rsidP="00E550FE">
      <w:pPr>
        <w:pStyle w:val="4"/>
        <w:shd w:val="clear" w:color="auto" w:fill="auto"/>
        <w:spacing w:before="0" w:after="0" w:line="240" w:lineRule="auto"/>
        <w:ind w:firstLine="709"/>
        <w:jc w:val="both"/>
        <w:rPr>
          <w:sz w:val="24"/>
          <w:szCs w:val="24"/>
        </w:rPr>
      </w:pPr>
      <w:r w:rsidRPr="00E550FE">
        <w:rPr>
          <w:sz w:val="24"/>
          <w:szCs w:val="24"/>
        </w:rPr>
        <w:t>В качестве вспомогательных (некапитальных) средств инженерной защиты следует предусматривать:</w:t>
      </w:r>
    </w:p>
    <w:p w:rsidR="006F4595" w:rsidRPr="00E550FE" w:rsidRDefault="006F4595" w:rsidP="00E550FE">
      <w:pPr>
        <w:pStyle w:val="4"/>
        <w:numPr>
          <w:ilvl w:val="0"/>
          <w:numId w:val="19"/>
        </w:numPr>
        <w:shd w:val="clear" w:color="auto" w:fill="auto"/>
        <w:tabs>
          <w:tab w:val="left" w:pos="908"/>
        </w:tabs>
        <w:spacing w:before="0" w:after="0" w:line="240" w:lineRule="auto"/>
        <w:ind w:firstLine="709"/>
        <w:jc w:val="both"/>
        <w:rPr>
          <w:sz w:val="24"/>
          <w:szCs w:val="24"/>
        </w:rPr>
      </w:pPr>
      <w:r w:rsidRPr="00E550FE">
        <w:rPr>
          <w:sz w:val="24"/>
          <w:szCs w:val="24"/>
        </w:rPr>
        <w:t>увеличение пропускной способности русел рек, их расчистку, дноуглубление и спрямление;</w:t>
      </w:r>
    </w:p>
    <w:p w:rsidR="006F4595" w:rsidRPr="00E550FE" w:rsidRDefault="006F4595" w:rsidP="00E550FE">
      <w:pPr>
        <w:pStyle w:val="4"/>
        <w:numPr>
          <w:ilvl w:val="0"/>
          <w:numId w:val="19"/>
        </w:numPr>
        <w:shd w:val="clear" w:color="auto" w:fill="auto"/>
        <w:tabs>
          <w:tab w:val="left" w:pos="852"/>
        </w:tabs>
        <w:spacing w:before="0" w:after="0" w:line="240" w:lineRule="auto"/>
        <w:ind w:firstLine="709"/>
        <w:jc w:val="both"/>
        <w:rPr>
          <w:sz w:val="24"/>
          <w:szCs w:val="24"/>
        </w:rPr>
      </w:pPr>
      <w:r w:rsidRPr="00E550FE">
        <w:rPr>
          <w:sz w:val="24"/>
          <w:szCs w:val="24"/>
        </w:rPr>
        <w:t>расчистку водоемов и водотоков;</w:t>
      </w:r>
    </w:p>
    <w:p w:rsidR="006F4595" w:rsidRPr="00E550FE" w:rsidRDefault="006F4595"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мероприятия по противопаводковой защите, включающие: выполаживание берегов, биогенное закрепление, укрепление берегов песчано-гравийной и каменной наброской на наиболее проблемных местах.</w:t>
      </w:r>
    </w:p>
    <w:p w:rsidR="006F4595" w:rsidRPr="00E550FE" w:rsidRDefault="006F4595" w:rsidP="00E550FE">
      <w:pPr>
        <w:pStyle w:val="4"/>
        <w:shd w:val="clear" w:color="auto" w:fill="auto"/>
        <w:spacing w:before="0" w:after="0" w:line="240" w:lineRule="auto"/>
        <w:ind w:firstLine="709"/>
        <w:jc w:val="both"/>
        <w:rPr>
          <w:sz w:val="24"/>
          <w:szCs w:val="24"/>
        </w:rPr>
      </w:pPr>
      <w:r w:rsidRPr="00E550FE">
        <w:rPr>
          <w:sz w:val="24"/>
          <w:szCs w:val="24"/>
        </w:rPr>
        <w:t>В состав проекта инженерной защиты территории следует включать организационно- технические мероприятия, предусматривающие пропуск весенних половодий и дождевых паводков.</w:t>
      </w:r>
    </w:p>
    <w:p w:rsidR="006F4595" w:rsidRPr="00E550FE" w:rsidRDefault="006F4595" w:rsidP="00E550FE">
      <w:pPr>
        <w:pStyle w:val="4"/>
        <w:shd w:val="clear" w:color="auto" w:fill="auto"/>
        <w:spacing w:before="0" w:after="0" w:line="240" w:lineRule="auto"/>
        <w:ind w:firstLine="709"/>
        <w:jc w:val="both"/>
        <w:rPr>
          <w:sz w:val="24"/>
          <w:szCs w:val="24"/>
        </w:rPr>
      </w:pPr>
      <w:r w:rsidRPr="00E550FE">
        <w:rPr>
          <w:sz w:val="24"/>
          <w:szCs w:val="24"/>
        </w:rPr>
        <w:t>При устройстве инженерной защиты от затопления следует определять целесообразность и возможность одновременного использования сооружений и систем инженерной защиты в целях улучшения водообеспечения и водоснабжения, эксплуатации промышленных и коммунальных объектов, а также в интересах энергетики, транспорта, рекреации и охраны природы, предусматривая в проектах возможность создания вариантов сооружений инженерной защиты многофункционального назначения.</w:t>
      </w:r>
    </w:p>
    <w:p w:rsidR="006F4595" w:rsidRPr="00E550FE" w:rsidRDefault="006F4595" w:rsidP="00E550FE">
      <w:pPr>
        <w:pStyle w:val="4"/>
        <w:shd w:val="clear" w:color="auto" w:fill="auto"/>
        <w:spacing w:before="0" w:after="0" w:line="240" w:lineRule="auto"/>
        <w:ind w:firstLine="709"/>
        <w:jc w:val="both"/>
        <w:rPr>
          <w:sz w:val="24"/>
          <w:szCs w:val="24"/>
        </w:rPr>
      </w:pPr>
      <w:r w:rsidRPr="00E550FE">
        <w:rPr>
          <w:sz w:val="24"/>
          <w:szCs w:val="24"/>
        </w:rPr>
        <w:t>Сооружения и мероприятия для защиты от затопления проектируются в соответствии с требованиями СП 116.13330.2012 и СНиП 2.06.15-85.</w:t>
      </w:r>
    </w:p>
    <w:p w:rsidR="006F4595" w:rsidRPr="00E550FE" w:rsidRDefault="006F4595" w:rsidP="00E550FE">
      <w:pPr>
        <w:pStyle w:val="4"/>
        <w:shd w:val="clear" w:color="auto" w:fill="auto"/>
        <w:spacing w:before="0" w:after="0" w:line="240" w:lineRule="auto"/>
        <w:ind w:firstLine="709"/>
        <w:jc w:val="both"/>
        <w:rPr>
          <w:sz w:val="24"/>
          <w:szCs w:val="24"/>
        </w:rPr>
      </w:pPr>
      <w:r w:rsidRPr="00E550FE">
        <w:rPr>
          <w:sz w:val="24"/>
          <w:szCs w:val="24"/>
        </w:rPr>
        <w:t>На территориях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усадебной застройки и на территориях стадионов, парков и других озелененных территорий общего пользования допускается открытая осушительная сеть.</w:t>
      </w:r>
    </w:p>
    <w:p w:rsidR="006F4595" w:rsidRPr="00E550FE" w:rsidRDefault="006F4595" w:rsidP="00E550FE">
      <w:pPr>
        <w:pStyle w:val="4"/>
        <w:shd w:val="clear" w:color="auto" w:fill="auto"/>
        <w:spacing w:before="0" w:after="0" w:line="240" w:lineRule="auto"/>
        <w:ind w:firstLine="709"/>
        <w:jc w:val="both"/>
        <w:rPr>
          <w:sz w:val="24"/>
          <w:szCs w:val="24"/>
        </w:rPr>
      </w:pPr>
      <w:r w:rsidRPr="00E550FE">
        <w:rPr>
          <w:sz w:val="24"/>
          <w:szCs w:val="24"/>
        </w:rPr>
        <w:t>Для предотвращения заболачивания территории и защиты подземных частей зданий и сооружений от подтопления существующими и прогнозируемыми грунтовыми водами в связанных грунтах необходимо предусматривать мероприятия по водоотведению и водопонижению, как правило, в виде локальных профилактических или систематических дренажей в комплексе с закрытой ливневой канализацией.</w:t>
      </w:r>
    </w:p>
    <w:p w:rsidR="006F4595" w:rsidRPr="00E550FE" w:rsidRDefault="006F4595" w:rsidP="00E550FE">
      <w:pPr>
        <w:pStyle w:val="4"/>
        <w:shd w:val="clear" w:color="auto" w:fill="auto"/>
        <w:spacing w:before="0" w:after="0" w:line="240" w:lineRule="auto"/>
        <w:ind w:firstLine="709"/>
        <w:jc w:val="both"/>
        <w:rPr>
          <w:sz w:val="24"/>
          <w:szCs w:val="24"/>
        </w:rPr>
      </w:pPr>
      <w:r w:rsidRPr="00E550FE">
        <w:rPr>
          <w:sz w:val="24"/>
          <w:szCs w:val="24"/>
        </w:rPr>
        <w:t>Понижение уровня грунтовых вод должно обеспечиваться:</w:t>
      </w:r>
    </w:p>
    <w:p w:rsidR="006F4595" w:rsidRPr="00E550FE" w:rsidRDefault="006F4595"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на территории капитальной застройки - не менее 2 м от проектной отметки поверхности;</w:t>
      </w:r>
    </w:p>
    <w:p w:rsidR="006F4595" w:rsidRPr="00E550FE" w:rsidRDefault="006F4595" w:rsidP="00E550FE">
      <w:pPr>
        <w:pStyle w:val="4"/>
        <w:numPr>
          <w:ilvl w:val="0"/>
          <w:numId w:val="19"/>
        </w:numPr>
        <w:shd w:val="clear" w:color="auto" w:fill="auto"/>
        <w:tabs>
          <w:tab w:val="left" w:pos="857"/>
        </w:tabs>
        <w:spacing w:before="0" w:after="0" w:line="240" w:lineRule="auto"/>
        <w:ind w:firstLine="709"/>
        <w:jc w:val="both"/>
        <w:rPr>
          <w:sz w:val="24"/>
          <w:szCs w:val="24"/>
        </w:rPr>
      </w:pPr>
      <w:r w:rsidRPr="00E550FE">
        <w:rPr>
          <w:sz w:val="24"/>
          <w:szCs w:val="24"/>
        </w:rPr>
        <w:t>на территории стадионов, парков, скверов и других зеленых насаждений - не менее 1 м;</w:t>
      </w:r>
    </w:p>
    <w:p w:rsidR="006F4595" w:rsidRPr="00E550FE" w:rsidRDefault="006F4595" w:rsidP="00E550FE">
      <w:pPr>
        <w:pStyle w:val="4"/>
        <w:numPr>
          <w:ilvl w:val="0"/>
          <w:numId w:val="19"/>
        </w:numPr>
        <w:shd w:val="clear" w:color="auto" w:fill="auto"/>
        <w:tabs>
          <w:tab w:val="left" w:pos="857"/>
        </w:tabs>
        <w:spacing w:before="0" w:after="0" w:line="240" w:lineRule="auto"/>
        <w:ind w:firstLine="709"/>
        <w:jc w:val="both"/>
        <w:rPr>
          <w:sz w:val="24"/>
          <w:szCs w:val="24"/>
        </w:rPr>
      </w:pPr>
      <w:r w:rsidRPr="00E550FE">
        <w:rPr>
          <w:sz w:val="24"/>
          <w:szCs w:val="24"/>
        </w:rPr>
        <w:t>на территории крупных промышленных зон и комплексов не менее 15 м.</w:t>
      </w:r>
    </w:p>
    <w:p w:rsidR="006F4595" w:rsidRDefault="006F4595" w:rsidP="00E550FE">
      <w:pPr>
        <w:pStyle w:val="4"/>
        <w:shd w:val="clear" w:color="auto" w:fill="auto"/>
        <w:tabs>
          <w:tab w:val="left" w:pos="857"/>
        </w:tabs>
        <w:spacing w:before="0" w:after="0" w:line="240" w:lineRule="auto"/>
        <w:ind w:left="641"/>
        <w:jc w:val="both"/>
      </w:pPr>
    </w:p>
    <w:p w:rsidR="006F4595" w:rsidRDefault="006F4595" w:rsidP="00E550FE">
      <w:pPr>
        <w:pStyle w:val="4"/>
        <w:shd w:val="clear" w:color="auto" w:fill="auto"/>
        <w:tabs>
          <w:tab w:val="left" w:pos="857"/>
        </w:tabs>
        <w:spacing w:before="0" w:after="0" w:line="240" w:lineRule="auto"/>
        <w:ind w:left="641"/>
        <w:jc w:val="both"/>
      </w:pPr>
    </w:p>
    <w:p w:rsidR="006F4595" w:rsidRPr="00E550FE" w:rsidRDefault="006F4595" w:rsidP="00E550FE">
      <w:pPr>
        <w:pStyle w:val="80"/>
        <w:shd w:val="clear" w:color="auto" w:fill="auto"/>
        <w:spacing w:before="120" w:after="120" w:line="240" w:lineRule="auto"/>
        <w:ind w:firstLine="680"/>
        <w:jc w:val="both"/>
        <w:rPr>
          <w:b/>
          <w:sz w:val="24"/>
          <w:szCs w:val="24"/>
        </w:rPr>
      </w:pPr>
      <w:bookmarkStart w:id="71" w:name="bookmark69"/>
      <w:r w:rsidRPr="00E550FE">
        <w:rPr>
          <w:b/>
          <w:sz w:val="24"/>
          <w:szCs w:val="24"/>
        </w:rPr>
        <w:t>Требования к обеспечению защиты от овражной эрозии</w:t>
      </w:r>
      <w:bookmarkEnd w:id="71"/>
    </w:p>
    <w:p w:rsidR="006F4595" w:rsidRPr="00293804" w:rsidRDefault="006F4595" w:rsidP="008303AE">
      <w:pPr>
        <w:pStyle w:val="80"/>
        <w:shd w:val="clear" w:color="auto" w:fill="auto"/>
        <w:spacing w:before="0" w:line="240" w:lineRule="auto"/>
        <w:ind w:firstLine="641"/>
        <w:jc w:val="both"/>
        <w:rPr>
          <w:b/>
        </w:rPr>
      </w:pPr>
    </w:p>
    <w:p w:rsidR="006F4595" w:rsidRPr="00E550FE" w:rsidRDefault="006F4595" w:rsidP="00E550FE">
      <w:pPr>
        <w:pStyle w:val="4"/>
        <w:shd w:val="clear" w:color="auto" w:fill="auto"/>
        <w:spacing w:before="0" w:after="0" w:line="240" w:lineRule="auto"/>
        <w:ind w:firstLine="709"/>
        <w:jc w:val="both"/>
        <w:rPr>
          <w:sz w:val="24"/>
          <w:szCs w:val="24"/>
        </w:rPr>
      </w:pPr>
      <w:r w:rsidRPr="00E550FE">
        <w:rPr>
          <w:sz w:val="24"/>
          <w:szCs w:val="24"/>
        </w:rPr>
        <w:t>Для инженерной защиты территорий от овражной эрозии следует предусматривать следующие виды мероприятий:</w:t>
      </w:r>
    </w:p>
    <w:p w:rsidR="006F4595" w:rsidRPr="00E550FE" w:rsidRDefault="006F4595" w:rsidP="00E550FE">
      <w:pPr>
        <w:pStyle w:val="4"/>
        <w:numPr>
          <w:ilvl w:val="0"/>
          <w:numId w:val="19"/>
        </w:numPr>
        <w:shd w:val="clear" w:color="auto" w:fill="auto"/>
        <w:tabs>
          <w:tab w:val="left" w:pos="922"/>
        </w:tabs>
        <w:spacing w:before="0" w:after="0" w:line="240" w:lineRule="auto"/>
        <w:ind w:firstLine="709"/>
        <w:jc w:val="both"/>
        <w:rPr>
          <w:sz w:val="24"/>
          <w:szCs w:val="24"/>
        </w:rPr>
      </w:pPr>
      <w:r w:rsidRPr="00E550FE">
        <w:rPr>
          <w:sz w:val="24"/>
          <w:szCs w:val="24"/>
        </w:rPr>
        <w:t>вертикальную планировку территории (сплошная засыпка или замыв оврага или его отвершков, частичная засыпка с повышением отметок дна оврага, уполаживание или террасирование склонов оврага);</w:t>
      </w:r>
    </w:p>
    <w:p w:rsidR="006F4595" w:rsidRPr="00E550FE" w:rsidRDefault="006F4595" w:rsidP="00E550FE">
      <w:pPr>
        <w:pStyle w:val="4"/>
        <w:numPr>
          <w:ilvl w:val="0"/>
          <w:numId w:val="19"/>
        </w:numPr>
        <w:shd w:val="clear" w:color="auto" w:fill="auto"/>
        <w:tabs>
          <w:tab w:val="left" w:pos="847"/>
        </w:tabs>
        <w:spacing w:before="0" w:after="0" w:line="240" w:lineRule="auto"/>
        <w:ind w:firstLine="709"/>
        <w:jc w:val="both"/>
        <w:rPr>
          <w:sz w:val="24"/>
          <w:szCs w:val="24"/>
        </w:rPr>
      </w:pPr>
      <w:r w:rsidRPr="00E550FE">
        <w:rPr>
          <w:sz w:val="24"/>
          <w:szCs w:val="24"/>
        </w:rPr>
        <w:t>упорядочение поверхностного стока;</w:t>
      </w:r>
    </w:p>
    <w:p w:rsidR="006F4595" w:rsidRPr="00E550FE" w:rsidRDefault="006F4595"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искусственное понижение уровня подземных вод (дренажные системы для понижения или перехвата грунтовых вод);</w:t>
      </w:r>
    </w:p>
    <w:p w:rsidR="006F4595" w:rsidRPr="00E550FE" w:rsidRDefault="006F4595" w:rsidP="00E550FE">
      <w:pPr>
        <w:pStyle w:val="4"/>
        <w:numPr>
          <w:ilvl w:val="0"/>
          <w:numId w:val="19"/>
        </w:numPr>
        <w:shd w:val="clear" w:color="auto" w:fill="auto"/>
        <w:tabs>
          <w:tab w:val="left" w:pos="857"/>
        </w:tabs>
        <w:spacing w:before="0" w:after="0" w:line="240" w:lineRule="auto"/>
        <w:ind w:firstLine="709"/>
        <w:jc w:val="both"/>
        <w:rPr>
          <w:sz w:val="24"/>
          <w:szCs w:val="24"/>
        </w:rPr>
      </w:pPr>
      <w:r w:rsidRPr="00E550FE">
        <w:rPr>
          <w:sz w:val="24"/>
          <w:szCs w:val="24"/>
        </w:rPr>
        <w:t>сооружения механической защиты для остановки движения почв.</w:t>
      </w:r>
    </w:p>
    <w:p w:rsidR="006F4595" w:rsidRPr="00E550FE" w:rsidRDefault="006F4595" w:rsidP="00E550FE">
      <w:pPr>
        <w:pStyle w:val="4"/>
        <w:shd w:val="clear" w:color="auto" w:fill="auto"/>
        <w:spacing w:before="0" w:after="0" w:line="240" w:lineRule="auto"/>
        <w:ind w:firstLine="709"/>
        <w:jc w:val="both"/>
        <w:rPr>
          <w:sz w:val="24"/>
          <w:szCs w:val="24"/>
        </w:rPr>
      </w:pPr>
      <w:r w:rsidRPr="00E550FE">
        <w:rPr>
          <w:sz w:val="24"/>
          <w:szCs w:val="24"/>
        </w:rPr>
        <w:t>В отдельных случаях допускается полная или частичная ликвидация оврагов путем их засыпки с прокладкой по ним водосточных и дренажных коллекторов.</w:t>
      </w:r>
    </w:p>
    <w:p w:rsidR="006F4595" w:rsidRPr="00E550FE" w:rsidRDefault="006F4595" w:rsidP="00E550FE">
      <w:pPr>
        <w:pStyle w:val="4"/>
        <w:shd w:val="clear" w:color="auto" w:fill="auto"/>
        <w:spacing w:before="0" w:after="0" w:line="240" w:lineRule="auto"/>
        <w:ind w:firstLine="709"/>
        <w:jc w:val="both"/>
        <w:rPr>
          <w:sz w:val="24"/>
          <w:szCs w:val="24"/>
        </w:rPr>
      </w:pPr>
      <w:r w:rsidRPr="00E550FE">
        <w:rPr>
          <w:sz w:val="24"/>
          <w:szCs w:val="24"/>
        </w:rPr>
        <w:t>Для инженерной защиты территорий от водной эрозии необходимо предусматривать следующие виды сооружений и мероприятий:</w:t>
      </w:r>
    </w:p>
    <w:p w:rsidR="006F4595" w:rsidRPr="00E550FE" w:rsidRDefault="006F4595" w:rsidP="00E550FE">
      <w:pPr>
        <w:pStyle w:val="4"/>
        <w:numPr>
          <w:ilvl w:val="0"/>
          <w:numId w:val="19"/>
        </w:numPr>
        <w:shd w:val="clear" w:color="auto" w:fill="auto"/>
        <w:tabs>
          <w:tab w:val="left" w:pos="857"/>
        </w:tabs>
        <w:spacing w:before="0" w:after="0" w:line="240" w:lineRule="auto"/>
        <w:ind w:firstLine="709"/>
        <w:jc w:val="both"/>
        <w:rPr>
          <w:sz w:val="24"/>
          <w:szCs w:val="24"/>
        </w:rPr>
      </w:pPr>
      <w:r w:rsidRPr="00E550FE">
        <w:rPr>
          <w:sz w:val="24"/>
          <w:szCs w:val="24"/>
        </w:rPr>
        <w:t>водозадерживающие сооружения - валы по берегам рек, вокруг водоемов;</w:t>
      </w:r>
    </w:p>
    <w:p w:rsidR="006F4595" w:rsidRPr="00E550FE" w:rsidRDefault="006F4595"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водоотводящие сооружения (валы, нагорные каналы и канавы) для перехвата поверхностных (дождевых и талых) вод и отвода их в водоемы и водотоки;</w:t>
      </w:r>
    </w:p>
    <w:p w:rsidR="006F4595" w:rsidRPr="00E550FE" w:rsidRDefault="006F4595" w:rsidP="00E550FE">
      <w:pPr>
        <w:pStyle w:val="4"/>
        <w:numPr>
          <w:ilvl w:val="0"/>
          <w:numId w:val="19"/>
        </w:numPr>
        <w:shd w:val="clear" w:color="auto" w:fill="auto"/>
        <w:tabs>
          <w:tab w:val="left" w:pos="857"/>
        </w:tabs>
        <w:spacing w:before="0" w:after="0" w:line="240" w:lineRule="auto"/>
        <w:ind w:firstLine="709"/>
        <w:jc w:val="both"/>
        <w:rPr>
          <w:sz w:val="24"/>
          <w:szCs w:val="24"/>
        </w:rPr>
      </w:pPr>
      <w:r w:rsidRPr="00E550FE">
        <w:rPr>
          <w:sz w:val="24"/>
          <w:szCs w:val="24"/>
        </w:rPr>
        <w:t>водосборные сооружения (пруды, запруды и др.);</w:t>
      </w:r>
    </w:p>
    <w:p w:rsidR="006F4595" w:rsidRPr="00E550FE" w:rsidRDefault="006F4595"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фито- и лесомелиорация - создание защитных лесных полос вокруг оврагов, балок, водоемов, по берегам водотоков, по откосам и днищам оврагов и балок;</w:t>
      </w:r>
    </w:p>
    <w:p w:rsidR="006F4595" w:rsidRPr="00E550FE" w:rsidRDefault="006F4595"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террасирование (насыпная часть террас используется для посадки деревьев, посева трав и сельскохозяйственных культур).</w:t>
      </w:r>
    </w:p>
    <w:p w:rsidR="006F4595" w:rsidRDefault="006F4595" w:rsidP="008303AE">
      <w:pPr>
        <w:pStyle w:val="4"/>
        <w:shd w:val="clear" w:color="auto" w:fill="auto"/>
        <w:tabs>
          <w:tab w:val="left" w:pos="918"/>
        </w:tabs>
        <w:spacing w:before="0" w:after="0" w:line="274" w:lineRule="exact"/>
        <w:ind w:left="664" w:right="23"/>
        <w:jc w:val="both"/>
      </w:pPr>
    </w:p>
    <w:p w:rsidR="006F4595" w:rsidRPr="00E550FE" w:rsidRDefault="006F4595" w:rsidP="00E550FE">
      <w:pPr>
        <w:pStyle w:val="13"/>
        <w:shd w:val="clear" w:color="auto" w:fill="auto"/>
        <w:spacing w:before="120" w:after="120" w:line="240" w:lineRule="auto"/>
        <w:ind w:firstLine="0"/>
        <w:rPr>
          <w:b/>
          <w:sz w:val="28"/>
          <w:szCs w:val="28"/>
        </w:rPr>
      </w:pPr>
      <w:bookmarkStart w:id="72" w:name="bookmark70"/>
      <w:bookmarkStart w:id="73" w:name="bookmark71"/>
      <w:r w:rsidRPr="00E550FE">
        <w:rPr>
          <w:b/>
          <w:sz w:val="28"/>
          <w:szCs w:val="28"/>
        </w:rPr>
        <w:t>2.10 Требования к охране объектов культурного наследия</w:t>
      </w:r>
      <w:bookmarkEnd w:id="72"/>
      <w:bookmarkEnd w:id="73"/>
    </w:p>
    <w:p w:rsidR="006F4595" w:rsidRPr="00E550FE" w:rsidRDefault="006F4595" w:rsidP="00E550FE">
      <w:pPr>
        <w:pStyle w:val="4"/>
        <w:shd w:val="clear" w:color="auto" w:fill="auto"/>
        <w:spacing w:before="0" w:after="0" w:line="240" w:lineRule="auto"/>
        <w:ind w:firstLine="709"/>
        <w:jc w:val="both"/>
        <w:rPr>
          <w:sz w:val="24"/>
          <w:szCs w:val="24"/>
        </w:rPr>
      </w:pPr>
      <w:r w:rsidRPr="00E550FE">
        <w:rPr>
          <w:sz w:val="24"/>
          <w:szCs w:val="24"/>
        </w:rPr>
        <w:t>При подготовке документов территориального планирования и документации по планировке территории сельского поселения следует учитывать требования законодательства об охране и использовании объектов культурного наследия (памятников истории и культуры) народов Российской Федерации.</w:t>
      </w:r>
    </w:p>
    <w:p w:rsidR="006F4595" w:rsidRPr="00E550FE" w:rsidRDefault="006F4595" w:rsidP="00E550FE">
      <w:pPr>
        <w:pStyle w:val="4"/>
        <w:shd w:val="clear" w:color="auto" w:fill="auto"/>
        <w:spacing w:before="0" w:after="0" w:line="240" w:lineRule="auto"/>
        <w:ind w:firstLine="709"/>
        <w:jc w:val="both"/>
        <w:rPr>
          <w:sz w:val="24"/>
          <w:szCs w:val="24"/>
        </w:rPr>
      </w:pPr>
      <w:r w:rsidRPr="00E550FE">
        <w:rPr>
          <w:sz w:val="24"/>
          <w:szCs w:val="24"/>
        </w:rPr>
        <w:t>Нормы охраны объектов культурного наследия, расположенных на территории сельского поселения, не могут быть выражены в показателях обеспеченности объектами и доступности до объектов, но обязательно должны учитываться при подготовке градостроительной документации. В материалах по обоснованию местных нормативов градостроительного проектирования приводятся нормативные требования к охране объектов культурного наследия при градостроительном проектировании в соответствии с действующим законодательством. Требования к охране ОКН на территории сельского поселения устанавливаются в соответствии с Федеральным законом от 25.06.2002 № 73-ФЗ «Об объектах культурного наследия (памятниках истории и культуры) народов Российской Федерации» и Законом Белгородской области от 13.11.2003 № 97 «Об объектах культурного наследия (памятниках истории и культуры) народов Белгородской области».</w:t>
      </w:r>
    </w:p>
    <w:p w:rsidR="006F4595" w:rsidRPr="00E550FE" w:rsidRDefault="006F4595" w:rsidP="00E550FE">
      <w:pPr>
        <w:pStyle w:val="4"/>
        <w:shd w:val="clear" w:color="auto" w:fill="auto"/>
        <w:spacing w:before="0" w:after="0" w:line="240" w:lineRule="auto"/>
        <w:ind w:firstLine="709"/>
        <w:jc w:val="both"/>
        <w:rPr>
          <w:sz w:val="24"/>
          <w:szCs w:val="24"/>
        </w:rPr>
      </w:pPr>
      <w:r w:rsidRPr="00E550FE">
        <w:rPr>
          <w:sz w:val="24"/>
          <w:szCs w:val="24"/>
        </w:rPr>
        <w:t>Границы территорий объектов культурного наследия отображаются в документах территориального планирования и документации по планировке территории, на основании ранее утверждённых в соответствии с законодательством документов.</w:t>
      </w:r>
    </w:p>
    <w:p w:rsidR="006F4595" w:rsidRPr="00E550FE" w:rsidRDefault="006F4595" w:rsidP="00E550FE">
      <w:pPr>
        <w:pStyle w:val="4"/>
        <w:shd w:val="clear" w:color="auto" w:fill="auto"/>
        <w:spacing w:before="0" w:after="0" w:line="240" w:lineRule="auto"/>
        <w:ind w:firstLine="709"/>
        <w:jc w:val="both"/>
        <w:rPr>
          <w:sz w:val="24"/>
          <w:szCs w:val="24"/>
        </w:rPr>
      </w:pPr>
      <w:r w:rsidRPr="00E550FE">
        <w:rPr>
          <w:sz w:val="24"/>
          <w:szCs w:val="24"/>
        </w:rPr>
        <w:t>Основными источниками информации об объектах культурного наследия и их территориях, а также их зонах охраны являются сведения, содержащиеся в едином государственном реестре объектов культурного наследия (памятников истории и культуры) народов Российской Федерации.</w:t>
      </w:r>
    </w:p>
    <w:p w:rsidR="006F4595" w:rsidRPr="00E550FE" w:rsidRDefault="006F4595" w:rsidP="00E550FE">
      <w:pPr>
        <w:pStyle w:val="4"/>
        <w:shd w:val="clear" w:color="auto" w:fill="auto"/>
        <w:spacing w:before="0" w:after="0" w:line="240" w:lineRule="auto"/>
        <w:ind w:firstLine="709"/>
        <w:jc w:val="both"/>
        <w:rPr>
          <w:sz w:val="24"/>
          <w:szCs w:val="24"/>
        </w:rPr>
      </w:pPr>
      <w:r w:rsidRPr="00E550FE">
        <w:rPr>
          <w:sz w:val="24"/>
          <w:szCs w:val="24"/>
        </w:rPr>
        <w:t>Границы зон охраны объектов культурного наследия, в том числе границы объединенной зоны охраны объектов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особые режимы использования земель в границах территорий данных зон и требования к градостроительным регламентам в границах территорий данных зон утверждаются на основании проектов зон охраны объектов культурного наследия либо проекта объединенной зоны охраны объектов культурного наследия:</w:t>
      </w:r>
    </w:p>
    <w:p w:rsidR="006F4595" w:rsidRPr="00E550FE" w:rsidRDefault="006F4595" w:rsidP="00E550FE">
      <w:pPr>
        <w:pStyle w:val="4"/>
        <w:numPr>
          <w:ilvl w:val="0"/>
          <w:numId w:val="19"/>
        </w:numPr>
        <w:shd w:val="clear" w:color="auto" w:fill="auto"/>
        <w:tabs>
          <w:tab w:val="left" w:pos="927"/>
        </w:tabs>
        <w:spacing w:before="0" w:after="0" w:line="240" w:lineRule="auto"/>
        <w:ind w:firstLine="709"/>
        <w:jc w:val="both"/>
        <w:rPr>
          <w:sz w:val="24"/>
          <w:szCs w:val="24"/>
        </w:rPr>
      </w:pPr>
      <w:r w:rsidRPr="00E550FE">
        <w:rPr>
          <w:sz w:val="24"/>
          <w:szCs w:val="24"/>
        </w:rPr>
        <w:t>в отношении объектов культурного наследия федерального значения - уполномоченным органом государственной власти Белгородской области по согласованию с федеральным органом охраны объектов культурного наследия;</w:t>
      </w:r>
    </w:p>
    <w:p w:rsidR="006F4595" w:rsidRPr="00E550FE" w:rsidRDefault="006F4595" w:rsidP="00E550FE">
      <w:pPr>
        <w:pStyle w:val="4"/>
        <w:numPr>
          <w:ilvl w:val="0"/>
          <w:numId w:val="19"/>
        </w:numPr>
        <w:shd w:val="clear" w:color="auto" w:fill="auto"/>
        <w:tabs>
          <w:tab w:val="left" w:pos="927"/>
        </w:tabs>
        <w:spacing w:before="0" w:after="0" w:line="240" w:lineRule="auto"/>
        <w:ind w:firstLine="709"/>
        <w:jc w:val="both"/>
        <w:rPr>
          <w:sz w:val="24"/>
          <w:szCs w:val="24"/>
        </w:rPr>
      </w:pPr>
      <w:r w:rsidRPr="00E550FE">
        <w:rPr>
          <w:sz w:val="24"/>
          <w:szCs w:val="24"/>
        </w:rPr>
        <w:t>в отношении объектов культурного наследия регионального и местного (муниципального) значения - администрацией Белгородской области по представлению специально уполномоченного государственного органа охраны объектов культурного наследия Белгородской области, согласованному с органами местного самоуправления.</w:t>
      </w:r>
    </w:p>
    <w:p w:rsidR="006F4595" w:rsidRPr="00E550FE" w:rsidRDefault="006F4595" w:rsidP="00E550FE">
      <w:pPr>
        <w:pStyle w:val="4"/>
        <w:shd w:val="clear" w:color="auto" w:fill="auto"/>
        <w:spacing w:before="0" w:after="0" w:line="240" w:lineRule="auto"/>
        <w:ind w:firstLine="709"/>
        <w:jc w:val="both"/>
        <w:rPr>
          <w:sz w:val="24"/>
          <w:szCs w:val="24"/>
        </w:rPr>
      </w:pPr>
      <w:r w:rsidRPr="00E550FE">
        <w:rPr>
          <w:sz w:val="24"/>
          <w:szCs w:val="24"/>
        </w:rPr>
        <w:t>Отображение границ зон охраны объектов культурного наследия в составе графических материалов документов территориального планирования и документации по планировке территории возможно только на основе утвержденных уполномоченными органами проектов зон охраны объектов культурного наследия.</w:t>
      </w:r>
    </w:p>
    <w:p w:rsidR="006F4595" w:rsidRPr="00E550FE" w:rsidRDefault="006F4595" w:rsidP="00E550FE">
      <w:pPr>
        <w:pStyle w:val="4"/>
        <w:shd w:val="clear" w:color="auto" w:fill="auto"/>
        <w:spacing w:before="0" w:after="0" w:line="240" w:lineRule="auto"/>
        <w:ind w:firstLine="709"/>
        <w:jc w:val="both"/>
        <w:rPr>
          <w:sz w:val="24"/>
          <w:szCs w:val="24"/>
        </w:rPr>
      </w:pPr>
      <w:r w:rsidRPr="00E550FE">
        <w:rPr>
          <w:sz w:val="24"/>
          <w:szCs w:val="24"/>
        </w:rPr>
        <w:t>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rsidR="006F4595" w:rsidRPr="00E550FE" w:rsidRDefault="006F4595" w:rsidP="00E550FE">
      <w:pPr>
        <w:pStyle w:val="4"/>
        <w:shd w:val="clear" w:color="auto" w:fill="auto"/>
        <w:spacing w:before="0" w:after="0" w:line="240" w:lineRule="auto"/>
        <w:ind w:firstLine="709"/>
        <w:jc w:val="both"/>
        <w:rPr>
          <w:sz w:val="24"/>
          <w:szCs w:val="24"/>
        </w:rPr>
      </w:pPr>
      <w:r w:rsidRPr="00E550FE">
        <w:rPr>
          <w:sz w:val="24"/>
          <w:szCs w:val="24"/>
        </w:rPr>
        <w:t>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строительство объектов капитального строительства в целях воссоздания утраченной градостроительной среды;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rsidR="006F4595" w:rsidRPr="00E550FE" w:rsidRDefault="006F4595" w:rsidP="00E550FE">
      <w:pPr>
        <w:pStyle w:val="4"/>
        <w:shd w:val="clear" w:color="auto" w:fill="auto"/>
        <w:spacing w:before="0" w:after="0" w:line="240" w:lineRule="auto"/>
        <w:ind w:firstLine="709"/>
        <w:jc w:val="both"/>
        <w:rPr>
          <w:sz w:val="24"/>
          <w:szCs w:val="24"/>
        </w:rPr>
      </w:pPr>
      <w:r w:rsidRPr="00E550FE">
        <w:rPr>
          <w:sz w:val="24"/>
          <w:szCs w:val="24"/>
        </w:rPr>
        <w:t>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rsidR="006F4595" w:rsidRPr="00E550FE" w:rsidRDefault="006F4595" w:rsidP="00E550FE">
      <w:pPr>
        <w:pStyle w:val="4"/>
        <w:shd w:val="clear" w:color="auto" w:fill="auto"/>
        <w:spacing w:before="0" w:after="0" w:line="240" w:lineRule="auto"/>
        <w:ind w:firstLine="709"/>
        <w:jc w:val="both"/>
        <w:rPr>
          <w:sz w:val="24"/>
          <w:szCs w:val="24"/>
        </w:rPr>
      </w:pPr>
      <w:r w:rsidRPr="00E550FE">
        <w:rPr>
          <w:sz w:val="24"/>
          <w:szCs w:val="24"/>
        </w:rPr>
        <w:t>В случае угрозы нарушения целостности и сохранности объекта культурного наследия движение транспортных средств на территории данного объекта и в зонах его охраны ограничивается или запрещается на основании предписания уполномоченного органа в области государственной охраны объектов культурного наследия.</w:t>
      </w:r>
    </w:p>
    <w:p w:rsidR="006F4595" w:rsidRPr="00E550FE" w:rsidRDefault="006F4595" w:rsidP="00E550FE">
      <w:pPr>
        <w:pStyle w:val="4"/>
        <w:shd w:val="clear" w:color="auto" w:fill="auto"/>
        <w:spacing w:before="0" w:after="0" w:line="240" w:lineRule="auto"/>
        <w:ind w:firstLine="709"/>
        <w:jc w:val="both"/>
        <w:rPr>
          <w:sz w:val="24"/>
          <w:szCs w:val="24"/>
        </w:rPr>
      </w:pPr>
      <w:r w:rsidRPr="00E550FE">
        <w:rPr>
          <w:sz w:val="24"/>
          <w:szCs w:val="24"/>
        </w:rPr>
        <w:t>Расстояния от объектов культурного наследия до транспортных и инженерных коммуникаций следует принимать не менее:</w:t>
      </w:r>
    </w:p>
    <w:p w:rsidR="006F4595" w:rsidRPr="00E550FE" w:rsidRDefault="006F4595" w:rsidP="00E550FE">
      <w:pPr>
        <w:pStyle w:val="4"/>
        <w:numPr>
          <w:ilvl w:val="0"/>
          <w:numId w:val="19"/>
        </w:numPr>
        <w:shd w:val="clear" w:color="auto" w:fill="auto"/>
        <w:tabs>
          <w:tab w:val="left" w:pos="852"/>
        </w:tabs>
        <w:spacing w:before="0" w:after="0" w:line="240" w:lineRule="auto"/>
        <w:ind w:firstLine="709"/>
        <w:jc w:val="both"/>
        <w:rPr>
          <w:sz w:val="24"/>
          <w:szCs w:val="24"/>
        </w:rPr>
      </w:pPr>
      <w:r w:rsidRPr="00E550FE">
        <w:rPr>
          <w:sz w:val="24"/>
          <w:szCs w:val="24"/>
        </w:rPr>
        <w:t>до проезжих частей магистралей скоростного и непрерывного движения:</w:t>
      </w:r>
    </w:p>
    <w:p w:rsidR="006F4595" w:rsidRPr="00E550FE" w:rsidRDefault="006F4595" w:rsidP="00E550FE">
      <w:pPr>
        <w:pStyle w:val="4"/>
        <w:numPr>
          <w:ilvl w:val="0"/>
          <w:numId w:val="19"/>
        </w:numPr>
        <w:shd w:val="clear" w:color="auto" w:fill="auto"/>
        <w:tabs>
          <w:tab w:val="left" w:pos="857"/>
        </w:tabs>
        <w:spacing w:before="0" w:after="0" w:line="240" w:lineRule="auto"/>
        <w:ind w:firstLine="709"/>
        <w:jc w:val="both"/>
        <w:rPr>
          <w:sz w:val="24"/>
          <w:szCs w:val="24"/>
        </w:rPr>
      </w:pPr>
      <w:r w:rsidRPr="00E550FE">
        <w:rPr>
          <w:sz w:val="24"/>
          <w:szCs w:val="24"/>
        </w:rPr>
        <w:t>в условиях сложного рельефа - 100 м;</w:t>
      </w:r>
    </w:p>
    <w:p w:rsidR="006F4595" w:rsidRPr="00E550FE" w:rsidRDefault="006F4595" w:rsidP="00E550FE">
      <w:pPr>
        <w:pStyle w:val="4"/>
        <w:numPr>
          <w:ilvl w:val="0"/>
          <w:numId w:val="19"/>
        </w:numPr>
        <w:shd w:val="clear" w:color="auto" w:fill="auto"/>
        <w:tabs>
          <w:tab w:val="left" w:pos="857"/>
        </w:tabs>
        <w:spacing w:before="0" w:after="0" w:line="240" w:lineRule="auto"/>
        <w:ind w:firstLine="709"/>
        <w:jc w:val="both"/>
        <w:rPr>
          <w:sz w:val="24"/>
          <w:szCs w:val="24"/>
        </w:rPr>
      </w:pPr>
      <w:r w:rsidRPr="00E550FE">
        <w:rPr>
          <w:sz w:val="24"/>
          <w:szCs w:val="24"/>
        </w:rPr>
        <w:t>на плоском рельефе - 50 м;</w:t>
      </w:r>
    </w:p>
    <w:p w:rsidR="006F4595" w:rsidRPr="00E550FE" w:rsidRDefault="006F4595" w:rsidP="00E550FE">
      <w:pPr>
        <w:pStyle w:val="4"/>
        <w:numPr>
          <w:ilvl w:val="0"/>
          <w:numId w:val="19"/>
        </w:numPr>
        <w:shd w:val="clear" w:color="auto" w:fill="auto"/>
        <w:tabs>
          <w:tab w:val="left" w:pos="852"/>
        </w:tabs>
        <w:spacing w:before="0" w:after="0" w:line="240" w:lineRule="auto"/>
        <w:ind w:firstLine="709"/>
        <w:jc w:val="both"/>
        <w:rPr>
          <w:sz w:val="24"/>
          <w:szCs w:val="24"/>
        </w:rPr>
      </w:pPr>
      <w:r w:rsidRPr="00E550FE">
        <w:rPr>
          <w:sz w:val="24"/>
          <w:szCs w:val="24"/>
        </w:rPr>
        <w:t>до сетей водопровода, канализации и теплоснабжения (кроме разводящих) - 15 м;</w:t>
      </w:r>
    </w:p>
    <w:p w:rsidR="006F4595" w:rsidRPr="00E550FE" w:rsidRDefault="006F4595" w:rsidP="00E550FE">
      <w:pPr>
        <w:pStyle w:val="4"/>
        <w:numPr>
          <w:ilvl w:val="0"/>
          <w:numId w:val="19"/>
        </w:numPr>
        <w:shd w:val="clear" w:color="auto" w:fill="auto"/>
        <w:tabs>
          <w:tab w:val="left" w:pos="852"/>
        </w:tabs>
        <w:spacing w:before="0" w:after="0" w:line="240" w:lineRule="auto"/>
        <w:ind w:firstLine="709"/>
        <w:jc w:val="both"/>
        <w:rPr>
          <w:sz w:val="24"/>
          <w:szCs w:val="24"/>
        </w:rPr>
      </w:pPr>
      <w:r w:rsidRPr="00E550FE">
        <w:rPr>
          <w:sz w:val="24"/>
          <w:szCs w:val="24"/>
        </w:rPr>
        <w:t>до других подземных инженерных сетей - 5 м.</w:t>
      </w:r>
    </w:p>
    <w:p w:rsidR="006F4595" w:rsidRPr="00E550FE" w:rsidRDefault="006F4595" w:rsidP="00E550FE">
      <w:pPr>
        <w:pStyle w:val="4"/>
        <w:shd w:val="clear" w:color="auto" w:fill="auto"/>
        <w:spacing w:before="0" w:after="0" w:line="240" w:lineRule="auto"/>
        <w:ind w:firstLine="709"/>
        <w:jc w:val="both"/>
        <w:rPr>
          <w:sz w:val="24"/>
          <w:szCs w:val="24"/>
        </w:rPr>
      </w:pPr>
      <w:r w:rsidRPr="00E550FE">
        <w:rPr>
          <w:sz w:val="24"/>
          <w:szCs w:val="24"/>
        </w:rPr>
        <w:t>В условиях реконструкции указанные расстояния до инженерных сетей допускается сокращать, но принимать не менее:</w:t>
      </w:r>
    </w:p>
    <w:p w:rsidR="006F4595" w:rsidRPr="00E550FE" w:rsidRDefault="006F4595" w:rsidP="00E550FE">
      <w:pPr>
        <w:pStyle w:val="4"/>
        <w:numPr>
          <w:ilvl w:val="0"/>
          <w:numId w:val="19"/>
        </w:numPr>
        <w:shd w:val="clear" w:color="auto" w:fill="auto"/>
        <w:tabs>
          <w:tab w:val="left" w:pos="832"/>
        </w:tabs>
        <w:spacing w:before="0" w:after="0" w:line="240" w:lineRule="auto"/>
        <w:ind w:firstLine="709"/>
        <w:jc w:val="both"/>
        <w:rPr>
          <w:sz w:val="24"/>
          <w:szCs w:val="24"/>
        </w:rPr>
      </w:pPr>
      <w:r w:rsidRPr="00E550FE">
        <w:rPr>
          <w:sz w:val="24"/>
          <w:szCs w:val="24"/>
        </w:rPr>
        <w:t>до водонесущих сетей - 5 м;</w:t>
      </w:r>
    </w:p>
    <w:p w:rsidR="006F4595" w:rsidRPr="00E550FE" w:rsidRDefault="006F4595" w:rsidP="00E550FE">
      <w:pPr>
        <w:pStyle w:val="4"/>
        <w:numPr>
          <w:ilvl w:val="0"/>
          <w:numId w:val="19"/>
        </w:numPr>
        <w:shd w:val="clear" w:color="auto" w:fill="auto"/>
        <w:tabs>
          <w:tab w:val="left" w:pos="832"/>
        </w:tabs>
        <w:spacing w:before="0" w:after="0" w:line="240" w:lineRule="auto"/>
        <w:ind w:firstLine="709"/>
        <w:jc w:val="both"/>
        <w:rPr>
          <w:sz w:val="24"/>
          <w:szCs w:val="24"/>
        </w:rPr>
      </w:pPr>
      <w:r w:rsidRPr="00E550FE">
        <w:rPr>
          <w:sz w:val="24"/>
          <w:szCs w:val="24"/>
        </w:rPr>
        <w:t>до неводонесущих сетей - 2 м.</w:t>
      </w:r>
    </w:p>
    <w:p w:rsidR="006F4595" w:rsidRDefault="006F4595" w:rsidP="00E550FE">
      <w:pPr>
        <w:pStyle w:val="4"/>
        <w:shd w:val="clear" w:color="auto" w:fill="auto"/>
        <w:spacing w:before="0" w:after="0" w:line="240" w:lineRule="auto"/>
        <w:ind w:firstLine="709"/>
        <w:jc w:val="both"/>
        <w:rPr>
          <w:sz w:val="24"/>
          <w:szCs w:val="24"/>
        </w:rPr>
      </w:pPr>
      <w:bookmarkStart w:id="74" w:name="bookmark72"/>
      <w:r w:rsidRPr="00E550FE">
        <w:rPr>
          <w:sz w:val="24"/>
          <w:szCs w:val="24"/>
        </w:rPr>
        <w:t>При этом необходимо обеспечивать проведение специальных технических мероприятий по сохранности объектов культурного наследия при производстве строительных работ.</w:t>
      </w:r>
      <w:bookmarkEnd w:id="74"/>
    </w:p>
    <w:p w:rsidR="006F4595" w:rsidRPr="00E550FE" w:rsidRDefault="006F4595" w:rsidP="00E550FE">
      <w:pPr>
        <w:pStyle w:val="4"/>
        <w:shd w:val="clear" w:color="auto" w:fill="auto"/>
        <w:spacing w:before="0" w:after="0" w:line="240" w:lineRule="auto"/>
        <w:ind w:firstLine="709"/>
        <w:jc w:val="both"/>
        <w:rPr>
          <w:sz w:val="24"/>
          <w:szCs w:val="24"/>
        </w:rPr>
      </w:pPr>
    </w:p>
    <w:p w:rsidR="006F4595" w:rsidRPr="00E550FE" w:rsidRDefault="006F4595" w:rsidP="00E550FE">
      <w:pPr>
        <w:pStyle w:val="13"/>
        <w:shd w:val="clear" w:color="auto" w:fill="auto"/>
        <w:spacing w:before="120" w:after="120" w:line="240" w:lineRule="auto"/>
        <w:ind w:firstLine="0"/>
        <w:rPr>
          <w:b/>
          <w:sz w:val="28"/>
          <w:szCs w:val="28"/>
        </w:rPr>
      </w:pPr>
      <w:bookmarkStart w:id="75" w:name="bookmark73"/>
      <w:r w:rsidRPr="00E550FE">
        <w:rPr>
          <w:b/>
          <w:sz w:val="28"/>
          <w:szCs w:val="28"/>
        </w:rPr>
        <w:t>2.11 Требования и рекомендации по установлению красных линий и линий отступа от красных линий в целях определения допустимого размещения зданий, строений, сооружений</w:t>
      </w:r>
      <w:bookmarkEnd w:id="75"/>
    </w:p>
    <w:p w:rsidR="006F4595" w:rsidRPr="00E550FE" w:rsidRDefault="006F4595" w:rsidP="00E550FE">
      <w:pPr>
        <w:pStyle w:val="4"/>
        <w:shd w:val="clear" w:color="auto" w:fill="auto"/>
        <w:spacing w:before="0" w:after="0" w:line="240" w:lineRule="auto"/>
        <w:ind w:firstLine="709"/>
        <w:jc w:val="both"/>
        <w:rPr>
          <w:sz w:val="24"/>
          <w:szCs w:val="24"/>
        </w:rPr>
      </w:pPr>
      <w:r w:rsidRPr="00E550FE">
        <w:rPr>
          <w:sz w:val="24"/>
          <w:szCs w:val="24"/>
        </w:rPr>
        <w:t>Красные линии, согласно Градостроительного кодекса Российской Федерации, устанавливаются и утверждаются в составе документации по планировке территории - проекта планировки территории.</w:t>
      </w:r>
    </w:p>
    <w:p w:rsidR="006F4595" w:rsidRPr="00E550FE" w:rsidRDefault="006F4595" w:rsidP="00E550FE">
      <w:pPr>
        <w:pStyle w:val="4"/>
        <w:shd w:val="clear" w:color="auto" w:fill="auto"/>
        <w:spacing w:before="0" w:after="0" w:line="240" w:lineRule="auto"/>
        <w:ind w:firstLine="709"/>
        <w:jc w:val="both"/>
        <w:rPr>
          <w:sz w:val="24"/>
          <w:szCs w:val="24"/>
        </w:rPr>
      </w:pPr>
      <w:r w:rsidRPr="00E550FE">
        <w:rPr>
          <w:sz w:val="24"/>
          <w:szCs w:val="24"/>
        </w:rPr>
        <w:t>Красные линии устанавливаются: с учетом ширины улиц и дорог, которые определяются расчетом в зависимости от интенсивности движения транспорта и пешеходов; состава размещаемых в пределах поперечного профиля элементов (проезжих частей, технических полос для прокладки подземных коммуникаций, тротуаров, велосипедных дорожек, зеленых насаждений и др.); с учетом санитарно-гигиенических требований и требований гражданской обороны.</w:t>
      </w:r>
    </w:p>
    <w:p w:rsidR="006F4595" w:rsidRPr="00E550FE" w:rsidRDefault="006F4595" w:rsidP="00E550FE">
      <w:pPr>
        <w:pStyle w:val="4"/>
        <w:shd w:val="clear" w:color="auto" w:fill="auto"/>
        <w:spacing w:before="0" w:after="0" w:line="240" w:lineRule="auto"/>
        <w:ind w:firstLine="709"/>
        <w:jc w:val="both"/>
        <w:rPr>
          <w:sz w:val="24"/>
          <w:szCs w:val="24"/>
        </w:rPr>
      </w:pPr>
      <w:r w:rsidRPr="00E550FE">
        <w:rPr>
          <w:sz w:val="24"/>
          <w:szCs w:val="24"/>
        </w:rPr>
        <w:t>В пределах красных линий допускается размещение конструктивных элементов дорожно- транспортных сооружений (опор путепроводов, лестничных и пандусных сходов подземных пешеходных переходов, павильонов на остановочных пунктах общественного транспорта).</w:t>
      </w:r>
    </w:p>
    <w:p w:rsidR="006F4595" w:rsidRPr="00E550FE" w:rsidRDefault="006F4595" w:rsidP="00E550FE">
      <w:pPr>
        <w:pStyle w:val="4"/>
        <w:shd w:val="clear" w:color="auto" w:fill="auto"/>
        <w:spacing w:before="0" w:after="0" w:line="240" w:lineRule="auto"/>
        <w:ind w:firstLine="709"/>
        <w:jc w:val="both"/>
        <w:rPr>
          <w:sz w:val="24"/>
          <w:szCs w:val="24"/>
        </w:rPr>
      </w:pPr>
      <w:r w:rsidRPr="00E550FE">
        <w:rPr>
          <w:sz w:val="24"/>
          <w:szCs w:val="24"/>
        </w:rPr>
        <w:t>В исключительных случаях с учетом действующих особенностей участка (поперечных профилей и режимов градостроительной деятельности) в пределах красных линий допускается размещение:</w:t>
      </w:r>
    </w:p>
    <w:p w:rsidR="006F4595" w:rsidRPr="00E550FE" w:rsidRDefault="006F4595"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объектов транспортной инфраструктуры (площадки отстоя и кольцевания общественного транспорта, разворотные площадки, площадки для размещения диспетчерских пунктов);</w:t>
      </w:r>
    </w:p>
    <w:p w:rsidR="006F4595" w:rsidRPr="00E550FE" w:rsidRDefault="006F4595"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отдельных нестационарных объектов автосервиса для попутного обслуживания (контейнерные автозаправочные станции, мини-мойки, посты проверки выхлопа СО/СН);</w:t>
      </w:r>
    </w:p>
    <w:p w:rsidR="006F4595" w:rsidRPr="00E550FE" w:rsidRDefault="006F4595"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отдельных нестационарных объектов для попутного обслуживания пешеходов (мелкорозничная торговля и бытовое обслуживание).</w:t>
      </w:r>
    </w:p>
    <w:p w:rsidR="006F4595" w:rsidRPr="00E550FE" w:rsidRDefault="006F4595" w:rsidP="00E550FE">
      <w:pPr>
        <w:pStyle w:val="4"/>
        <w:shd w:val="clear" w:color="auto" w:fill="auto"/>
        <w:spacing w:before="0" w:after="0" w:line="240" w:lineRule="auto"/>
        <w:ind w:firstLine="709"/>
        <w:jc w:val="both"/>
        <w:rPr>
          <w:sz w:val="24"/>
          <w:szCs w:val="24"/>
        </w:rPr>
      </w:pPr>
      <w:r w:rsidRPr="00E550FE">
        <w:rPr>
          <w:sz w:val="24"/>
          <w:szCs w:val="24"/>
        </w:rPr>
        <w:t>Красные линии магистральных улиц, транспортных развязок, в том числе кольцевого типа и существующих перекрестков на магистральных улицах необходимо назначать с учетом возможности их реконструкции для увеличения пропускной способности.</w:t>
      </w:r>
    </w:p>
    <w:p w:rsidR="006F4595" w:rsidRPr="00E550FE" w:rsidRDefault="006F4595" w:rsidP="00E550FE">
      <w:pPr>
        <w:pStyle w:val="4"/>
        <w:shd w:val="clear" w:color="auto" w:fill="auto"/>
        <w:spacing w:before="0" w:after="0" w:line="240" w:lineRule="auto"/>
        <w:ind w:firstLine="709"/>
        <w:jc w:val="both"/>
        <w:rPr>
          <w:sz w:val="24"/>
          <w:szCs w:val="24"/>
        </w:rPr>
      </w:pPr>
      <w:r w:rsidRPr="00E550FE">
        <w:rPr>
          <w:sz w:val="24"/>
          <w:szCs w:val="24"/>
        </w:rPr>
        <w:t>Размещение автостоянок в красных линиях улиц возможно, при условии сохранения ширины проезжей части.</w:t>
      </w:r>
    </w:p>
    <w:p w:rsidR="006F4595" w:rsidRPr="00E550FE" w:rsidRDefault="006F4595" w:rsidP="00E550FE">
      <w:pPr>
        <w:pStyle w:val="4"/>
        <w:shd w:val="clear" w:color="auto" w:fill="auto"/>
        <w:spacing w:before="0" w:after="0" w:line="240" w:lineRule="auto"/>
        <w:ind w:firstLine="709"/>
        <w:jc w:val="both"/>
        <w:rPr>
          <w:sz w:val="24"/>
          <w:szCs w:val="24"/>
        </w:rPr>
      </w:pPr>
      <w:r w:rsidRPr="00E550FE">
        <w:rPr>
          <w:sz w:val="24"/>
          <w:szCs w:val="24"/>
        </w:rPr>
        <w:t>Красные линии обязательны для соблюдения всеми субъектами градостроительной деятельности, участвующими в процессе проектирования и последующего освоения поселения.</w:t>
      </w:r>
    </w:p>
    <w:p w:rsidR="006F4595" w:rsidRPr="00E550FE" w:rsidRDefault="006F4595" w:rsidP="00E550FE">
      <w:pPr>
        <w:pStyle w:val="4"/>
        <w:shd w:val="clear" w:color="auto" w:fill="auto"/>
        <w:spacing w:before="0" w:after="0" w:line="240" w:lineRule="auto"/>
        <w:ind w:firstLine="709"/>
        <w:jc w:val="both"/>
        <w:rPr>
          <w:sz w:val="24"/>
          <w:szCs w:val="24"/>
        </w:rPr>
      </w:pPr>
      <w:r w:rsidRPr="00E550FE">
        <w:rPr>
          <w:sz w:val="24"/>
          <w:szCs w:val="24"/>
        </w:rPr>
        <w:t>Соблюдение красных линий обязательно при межевании, при оформлении документов гражданами и юридическими лицами на право собственности, владения, пользования и распоряжения земельными участками и другими объектами недвижимости, их государственной регистрации.</w:t>
      </w:r>
    </w:p>
    <w:p w:rsidR="006F4595" w:rsidRPr="00E550FE" w:rsidRDefault="006F4595" w:rsidP="00E550FE">
      <w:pPr>
        <w:pStyle w:val="4"/>
        <w:shd w:val="clear" w:color="auto" w:fill="auto"/>
        <w:spacing w:before="0" w:after="0" w:line="240" w:lineRule="auto"/>
        <w:ind w:firstLine="709"/>
        <w:jc w:val="both"/>
        <w:rPr>
          <w:sz w:val="24"/>
          <w:szCs w:val="24"/>
        </w:rPr>
      </w:pPr>
      <w:r w:rsidRPr="00E550FE">
        <w:rPr>
          <w:sz w:val="24"/>
          <w:szCs w:val="24"/>
        </w:rPr>
        <w:t>Проектирование и строительство зданий и сооружений на территориях сельских поселений, не имеющих утвержденных в установленном порядке красных линий, не допускается.</w:t>
      </w:r>
    </w:p>
    <w:p w:rsidR="006F4595" w:rsidRPr="00E550FE" w:rsidRDefault="006F4595" w:rsidP="00E550FE">
      <w:pPr>
        <w:pStyle w:val="4"/>
        <w:shd w:val="clear" w:color="auto" w:fill="auto"/>
        <w:spacing w:before="0" w:after="0" w:line="240" w:lineRule="auto"/>
        <w:ind w:firstLine="709"/>
        <w:jc w:val="both"/>
        <w:rPr>
          <w:sz w:val="24"/>
          <w:szCs w:val="24"/>
        </w:rPr>
      </w:pPr>
      <w:r w:rsidRPr="00E550FE">
        <w:rPr>
          <w:sz w:val="24"/>
          <w:szCs w:val="24"/>
        </w:rPr>
        <w:t>Красные линии являются основой для разбивки и установления на местности других линий градостроительного регулирования.</w:t>
      </w:r>
    </w:p>
    <w:p w:rsidR="006F4595" w:rsidRPr="00E550FE" w:rsidRDefault="006F4595" w:rsidP="00E550FE">
      <w:pPr>
        <w:pStyle w:val="4"/>
        <w:shd w:val="clear" w:color="auto" w:fill="auto"/>
        <w:spacing w:before="0" w:after="0" w:line="240" w:lineRule="auto"/>
        <w:ind w:firstLine="709"/>
        <w:jc w:val="both"/>
        <w:rPr>
          <w:sz w:val="24"/>
          <w:szCs w:val="24"/>
        </w:rPr>
      </w:pPr>
      <w:r w:rsidRPr="00E550FE">
        <w:rPr>
          <w:sz w:val="24"/>
          <w:szCs w:val="24"/>
        </w:rPr>
        <w:t>Красные линии дополняются иными линиями градостроительного регулирования,</w:t>
      </w:r>
      <w:r w:rsidRPr="00E550FE">
        <w:rPr>
          <w:sz w:val="24"/>
          <w:szCs w:val="24"/>
        </w:rPr>
        <w:br/>
        <w:t>определяющими особые условия использования и застройки территории населенного пункта.</w:t>
      </w:r>
    </w:p>
    <w:p w:rsidR="006F4595" w:rsidRPr="00E550FE" w:rsidRDefault="006F4595" w:rsidP="00E550FE">
      <w:pPr>
        <w:pStyle w:val="4"/>
        <w:shd w:val="clear" w:color="auto" w:fill="auto"/>
        <w:spacing w:before="0" w:after="0" w:line="240" w:lineRule="auto"/>
        <w:ind w:firstLine="709"/>
        <w:jc w:val="both"/>
        <w:rPr>
          <w:sz w:val="24"/>
          <w:szCs w:val="24"/>
        </w:rPr>
      </w:pPr>
      <w:r w:rsidRPr="00E550FE">
        <w:rPr>
          <w:sz w:val="24"/>
          <w:szCs w:val="24"/>
        </w:rPr>
        <w:t>Для территорий, подлежащих застройке, документацией по планировке территории</w:t>
      </w:r>
      <w:r w:rsidRPr="00E550FE">
        <w:rPr>
          <w:sz w:val="24"/>
          <w:szCs w:val="24"/>
        </w:rPr>
        <w:br/>
        <w:t>устанавливаются линии отступа от красных линий в целях определения мест допустимого</w:t>
      </w:r>
      <w:r w:rsidRPr="00E550FE">
        <w:rPr>
          <w:sz w:val="24"/>
          <w:szCs w:val="24"/>
        </w:rPr>
        <w:br/>
        <w:t>размещения зданий, строений, сооружений.</w:t>
      </w:r>
    </w:p>
    <w:p w:rsidR="006F4595" w:rsidRPr="00E550FE" w:rsidRDefault="006F4595" w:rsidP="00E550FE">
      <w:pPr>
        <w:pStyle w:val="4"/>
        <w:shd w:val="clear" w:color="auto" w:fill="auto"/>
        <w:spacing w:before="0" w:after="0" w:line="240" w:lineRule="auto"/>
        <w:ind w:firstLine="709"/>
        <w:jc w:val="both"/>
        <w:rPr>
          <w:sz w:val="24"/>
          <w:szCs w:val="24"/>
        </w:rPr>
      </w:pPr>
      <w:r w:rsidRPr="00E550FE">
        <w:rPr>
          <w:sz w:val="24"/>
          <w:szCs w:val="24"/>
        </w:rPr>
        <w:t>Линии отступа от красных линий устанавливаются документами по планировке</w:t>
      </w:r>
      <w:r w:rsidRPr="00E550FE">
        <w:rPr>
          <w:sz w:val="24"/>
          <w:szCs w:val="24"/>
        </w:rPr>
        <w:br/>
        <w:t>территории (в том числе, в градостроительных планах земельных участков), с учетом</w:t>
      </w:r>
      <w:r w:rsidRPr="00E550FE">
        <w:rPr>
          <w:sz w:val="24"/>
          <w:szCs w:val="24"/>
        </w:rPr>
        <w:br/>
        <w:t>санитарно-защитных и охранных зон, сложившегося использования земельных участков и</w:t>
      </w:r>
      <w:r w:rsidRPr="00E550FE">
        <w:rPr>
          <w:sz w:val="24"/>
          <w:szCs w:val="24"/>
        </w:rPr>
        <w:br/>
        <w:t>территорий.</w:t>
      </w:r>
    </w:p>
    <w:p w:rsidR="006F4595" w:rsidRPr="00E550FE" w:rsidRDefault="006F4595" w:rsidP="00E550FE">
      <w:pPr>
        <w:pStyle w:val="4"/>
        <w:shd w:val="clear" w:color="auto" w:fill="auto"/>
        <w:spacing w:before="0" w:after="0" w:line="240" w:lineRule="auto"/>
        <w:ind w:firstLine="709"/>
        <w:jc w:val="both"/>
        <w:rPr>
          <w:sz w:val="24"/>
          <w:szCs w:val="24"/>
        </w:rPr>
      </w:pPr>
      <w:r w:rsidRPr="00E550FE">
        <w:rPr>
          <w:sz w:val="24"/>
          <w:szCs w:val="24"/>
        </w:rPr>
        <w:t>Максимальные выступы за красную линию конструктивных элементов зданий</w:t>
      </w:r>
      <w:r w:rsidRPr="00E550FE">
        <w:rPr>
          <w:sz w:val="24"/>
          <w:szCs w:val="24"/>
        </w:rPr>
        <w:br/>
        <w:t>существующей застройки в условиях реконструкции:</w:t>
      </w:r>
    </w:p>
    <w:p w:rsidR="006F4595" w:rsidRPr="00E550FE" w:rsidRDefault="006F4595" w:rsidP="00E550FE">
      <w:pPr>
        <w:pStyle w:val="4"/>
        <w:numPr>
          <w:ilvl w:val="0"/>
          <w:numId w:val="19"/>
        </w:numPr>
        <w:shd w:val="clear" w:color="auto" w:fill="auto"/>
        <w:tabs>
          <w:tab w:val="left" w:pos="1018"/>
        </w:tabs>
        <w:spacing w:before="0" w:after="0" w:line="240" w:lineRule="auto"/>
        <w:ind w:firstLine="709"/>
        <w:jc w:val="both"/>
        <w:rPr>
          <w:sz w:val="24"/>
          <w:szCs w:val="24"/>
        </w:rPr>
      </w:pPr>
      <w:r w:rsidRPr="00E550FE">
        <w:rPr>
          <w:sz w:val="24"/>
          <w:szCs w:val="24"/>
        </w:rPr>
        <w:t>в отношении балконов, эркеров, козырьков - не более 2,0 метров и не ниже 3.0 метров</w:t>
      </w:r>
      <w:r w:rsidRPr="00E550FE">
        <w:rPr>
          <w:sz w:val="24"/>
          <w:szCs w:val="24"/>
        </w:rPr>
        <w:br/>
        <w:t>от уровня земли;</w:t>
      </w:r>
    </w:p>
    <w:p w:rsidR="006F4595" w:rsidRPr="00E550FE" w:rsidRDefault="006F4595" w:rsidP="00E550FE">
      <w:pPr>
        <w:pStyle w:val="4"/>
        <w:numPr>
          <w:ilvl w:val="0"/>
          <w:numId w:val="19"/>
        </w:numPr>
        <w:shd w:val="clear" w:color="auto" w:fill="auto"/>
        <w:tabs>
          <w:tab w:val="left" w:pos="977"/>
        </w:tabs>
        <w:spacing w:before="0" w:after="0" w:line="240" w:lineRule="auto"/>
        <w:ind w:firstLine="709"/>
        <w:jc w:val="both"/>
        <w:rPr>
          <w:sz w:val="24"/>
          <w:szCs w:val="24"/>
        </w:rPr>
      </w:pPr>
      <w:r w:rsidRPr="00E550FE">
        <w:rPr>
          <w:sz w:val="24"/>
          <w:szCs w:val="24"/>
        </w:rPr>
        <w:t>в отношении приямков - не более 1,5 метров.</w:t>
      </w:r>
    </w:p>
    <w:p w:rsidR="006F4595" w:rsidRPr="00E550FE" w:rsidRDefault="006F4595" w:rsidP="00E550FE">
      <w:pPr>
        <w:pStyle w:val="4"/>
        <w:shd w:val="clear" w:color="auto" w:fill="auto"/>
        <w:spacing w:before="0" w:after="0" w:line="240" w:lineRule="auto"/>
        <w:ind w:firstLine="709"/>
        <w:jc w:val="both"/>
        <w:rPr>
          <w:sz w:val="24"/>
          <w:szCs w:val="24"/>
        </w:rPr>
      </w:pPr>
      <w:r w:rsidRPr="00E550FE">
        <w:rPr>
          <w:sz w:val="24"/>
          <w:szCs w:val="24"/>
        </w:rPr>
        <w:t>Жилые здания с квартирами в первых этажах рекомендуется размещать с отступом от</w:t>
      </w:r>
      <w:r w:rsidRPr="00E550FE">
        <w:rPr>
          <w:sz w:val="24"/>
          <w:szCs w:val="24"/>
        </w:rPr>
        <w:br/>
        <w:t>красных линий:</w:t>
      </w:r>
    </w:p>
    <w:p w:rsidR="006F4595" w:rsidRPr="00E550FE" w:rsidRDefault="006F4595" w:rsidP="00E550FE">
      <w:pPr>
        <w:pStyle w:val="4"/>
        <w:numPr>
          <w:ilvl w:val="0"/>
          <w:numId w:val="19"/>
        </w:numPr>
        <w:shd w:val="clear" w:color="auto" w:fill="auto"/>
        <w:tabs>
          <w:tab w:val="left" w:pos="977"/>
        </w:tabs>
        <w:spacing w:before="0" w:after="0" w:line="240" w:lineRule="auto"/>
        <w:ind w:firstLine="709"/>
        <w:jc w:val="both"/>
        <w:rPr>
          <w:sz w:val="24"/>
          <w:szCs w:val="24"/>
        </w:rPr>
      </w:pPr>
      <w:r w:rsidRPr="00E550FE">
        <w:rPr>
          <w:sz w:val="24"/>
          <w:szCs w:val="24"/>
        </w:rPr>
        <w:t>на магистральных улицах - не менее 5 м;</w:t>
      </w:r>
    </w:p>
    <w:p w:rsidR="006F4595" w:rsidRPr="00E550FE" w:rsidRDefault="006F4595" w:rsidP="00E550FE">
      <w:pPr>
        <w:pStyle w:val="4"/>
        <w:numPr>
          <w:ilvl w:val="0"/>
          <w:numId w:val="19"/>
        </w:numPr>
        <w:shd w:val="clear" w:color="auto" w:fill="auto"/>
        <w:tabs>
          <w:tab w:val="left" w:pos="977"/>
        </w:tabs>
        <w:spacing w:before="0" w:after="0" w:line="240" w:lineRule="auto"/>
        <w:ind w:firstLine="709"/>
        <w:jc w:val="both"/>
        <w:rPr>
          <w:sz w:val="24"/>
          <w:szCs w:val="24"/>
        </w:rPr>
      </w:pPr>
      <w:r w:rsidRPr="00E550FE">
        <w:rPr>
          <w:sz w:val="24"/>
          <w:szCs w:val="24"/>
        </w:rPr>
        <w:t>на прочих улицах - не менее 3 м.</w:t>
      </w:r>
    </w:p>
    <w:p w:rsidR="006F4595" w:rsidRPr="00E550FE" w:rsidRDefault="006F4595" w:rsidP="00E550FE">
      <w:pPr>
        <w:pStyle w:val="4"/>
        <w:shd w:val="clear" w:color="auto" w:fill="auto"/>
        <w:spacing w:before="0" w:after="0" w:line="240" w:lineRule="auto"/>
        <w:ind w:firstLine="709"/>
        <w:jc w:val="both"/>
        <w:rPr>
          <w:sz w:val="24"/>
          <w:szCs w:val="24"/>
        </w:rPr>
      </w:pPr>
      <w:r w:rsidRPr="00E550FE">
        <w:rPr>
          <w:sz w:val="24"/>
          <w:szCs w:val="24"/>
        </w:rPr>
        <w:t>По красной линии допускается располагать:</w:t>
      </w:r>
    </w:p>
    <w:p w:rsidR="006F4595" w:rsidRPr="00E550FE" w:rsidRDefault="006F4595" w:rsidP="00E550FE">
      <w:pPr>
        <w:pStyle w:val="4"/>
        <w:numPr>
          <w:ilvl w:val="0"/>
          <w:numId w:val="19"/>
        </w:numPr>
        <w:shd w:val="clear" w:color="auto" w:fill="auto"/>
        <w:tabs>
          <w:tab w:val="left" w:pos="1013"/>
        </w:tabs>
        <w:spacing w:before="0" w:after="0" w:line="240" w:lineRule="auto"/>
        <w:ind w:firstLine="709"/>
        <w:jc w:val="both"/>
        <w:rPr>
          <w:sz w:val="24"/>
          <w:szCs w:val="24"/>
        </w:rPr>
      </w:pPr>
      <w:r w:rsidRPr="00E550FE">
        <w:rPr>
          <w:sz w:val="24"/>
          <w:szCs w:val="24"/>
        </w:rPr>
        <w:t>жилые здания со встроенными в первые этажи или пристроенными помещениями</w:t>
      </w:r>
      <w:r w:rsidRPr="00E550FE">
        <w:rPr>
          <w:sz w:val="24"/>
          <w:szCs w:val="24"/>
        </w:rPr>
        <w:br/>
        <w:t>общественного назначения, кроме учреждений образования и воспитания;</w:t>
      </w:r>
    </w:p>
    <w:p w:rsidR="006F4595" w:rsidRPr="00E550FE" w:rsidRDefault="006F4595" w:rsidP="00E550FE">
      <w:pPr>
        <w:pStyle w:val="4"/>
        <w:numPr>
          <w:ilvl w:val="0"/>
          <w:numId w:val="19"/>
        </w:numPr>
        <w:shd w:val="clear" w:color="auto" w:fill="auto"/>
        <w:tabs>
          <w:tab w:val="left" w:pos="1018"/>
        </w:tabs>
        <w:spacing w:before="0" w:after="0" w:line="240" w:lineRule="auto"/>
        <w:ind w:firstLine="709"/>
        <w:jc w:val="both"/>
        <w:rPr>
          <w:sz w:val="24"/>
          <w:szCs w:val="24"/>
        </w:rPr>
      </w:pPr>
      <w:r w:rsidRPr="00E550FE">
        <w:rPr>
          <w:sz w:val="24"/>
          <w:szCs w:val="24"/>
        </w:rPr>
        <w:t>жилые здания с квартирами в первых этажах на жилых улицах в условиях</w:t>
      </w:r>
      <w:r w:rsidRPr="00E550FE">
        <w:rPr>
          <w:sz w:val="24"/>
          <w:szCs w:val="24"/>
        </w:rPr>
        <w:br/>
        <w:t>реконструкции сложившейся застройки.</w:t>
      </w:r>
    </w:p>
    <w:p w:rsidR="006F4595" w:rsidRPr="00E550FE" w:rsidRDefault="006F4595" w:rsidP="00E550FE">
      <w:pPr>
        <w:pStyle w:val="4"/>
        <w:shd w:val="clear" w:color="auto" w:fill="auto"/>
        <w:spacing w:before="0" w:after="0" w:line="240" w:lineRule="auto"/>
        <w:ind w:firstLine="709"/>
        <w:jc w:val="both"/>
        <w:rPr>
          <w:sz w:val="24"/>
          <w:szCs w:val="24"/>
        </w:rPr>
      </w:pPr>
      <w:r w:rsidRPr="00E550FE">
        <w:rPr>
          <w:sz w:val="24"/>
          <w:szCs w:val="24"/>
        </w:rPr>
        <w:t>Жилые дома на территории индивидуальной и блокированной застройки сельских</w:t>
      </w:r>
      <w:r w:rsidRPr="00E550FE">
        <w:rPr>
          <w:sz w:val="24"/>
          <w:szCs w:val="24"/>
        </w:rPr>
        <w:br/>
        <w:t>населенных пунктов рекомендуется размещать с отступом:</w:t>
      </w:r>
    </w:p>
    <w:p w:rsidR="006F4595" w:rsidRPr="00E550FE" w:rsidRDefault="006F4595" w:rsidP="00E550FE">
      <w:pPr>
        <w:pStyle w:val="4"/>
        <w:numPr>
          <w:ilvl w:val="0"/>
          <w:numId w:val="19"/>
        </w:numPr>
        <w:shd w:val="clear" w:color="auto" w:fill="auto"/>
        <w:tabs>
          <w:tab w:val="left" w:pos="977"/>
        </w:tabs>
        <w:spacing w:before="0" w:after="0" w:line="240" w:lineRule="auto"/>
        <w:ind w:firstLine="709"/>
        <w:jc w:val="both"/>
        <w:rPr>
          <w:sz w:val="24"/>
          <w:szCs w:val="24"/>
        </w:rPr>
      </w:pPr>
      <w:r w:rsidRPr="00E550FE">
        <w:rPr>
          <w:sz w:val="24"/>
          <w:szCs w:val="24"/>
        </w:rPr>
        <w:t>от красной линии улиц - не менее чем на 5 м;</w:t>
      </w:r>
    </w:p>
    <w:p w:rsidR="006F4595" w:rsidRPr="00E550FE" w:rsidRDefault="006F4595" w:rsidP="00E550FE">
      <w:pPr>
        <w:pStyle w:val="4"/>
        <w:numPr>
          <w:ilvl w:val="0"/>
          <w:numId w:val="19"/>
        </w:numPr>
        <w:shd w:val="clear" w:color="auto" w:fill="auto"/>
        <w:tabs>
          <w:tab w:val="left" w:pos="977"/>
        </w:tabs>
        <w:spacing w:before="0" w:after="0" w:line="240" w:lineRule="auto"/>
        <w:ind w:firstLine="709"/>
        <w:jc w:val="both"/>
        <w:rPr>
          <w:sz w:val="24"/>
          <w:szCs w:val="24"/>
        </w:rPr>
      </w:pPr>
      <w:r w:rsidRPr="00E550FE">
        <w:rPr>
          <w:sz w:val="24"/>
          <w:szCs w:val="24"/>
        </w:rPr>
        <w:t>от красной линии проездов - не менее чем на 3 м.</w:t>
      </w:r>
    </w:p>
    <w:p w:rsidR="006F4595" w:rsidRPr="00E550FE" w:rsidRDefault="006F4595" w:rsidP="00E550FE">
      <w:pPr>
        <w:pStyle w:val="4"/>
        <w:numPr>
          <w:ilvl w:val="0"/>
          <w:numId w:val="19"/>
        </w:numPr>
        <w:shd w:val="clear" w:color="auto" w:fill="auto"/>
        <w:tabs>
          <w:tab w:val="left" w:pos="977"/>
        </w:tabs>
        <w:spacing w:before="0" w:after="0" w:line="240" w:lineRule="auto"/>
        <w:ind w:firstLine="709"/>
        <w:jc w:val="both"/>
        <w:rPr>
          <w:sz w:val="24"/>
          <w:szCs w:val="24"/>
        </w:rPr>
      </w:pPr>
      <w:r w:rsidRPr="00E550FE">
        <w:rPr>
          <w:sz w:val="24"/>
          <w:szCs w:val="24"/>
        </w:rPr>
        <w:t>В районах сложившейся жилой застройки, допускается размещение жилых домов по красной линии.</w:t>
      </w:r>
    </w:p>
    <w:p w:rsidR="006F4595" w:rsidRPr="00E550FE" w:rsidRDefault="006F4595" w:rsidP="00E550FE">
      <w:pPr>
        <w:pStyle w:val="4"/>
        <w:shd w:val="clear" w:color="auto" w:fill="auto"/>
        <w:spacing w:before="0" w:after="0" w:line="240" w:lineRule="auto"/>
        <w:ind w:firstLine="709"/>
        <w:jc w:val="both"/>
        <w:rPr>
          <w:sz w:val="24"/>
          <w:szCs w:val="24"/>
        </w:rPr>
      </w:pPr>
      <w:r w:rsidRPr="00E550FE">
        <w:rPr>
          <w:sz w:val="24"/>
          <w:szCs w:val="24"/>
        </w:rPr>
        <w:t>Рекомендуемый отступ от хозяйственных построек и автостоянок закрытого типа до</w:t>
      </w:r>
      <w:r w:rsidRPr="00E550FE">
        <w:rPr>
          <w:sz w:val="24"/>
          <w:szCs w:val="24"/>
        </w:rPr>
        <w:br/>
        <w:t>красных линий улиц и проездов - не менее 5 м.</w:t>
      </w:r>
    </w:p>
    <w:p w:rsidR="006F4595" w:rsidRPr="00E550FE" w:rsidRDefault="006F4595" w:rsidP="00E550FE">
      <w:pPr>
        <w:pStyle w:val="4"/>
        <w:shd w:val="clear" w:color="auto" w:fill="auto"/>
        <w:spacing w:before="0" w:after="0" w:line="240" w:lineRule="auto"/>
        <w:ind w:firstLine="709"/>
        <w:jc w:val="both"/>
        <w:rPr>
          <w:sz w:val="24"/>
          <w:szCs w:val="24"/>
        </w:rPr>
      </w:pPr>
      <w:r w:rsidRPr="00E550FE">
        <w:rPr>
          <w:sz w:val="24"/>
          <w:szCs w:val="24"/>
        </w:rPr>
        <w:t>Садовый дом рекомендуется располагать от красной линии проезда не менее чем на 5 м.</w:t>
      </w:r>
      <w:r w:rsidRPr="00E550FE">
        <w:rPr>
          <w:sz w:val="24"/>
          <w:szCs w:val="24"/>
        </w:rPr>
        <w:br/>
        <w:t>При этом между домами, расположенными на противоположных сторонах проезда, должны</w:t>
      </w:r>
      <w:r w:rsidRPr="00E550FE">
        <w:rPr>
          <w:sz w:val="24"/>
          <w:szCs w:val="24"/>
        </w:rPr>
        <w:br/>
        <w:t>быть учтены противопожарные расстояния.</w:t>
      </w:r>
    </w:p>
    <w:p w:rsidR="006F4595" w:rsidRPr="00E550FE" w:rsidRDefault="006F4595" w:rsidP="00E550FE">
      <w:pPr>
        <w:pStyle w:val="4"/>
        <w:shd w:val="clear" w:color="auto" w:fill="auto"/>
        <w:spacing w:before="0" w:after="0" w:line="240" w:lineRule="auto"/>
        <w:ind w:firstLine="709"/>
        <w:jc w:val="both"/>
        <w:rPr>
          <w:sz w:val="24"/>
          <w:szCs w:val="24"/>
        </w:rPr>
      </w:pPr>
      <w:r w:rsidRPr="00E550FE">
        <w:rPr>
          <w:sz w:val="24"/>
          <w:szCs w:val="24"/>
        </w:rPr>
        <w:t>Рекомендуемый отступ от зданий и сооружений в промышленных зонах до красных линий</w:t>
      </w:r>
      <w:r w:rsidRPr="00E550FE">
        <w:rPr>
          <w:sz w:val="24"/>
          <w:szCs w:val="24"/>
        </w:rPr>
        <w:br/>
        <w:t>- не менее 3 м.</w:t>
      </w:r>
    </w:p>
    <w:p w:rsidR="006F4595" w:rsidRPr="00E550FE" w:rsidRDefault="006F4595" w:rsidP="00E550FE">
      <w:pPr>
        <w:pStyle w:val="4"/>
        <w:shd w:val="clear" w:color="auto" w:fill="auto"/>
        <w:spacing w:before="0" w:after="0" w:line="240" w:lineRule="auto"/>
        <w:ind w:firstLine="709"/>
        <w:jc w:val="both"/>
        <w:rPr>
          <w:sz w:val="24"/>
          <w:szCs w:val="24"/>
        </w:rPr>
      </w:pPr>
      <w:r w:rsidRPr="00E550FE">
        <w:rPr>
          <w:sz w:val="24"/>
          <w:szCs w:val="24"/>
        </w:rPr>
        <w:t>Указанные расстояния измеряются от наружной стены здания в уровне цоколя.</w:t>
      </w:r>
      <w:r w:rsidRPr="00E550FE">
        <w:rPr>
          <w:sz w:val="24"/>
          <w:szCs w:val="24"/>
        </w:rPr>
        <w:br/>
        <w:t>Декоративные элементы (а также лестницы, приборы освещения, камеры слежения и др.),</w:t>
      </w:r>
      <w:r w:rsidRPr="00E550FE">
        <w:rPr>
          <w:sz w:val="24"/>
          <w:szCs w:val="24"/>
        </w:rPr>
        <w:br/>
        <w:t>выступающие за плоскость фасада не более, чем на 0,6 м, допускается не учитывать.</w:t>
      </w:r>
    </w:p>
    <w:p w:rsidR="006F4595" w:rsidRPr="00E550FE" w:rsidRDefault="006F4595" w:rsidP="00E550FE">
      <w:pPr>
        <w:pStyle w:val="4"/>
        <w:shd w:val="clear" w:color="auto" w:fill="auto"/>
        <w:spacing w:before="0" w:after="0" w:line="240" w:lineRule="auto"/>
        <w:ind w:firstLine="709"/>
        <w:jc w:val="both"/>
        <w:rPr>
          <w:sz w:val="24"/>
          <w:szCs w:val="24"/>
        </w:rPr>
      </w:pPr>
    </w:p>
    <w:p w:rsidR="006F4595" w:rsidRPr="00E550FE" w:rsidRDefault="006F4595" w:rsidP="00E550FE">
      <w:pPr>
        <w:pStyle w:val="a6"/>
        <w:shd w:val="clear" w:color="auto" w:fill="auto"/>
        <w:spacing w:line="240" w:lineRule="auto"/>
        <w:jc w:val="center"/>
        <w:rPr>
          <w:b/>
          <w:sz w:val="24"/>
          <w:szCs w:val="24"/>
        </w:rPr>
      </w:pPr>
      <w:r w:rsidRPr="00E550FE">
        <w:rPr>
          <w:b/>
          <w:sz w:val="24"/>
          <w:szCs w:val="24"/>
        </w:rPr>
        <w:t>Таблица 9 Минимальные расстояния от стен зданий и границ земельных участков учреждений и предприятий обслуживания до красных линий</w:t>
      </w:r>
    </w:p>
    <w:p w:rsidR="006F4595" w:rsidRDefault="006F4595" w:rsidP="00C23F28">
      <w:pPr>
        <w:pStyle w:val="4"/>
        <w:shd w:val="clear" w:color="auto" w:fill="auto"/>
        <w:spacing w:before="0" w:after="0" w:line="274" w:lineRule="exact"/>
        <w:ind w:left="20" w:right="20" w:firstLine="560"/>
        <w:jc w:val="both"/>
      </w:pPr>
    </w:p>
    <w:tbl>
      <w:tblPr>
        <w:tblW w:w="0" w:type="auto"/>
        <w:tblLayout w:type="fixed"/>
        <w:tblCellMar>
          <w:left w:w="10" w:type="dxa"/>
          <w:right w:w="10" w:type="dxa"/>
        </w:tblCellMar>
        <w:tblLook w:val="00A0"/>
      </w:tblPr>
      <w:tblGrid>
        <w:gridCol w:w="5078"/>
        <w:gridCol w:w="5078"/>
      </w:tblGrid>
      <w:tr w:rsidR="006F4595" w:rsidRPr="00287C31" w:rsidTr="00E767EB">
        <w:trPr>
          <w:trHeight w:val="475"/>
        </w:trPr>
        <w:tc>
          <w:tcPr>
            <w:tcW w:w="5078" w:type="dxa"/>
            <w:tcBorders>
              <w:top w:val="single" w:sz="4" w:space="0" w:color="auto"/>
              <w:left w:val="single" w:sz="4" w:space="0" w:color="auto"/>
              <w:bottom w:val="single" w:sz="4" w:space="0" w:color="auto"/>
              <w:right w:val="single" w:sz="4" w:space="0" w:color="auto"/>
            </w:tcBorders>
            <w:shd w:val="clear" w:color="auto" w:fill="FFFFFF"/>
          </w:tcPr>
          <w:p w:rsidR="006F4595" w:rsidRPr="008303AE" w:rsidRDefault="006F4595" w:rsidP="00E550FE">
            <w:pPr>
              <w:pStyle w:val="101"/>
              <w:shd w:val="clear" w:color="auto" w:fill="auto"/>
              <w:spacing w:line="240" w:lineRule="auto"/>
              <w:ind w:firstLine="0"/>
              <w:jc w:val="center"/>
              <w:rPr>
                <w:b/>
                <w:sz w:val="24"/>
                <w:szCs w:val="24"/>
              </w:rPr>
            </w:pPr>
            <w:r w:rsidRPr="008303AE">
              <w:rPr>
                <w:b/>
                <w:sz w:val="24"/>
                <w:szCs w:val="24"/>
              </w:rPr>
              <w:t>Здания (земельные участки) учреждений и предприятий обслуживания</w:t>
            </w:r>
          </w:p>
        </w:tc>
        <w:tc>
          <w:tcPr>
            <w:tcW w:w="5078" w:type="dxa"/>
            <w:tcBorders>
              <w:top w:val="single" w:sz="4" w:space="0" w:color="auto"/>
              <w:left w:val="single" w:sz="4" w:space="0" w:color="auto"/>
              <w:bottom w:val="single" w:sz="4" w:space="0" w:color="auto"/>
              <w:right w:val="single" w:sz="4" w:space="0" w:color="auto"/>
            </w:tcBorders>
            <w:shd w:val="clear" w:color="auto" w:fill="FFFFFF"/>
          </w:tcPr>
          <w:p w:rsidR="006F4595" w:rsidRPr="008303AE" w:rsidRDefault="006F4595" w:rsidP="00E550FE">
            <w:pPr>
              <w:pStyle w:val="101"/>
              <w:shd w:val="clear" w:color="auto" w:fill="auto"/>
              <w:spacing w:line="240" w:lineRule="auto"/>
              <w:ind w:firstLine="0"/>
              <w:jc w:val="center"/>
              <w:rPr>
                <w:b/>
                <w:sz w:val="24"/>
                <w:szCs w:val="24"/>
              </w:rPr>
            </w:pPr>
            <w:r w:rsidRPr="008303AE">
              <w:rPr>
                <w:b/>
                <w:sz w:val="24"/>
                <w:szCs w:val="24"/>
              </w:rPr>
              <w:t>Минимальные расстояния до красной линии, м</w:t>
            </w:r>
          </w:p>
        </w:tc>
      </w:tr>
      <w:tr w:rsidR="006F4595" w:rsidRPr="00287C31" w:rsidTr="00E767EB">
        <w:trPr>
          <w:trHeight w:val="480"/>
        </w:trPr>
        <w:tc>
          <w:tcPr>
            <w:tcW w:w="5078" w:type="dxa"/>
            <w:tcBorders>
              <w:top w:val="single" w:sz="4" w:space="0" w:color="auto"/>
              <w:left w:val="single" w:sz="4" w:space="0" w:color="auto"/>
              <w:bottom w:val="single" w:sz="4" w:space="0" w:color="auto"/>
              <w:right w:val="single" w:sz="4" w:space="0" w:color="auto"/>
            </w:tcBorders>
            <w:shd w:val="clear" w:color="auto" w:fill="FFFFFF"/>
          </w:tcPr>
          <w:p w:rsidR="006F4595" w:rsidRPr="008303AE" w:rsidRDefault="006F4595" w:rsidP="00E550FE">
            <w:pPr>
              <w:pStyle w:val="90"/>
              <w:shd w:val="clear" w:color="auto" w:fill="auto"/>
              <w:spacing w:line="240" w:lineRule="auto"/>
              <w:ind w:firstLine="0"/>
              <w:rPr>
                <w:sz w:val="24"/>
                <w:szCs w:val="24"/>
              </w:rPr>
            </w:pPr>
            <w:r w:rsidRPr="008303AE">
              <w:rPr>
                <w:sz w:val="24"/>
                <w:szCs w:val="24"/>
              </w:rPr>
              <w:t>Дошкольные образовательные организации и общеобразовательные организации (стены здания)</w:t>
            </w:r>
          </w:p>
        </w:tc>
        <w:tc>
          <w:tcPr>
            <w:tcW w:w="5078" w:type="dxa"/>
            <w:tcBorders>
              <w:top w:val="single" w:sz="4" w:space="0" w:color="auto"/>
              <w:left w:val="single" w:sz="4" w:space="0" w:color="auto"/>
              <w:bottom w:val="single" w:sz="4" w:space="0" w:color="auto"/>
              <w:right w:val="single" w:sz="4" w:space="0" w:color="auto"/>
            </w:tcBorders>
            <w:shd w:val="clear" w:color="auto" w:fill="FFFFFF"/>
          </w:tcPr>
          <w:p w:rsidR="006F4595" w:rsidRPr="008303AE" w:rsidRDefault="006F4595" w:rsidP="00E550FE">
            <w:pPr>
              <w:pStyle w:val="90"/>
              <w:shd w:val="clear" w:color="auto" w:fill="auto"/>
              <w:spacing w:line="240" w:lineRule="auto"/>
              <w:ind w:firstLine="0"/>
              <w:jc w:val="center"/>
              <w:rPr>
                <w:sz w:val="24"/>
                <w:szCs w:val="24"/>
              </w:rPr>
            </w:pPr>
            <w:r w:rsidRPr="008303AE">
              <w:rPr>
                <w:sz w:val="24"/>
                <w:szCs w:val="24"/>
              </w:rPr>
              <w:t>10</w:t>
            </w:r>
          </w:p>
        </w:tc>
      </w:tr>
      <w:tr w:rsidR="006F4595" w:rsidRPr="00287C31" w:rsidTr="00E767EB">
        <w:trPr>
          <w:trHeight w:val="245"/>
        </w:trPr>
        <w:tc>
          <w:tcPr>
            <w:tcW w:w="10156" w:type="dxa"/>
            <w:gridSpan w:val="2"/>
            <w:tcBorders>
              <w:top w:val="single" w:sz="4" w:space="0" w:color="auto"/>
              <w:left w:val="single" w:sz="4" w:space="0" w:color="auto"/>
              <w:bottom w:val="single" w:sz="4" w:space="0" w:color="auto"/>
              <w:right w:val="single" w:sz="4" w:space="0" w:color="auto"/>
            </w:tcBorders>
            <w:shd w:val="clear" w:color="auto" w:fill="FFFFFF"/>
          </w:tcPr>
          <w:p w:rsidR="006F4595" w:rsidRPr="008303AE" w:rsidRDefault="006F4595" w:rsidP="00E550FE">
            <w:pPr>
              <w:pStyle w:val="90"/>
              <w:shd w:val="clear" w:color="auto" w:fill="auto"/>
              <w:spacing w:line="240" w:lineRule="auto"/>
              <w:ind w:firstLine="0"/>
              <w:rPr>
                <w:sz w:val="24"/>
                <w:szCs w:val="24"/>
              </w:rPr>
            </w:pPr>
            <w:r w:rsidRPr="008303AE">
              <w:rPr>
                <w:sz w:val="24"/>
                <w:szCs w:val="24"/>
              </w:rPr>
              <w:t>Медицинские организации:</w:t>
            </w:r>
          </w:p>
        </w:tc>
      </w:tr>
      <w:tr w:rsidR="006F4595" w:rsidRPr="00287C31" w:rsidTr="00E767EB">
        <w:trPr>
          <w:trHeight w:val="278"/>
        </w:trPr>
        <w:tc>
          <w:tcPr>
            <w:tcW w:w="5078" w:type="dxa"/>
            <w:tcBorders>
              <w:top w:val="single" w:sz="4" w:space="0" w:color="auto"/>
              <w:left w:val="single" w:sz="4" w:space="0" w:color="auto"/>
              <w:bottom w:val="single" w:sz="4" w:space="0" w:color="auto"/>
              <w:right w:val="single" w:sz="4" w:space="0" w:color="auto"/>
            </w:tcBorders>
            <w:shd w:val="clear" w:color="auto" w:fill="FFFFFF"/>
          </w:tcPr>
          <w:p w:rsidR="006F4595" w:rsidRPr="008303AE" w:rsidRDefault="006F4595" w:rsidP="00E550FE">
            <w:pPr>
              <w:pStyle w:val="90"/>
              <w:shd w:val="clear" w:color="auto" w:fill="auto"/>
              <w:spacing w:line="240" w:lineRule="auto"/>
              <w:ind w:firstLine="0"/>
              <w:rPr>
                <w:sz w:val="24"/>
                <w:szCs w:val="24"/>
              </w:rPr>
            </w:pPr>
            <w:r w:rsidRPr="008303AE">
              <w:rPr>
                <w:sz w:val="24"/>
                <w:szCs w:val="24"/>
              </w:rPr>
              <w:t>больничные корпуса</w:t>
            </w:r>
          </w:p>
        </w:tc>
        <w:tc>
          <w:tcPr>
            <w:tcW w:w="5078" w:type="dxa"/>
            <w:tcBorders>
              <w:top w:val="single" w:sz="4" w:space="0" w:color="auto"/>
              <w:left w:val="single" w:sz="4" w:space="0" w:color="auto"/>
              <w:bottom w:val="single" w:sz="4" w:space="0" w:color="auto"/>
              <w:right w:val="single" w:sz="4" w:space="0" w:color="auto"/>
            </w:tcBorders>
            <w:shd w:val="clear" w:color="auto" w:fill="FFFFFF"/>
          </w:tcPr>
          <w:p w:rsidR="006F4595" w:rsidRPr="008303AE" w:rsidRDefault="006F4595" w:rsidP="00E550FE">
            <w:pPr>
              <w:pStyle w:val="90"/>
              <w:shd w:val="clear" w:color="auto" w:fill="auto"/>
              <w:spacing w:line="240" w:lineRule="auto"/>
              <w:ind w:firstLine="0"/>
              <w:jc w:val="center"/>
              <w:rPr>
                <w:sz w:val="24"/>
                <w:szCs w:val="24"/>
              </w:rPr>
            </w:pPr>
            <w:r w:rsidRPr="008303AE">
              <w:rPr>
                <w:sz w:val="24"/>
                <w:szCs w:val="24"/>
              </w:rPr>
              <w:t>30</w:t>
            </w:r>
          </w:p>
        </w:tc>
      </w:tr>
      <w:tr w:rsidR="006F4595" w:rsidRPr="00287C31" w:rsidTr="00E767EB">
        <w:trPr>
          <w:trHeight w:val="283"/>
        </w:trPr>
        <w:tc>
          <w:tcPr>
            <w:tcW w:w="5078" w:type="dxa"/>
            <w:tcBorders>
              <w:top w:val="single" w:sz="4" w:space="0" w:color="auto"/>
              <w:left w:val="single" w:sz="4" w:space="0" w:color="auto"/>
              <w:bottom w:val="single" w:sz="4" w:space="0" w:color="auto"/>
              <w:right w:val="single" w:sz="4" w:space="0" w:color="auto"/>
            </w:tcBorders>
            <w:shd w:val="clear" w:color="auto" w:fill="FFFFFF"/>
          </w:tcPr>
          <w:p w:rsidR="006F4595" w:rsidRPr="008303AE" w:rsidRDefault="006F4595" w:rsidP="00E550FE">
            <w:pPr>
              <w:pStyle w:val="90"/>
              <w:shd w:val="clear" w:color="auto" w:fill="auto"/>
              <w:spacing w:line="240" w:lineRule="auto"/>
              <w:ind w:firstLine="0"/>
              <w:rPr>
                <w:sz w:val="24"/>
                <w:szCs w:val="24"/>
              </w:rPr>
            </w:pPr>
            <w:r w:rsidRPr="008303AE">
              <w:rPr>
                <w:sz w:val="24"/>
                <w:szCs w:val="24"/>
              </w:rPr>
              <w:t>поликлиники</w:t>
            </w:r>
          </w:p>
        </w:tc>
        <w:tc>
          <w:tcPr>
            <w:tcW w:w="5078" w:type="dxa"/>
            <w:tcBorders>
              <w:top w:val="single" w:sz="4" w:space="0" w:color="auto"/>
              <w:left w:val="single" w:sz="4" w:space="0" w:color="auto"/>
              <w:bottom w:val="single" w:sz="4" w:space="0" w:color="auto"/>
              <w:right w:val="single" w:sz="4" w:space="0" w:color="auto"/>
            </w:tcBorders>
            <w:shd w:val="clear" w:color="auto" w:fill="FFFFFF"/>
          </w:tcPr>
          <w:p w:rsidR="006F4595" w:rsidRPr="008303AE" w:rsidRDefault="006F4595" w:rsidP="00E550FE">
            <w:pPr>
              <w:pStyle w:val="90"/>
              <w:shd w:val="clear" w:color="auto" w:fill="auto"/>
              <w:spacing w:line="240" w:lineRule="auto"/>
              <w:ind w:firstLine="0"/>
              <w:jc w:val="center"/>
              <w:rPr>
                <w:sz w:val="24"/>
                <w:szCs w:val="24"/>
              </w:rPr>
            </w:pPr>
            <w:r w:rsidRPr="008303AE">
              <w:rPr>
                <w:sz w:val="24"/>
                <w:szCs w:val="24"/>
              </w:rPr>
              <w:t>15</w:t>
            </w:r>
          </w:p>
        </w:tc>
      </w:tr>
      <w:tr w:rsidR="006F4595" w:rsidRPr="00287C31" w:rsidTr="00E767EB">
        <w:trPr>
          <w:trHeight w:val="278"/>
        </w:trPr>
        <w:tc>
          <w:tcPr>
            <w:tcW w:w="5078" w:type="dxa"/>
            <w:tcBorders>
              <w:top w:val="single" w:sz="4" w:space="0" w:color="auto"/>
              <w:left w:val="single" w:sz="4" w:space="0" w:color="auto"/>
              <w:bottom w:val="single" w:sz="4" w:space="0" w:color="auto"/>
              <w:right w:val="single" w:sz="4" w:space="0" w:color="auto"/>
            </w:tcBorders>
            <w:shd w:val="clear" w:color="auto" w:fill="FFFFFF"/>
          </w:tcPr>
          <w:p w:rsidR="006F4595" w:rsidRPr="008303AE" w:rsidRDefault="006F4595" w:rsidP="00E550FE">
            <w:pPr>
              <w:pStyle w:val="90"/>
              <w:shd w:val="clear" w:color="auto" w:fill="auto"/>
              <w:spacing w:line="240" w:lineRule="auto"/>
              <w:ind w:firstLine="0"/>
              <w:rPr>
                <w:sz w:val="24"/>
                <w:szCs w:val="24"/>
              </w:rPr>
            </w:pPr>
            <w:r w:rsidRPr="008303AE">
              <w:rPr>
                <w:sz w:val="24"/>
                <w:szCs w:val="24"/>
              </w:rPr>
              <w:t>Пожарные депо</w:t>
            </w:r>
          </w:p>
        </w:tc>
        <w:tc>
          <w:tcPr>
            <w:tcW w:w="5078" w:type="dxa"/>
            <w:tcBorders>
              <w:top w:val="single" w:sz="4" w:space="0" w:color="auto"/>
              <w:left w:val="single" w:sz="4" w:space="0" w:color="auto"/>
              <w:bottom w:val="single" w:sz="4" w:space="0" w:color="auto"/>
              <w:right w:val="single" w:sz="4" w:space="0" w:color="auto"/>
            </w:tcBorders>
            <w:shd w:val="clear" w:color="auto" w:fill="FFFFFF"/>
          </w:tcPr>
          <w:p w:rsidR="006F4595" w:rsidRPr="008303AE" w:rsidRDefault="006F4595" w:rsidP="00E550FE">
            <w:pPr>
              <w:pStyle w:val="90"/>
              <w:shd w:val="clear" w:color="auto" w:fill="auto"/>
              <w:spacing w:line="240" w:lineRule="auto"/>
              <w:ind w:firstLine="0"/>
              <w:jc w:val="center"/>
              <w:rPr>
                <w:sz w:val="24"/>
                <w:szCs w:val="24"/>
              </w:rPr>
            </w:pPr>
            <w:r w:rsidRPr="008303AE">
              <w:rPr>
                <w:sz w:val="24"/>
                <w:szCs w:val="24"/>
              </w:rPr>
              <w:t>10</w:t>
            </w:r>
          </w:p>
        </w:tc>
      </w:tr>
      <w:tr w:rsidR="006F4595" w:rsidRPr="00287C31" w:rsidTr="00E767EB">
        <w:trPr>
          <w:trHeight w:val="552"/>
        </w:trPr>
        <w:tc>
          <w:tcPr>
            <w:tcW w:w="5078" w:type="dxa"/>
            <w:tcBorders>
              <w:top w:val="single" w:sz="4" w:space="0" w:color="auto"/>
              <w:left w:val="single" w:sz="4" w:space="0" w:color="auto"/>
              <w:bottom w:val="single" w:sz="4" w:space="0" w:color="auto"/>
              <w:right w:val="single" w:sz="4" w:space="0" w:color="auto"/>
            </w:tcBorders>
            <w:shd w:val="clear" w:color="auto" w:fill="FFFFFF"/>
          </w:tcPr>
          <w:p w:rsidR="006F4595" w:rsidRPr="008303AE" w:rsidRDefault="006F4595" w:rsidP="00E550FE">
            <w:pPr>
              <w:pStyle w:val="90"/>
              <w:shd w:val="clear" w:color="auto" w:fill="auto"/>
              <w:spacing w:line="240" w:lineRule="auto"/>
              <w:ind w:firstLine="0"/>
              <w:rPr>
                <w:sz w:val="24"/>
                <w:szCs w:val="24"/>
              </w:rPr>
            </w:pPr>
            <w:r w:rsidRPr="008303AE">
              <w:rPr>
                <w:sz w:val="24"/>
                <w:szCs w:val="24"/>
              </w:rPr>
              <w:t>Кладбища традиционного захоронения и крематории Кладбища для погребения после кремации</w:t>
            </w:r>
          </w:p>
        </w:tc>
        <w:tc>
          <w:tcPr>
            <w:tcW w:w="5078" w:type="dxa"/>
            <w:tcBorders>
              <w:top w:val="single" w:sz="4" w:space="0" w:color="auto"/>
              <w:left w:val="single" w:sz="4" w:space="0" w:color="auto"/>
              <w:bottom w:val="single" w:sz="4" w:space="0" w:color="auto"/>
              <w:right w:val="single" w:sz="4" w:space="0" w:color="auto"/>
            </w:tcBorders>
            <w:shd w:val="clear" w:color="auto" w:fill="FFFFFF"/>
          </w:tcPr>
          <w:p w:rsidR="006F4595" w:rsidRPr="008303AE" w:rsidRDefault="006F4595" w:rsidP="00E550FE">
            <w:pPr>
              <w:pStyle w:val="90"/>
              <w:shd w:val="clear" w:color="auto" w:fill="auto"/>
              <w:spacing w:line="240" w:lineRule="auto"/>
              <w:ind w:firstLine="0"/>
              <w:jc w:val="center"/>
              <w:rPr>
                <w:sz w:val="24"/>
                <w:szCs w:val="24"/>
              </w:rPr>
            </w:pPr>
            <w:r w:rsidRPr="008303AE">
              <w:rPr>
                <w:sz w:val="24"/>
                <w:szCs w:val="24"/>
              </w:rPr>
              <w:t>6</w:t>
            </w:r>
          </w:p>
        </w:tc>
      </w:tr>
    </w:tbl>
    <w:p w:rsidR="006F4595" w:rsidRDefault="006F4595" w:rsidP="00C23F28">
      <w:pPr>
        <w:pStyle w:val="4"/>
        <w:shd w:val="clear" w:color="auto" w:fill="auto"/>
        <w:spacing w:before="0" w:after="0" w:line="274" w:lineRule="exact"/>
        <w:ind w:left="20" w:right="20" w:firstLine="560"/>
        <w:jc w:val="both"/>
      </w:pPr>
    </w:p>
    <w:p w:rsidR="006F4595" w:rsidRPr="00E550FE" w:rsidRDefault="006F4595" w:rsidP="00A80DC3">
      <w:pPr>
        <w:pStyle w:val="13"/>
        <w:shd w:val="clear" w:color="auto" w:fill="auto"/>
        <w:spacing w:before="120" w:after="120" w:line="240" w:lineRule="auto"/>
        <w:ind w:firstLine="0"/>
        <w:rPr>
          <w:b/>
          <w:sz w:val="28"/>
          <w:szCs w:val="28"/>
        </w:rPr>
      </w:pPr>
      <w:bookmarkStart w:id="76" w:name="bookmark74"/>
      <w:bookmarkStart w:id="77" w:name="bookmark75"/>
      <w:r w:rsidRPr="00E550FE">
        <w:rPr>
          <w:b/>
          <w:sz w:val="28"/>
          <w:szCs w:val="28"/>
        </w:rPr>
        <w:t xml:space="preserve">3. Правила и область </w:t>
      </w:r>
      <w:r w:rsidRPr="008C53CB">
        <w:rPr>
          <w:b/>
          <w:sz w:val="28"/>
          <w:szCs w:val="28"/>
        </w:rPr>
        <w:t xml:space="preserve">применения расчетных показателей, содержащихся в основной части </w:t>
      </w:r>
      <w:r w:rsidRPr="002A5B9D">
        <w:rPr>
          <w:b/>
          <w:sz w:val="28"/>
          <w:szCs w:val="28"/>
        </w:rPr>
        <w:t xml:space="preserve">МНГП </w:t>
      </w:r>
      <w:r w:rsidRPr="002463E8">
        <w:rPr>
          <w:rStyle w:val="39"/>
          <w:b/>
          <w:smallCaps w:val="0"/>
          <w:sz w:val="28"/>
          <w:szCs w:val="28"/>
        </w:rPr>
        <w:t>Дорогощанского</w:t>
      </w:r>
      <w:r w:rsidRPr="002463E8">
        <w:rPr>
          <w:b/>
          <w:sz w:val="28"/>
          <w:szCs w:val="28"/>
        </w:rPr>
        <w:t xml:space="preserve"> с</w:t>
      </w:r>
      <w:r w:rsidRPr="002A5B9D">
        <w:rPr>
          <w:b/>
          <w:sz w:val="28"/>
          <w:szCs w:val="28"/>
        </w:rPr>
        <w:t>ельского</w:t>
      </w:r>
      <w:r w:rsidRPr="00E550FE">
        <w:rPr>
          <w:b/>
          <w:sz w:val="28"/>
          <w:szCs w:val="28"/>
        </w:rPr>
        <w:t xml:space="preserve"> поселения</w:t>
      </w:r>
      <w:bookmarkEnd w:id="76"/>
      <w:bookmarkEnd w:id="77"/>
    </w:p>
    <w:p w:rsidR="006F4595" w:rsidRPr="00E550FE" w:rsidRDefault="006F4595" w:rsidP="00E550FE">
      <w:pPr>
        <w:pStyle w:val="4"/>
        <w:shd w:val="clear" w:color="auto" w:fill="auto"/>
        <w:spacing w:before="0" w:after="0" w:line="240" w:lineRule="auto"/>
        <w:ind w:firstLine="709"/>
        <w:jc w:val="both"/>
        <w:rPr>
          <w:sz w:val="24"/>
          <w:szCs w:val="24"/>
        </w:rPr>
      </w:pPr>
      <w:r w:rsidRPr="00E550FE">
        <w:rPr>
          <w:sz w:val="24"/>
          <w:szCs w:val="24"/>
        </w:rPr>
        <w:t xml:space="preserve">Действие МНГП </w:t>
      </w:r>
      <w:r>
        <w:rPr>
          <w:rStyle w:val="39"/>
          <w:smallCaps w:val="0"/>
          <w:spacing w:val="-1"/>
          <w:sz w:val="24"/>
          <w:szCs w:val="24"/>
        </w:rPr>
        <w:t>Дорогощанского</w:t>
      </w:r>
      <w:r w:rsidRPr="00E550FE">
        <w:rPr>
          <w:sz w:val="24"/>
          <w:szCs w:val="24"/>
        </w:rPr>
        <w:t xml:space="preserve"> сельского поселения распространяется на всю территорию </w:t>
      </w:r>
      <w:r>
        <w:rPr>
          <w:rStyle w:val="39"/>
          <w:smallCaps w:val="0"/>
          <w:spacing w:val="-1"/>
          <w:sz w:val="24"/>
          <w:szCs w:val="24"/>
        </w:rPr>
        <w:t>Дорогощанского</w:t>
      </w:r>
      <w:r w:rsidRPr="00E550FE">
        <w:rPr>
          <w:sz w:val="24"/>
          <w:szCs w:val="24"/>
        </w:rPr>
        <w:t xml:space="preserve"> сельского поселения и на правоотношения, возникшие после утверждения настоящих МНГП.</w:t>
      </w:r>
    </w:p>
    <w:p w:rsidR="006F4595" w:rsidRPr="00E550FE" w:rsidRDefault="006F4595" w:rsidP="00E550FE">
      <w:pPr>
        <w:pStyle w:val="4"/>
        <w:shd w:val="clear" w:color="auto" w:fill="auto"/>
        <w:spacing w:before="0" w:after="0" w:line="240" w:lineRule="auto"/>
        <w:ind w:firstLine="709"/>
        <w:jc w:val="both"/>
        <w:rPr>
          <w:sz w:val="24"/>
          <w:szCs w:val="24"/>
        </w:rPr>
      </w:pPr>
      <w:r w:rsidRPr="00E550FE">
        <w:rPr>
          <w:sz w:val="24"/>
          <w:szCs w:val="24"/>
        </w:rPr>
        <w:t xml:space="preserve">Настоящие МНГП </w:t>
      </w:r>
      <w:r>
        <w:rPr>
          <w:rStyle w:val="39"/>
          <w:smallCaps w:val="0"/>
          <w:spacing w:val="-1"/>
          <w:sz w:val="24"/>
          <w:szCs w:val="24"/>
        </w:rPr>
        <w:t>Дорогощанского</w:t>
      </w:r>
      <w:r w:rsidRPr="00E550FE">
        <w:rPr>
          <w:sz w:val="24"/>
          <w:szCs w:val="24"/>
        </w:rPr>
        <w:t xml:space="preserve"> сельского поселения устанавливают совокупность расчетных показателей минимально допустимого уровня обеспеченности объектами местного значения сельского поселения населения </w:t>
      </w:r>
      <w:r>
        <w:rPr>
          <w:rStyle w:val="39"/>
          <w:smallCaps w:val="0"/>
          <w:spacing w:val="-1"/>
          <w:sz w:val="24"/>
          <w:szCs w:val="24"/>
        </w:rPr>
        <w:t>Дорогощанского</w:t>
      </w:r>
      <w:r w:rsidRPr="00E550FE">
        <w:rPr>
          <w:sz w:val="24"/>
          <w:szCs w:val="24"/>
        </w:rPr>
        <w:t xml:space="preserve"> сельского поселения и расчетных показателей максимально допустимого уровня территориальной доступности таких объектов для населения сельского поселения.</w:t>
      </w:r>
    </w:p>
    <w:p w:rsidR="006F4595" w:rsidRPr="00E550FE" w:rsidRDefault="006F4595" w:rsidP="00E550FE">
      <w:pPr>
        <w:pStyle w:val="4"/>
        <w:shd w:val="clear" w:color="auto" w:fill="auto"/>
        <w:spacing w:before="0" w:after="0" w:line="240" w:lineRule="auto"/>
        <w:ind w:firstLine="709"/>
        <w:jc w:val="both"/>
        <w:rPr>
          <w:sz w:val="24"/>
          <w:szCs w:val="24"/>
        </w:rPr>
      </w:pPr>
      <w:r w:rsidRPr="00E550FE">
        <w:rPr>
          <w:sz w:val="24"/>
          <w:szCs w:val="24"/>
        </w:rPr>
        <w:t xml:space="preserve">Перечень объектов местного значения сельского поселения (Приложение Б настоящих МНГП) для целей МНГП </w:t>
      </w:r>
      <w:r>
        <w:rPr>
          <w:rStyle w:val="39"/>
          <w:smallCaps w:val="0"/>
          <w:spacing w:val="-1"/>
          <w:sz w:val="24"/>
          <w:szCs w:val="24"/>
        </w:rPr>
        <w:t>Дорогощанского</w:t>
      </w:r>
      <w:r w:rsidRPr="00E550FE">
        <w:rPr>
          <w:sz w:val="24"/>
          <w:szCs w:val="24"/>
        </w:rPr>
        <w:t xml:space="preserve"> сельского поселения подготовлен на основании пункта 20 статьи 1 Градостроительного кодекса Российской Федерации, Федерального закона от 06.10.2003 № 131-ФЗ «Об общих принципах организации местного самоуправления в Российской Федерации», Закона Белгородской области от 10.07.2007 № 133 «О регулировании градостроительной деятельности в Белгородской области».</w:t>
      </w:r>
    </w:p>
    <w:p w:rsidR="006F4595" w:rsidRPr="00E550FE" w:rsidRDefault="006F4595" w:rsidP="00E550FE">
      <w:pPr>
        <w:pStyle w:val="4"/>
        <w:shd w:val="clear" w:color="auto" w:fill="auto"/>
        <w:spacing w:before="0" w:after="0" w:line="240" w:lineRule="auto"/>
        <w:ind w:firstLine="709"/>
        <w:jc w:val="both"/>
        <w:rPr>
          <w:sz w:val="24"/>
          <w:szCs w:val="24"/>
        </w:rPr>
      </w:pPr>
      <w:r w:rsidRPr="00E550FE">
        <w:rPr>
          <w:sz w:val="24"/>
          <w:szCs w:val="24"/>
        </w:rPr>
        <w:t xml:space="preserve">Расчетные показатели минимально допустимого уровня обеспеченности объектами местного значения сельского поселения населения </w:t>
      </w:r>
      <w:r>
        <w:rPr>
          <w:rStyle w:val="39"/>
          <w:smallCaps w:val="0"/>
          <w:spacing w:val="-1"/>
          <w:sz w:val="24"/>
          <w:szCs w:val="24"/>
        </w:rPr>
        <w:t>Дорогощанского</w:t>
      </w:r>
      <w:r w:rsidRPr="00E550FE">
        <w:rPr>
          <w:sz w:val="24"/>
          <w:szCs w:val="24"/>
        </w:rPr>
        <w:t xml:space="preserve"> сельского поселения, установленные в настоящих МНГП, не могут быть ниже предельных значений расчетных показателей минимально допустимого уровня обеспеченности объектами местного значения сельского поселения населения </w:t>
      </w:r>
      <w:r>
        <w:rPr>
          <w:rStyle w:val="39"/>
          <w:smallCaps w:val="0"/>
          <w:spacing w:val="-1"/>
          <w:sz w:val="24"/>
          <w:szCs w:val="24"/>
        </w:rPr>
        <w:t>Дорогощанского</w:t>
      </w:r>
      <w:r w:rsidRPr="00E550FE">
        <w:rPr>
          <w:sz w:val="24"/>
          <w:szCs w:val="24"/>
        </w:rPr>
        <w:t xml:space="preserve"> сельского поселения, установленных региональными нормативами градостроительного проектирования Белгородской области.</w:t>
      </w:r>
    </w:p>
    <w:p w:rsidR="006F4595" w:rsidRPr="00E550FE" w:rsidRDefault="006F4595" w:rsidP="00E550FE">
      <w:pPr>
        <w:pStyle w:val="4"/>
        <w:shd w:val="clear" w:color="auto" w:fill="auto"/>
        <w:spacing w:before="0" w:after="0" w:line="240" w:lineRule="auto"/>
        <w:ind w:firstLine="709"/>
        <w:jc w:val="both"/>
        <w:rPr>
          <w:sz w:val="24"/>
          <w:szCs w:val="24"/>
        </w:rPr>
      </w:pPr>
      <w:r w:rsidRPr="00E550FE">
        <w:rPr>
          <w:sz w:val="24"/>
          <w:szCs w:val="24"/>
        </w:rPr>
        <w:t xml:space="preserve">Расчетные показатели максимально допустимого уровня территориальной доступности объектов местного значения сельского поселения для населения </w:t>
      </w:r>
      <w:r>
        <w:rPr>
          <w:rStyle w:val="39"/>
          <w:smallCaps w:val="0"/>
          <w:spacing w:val="-1"/>
          <w:sz w:val="24"/>
          <w:szCs w:val="24"/>
        </w:rPr>
        <w:t>Дорогощанского</w:t>
      </w:r>
      <w:r w:rsidRPr="00E550FE">
        <w:rPr>
          <w:sz w:val="24"/>
          <w:szCs w:val="24"/>
        </w:rPr>
        <w:t xml:space="preserve"> сельского поселения, установленные МНГП </w:t>
      </w:r>
      <w:r>
        <w:rPr>
          <w:rStyle w:val="39"/>
          <w:smallCaps w:val="0"/>
          <w:spacing w:val="-1"/>
          <w:sz w:val="24"/>
          <w:szCs w:val="24"/>
        </w:rPr>
        <w:t>Дорогощанского</w:t>
      </w:r>
      <w:r w:rsidRPr="00E550FE">
        <w:rPr>
          <w:sz w:val="24"/>
          <w:szCs w:val="24"/>
        </w:rPr>
        <w:t xml:space="preserve"> сельского поселения, не могут превышать предельные значения расчетных показателей максимально допустимого уровня территориальной доступности объектов местного значения сельского поселения для населения </w:t>
      </w:r>
      <w:r>
        <w:rPr>
          <w:rStyle w:val="39"/>
          <w:smallCaps w:val="0"/>
          <w:spacing w:val="-1"/>
          <w:sz w:val="24"/>
          <w:szCs w:val="24"/>
        </w:rPr>
        <w:t>Дорогощанского</w:t>
      </w:r>
      <w:r w:rsidRPr="00E550FE">
        <w:rPr>
          <w:sz w:val="24"/>
          <w:szCs w:val="24"/>
        </w:rPr>
        <w:t xml:space="preserve"> сельского поселения, установленных региональным нормативами градостроительного проектирования Белгородской области.</w:t>
      </w:r>
    </w:p>
    <w:p w:rsidR="006F4595" w:rsidRPr="00E550FE" w:rsidRDefault="006F4595" w:rsidP="00E550FE">
      <w:pPr>
        <w:pStyle w:val="4"/>
        <w:shd w:val="clear" w:color="auto" w:fill="auto"/>
        <w:spacing w:before="0" w:after="0" w:line="240" w:lineRule="auto"/>
        <w:ind w:firstLine="709"/>
        <w:jc w:val="both"/>
        <w:rPr>
          <w:sz w:val="24"/>
          <w:szCs w:val="24"/>
        </w:rPr>
      </w:pPr>
      <w:r w:rsidRPr="00E550FE">
        <w:rPr>
          <w:sz w:val="24"/>
          <w:szCs w:val="24"/>
        </w:rPr>
        <w:t xml:space="preserve">Расчетные показатели минимально допустимого уровня обеспеченности объектами местного значения сельского поселения и расчетные показатели максимально допустимого уровня территориальной доступности таких объектов для населения поселения, установленные в МНГП </w:t>
      </w:r>
      <w:r>
        <w:rPr>
          <w:rStyle w:val="39"/>
          <w:smallCaps w:val="0"/>
          <w:spacing w:val="-1"/>
          <w:sz w:val="24"/>
          <w:szCs w:val="24"/>
        </w:rPr>
        <w:t>Дорогощанского</w:t>
      </w:r>
      <w:r w:rsidRPr="00E550FE">
        <w:rPr>
          <w:sz w:val="24"/>
          <w:szCs w:val="24"/>
        </w:rPr>
        <w:t xml:space="preserve"> сельского поселения, применяются при подготовке генерального плана сельского поселения, документации по планировке территории, правил землепользования и застройки, а также при принятии органом местного самоуправления решения о развитии застроенной территории.</w:t>
      </w:r>
    </w:p>
    <w:p w:rsidR="006F4595" w:rsidRPr="00E550FE" w:rsidRDefault="006F4595" w:rsidP="00E550FE">
      <w:pPr>
        <w:pStyle w:val="4"/>
        <w:shd w:val="clear" w:color="auto" w:fill="auto"/>
        <w:spacing w:before="0" w:after="0" w:line="240" w:lineRule="auto"/>
        <w:ind w:firstLine="709"/>
        <w:jc w:val="both"/>
        <w:rPr>
          <w:sz w:val="24"/>
          <w:szCs w:val="24"/>
        </w:rPr>
      </w:pPr>
      <w:r w:rsidRPr="00E550FE">
        <w:rPr>
          <w:sz w:val="24"/>
          <w:szCs w:val="24"/>
        </w:rPr>
        <w:t>Кроме того, при подготовке генерального плана сельского поселения, документации по планировке территории, правил землепользования и застройки, а также при принятии решений органом местного самоуправления о развитии застроенной территории необходимо применять расчетные показатели минимально допустимого уровня обеспеченности объектами местного значения муниципального района и максимально допустимого уровня территориальной доступности таких объектов на территории сельского поселения (Приложение В настоящих МНГП), установленные в местных нормативах градостроительного проектирования муниципального района «Грайворонский район» Белгородской области.</w:t>
      </w:r>
    </w:p>
    <w:p w:rsidR="006F4595" w:rsidRPr="00E550FE" w:rsidRDefault="006F4595" w:rsidP="00E550FE">
      <w:pPr>
        <w:pStyle w:val="4"/>
        <w:shd w:val="clear" w:color="auto" w:fill="auto"/>
        <w:spacing w:before="0" w:after="0" w:line="240" w:lineRule="auto"/>
        <w:ind w:firstLine="709"/>
        <w:jc w:val="both"/>
        <w:rPr>
          <w:sz w:val="24"/>
          <w:szCs w:val="24"/>
        </w:rPr>
      </w:pPr>
      <w:r w:rsidRPr="00E550FE">
        <w:rPr>
          <w:sz w:val="24"/>
          <w:szCs w:val="24"/>
        </w:rPr>
        <w:t>Расчетные показатели подлежат применению разработчиком градостроительной документации, заказчиком градостроительной документации и иными заинтересованными</w:t>
      </w:r>
    </w:p>
    <w:p w:rsidR="006F4595" w:rsidRPr="00E550FE" w:rsidRDefault="006F4595" w:rsidP="00E550FE">
      <w:pPr>
        <w:pStyle w:val="4"/>
        <w:shd w:val="clear" w:color="auto" w:fill="auto"/>
        <w:spacing w:before="0" w:after="0" w:line="240" w:lineRule="auto"/>
        <w:ind w:firstLine="709"/>
        <w:jc w:val="both"/>
        <w:rPr>
          <w:sz w:val="24"/>
          <w:szCs w:val="24"/>
        </w:rPr>
      </w:pPr>
      <w:r w:rsidRPr="00E550FE">
        <w:rPr>
          <w:sz w:val="24"/>
          <w:szCs w:val="24"/>
        </w:rPr>
        <w:t>лицами при оценке качества градостроительной документации в части установления соответствия её решений целям повышения качества жизни населения.</w:t>
      </w:r>
    </w:p>
    <w:p w:rsidR="006F4595" w:rsidRPr="00E550FE" w:rsidRDefault="006F4595" w:rsidP="00E550FE">
      <w:pPr>
        <w:pStyle w:val="4"/>
        <w:shd w:val="clear" w:color="auto" w:fill="auto"/>
        <w:spacing w:before="0" w:after="0" w:line="240" w:lineRule="auto"/>
        <w:ind w:firstLine="709"/>
        <w:jc w:val="both"/>
        <w:rPr>
          <w:sz w:val="24"/>
          <w:szCs w:val="24"/>
        </w:rPr>
      </w:pPr>
      <w:r w:rsidRPr="00E550FE">
        <w:rPr>
          <w:sz w:val="24"/>
          <w:szCs w:val="24"/>
        </w:rPr>
        <w:t>Расчетные показатели применяются также при осуществлении государственного контроля за соблюдением органами местного самоуправления поселения законодательства о градостроительной деятельности.</w:t>
      </w:r>
    </w:p>
    <w:p w:rsidR="006F4595" w:rsidRPr="00E550FE" w:rsidRDefault="006F4595" w:rsidP="00E550FE">
      <w:pPr>
        <w:pStyle w:val="4"/>
        <w:shd w:val="clear" w:color="auto" w:fill="auto"/>
        <w:spacing w:before="0" w:after="0" w:line="240" w:lineRule="auto"/>
        <w:ind w:firstLine="709"/>
        <w:jc w:val="both"/>
        <w:rPr>
          <w:sz w:val="24"/>
          <w:szCs w:val="24"/>
        </w:rPr>
      </w:pPr>
      <w:r w:rsidRPr="00E550FE">
        <w:rPr>
          <w:sz w:val="24"/>
          <w:szCs w:val="24"/>
        </w:rPr>
        <w:t>При подготовке генерального плана сельского поселения необходимо учитывать значения расчетных показателей уровня минимальной обеспеченности объектами, являющимися, в соответствии с Приложением Б настоящих МНГП, объектами местного значения сельского поселения и уровня максимальной территориальной доступности таких объектов. Кроме того, при подготовке генерального плана сельского поселения необходимо применять расчетные показатели уровня минимальной обеспеченности объектами, не относящимися к объектам местного значения сельского поселения, и уровня максимальной территориальной доступности таких объектов в соответствии с Приложением А настоящих МНГП.</w:t>
      </w:r>
    </w:p>
    <w:p w:rsidR="006F4595" w:rsidRPr="00E550FE" w:rsidRDefault="006F4595" w:rsidP="00E550FE">
      <w:pPr>
        <w:pStyle w:val="4"/>
        <w:shd w:val="clear" w:color="auto" w:fill="auto"/>
        <w:spacing w:before="0" w:after="0" w:line="240" w:lineRule="auto"/>
        <w:ind w:firstLine="709"/>
        <w:jc w:val="both"/>
        <w:rPr>
          <w:sz w:val="24"/>
          <w:szCs w:val="24"/>
        </w:rPr>
      </w:pPr>
      <w:r w:rsidRPr="00E550FE">
        <w:rPr>
          <w:sz w:val="24"/>
          <w:szCs w:val="24"/>
        </w:rPr>
        <w:t>В ходе подготовки документации по планировке территории следует учитывать расчетные показатели минимально допустимых площадей территорий, необходимых для размещения объектов местного значения сельского поселения, а также расчетные показатели минимально допустимого уровня обеспеченности объектами, не относящимися к объектам местного значения сельского поселения, и расчетные показатели минимально допустимых площадей территорий для размещения соответствующих объектов, содержащиеся в Приложении А настоящих МНГП.</w:t>
      </w:r>
    </w:p>
    <w:p w:rsidR="006F4595" w:rsidRPr="00E550FE" w:rsidRDefault="006F4595" w:rsidP="00E550FE">
      <w:pPr>
        <w:pStyle w:val="4"/>
        <w:shd w:val="clear" w:color="auto" w:fill="auto"/>
        <w:spacing w:before="0" w:after="0" w:line="240" w:lineRule="auto"/>
        <w:ind w:firstLine="709"/>
        <w:jc w:val="both"/>
        <w:rPr>
          <w:sz w:val="24"/>
          <w:szCs w:val="24"/>
        </w:rPr>
      </w:pPr>
      <w:r w:rsidRPr="00E550FE">
        <w:rPr>
          <w:sz w:val="24"/>
          <w:szCs w:val="24"/>
        </w:rPr>
        <w:t>При планировании размещения в границах территории проекта планировки различных объектов следует оценивать обеспеченность рассматриваемой территории объектами соответствующего вида, которые расположены (или могут быть расположены) не только в границах данной территории, но также и вне ее границ в пределах максимальной территориальной доступности, установленной для соответствующих объектов.</w:t>
      </w:r>
    </w:p>
    <w:p w:rsidR="006F4595" w:rsidRPr="00E550FE" w:rsidRDefault="006F4595" w:rsidP="00E550FE">
      <w:pPr>
        <w:pStyle w:val="4"/>
        <w:shd w:val="clear" w:color="auto" w:fill="auto"/>
        <w:spacing w:before="0" w:after="0" w:line="240" w:lineRule="auto"/>
        <w:ind w:firstLine="709"/>
        <w:jc w:val="both"/>
        <w:rPr>
          <w:sz w:val="24"/>
          <w:szCs w:val="24"/>
        </w:rPr>
      </w:pPr>
      <w:r w:rsidRPr="00E550FE">
        <w:rPr>
          <w:sz w:val="24"/>
          <w:szCs w:val="24"/>
        </w:rPr>
        <w:t>Расчетные показатели минимально допустимого уровня обеспеченности объектами местного значения, а также максимально допустимого уровня территориальной доступности таких объектов, установленные в настоящих МНГП, применяются при определении местоположения планируемых к размещению объектов местного значения в генеральном плане сельского поселения (в том числе, при определении функциональных зон, в границах которых планируется размещение указанных объектов), а также при определении зон планируемого размещения объектов местного значения и параметров соответствующих земельных участков в документации по планировке территории в целях обеспечения благоприятных условий жизнедеятельности человека.</w:t>
      </w:r>
    </w:p>
    <w:p w:rsidR="006F4595" w:rsidRPr="00E550FE" w:rsidRDefault="006F4595" w:rsidP="00E550FE">
      <w:pPr>
        <w:pStyle w:val="4"/>
        <w:shd w:val="clear" w:color="auto" w:fill="auto"/>
        <w:spacing w:before="0" w:after="0" w:line="240" w:lineRule="auto"/>
        <w:ind w:firstLine="709"/>
        <w:jc w:val="both"/>
        <w:rPr>
          <w:sz w:val="24"/>
          <w:szCs w:val="24"/>
        </w:rPr>
      </w:pPr>
      <w:r w:rsidRPr="00E550FE">
        <w:rPr>
          <w:sz w:val="24"/>
          <w:szCs w:val="24"/>
        </w:rPr>
        <w:t>При определении местоположения планируемых к размещению объектов местного значения в целях подготовки генерального плана сельского поселения, документации по планировке территории следует учитывать наличие на территории в границах подготавливаемого проекта подобных объектов, их параметры (площадь, емкость, вместимость, уровень территориальной доступности).</w:t>
      </w:r>
    </w:p>
    <w:p w:rsidR="006F4595" w:rsidRPr="00E550FE" w:rsidRDefault="006F4595" w:rsidP="00E550FE">
      <w:pPr>
        <w:pStyle w:val="4"/>
        <w:shd w:val="clear" w:color="auto" w:fill="auto"/>
        <w:spacing w:before="0" w:after="0" w:line="240" w:lineRule="auto"/>
        <w:ind w:firstLine="709"/>
        <w:jc w:val="both"/>
        <w:rPr>
          <w:sz w:val="24"/>
          <w:szCs w:val="24"/>
        </w:rPr>
      </w:pPr>
      <w:r w:rsidRPr="00E550FE">
        <w:rPr>
          <w:sz w:val="24"/>
          <w:szCs w:val="24"/>
        </w:rPr>
        <w:t>При отмене и (или) изменении действующих нормативных документов Российской Федерации и (или) Белгородской области, в том числе тех, требования которых были учтены при подготовке настоящих МНГП и на которые дается ссылка в настоящих МНГП, следует руководствоваться нормами, вводимыми взамен отмененных.</w:t>
      </w:r>
    </w:p>
    <w:p w:rsidR="006F4595" w:rsidRDefault="006F4595" w:rsidP="00C23F28">
      <w:pPr>
        <w:pStyle w:val="4"/>
        <w:shd w:val="clear" w:color="auto" w:fill="auto"/>
        <w:spacing w:before="0" w:after="0" w:line="274" w:lineRule="exact"/>
        <w:ind w:left="20" w:right="20" w:firstLine="560"/>
        <w:jc w:val="both"/>
      </w:pPr>
    </w:p>
    <w:p w:rsidR="006F4595" w:rsidRDefault="006F4595" w:rsidP="00C23F28">
      <w:pPr>
        <w:pStyle w:val="4"/>
        <w:shd w:val="clear" w:color="auto" w:fill="auto"/>
        <w:spacing w:before="0" w:after="0" w:line="274" w:lineRule="exact"/>
        <w:ind w:left="20" w:right="20" w:firstLine="560"/>
        <w:jc w:val="both"/>
        <w:sectPr w:rsidR="006F4595" w:rsidSect="001105B9">
          <w:pgSz w:w="11906" w:h="16838"/>
          <w:pgMar w:top="851" w:right="851" w:bottom="851" w:left="1134" w:header="709" w:footer="709" w:gutter="0"/>
          <w:cols w:space="708"/>
          <w:docGrid w:linePitch="360"/>
        </w:sectPr>
      </w:pPr>
    </w:p>
    <w:p w:rsidR="006F4595" w:rsidRPr="00A80DC3" w:rsidRDefault="006F4595" w:rsidP="00607608">
      <w:pPr>
        <w:pStyle w:val="13"/>
        <w:shd w:val="clear" w:color="auto" w:fill="auto"/>
        <w:spacing w:before="0" w:line="260" w:lineRule="exact"/>
        <w:ind w:left="96" w:firstLine="0"/>
        <w:rPr>
          <w:b/>
          <w:sz w:val="28"/>
          <w:szCs w:val="28"/>
        </w:rPr>
      </w:pPr>
      <w:bookmarkStart w:id="78" w:name="bookmark76"/>
      <w:bookmarkStart w:id="79" w:name="bookmark77"/>
      <w:r w:rsidRPr="00A80DC3">
        <w:rPr>
          <w:b/>
          <w:sz w:val="28"/>
          <w:szCs w:val="28"/>
        </w:rPr>
        <w:t>ПРИЛОЖЕНИЕ Б. Перечень объектов местного значения сельского поселения</w:t>
      </w:r>
      <w:bookmarkEnd w:id="78"/>
      <w:bookmarkEnd w:id="79"/>
    </w:p>
    <w:p w:rsidR="006F4595" w:rsidRDefault="006F4595" w:rsidP="00C23F28">
      <w:pPr>
        <w:pStyle w:val="4"/>
        <w:shd w:val="clear" w:color="auto" w:fill="auto"/>
        <w:spacing w:before="0" w:after="0" w:line="274" w:lineRule="exact"/>
        <w:ind w:left="20" w:right="20" w:firstLine="560"/>
        <w:jc w:val="both"/>
      </w:pPr>
    </w:p>
    <w:p w:rsidR="006F4595" w:rsidRDefault="006F4595" w:rsidP="00C23F28">
      <w:pPr>
        <w:pStyle w:val="4"/>
        <w:shd w:val="clear" w:color="auto" w:fill="auto"/>
        <w:spacing w:before="0" w:after="0" w:line="274" w:lineRule="exact"/>
        <w:ind w:left="20" w:right="20" w:firstLine="560"/>
        <w:jc w:val="both"/>
      </w:pPr>
    </w:p>
    <w:tbl>
      <w:tblPr>
        <w:tblW w:w="0" w:type="auto"/>
        <w:jc w:val="center"/>
        <w:tblLayout w:type="fixed"/>
        <w:tblCellMar>
          <w:left w:w="10" w:type="dxa"/>
          <w:right w:w="10" w:type="dxa"/>
        </w:tblCellMar>
        <w:tblLook w:val="00A0"/>
      </w:tblPr>
      <w:tblGrid>
        <w:gridCol w:w="152"/>
        <w:gridCol w:w="1000"/>
        <w:gridCol w:w="3856"/>
        <w:gridCol w:w="105"/>
        <w:gridCol w:w="2730"/>
        <w:gridCol w:w="105"/>
        <w:gridCol w:w="3014"/>
        <w:gridCol w:w="105"/>
        <w:gridCol w:w="3580"/>
        <w:gridCol w:w="247"/>
        <w:gridCol w:w="52"/>
      </w:tblGrid>
      <w:tr w:rsidR="006F4595" w:rsidRPr="00287C31" w:rsidTr="00A80DC3">
        <w:trPr>
          <w:gridAfter w:val="2"/>
          <w:wAfter w:w="299" w:type="dxa"/>
          <w:trHeight w:val="245"/>
          <w:jc w:val="center"/>
        </w:trPr>
        <w:tc>
          <w:tcPr>
            <w:tcW w:w="1152" w:type="dxa"/>
            <w:gridSpan w:val="2"/>
            <w:vMerge w:val="restart"/>
            <w:tcBorders>
              <w:top w:val="single" w:sz="4" w:space="0" w:color="auto"/>
              <w:left w:val="single" w:sz="4" w:space="0" w:color="auto"/>
              <w:right w:val="single" w:sz="4" w:space="0" w:color="auto"/>
            </w:tcBorders>
            <w:shd w:val="clear" w:color="auto" w:fill="FFFFFF"/>
          </w:tcPr>
          <w:p w:rsidR="006F4595" w:rsidRPr="00A80DC3" w:rsidRDefault="006F4595" w:rsidP="00A80DC3">
            <w:pPr>
              <w:pStyle w:val="101"/>
              <w:shd w:val="clear" w:color="auto" w:fill="auto"/>
              <w:spacing w:line="240" w:lineRule="auto"/>
              <w:ind w:firstLine="0"/>
              <w:jc w:val="center"/>
              <w:rPr>
                <w:b/>
                <w:sz w:val="24"/>
                <w:szCs w:val="24"/>
              </w:rPr>
            </w:pPr>
            <w:r w:rsidRPr="00A80DC3">
              <w:rPr>
                <w:b/>
                <w:sz w:val="24"/>
                <w:szCs w:val="24"/>
              </w:rPr>
              <w:t>№ п/п</w:t>
            </w:r>
          </w:p>
        </w:tc>
        <w:tc>
          <w:tcPr>
            <w:tcW w:w="3856" w:type="dxa"/>
            <w:vMerge w:val="restart"/>
            <w:tcBorders>
              <w:top w:val="single" w:sz="4" w:space="0" w:color="auto"/>
              <w:left w:val="single" w:sz="4" w:space="0" w:color="auto"/>
              <w:right w:val="single" w:sz="4" w:space="0" w:color="auto"/>
            </w:tcBorders>
            <w:shd w:val="clear" w:color="auto" w:fill="FFFFFF"/>
          </w:tcPr>
          <w:p w:rsidR="006F4595" w:rsidRPr="00A80DC3" w:rsidRDefault="006F4595" w:rsidP="00A80DC3">
            <w:pPr>
              <w:pStyle w:val="101"/>
              <w:shd w:val="clear" w:color="auto" w:fill="auto"/>
              <w:spacing w:line="240" w:lineRule="auto"/>
              <w:ind w:firstLine="0"/>
              <w:jc w:val="center"/>
              <w:rPr>
                <w:b/>
                <w:sz w:val="24"/>
                <w:szCs w:val="24"/>
              </w:rPr>
            </w:pPr>
            <w:r w:rsidRPr="00A80DC3">
              <w:rPr>
                <w:b/>
                <w:sz w:val="24"/>
                <w:szCs w:val="24"/>
              </w:rPr>
              <w:t>Вопросы местного значения</w:t>
            </w:r>
          </w:p>
        </w:tc>
        <w:tc>
          <w:tcPr>
            <w:tcW w:w="5954" w:type="dxa"/>
            <w:gridSpan w:val="4"/>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101"/>
              <w:shd w:val="clear" w:color="auto" w:fill="auto"/>
              <w:spacing w:line="240" w:lineRule="auto"/>
              <w:ind w:firstLine="0"/>
              <w:jc w:val="center"/>
              <w:rPr>
                <w:b/>
                <w:sz w:val="24"/>
                <w:szCs w:val="24"/>
              </w:rPr>
            </w:pPr>
            <w:r w:rsidRPr="00A80DC3">
              <w:rPr>
                <w:b/>
                <w:sz w:val="24"/>
                <w:szCs w:val="24"/>
              </w:rPr>
              <w:t>Объекты местного значения</w:t>
            </w:r>
          </w:p>
        </w:tc>
        <w:tc>
          <w:tcPr>
            <w:tcW w:w="3685" w:type="dxa"/>
            <w:gridSpan w:val="2"/>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101"/>
              <w:shd w:val="clear" w:color="auto" w:fill="auto"/>
              <w:spacing w:line="240" w:lineRule="auto"/>
              <w:ind w:firstLine="0"/>
              <w:jc w:val="center"/>
              <w:rPr>
                <w:b/>
                <w:sz w:val="24"/>
                <w:szCs w:val="24"/>
              </w:rPr>
            </w:pPr>
            <w:r w:rsidRPr="00A80DC3">
              <w:rPr>
                <w:b/>
                <w:sz w:val="24"/>
                <w:szCs w:val="24"/>
              </w:rPr>
              <w:t>Вид МО</w:t>
            </w:r>
          </w:p>
        </w:tc>
      </w:tr>
      <w:tr w:rsidR="006F4595" w:rsidRPr="00287C31" w:rsidTr="00A80DC3">
        <w:trPr>
          <w:gridAfter w:val="2"/>
          <w:wAfter w:w="299" w:type="dxa"/>
          <w:trHeight w:val="240"/>
          <w:jc w:val="center"/>
        </w:trPr>
        <w:tc>
          <w:tcPr>
            <w:tcW w:w="1152" w:type="dxa"/>
            <w:gridSpan w:val="2"/>
            <w:vMerge/>
            <w:tcBorders>
              <w:left w:val="single" w:sz="4" w:space="0" w:color="auto"/>
              <w:bottom w:val="single" w:sz="4" w:space="0" w:color="auto"/>
              <w:right w:val="single" w:sz="4" w:space="0" w:color="auto"/>
            </w:tcBorders>
            <w:shd w:val="clear" w:color="auto" w:fill="FFFFFF"/>
          </w:tcPr>
          <w:p w:rsidR="006F4595" w:rsidRPr="00287C31" w:rsidRDefault="006F4595" w:rsidP="00A80DC3">
            <w:pPr>
              <w:ind w:firstLine="0"/>
              <w:jc w:val="center"/>
              <w:rPr>
                <w:b/>
              </w:rPr>
            </w:pPr>
          </w:p>
        </w:tc>
        <w:tc>
          <w:tcPr>
            <w:tcW w:w="3856" w:type="dxa"/>
            <w:vMerge/>
            <w:tcBorders>
              <w:left w:val="single" w:sz="4" w:space="0" w:color="auto"/>
              <w:bottom w:val="single" w:sz="4" w:space="0" w:color="auto"/>
              <w:right w:val="single" w:sz="4" w:space="0" w:color="auto"/>
            </w:tcBorders>
            <w:shd w:val="clear" w:color="auto" w:fill="FFFFFF"/>
          </w:tcPr>
          <w:p w:rsidR="006F4595" w:rsidRPr="00287C31" w:rsidRDefault="006F4595" w:rsidP="00A80DC3">
            <w:pPr>
              <w:ind w:firstLine="0"/>
              <w:jc w:val="center"/>
              <w:rPr>
                <w:b/>
              </w:rPr>
            </w:pP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101"/>
              <w:shd w:val="clear" w:color="auto" w:fill="auto"/>
              <w:spacing w:line="240" w:lineRule="auto"/>
              <w:ind w:firstLine="0"/>
              <w:jc w:val="center"/>
              <w:rPr>
                <w:b/>
                <w:sz w:val="24"/>
                <w:szCs w:val="24"/>
              </w:rPr>
            </w:pPr>
            <w:r w:rsidRPr="00A80DC3">
              <w:rPr>
                <w:b/>
                <w:sz w:val="24"/>
                <w:szCs w:val="24"/>
              </w:rPr>
              <w:t>Территории</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101"/>
              <w:shd w:val="clear" w:color="auto" w:fill="auto"/>
              <w:spacing w:line="240" w:lineRule="auto"/>
              <w:ind w:firstLine="0"/>
              <w:jc w:val="center"/>
              <w:rPr>
                <w:b/>
                <w:sz w:val="24"/>
                <w:szCs w:val="24"/>
              </w:rPr>
            </w:pPr>
            <w:r w:rsidRPr="00A80DC3">
              <w:rPr>
                <w:b/>
                <w:sz w:val="24"/>
                <w:szCs w:val="24"/>
              </w:rPr>
              <w:t>ОКС</w:t>
            </w:r>
          </w:p>
        </w:tc>
        <w:tc>
          <w:tcPr>
            <w:tcW w:w="3685" w:type="dxa"/>
            <w:gridSpan w:val="2"/>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101"/>
              <w:shd w:val="clear" w:color="auto" w:fill="auto"/>
              <w:spacing w:line="240" w:lineRule="auto"/>
              <w:ind w:firstLine="0"/>
              <w:jc w:val="center"/>
              <w:rPr>
                <w:b/>
                <w:sz w:val="24"/>
                <w:szCs w:val="24"/>
              </w:rPr>
            </w:pPr>
            <w:r w:rsidRPr="00A80DC3">
              <w:rPr>
                <w:b/>
                <w:sz w:val="24"/>
                <w:szCs w:val="24"/>
              </w:rPr>
              <w:t>СП</w:t>
            </w:r>
          </w:p>
        </w:tc>
      </w:tr>
      <w:tr w:rsidR="006F4595" w:rsidRPr="00287C31" w:rsidTr="00A80DC3">
        <w:trPr>
          <w:gridAfter w:val="2"/>
          <w:wAfter w:w="299" w:type="dxa"/>
          <w:trHeight w:val="240"/>
          <w:jc w:val="center"/>
        </w:trPr>
        <w:tc>
          <w:tcPr>
            <w:tcW w:w="14647" w:type="dxa"/>
            <w:gridSpan w:val="9"/>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101"/>
              <w:shd w:val="clear" w:color="auto" w:fill="auto"/>
              <w:spacing w:line="240" w:lineRule="auto"/>
              <w:ind w:firstLine="0"/>
              <w:jc w:val="center"/>
              <w:rPr>
                <w:b/>
                <w:sz w:val="24"/>
                <w:szCs w:val="24"/>
              </w:rPr>
            </w:pPr>
            <w:r w:rsidRPr="00A80DC3">
              <w:rPr>
                <w:b/>
                <w:sz w:val="24"/>
                <w:szCs w:val="24"/>
              </w:rPr>
              <w:t>ФИЗИЧЕСКАЯ КУЛЬТУРА И МАССОВЫЙ СПОРТ</w:t>
            </w:r>
          </w:p>
        </w:tc>
      </w:tr>
      <w:tr w:rsidR="006F4595" w:rsidRPr="00287C31" w:rsidTr="00A80DC3">
        <w:trPr>
          <w:gridAfter w:val="2"/>
          <w:wAfter w:w="299" w:type="dxa"/>
          <w:trHeight w:val="1727"/>
          <w:jc w:val="center"/>
        </w:trPr>
        <w:tc>
          <w:tcPr>
            <w:tcW w:w="1152" w:type="dxa"/>
            <w:gridSpan w:val="2"/>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rPr>
                <w:sz w:val="24"/>
                <w:szCs w:val="24"/>
              </w:rPr>
            </w:pPr>
            <w:r w:rsidRPr="00A80DC3">
              <w:rPr>
                <w:sz w:val="24"/>
                <w:szCs w:val="24"/>
              </w:rPr>
              <w:t>1</w:t>
            </w:r>
          </w:p>
        </w:tc>
        <w:tc>
          <w:tcPr>
            <w:tcW w:w="3856" w:type="dxa"/>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rPr>
                <w:sz w:val="24"/>
                <w:szCs w:val="24"/>
              </w:rPr>
            </w:pPr>
            <w:r w:rsidRPr="00A80DC3">
              <w:rPr>
                <w:sz w:val="24"/>
                <w:szCs w:val="24"/>
              </w:rPr>
              <w:t>Обеспечение условий для развития физической культуры школьного и массового спорта, организация проведения официальных физкультурно- оздоровительных и спортивных мероприятий</w:t>
            </w: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6F4595" w:rsidRPr="00287C31" w:rsidRDefault="006F4595" w:rsidP="00A80DC3">
            <w:pPr>
              <w:ind w:firstLine="0"/>
            </w:pP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rPr>
                <w:sz w:val="24"/>
                <w:szCs w:val="24"/>
              </w:rPr>
            </w:pPr>
            <w:r w:rsidRPr="00A80DC3">
              <w:rPr>
                <w:sz w:val="24"/>
                <w:szCs w:val="24"/>
              </w:rPr>
              <w:t>Спортивные сооружения (плоскостные сооружения)</w:t>
            </w:r>
          </w:p>
        </w:tc>
        <w:tc>
          <w:tcPr>
            <w:tcW w:w="3685" w:type="dxa"/>
            <w:gridSpan w:val="2"/>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rPr>
                <w:sz w:val="24"/>
                <w:szCs w:val="24"/>
              </w:rPr>
            </w:pPr>
            <w:r w:rsidRPr="00A80DC3">
              <w:rPr>
                <w:sz w:val="24"/>
                <w:szCs w:val="24"/>
              </w:rPr>
              <w:t>п. 14 ч. 1, ч. 3 ст. 14 Федерального закона № 131-ФЗ</w:t>
            </w:r>
          </w:p>
        </w:tc>
      </w:tr>
      <w:tr w:rsidR="006F4595" w:rsidRPr="00287C31" w:rsidTr="00A80DC3">
        <w:trPr>
          <w:gridAfter w:val="2"/>
          <w:wAfter w:w="299" w:type="dxa"/>
          <w:trHeight w:val="240"/>
          <w:jc w:val="center"/>
        </w:trPr>
        <w:tc>
          <w:tcPr>
            <w:tcW w:w="14647" w:type="dxa"/>
            <w:gridSpan w:val="9"/>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101"/>
              <w:shd w:val="clear" w:color="auto" w:fill="auto"/>
              <w:spacing w:line="240" w:lineRule="auto"/>
              <w:ind w:firstLine="0"/>
              <w:jc w:val="center"/>
              <w:rPr>
                <w:b/>
                <w:sz w:val="24"/>
                <w:szCs w:val="24"/>
              </w:rPr>
            </w:pPr>
            <w:r w:rsidRPr="00A80DC3">
              <w:rPr>
                <w:b/>
                <w:sz w:val="24"/>
                <w:szCs w:val="24"/>
              </w:rPr>
              <w:t>ИНЫЕ ОБЛАСТИ</w:t>
            </w:r>
          </w:p>
        </w:tc>
      </w:tr>
      <w:tr w:rsidR="006F4595" w:rsidRPr="00287C31" w:rsidTr="00A80DC3">
        <w:trPr>
          <w:gridAfter w:val="2"/>
          <w:wAfter w:w="299" w:type="dxa"/>
          <w:trHeight w:val="701"/>
          <w:jc w:val="center"/>
        </w:trPr>
        <w:tc>
          <w:tcPr>
            <w:tcW w:w="1152" w:type="dxa"/>
            <w:gridSpan w:val="2"/>
            <w:vMerge w:val="restart"/>
            <w:tcBorders>
              <w:top w:val="single" w:sz="4" w:space="0" w:color="auto"/>
              <w:left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rPr>
                <w:sz w:val="24"/>
                <w:szCs w:val="24"/>
              </w:rPr>
            </w:pPr>
            <w:r w:rsidRPr="00A80DC3">
              <w:rPr>
                <w:sz w:val="24"/>
                <w:szCs w:val="24"/>
              </w:rPr>
              <w:t>2</w:t>
            </w:r>
          </w:p>
        </w:tc>
        <w:tc>
          <w:tcPr>
            <w:tcW w:w="3856" w:type="dxa"/>
            <w:vMerge w:val="restart"/>
            <w:tcBorders>
              <w:top w:val="single" w:sz="4" w:space="0" w:color="auto"/>
              <w:left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jc w:val="both"/>
              <w:rPr>
                <w:sz w:val="24"/>
                <w:szCs w:val="24"/>
              </w:rPr>
            </w:pPr>
            <w:r w:rsidRPr="00A80DC3">
              <w:rPr>
                <w:sz w:val="24"/>
                <w:szCs w:val="24"/>
              </w:rPr>
              <w:t>Создание условий для организации досуга и обеспечения услугами организаций культуры</w:t>
            </w:r>
          </w:p>
        </w:tc>
        <w:tc>
          <w:tcPr>
            <w:tcW w:w="2835" w:type="dxa"/>
            <w:gridSpan w:val="2"/>
            <w:vMerge w:val="restart"/>
            <w:tcBorders>
              <w:top w:val="single" w:sz="4" w:space="0" w:color="auto"/>
              <w:left w:val="single" w:sz="4" w:space="0" w:color="auto"/>
              <w:right w:val="single" w:sz="4" w:space="0" w:color="auto"/>
            </w:tcBorders>
            <w:shd w:val="clear" w:color="auto" w:fill="FFFFFF"/>
          </w:tcPr>
          <w:p w:rsidR="006F4595" w:rsidRPr="00287C31" w:rsidRDefault="006F4595" w:rsidP="00A80DC3">
            <w:pPr>
              <w:ind w:firstLine="0"/>
            </w:pP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rPr>
                <w:sz w:val="24"/>
                <w:szCs w:val="24"/>
              </w:rPr>
            </w:pPr>
            <w:r w:rsidRPr="00A80DC3">
              <w:rPr>
                <w:sz w:val="24"/>
                <w:szCs w:val="24"/>
              </w:rPr>
              <w:t>Учреждения культурно-досугового типа</w:t>
            </w:r>
          </w:p>
        </w:tc>
        <w:tc>
          <w:tcPr>
            <w:tcW w:w="3685" w:type="dxa"/>
            <w:gridSpan w:val="2"/>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rPr>
                <w:sz w:val="24"/>
                <w:szCs w:val="24"/>
              </w:rPr>
            </w:pPr>
            <w:r w:rsidRPr="00A80DC3">
              <w:rPr>
                <w:sz w:val="24"/>
                <w:szCs w:val="24"/>
              </w:rPr>
              <w:t>п. 12 ч. 1, ч. 3 ст. 14 Федерального закона № 131-ФЗ</w:t>
            </w:r>
          </w:p>
        </w:tc>
      </w:tr>
      <w:tr w:rsidR="006F4595" w:rsidRPr="00287C31" w:rsidTr="00A80DC3">
        <w:trPr>
          <w:gridAfter w:val="2"/>
          <w:wAfter w:w="299" w:type="dxa"/>
          <w:trHeight w:val="547"/>
          <w:jc w:val="center"/>
        </w:trPr>
        <w:tc>
          <w:tcPr>
            <w:tcW w:w="1152" w:type="dxa"/>
            <w:gridSpan w:val="2"/>
            <w:vMerge/>
            <w:tcBorders>
              <w:left w:val="single" w:sz="4" w:space="0" w:color="auto"/>
              <w:right w:val="single" w:sz="4" w:space="0" w:color="auto"/>
            </w:tcBorders>
            <w:shd w:val="clear" w:color="auto" w:fill="FFFFFF"/>
          </w:tcPr>
          <w:p w:rsidR="006F4595" w:rsidRPr="00287C31" w:rsidRDefault="006F4595" w:rsidP="00A80DC3">
            <w:pPr>
              <w:ind w:firstLine="0"/>
            </w:pPr>
          </w:p>
        </w:tc>
        <w:tc>
          <w:tcPr>
            <w:tcW w:w="3856" w:type="dxa"/>
            <w:vMerge/>
            <w:tcBorders>
              <w:left w:val="single" w:sz="4" w:space="0" w:color="auto"/>
              <w:right w:val="single" w:sz="4" w:space="0" w:color="auto"/>
            </w:tcBorders>
            <w:shd w:val="clear" w:color="auto" w:fill="FFFFFF"/>
          </w:tcPr>
          <w:p w:rsidR="006F4595" w:rsidRPr="00287C31" w:rsidRDefault="006F4595" w:rsidP="00A80DC3">
            <w:pPr>
              <w:ind w:firstLine="0"/>
            </w:pPr>
          </w:p>
        </w:tc>
        <w:tc>
          <w:tcPr>
            <w:tcW w:w="2835" w:type="dxa"/>
            <w:gridSpan w:val="2"/>
            <w:vMerge/>
            <w:tcBorders>
              <w:left w:val="single" w:sz="4" w:space="0" w:color="auto"/>
              <w:right w:val="single" w:sz="4" w:space="0" w:color="auto"/>
            </w:tcBorders>
            <w:shd w:val="clear" w:color="auto" w:fill="FFFFFF"/>
          </w:tcPr>
          <w:p w:rsidR="006F4595" w:rsidRPr="00287C31" w:rsidRDefault="006F4595" w:rsidP="00A80DC3">
            <w:pPr>
              <w:ind w:firstLine="0"/>
            </w:pP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rPr>
                <w:sz w:val="24"/>
                <w:szCs w:val="24"/>
              </w:rPr>
            </w:pPr>
            <w:r w:rsidRPr="00A80DC3">
              <w:rPr>
                <w:sz w:val="24"/>
                <w:szCs w:val="24"/>
              </w:rPr>
              <w:t>Кинотеатры</w:t>
            </w:r>
          </w:p>
        </w:tc>
        <w:tc>
          <w:tcPr>
            <w:tcW w:w="3685" w:type="dxa"/>
            <w:gridSpan w:val="2"/>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rPr>
                <w:sz w:val="24"/>
                <w:szCs w:val="24"/>
              </w:rPr>
            </w:pPr>
            <w:r w:rsidRPr="00A80DC3">
              <w:rPr>
                <w:sz w:val="24"/>
                <w:szCs w:val="24"/>
              </w:rPr>
              <w:t>п. 12 ч. 1, ч. 3 ст. 14 Федерального закона № 131-ФЗ</w:t>
            </w:r>
          </w:p>
        </w:tc>
      </w:tr>
      <w:tr w:rsidR="006F4595" w:rsidRPr="00287C31" w:rsidTr="00A80DC3">
        <w:trPr>
          <w:gridAfter w:val="2"/>
          <w:wAfter w:w="299" w:type="dxa"/>
          <w:trHeight w:val="569"/>
          <w:jc w:val="center"/>
        </w:trPr>
        <w:tc>
          <w:tcPr>
            <w:tcW w:w="1152" w:type="dxa"/>
            <w:gridSpan w:val="2"/>
            <w:vMerge/>
            <w:tcBorders>
              <w:left w:val="single" w:sz="4" w:space="0" w:color="auto"/>
              <w:right w:val="single" w:sz="4" w:space="0" w:color="auto"/>
            </w:tcBorders>
            <w:shd w:val="clear" w:color="auto" w:fill="FFFFFF"/>
          </w:tcPr>
          <w:p w:rsidR="006F4595" w:rsidRPr="00287C31" w:rsidRDefault="006F4595" w:rsidP="00A80DC3">
            <w:pPr>
              <w:ind w:firstLine="0"/>
            </w:pPr>
          </w:p>
        </w:tc>
        <w:tc>
          <w:tcPr>
            <w:tcW w:w="3856" w:type="dxa"/>
            <w:vMerge/>
            <w:tcBorders>
              <w:left w:val="single" w:sz="4" w:space="0" w:color="auto"/>
              <w:right w:val="single" w:sz="4" w:space="0" w:color="auto"/>
            </w:tcBorders>
            <w:shd w:val="clear" w:color="auto" w:fill="FFFFFF"/>
          </w:tcPr>
          <w:p w:rsidR="006F4595" w:rsidRPr="00287C31" w:rsidRDefault="006F4595" w:rsidP="00A80DC3">
            <w:pPr>
              <w:ind w:firstLine="0"/>
            </w:pPr>
          </w:p>
        </w:tc>
        <w:tc>
          <w:tcPr>
            <w:tcW w:w="2835" w:type="dxa"/>
            <w:gridSpan w:val="2"/>
            <w:vMerge/>
            <w:tcBorders>
              <w:left w:val="single" w:sz="4" w:space="0" w:color="auto"/>
              <w:right w:val="single" w:sz="4" w:space="0" w:color="auto"/>
            </w:tcBorders>
            <w:shd w:val="clear" w:color="auto" w:fill="FFFFFF"/>
          </w:tcPr>
          <w:p w:rsidR="006F4595" w:rsidRPr="00287C31" w:rsidRDefault="006F4595" w:rsidP="00A80DC3">
            <w:pPr>
              <w:ind w:firstLine="0"/>
            </w:pP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rPr>
                <w:sz w:val="24"/>
                <w:szCs w:val="24"/>
              </w:rPr>
            </w:pPr>
            <w:r w:rsidRPr="00A80DC3">
              <w:rPr>
                <w:sz w:val="24"/>
                <w:szCs w:val="24"/>
              </w:rPr>
              <w:t>Выставочные залы, картинные галереи</w:t>
            </w:r>
          </w:p>
        </w:tc>
        <w:tc>
          <w:tcPr>
            <w:tcW w:w="3685" w:type="dxa"/>
            <w:gridSpan w:val="2"/>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rPr>
                <w:sz w:val="24"/>
                <w:szCs w:val="24"/>
              </w:rPr>
            </w:pPr>
            <w:r w:rsidRPr="00A80DC3">
              <w:rPr>
                <w:sz w:val="24"/>
                <w:szCs w:val="24"/>
              </w:rPr>
              <w:t>п. 12 ч. 1, ч. 3 ст. 14 Федерального закона № 131-ФЗ</w:t>
            </w:r>
          </w:p>
        </w:tc>
      </w:tr>
      <w:tr w:rsidR="006F4595" w:rsidRPr="00287C31" w:rsidTr="00A80DC3">
        <w:trPr>
          <w:gridAfter w:val="2"/>
          <w:wAfter w:w="299" w:type="dxa"/>
          <w:trHeight w:val="535"/>
          <w:jc w:val="center"/>
        </w:trPr>
        <w:tc>
          <w:tcPr>
            <w:tcW w:w="1152" w:type="dxa"/>
            <w:gridSpan w:val="2"/>
            <w:vMerge/>
            <w:tcBorders>
              <w:left w:val="single" w:sz="4" w:space="0" w:color="auto"/>
              <w:right w:val="single" w:sz="4" w:space="0" w:color="auto"/>
            </w:tcBorders>
            <w:shd w:val="clear" w:color="auto" w:fill="FFFFFF"/>
          </w:tcPr>
          <w:p w:rsidR="006F4595" w:rsidRPr="00287C31" w:rsidRDefault="006F4595" w:rsidP="00A80DC3">
            <w:pPr>
              <w:ind w:firstLine="0"/>
            </w:pPr>
          </w:p>
        </w:tc>
        <w:tc>
          <w:tcPr>
            <w:tcW w:w="3856" w:type="dxa"/>
            <w:vMerge/>
            <w:tcBorders>
              <w:left w:val="single" w:sz="4" w:space="0" w:color="auto"/>
              <w:right w:val="single" w:sz="4" w:space="0" w:color="auto"/>
            </w:tcBorders>
            <w:shd w:val="clear" w:color="auto" w:fill="FFFFFF"/>
          </w:tcPr>
          <w:p w:rsidR="006F4595" w:rsidRPr="00287C31" w:rsidRDefault="006F4595" w:rsidP="00A80DC3">
            <w:pPr>
              <w:ind w:firstLine="0"/>
            </w:pPr>
          </w:p>
        </w:tc>
        <w:tc>
          <w:tcPr>
            <w:tcW w:w="2835" w:type="dxa"/>
            <w:gridSpan w:val="2"/>
            <w:vMerge/>
            <w:tcBorders>
              <w:left w:val="single" w:sz="4" w:space="0" w:color="auto"/>
              <w:right w:val="single" w:sz="4" w:space="0" w:color="auto"/>
            </w:tcBorders>
            <w:shd w:val="clear" w:color="auto" w:fill="FFFFFF"/>
          </w:tcPr>
          <w:p w:rsidR="006F4595" w:rsidRPr="00287C31" w:rsidRDefault="006F4595" w:rsidP="00A80DC3">
            <w:pPr>
              <w:ind w:firstLine="0"/>
            </w:pP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rPr>
                <w:sz w:val="24"/>
                <w:szCs w:val="24"/>
              </w:rPr>
            </w:pPr>
            <w:r w:rsidRPr="00A80DC3">
              <w:rPr>
                <w:sz w:val="24"/>
                <w:szCs w:val="24"/>
              </w:rPr>
              <w:t>Универсальные спортивно-зрелищные залы</w:t>
            </w:r>
          </w:p>
        </w:tc>
        <w:tc>
          <w:tcPr>
            <w:tcW w:w="3685" w:type="dxa"/>
            <w:gridSpan w:val="2"/>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rPr>
                <w:sz w:val="24"/>
                <w:szCs w:val="24"/>
              </w:rPr>
            </w:pPr>
            <w:r w:rsidRPr="00A80DC3">
              <w:rPr>
                <w:sz w:val="24"/>
                <w:szCs w:val="24"/>
              </w:rPr>
              <w:t>п. 12 ч. 1, ч. 3 ст. 14 Федерального закона № 131-ФЗ</w:t>
            </w:r>
          </w:p>
        </w:tc>
      </w:tr>
      <w:tr w:rsidR="006F4595" w:rsidRPr="00287C31" w:rsidTr="00A80DC3">
        <w:trPr>
          <w:gridAfter w:val="2"/>
          <w:wAfter w:w="299" w:type="dxa"/>
          <w:trHeight w:val="479"/>
          <w:jc w:val="center"/>
        </w:trPr>
        <w:tc>
          <w:tcPr>
            <w:tcW w:w="1152" w:type="dxa"/>
            <w:gridSpan w:val="2"/>
            <w:vMerge/>
            <w:tcBorders>
              <w:left w:val="single" w:sz="4" w:space="0" w:color="auto"/>
              <w:bottom w:val="single" w:sz="4" w:space="0" w:color="auto"/>
              <w:right w:val="single" w:sz="4" w:space="0" w:color="auto"/>
            </w:tcBorders>
            <w:shd w:val="clear" w:color="auto" w:fill="FFFFFF"/>
          </w:tcPr>
          <w:p w:rsidR="006F4595" w:rsidRPr="00287C31" w:rsidRDefault="006F4595" w:rsidP="00A80DC3">
            <w:pPr>
              <w:ind w:firstLine="0"/>
            </w:pPr>
          </w:p>
        </w:tc>
        <w:tc>
          <w:tcPr>
            <w:tcW w:w="3856" w:type="dxa"/>
            <w:vMerge/>
            <w:tcBorders>
              <w:left w:val="single" w:sz="4" w:space="0" w:color="auto"/>
              <w:bottom w:val="single" w:sz="4" w:space="0" w:color="auto"/>
              <w:right w:val="single" w:sz="4" w:space="0" w:color="auto"/>
            </w:tcBorders>
            <w:shd w:val="clear" w:color="auto" w:fill="FFFFFF"/>
          </w:tcPr>
          <w:p w:rsidR="006F4595" w:rsidRPr="00287C31" w:rsidRDefault="006F4595" w:rsidP="00A80DC3">
            <w:pPr>
              <w:ind w:firstLine="0"/>
            </w:pPr>
          </w:p>
        </w:tc>
        <w:tc>
          <w:tcPr>
            <w:tcW w:w="2835" w:type="dxa"/>
            <w:gridSpan w:val="2"/>
            <w:vMerge/>
            <w:tcBorders>
              <w:left w:val="single" w:sz="4" w:space="0" w:color="auto"/>
              <w:bottom w:val="single" w:sz="4" w:space="0" w:color="auto"/>
              <w:right w:val="single" w:sz="4" w:space="0" w:color="auto"/>
            </w:tcBorders>
            <w:shd w:val="clear" w:color="auto" w:fill="FFFFFF"/>
          </w:tcPr>
          <w:p w:rsidR="006F4595" w:rsidRPr="00287C31" w:rsidRDefault="006F4595" w:rsidP="00A80DC3">
            <w:pPr>
              <w:ind w:firstLine="0"/>
            </w:pP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rPr>
                <w:sz w:val="24"/>
                <w:szCs w:val="24"/>
              </w:rPr>
            </w:pPr>
            <w:r w:rsidRPr="00A80DC3">
              <w:rPr>
                <w:sz w:val="24"/>
                <w:szCs w:val="24"/>
              </w:rPr>
              <w:t>Парки культуры и отдыха</w:t>
            </w:r>
          </w:p>
        </w:tc>
        <w:tc>
          <w:tcPr>
            <w:tcW w:w="3685" w:type="dxa"/>
            <w:gridSpan w:val="2"/>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rPr>
                <w:sz w:val="24"/>
                <w:szCs w:val="24"/>
              </w:rPr>
            </w:pPr>
            <w:r w:rsidRPr="00A80DC3">
              <w:rPr>
                <w:sz w:val="24"/>
                <w:szCs w:val="24"/>
              </w:rPr>
              <w:t>п. 12 ч. 1, ч. 3 ст. 14 Федерального закона № 131-ФЗ</w:t>
            </w:r>
          </w:p>
        </w:tc>
      </w:tr>
      <w:tr w:rsidR="006F4595" w:rsidRPr="00287C31" w:rsidTr="00A80DC3">
        <w:trPr>
          <w:gridAfter w:val="2"/>
          <w:wAfter w:w="299" w:type="dxa"/>
          <w:trHeight w:val="701"/>
          <w:jc w:val="center"/>
        </w:trPr>
        <w:tc>
          <w:tcPr>
            <w:tcW w:w="1152" w:type="dxa"/>
            <w:gridSpan w:val="2"/>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rPr>
                <w:sz w:val="24"/>
                <w:szCs w:val="24"/>
              </w:rPr>
            </w:pPr>
            <w:r w:rsidRPr="00A80DC3">
              <w:rPr>
                <w:sz w:val="24"/>
                <w:szCs w:val="24"/>
              </w:rPr>
              <w:t>3</w:t>
            </w:r>
          </w:p>
        </w:tc>
        <w:tc>
          <w:tcPr>
            <w:tcW w:w="3856" w:type="dxa"/>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rPr>
                <w:sz w:val="24"/>
                <w:szCs w:val="24"/>
              </w:rPr>
            </w:pPr>
            <w:r w:rsidRPr="00A80DC3">
              <w:rPr>
                <w:sz w:val="24"/>
                <w:szCs w:val="24"/>
              </w:rPr>
              <w:t>Создание музеев сельского поселения</w:t>
            </w: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6F4595" w:rsidRPr="00287C31" w:rsidRDefault="006F4595" w:rsidP="00A80DC3">
            <w:pPr>
              <w:ind w:firstLine="0"/>
            </w:pP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rPr>
                <w:sz w:val="24"/>
                <w:szCs w:val="24"/>
              </w:rPr>
            </w:pPr>
            <w:r w:rsidRPr="00A80DC3">
              <w:rPr>
                <w:sz w:val="24"/>
                <w:szCs w:val="24"/>
              </w:rPr>
              <w:t>Музеи</w:t>
            </w:r>
          </w:p>
        </w:tc>
        <w:tc>
          <w:tcPr>
            <w:tcW w:w="3685" w:type="dxa"/>
            <w:gridSpan w:val="2"/>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rPr>
                <w:sz w:val="24"/>
                <w:szCs w:val="24"/>
              </w:rPr>
            </w:pPr>
            <w:r w:rsidRPr="00A80DC3">
              <w:rPr>
                <w:sz w:val="24"/>
                <w:szCs w:val="24"/>
              </w:rPr>
              <w:t>п. 1 ч. 1 ст. 14.1 Федерального закона № 131-ФЗ</w:t>
            </w:r>
          </w:p>
        </w:tc>
      </w:tr>
      <w:tr w:rsidR="006F4595" w:rsidRPr="00287C31" w:rsidTr="00A80DC3">
        <w:trPr>
          <w:gridAfter w:val="2"/>
          <w:wAfter w:w="299" w:type="dxa"/>
          <w:trHeight w:val="758"/>
          <w:jc w:val="center"/>
        </w:trPr>
        <w:tc>
          <w:tcPr>
            <w:tcW w:w="1152" w:type="dxa"/>
            <w:gridSpan w:val="2"/>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rPr>
                <w:sz w:val="24"/>
                <w:szCs w:val="24"/>
              </w:rPr>
            </w:pPr>
            <w:r w:rsidRPr="00A80DC3">
              <w:rPr>
                <w:sz w:val="24"/>
                <w:szCs w:val="24"/>
              </w:rPr>
              <w:t>4</w:t>
            </w:r>
          </w:p>
        </w:tc>
        <w:tc>
          <w:tcPr>
            <w:tcW w:w="3856" w:type="dxa"/>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jc w:val="both"/>
              <w:rPr>
                <w:sz w:val="24"/>
                <w:szCs w:val="24"/>
              </w:rPr>
            </w:pPr>
            <w:r w:rsidRPr="00A80DC3">
              <w:rPr>
                <w:sz w:val="24"/>
                <w:szCs w:val="24"/>
              </w:rPr>
              <w:t>Организация и осуществление мероприятий по работе с детьми и молодежью</w:t>
            </w: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6F4595" w:rsidRPr="00287C31" w:rsidRDefault="006F4595" w:rsidP="00A80DC3">
            <w:pPr>
              <w:ind w:firstLine="0"/>
            </w:pP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rPr>
                <w:sz w:val="24"/>
                <w:szCs w:val="24"/>
              </w:rPr>
            </w:pPr>
            <w:r w:rsidRPr="00A80DC3">
              <w:rPr>
                <w:sz w:val="24"/>
                <w:szCs w:val="24"/>
              </w:rPr>
              <w:t>Учреждения по работе с детьми и молодежью (Муниципальные подростково-молодежные центры и спортивно-досуговые площадки по месту жительства)</w:t>
            </w:r>
          </w:p>
        </w:tc>
        <w:tc>
          <w:tcPr>
            <w:tcW w:w="3685" w:type="dxa"/>
            <w:gridSpan w:val="2"/>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rPr>
                <w:sz w:val="24"/>
                <w:szCs w:val="24"/>
              </w:rPr>
            </w:pPr>
            <w:r w:rsidRPr="00A80DC3">
              <w:rPr>
                <w:sz w:val="24"/>
                <w:szCs w:val="24"/>
              </w:rPr>
              <w:t>п. 30 ч. 1, ч. 3 ст. 14 Федерального закона № 131-ФЗ</w:t>
            </w:r>
          </w:p>
        </w:tc>
      </w:tr>
      <w:tr w:rsidR="006F4595" w:rsidRPr="00287C31" w:rsidTr="00A80DC3">
        <w:tblPrEx>
          <w:jc w:val="left"/>
        </w:tblPrEx>
        <w:trPr>
          <w:gridBefore w:val="1"/>
          <w:gridAfter w:val="1"/>
          <w:wBefore w:w="152" w:type="dxa"/>
          <w:wAfter w:w="52" w:type="dxa"/>
          <w:trHeight w:val="773"/>
        </w:trPr>
        <w:tc>
          <w:tcPr>
            <w:tcW w:w="1000" w:type="dxa"/>
            <w:vMerge w:val="restart"/>
            <w:tcBorders>
              <w:top w:val="single" w:sz="4" w:space="0" w:color="auto"/>
              <w:left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rPr>
                <w:sz w:val="24"/>
                <w:szCs w:val="24"/>
              </w:rPr>
            </w:pPr>
            <w:r w:rsidRPr="00A80DC3">
              <w:rPr>
                <w:sz w:val="24"/>
                <w:szCs w:val="24"/>
              </w:rPr>
              <w:t>5</w:t>
            </w:r>
          </w:p>
        </w:tc>
        <w:tc>
          <w:tcPr>
            <w:tcW w:w="3961" w:type="dxa"/>
            <w:gridSpan w:val="2"/>
            <w:vMerge w:val="restart"/>
            <w:tcBorders>
              <w:top w:val="single" w:sz="4" w:space="0" w:color="auto"/>
              <w:left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jc w:val="both"/>
              <w:rPr>
                <w:sz w:val="24"/>
                <w:szCs w:val="24"/>
              </w:rPr>
            </w:pPr>
            <w:r w:rsidRPr="00A80DC3">
              <w:rPr>
                <w:sz w:val="24"/>
                <w:szCs w:val="24"/>
              </w:rPr>
              <w:t>Организация связи</w:t>
            </w:r>
          </w:p>
        </w:tc>
        <w:tc>
          <w:tcPr>
            <w:tcW w:w="2835" w:type="dxa"/>
            <w:gridSpan w:val="2"/>
            <w:vMerge w:val="restart"/>
            <w:tcBorders>
              <w:top w:val="single" w:sz="4" w:space="0" w:color="auto"/>
              <w:left w:val="single" w:sz="4" w:space="0" w:color="auto"/>
              <w:right w:val="single" w:sz="4" w:space="0" w:color="auto"/>
            </w:tcBorders>
            <w:shd w:val="clear" w:color="auto" w:fill="FFFFFF"/>
          </w:tcPr>
          <w:p w:rsidR="006F4595" w:rsidRPr="00287C31" w:rsidRDefault="006F4595" w:rsidP="00A80DC3">
            <w:pPr>
              <w:ind w:firstLine="0"/>
            </w:pP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rPr>
                <w:sz w:val="24"/>
                <w:szCs w:val="24"/>
              </w:rPr>
            </w:pPr>
            <w:r w:rsidRPr="00A80DC3">
              <w:rPr>
                <w:sz w:val="24"/>
                <w:szCs w:val="24"/>
              </w:rPr>
              <w:t>Автоматические телефонные станции</w:t>
            </w:r>
          </w:p>
        </w:tc>
        <w:tc>
          <w:tcPr>
            <w:tcW w:w="3827" w:type="dxa"/>
            <w:gridSpan w:val="2"/>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rPr>
                <w:sz w:val="24"/>
                <w:szCs w:val="24"/>
              </w:rPr>
            </w:pPr>
            <w:r w:rsidRPr="00A80DC3">
              <w:rPr>
                <w:sz w:val="24"/>
                <w:szCs w:val="24"/>
              </w:rPr>
              <w:t>п. 10 ч. 1, ч. 3 ст. 14 Федерального закона № 131-Ф3</w:t>
            </w:r>
          </w:p>
        </w:tc>
      </w:tr>
      <w:tr w:rsidR="006F4595" w:rsidRPr="00287C31" w:rsidTr="00A80DC3">
        <w:tblPrEx>
          <w:jc w:val="left"/>
        </w:tblPrEx>
        <w:trPr>
          <w:gridBefore w:val="1"/>
          <w:gridAfter w:val="1"/>
          <w:wBefore w:w="152" w:type="dxa"/>
          <w:wAfter w:w="52" w:type="dxa"/>
          <w:trHeight w:val="701"/>
        </w:trPr>
        <w:tc>
          <w:tcPr>
            <w:tcW w:w="1000" w:type="dxa"/>
            <w:vMerge/>
            <w:tcBorders>
              <w:left w:val="single" w:sz="4" w:space="0" w:color="auto"/>
              <w:right w:val="single" w:sz="4" w:space="0" w:color="auto"/>
            </w:tcBorders>
            <w:shd w:val="clear" w:color="auto" w:fill="FFFFFF"/>
          </w:tcPr>
          <w:p w:rsidR="006F4595" w:rsidRPr="00287C31" w:rsidRDefault="006F4595" w:rsidP="00A80DC3">
            <w:pPr>
              <w:ind w:firstLine="0"/>
            </w:pPr>
          </w:p>
        </w:tc>
        <w:tc>
          <w:tcPr>
            <w:tcW w:w="3961" w:type="dxa"/>
            <w:gridSpan w:val="2"/>
            <w:vMerge/>
            <w:tcBorders>
              <w:left w:val="single" w:sz="4" w:space="0" w:color="auto"/>
              <w:right w:val="single" w:sz="4" w:space="0" w:color="auto"/>
            </w:tcBorders>
            <w:shd w:val="clear" w:color="auto" w:fill="FFFFFF"/>
          </w:tcPr>
          <w:p w:rsidR="006F4595" w:rsidRPr="00287C31" w:rsidRDefault="006F4595" w:rsidP="00A80DC3">
            <w:pPr>
              <w:ind w:firstLine="0"/>
            </w:pPr>
          </w:p>
        </w:tc>
        <w:tc>
          <w:tcPr>
            <w:tcW w:w="2835" w:type="dxa"/>
            <w:gridSpan w:val="2"/>
            <w:vMerge/>
            <w:tcBorders>
              <w:left w:val="single" w:sz="4" w:space="0" w:color="auto"/>
              <w:right w:val="single" w:sz="4" w:space="0" w:color="auto"/>
            </w:tcBorders>
            <w:shd w:val="clear" w:color="auto" w:fill="FFFFFF"/>
          </w:tcPr>
          <w:p w:rsidR="006F4595" w:rsidRPr="00287C31" w:rsidRDefault="006F4595" w:rsidP="00A80DC3">
            <w:pPr>
              <w:ind w:firstLine="0"/>
            </w:pP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rPr>
                <w:sz w:val="24"/>
                <w:szCs w:val="24"/>
              </w:rPr>
            </w:pPr>
            <w:r w:rsidRPr="00A80DC3">
              <w:rPr>
                <w:sz w:val="24"/>
                <w:szCs w:val="24"/>
              </w:rPr>
              <w:t>Узлы мультисервисного доступа</w:t>
            </w:r>
          </w:p>
        </w:tc>
        <w:tc>
          <w:tcPr>
            <w:tcW w:w="3827" w:type="dxa"/>
            <w:gridSpan w:val="2"/>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rPr>
                <w:sz w:val="24"/>
                <w:szCs w:val="24"/>
              </w:rPr>
            </w:pPr>
            <w:r w:rsidRPr="00A80DC3">
              <w:rPr>
                <w:sz w:val="24"/>
                <w:szCs w:val="24"/>
              </w:rPr>
              <w:t>п. 10 ч. 1, ч. 3 ст. 14 Федерального закона № 131-Ф3</w:t>
            </w:r>
          </w:p>
        </w:tc>
      </w:tr>
      <w:tr w:rsidR="006F4595" w:rsidRPr="00287C31" w:rsidTr="00A80DC3">
        <w:tblPrEx>
          <w:jc w:val="left"/>
        </w:tblPrEx>
        <w:trPr>
          <w:gridBefore w:val="1"/>
          <w:gridAfter w:val="1"/>
          <w:wBefore w:w="152" w:type="dxa"/>
          <w:wAfter w:w="52" w:type="dxa"/>
          <w:trHeight w:val="701"/>
        </w:trPr>
        <w:tc>
          <w:tcPr>
            <w:tcW w:w="1000" w:type="dxa"/>
            <w:vMerge/>
            <w:tcBorders>
              <w:left w:val="single" w:sz="4" w:space="0" w:color="auto"/>
              <w:right w:val="single" w:sz="4" w:space="0" w:color="auto"/>
            </w:tcBorders>
            <w:shd w:val="clear" w:color="auto" w:fill="FFFFFF"/>
          </w:tcPr>
          <w:p w:rsidR="006F4595" w:rsidRPr="00287C31" w:rsidRDefault="006F4595" w:rsidP="00A80DC3">
            <w:pPr>
              <w:ind w:firstLine="0"/>
            </w:pPr>
          </w:p>
        </w:tc>
        <w:tc>
          <w:tcPr>
            <w:tcW w:w="3961" w:type="dxa"/>
            <w:gridSpan w:val="2"/>
            <w:vMerge/>
            <w:tcBorders>
              <w:left w:val="single" w:sz="4" w:space="0" w:color="auto"/>
              <w:right w:val="single" w:sz="4" w:space="0" w:color="auto"/>
            </w:tcBorders>
            <w:shd w:val="clear" w:color="auto" w:fill="FFFFFF"/>
          </w:tcPr>
          <w:p w:rsidR="006F4595" w:rsidRPr="00287C31" w:rsidRDefault="006F4595" w:rsidP="00A80DC3">
            <w:pPr>
              <w:ind w:firstLine="0"/>
            </w:pPr>
          </w:p>
        </w:tc>
        <w:tc>
          <w:tcPr>
            <w:tcW w:w="2835" w:type="dxa"/>
            <w:gridSpan w:val="2"/>
            <w:vMerge/>
            <w:tcBorders>
              <w:left w:val="single" w:sz="4" w:space="0" w:color="auto"/>
              <w:right w:val="single" w:sz="4" w:space="0" w:color="auto"/>
            </w:tcBorders>
            <w:shd w:val="clear" w:color="auto" w:fill="FFFFFF"/>
          </w:tcPr>
          <w:p w:rsidR="006F4595" w:rsidRPr="00287C31" w:rsidRDefault="006F4595" w:rsidP="00A80DC3">
            <w:pPr>
              <w:ind w:firstLine="0"/>
            </w:pP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rPr>
                <w:sz w:val="24"/>
                <w:szCs w:val="24"/>
              </w:rPr>
            </w:pPr>
            <w:r w:rsidRPr="00A80DC3">
              <w:rPr>
                <w:sz w:val="24"/>
                <w:szCs w:val="24"/>
              </w:rPr>
              <w:t>Линии электросвязи</w:t>
            </w:r>
          </w:p>
        </w:tc>
        <w:tc>
          <w:tcPr>
            <w:tcW w:w="3827" w:type="dxa"/>
            <w:gridSpan w:val="2"/>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rPr>
                <w:sz w:val="24"/>
                <w:szCs w:val="24"/>
              </w:rPr>
            </w:pPr>
            <w:r w:rsidRPr="00A80DC3">
              <w:rPr>
                <w:sz w:val="24"/>
                <w:szCs w:val="24"/>
              </w:rPr>
              <w:t>п. 10 ч. 1, ч. 3 ст. 14 Федерального закона № 131-Ф3</w:t>
            </w:r>
          </w:p>
        </w:tc>
      </w:tr>
      <w:tr w:rsidR="006F4595" w:rsidRPr="00287C31" w:rsidTr="00A80DC3">
        <w:tblPrEx>
          <w:jc w:val="left"/>
        </w:tblPrEx>
        <w:trPr>
          <w:gridBefore w:val="1"/>
          <w:gridAfter w:val="1"/>
          <w:wBefore w:w="152" w:type="dxa"/>
          <w:wAfter w:w="52" w:type="dxa"/>
          <w:trHeight w:val="701"/>
        </w:trPr>
        <w:tc>
          <w:tcPr>
            <w:tcW w:w="1000" w:type="dxa"/>
            <w:vMerge/>
            <w:tcBorders>
              <w:left w:val="single" w:sz="4" w:space="0" w:color="auto"/>
              <w:bottom w:val="single" w:sz="4" w:space="0" w:color="auto"/>
              <w:right w:val="single" w:sz="4" w:space="0" w:color="auto"/>
            </w:tcBorders>
            <w:shd w:val="clear" w:color="auto" w:fill="FFFFFF"/>
          </w:tcPr>
          <w:p w:rsidR="006F4595" w:rsidRPr="00287C31" w:rsidRDefault="006F4595" w:rsidP="00A80DC3">
            <w:pPr>
              <w:ind w:firstLine="0"/>
            </w:pPr>
          </w:p>
        </w:tc>
        <w:tc>
          <w:tcPr>
            <w:tcW w:w="3961" w:type="dxa"/>
            <w:gridSpan w:val="2"/>
            <w:vMerge/>
            <w:tcBorders>
              <w:left w:val="single" w:sz="4" w:space="0" w:color="auto"/>
              <w:bottom w:val="single" w:sz="4" w:space="0" w:color="auto"/>
              <w:right w:val="single" w:sz="4" w:space="0" w:color="auto"/>
            </w:tcBorders>
            <w:shd w:val="clear" w:color="auto" w:fill="FFFFFF"/>
          </w:tcPr>
          <w:p w:rsidR="006F4595" w:rsidRPr="00287C31" w:rsidRDefault="006F4595" w:rsidP="00A80DC3">
            <w:pPr>
              <w:ind w:firstLine="0"/>
            </w:pPr>
          </w:p>
        </w:tc>
        <w:tc>
          <w:tcPr>
            <w:tcW w:w="2835" w:type="dxa"/>
            <w:gridSpan w:val="2"/>
            <w:vMerge/>
            <w:tcBorders>
              <w:left w:val="single" w:sz="4" w:space="0" w:color="auto"/>
              <w:bottom w:val="single" w:sz="4" w:space="0" w:color="auto"/>
              <w:right w:val="single" w:sz="4" w:space="0" w:color="auto"/>
            </w:tcBorders>
            <w:shd w:val="clear" w:color="auto" w:fill="FFFFFF"/>
          </w:tcPr>
          <w:p w:rsidR="006F4595" w:rsidRPr="00287C31" w:rsidRDefault="006F4595" w:rsidP="00A80DC3">
            <w:pPr>
              <w:ind w:firstLine="0"/>
            </w:pP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rPr>
                <w:sz w:val="24"/>
                <w:szCs w:val="24"/>
              </w:rPr>
            </w:pPr>
            <w:r w:rsidRPr="00A80DC3">
              <w:rPr>
                <w:sz w:val="24"/>
                <w:szCs w:val="24"/>
              </w:rPr>
              <w:t>Линейно-кабельные сооружения электросвязи</w:t>
            </w:r>
          </w:p>
        </w:tc>
        <w:tc>
          <w:tcPr>
            <w:tcW w:w="3827" w:type="dxa"/>
            <w:gridSpan w:val="2"/>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rPr>
                <w:sz w:val="24"/>
                <w:szCs w:val="24"/>
              </w:rPr>
            </w:pPr>
            <w:r w:rsidRPr="00A80DC3">
              <w:rPr>
                <w:sz w:val="24"/>
                <w:szCs w:val="24"/>
              </w:rPr>
              <w:t>п. 10 ч. 1, ч. 3 ст. 14 Федерального закона № 131-ФЗ</w:t>
            </w:r>
          </w:p>
        </w:tc>
      </w:tr>
      <w:tr w:rsidR="006F4595" w:rsidRPr="00287C31" w:rsidTr="00A80DC3">
        <w:tblPrEx>
          <w:jc w:val="left"/>
        </w:tblPrEx>
        <w:trPr>
          <w:gridBefore w:val="1"/>
          <w:gridAfter w:val="1"/>
          <w:wBefore w:w="152" w:type="dxa"/>
          <w:wAfter w:w="52" w:type="dxa"/>
          <w:trHeight w:val="701"/>
        </w:trPr>
        <w:tc>
          <w:tcPr>
            <w:tcW w:w="1000" w:type="dxa"/>
            <w:vMerge w:val="restart"/>
            <w:tcBorders>
              <w:top w:val="single" w:sz="4" w:space="0" w:color="auto"/>
              <w:left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rPr>
                <w:sz w:val="24"/>
                <w:szCs w:val="24"/>
              </w:rPr>
            </w:pPr>
            <w:r w:rsidRPr="00A80DC3">
              <w:rPr>
                <w:sz w:val="24"/>
                <w:szCs w:val="24"/>
              </w:rPr>
              <w:t>6</w:t>
            </w:r>
          </w:p>
        </w:tc>
        <w:tc>
          <w:tcPr>
            <w:tcW w:w="3961" w:type="dxa"/>
            <w:gridSpan w:val="2"/>
            <w:vMerge w:val="restart"/>
            <w:tcBorders>
              <w:top w:val="single" w:sz="4" w:space="0" w:color="auto"/>
              <w:left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jc w:val="both"/>
              <w:rPr>
                <w:sz w:val="24"/>
                <w:szCs w:val="24"/>
              </w:rPr>
            </w:pPr>
            <w:r w:rsidRPr="00A80DC3">
              <w:rPr>
                <w:sz w:val="24"/>
                <w:szCs w:val="24"/>
              </w:rPr>
              <w:t>Организация</w:t>
            </w:r>
            <w:r>
              <w:rPr>
                <w:sz w:val="24"/>
                <w:szCs w:val="24"/>
              </w:rPr>
              <w:t xml:space="preserve"> </w:t>
            </w:r>
            <w:r w:rsidRPr="00A80DC3">
              <w:rPr>
                <w:sz w:val="24"/>
                <w:szCs w:val="24"/>
              </w:rPr>
              <w:t>благоустройства</w:t>
            </w:r>
            <w:r>
              <w:rPr>
                <w:sz w:val="24"/>
                <w:szCs w:val="24"/>
              </w:rPr>
              <w:t xml:space="preserve"> </w:t>
            </w:r>
            <w:r w:rsidRPr="00A80DC3">
              <w:rPr>
                <w:sz w:val="24"/>
                <w:szCs w:val="24"/>
              </w:rPr>
              <w:t>территории, а также</w:t>
            </w:r>
            <w:r>
              <w:rPr>
                <w:sz w:val="24"/>
                <w:szCs w:val="24"/>
              </w:rPr>
              <w:t xml:space="preserve"> </w:t>
            </w:r>
            <w:r w:rsidRPr="00A80DC3">
              <w:rPr>
                <w:sz w:val="24"/>
                <w:szCs w:val="24"/>
              </w:rPr>
              <w:t>использования,</w:t>
            </w:r>
            <w:r>
              <w:rPr>
                <w:sz w:val="24"/>
                <w:szCs w:val="24"/>
              </w:rPr>
              <w:t xml:space="preserve"> </w:t>
            </w:r>
            <w:r w:rsidRPr="00A80DC3">
              <w:rPr>
                <w:sz w:val="24"/>
                <w:szCs w:val="24"/>
              </w:rPr>
              <w:t>охраны, защиты,</w:t>
            </w:r>
            <w:r>
              <w:rPr>
                <w:sz w:val="24"/>
                <w:szCs w:val="24"/>
              </w:rPr>
              <w:t xml:space="preserve"> </w:t>
            </w:r>
            <w:r w:rsidRPr="00A80DC3">
              <w:rPr>
                <w:sz w:val="24"/>
                <w:szCs w:val="24"/>
              </w:rPr>
              <w:t>воспроизводства</w:t>
            </w:r>
            <w:r>
              <w:rPr>
                <w:sz w:val="24"/>
                <w:szCs w:val="24"/>
              </w:rPr>
              <w:t xml:space="preserve"> </w:t>
            </w:r>
            <w:r w:rsidRPr="00A80DC3">
              <w:rPr>
                <w:sz w:val="24"/>
                <w:szCs w:val="24"/>
              </w:rPr>
              <w:t>лесов особо</w:t>
            </w:r>
            <w:r>
              <w:rPr>
                <w:sz w:val="24"/>
                <w:szCs w:val="24"/>
              </w:rPr>
              <w:t xml:space="preserve"> </w:t>
            </w:r>
            <w:r w:rsidRPr="00A80DC3">
              <w:rPr>
                <w:sz w:val="24"/>
                <w:szCs w:val="24"/>
              </w:rPr>
              <w:t>охраняемых</w:t>
            </w:r>
            <w:r>
              <w:rPr>
                <w:sz w:val="24"/>
                <w:szCs w:val="24"/>
              </w:rPr>
              <w:t xml:space="preserve"> </w:t>
            </w:r>
            <w:r w:rsidRPr="00A80DC3">
              <w:rPr>
                <w:sz w:val="24"/>
                <w:szCs w:val="24"/>
              </w:rPr>
              <w:t>природных</w:t>
            </w:r>
            <w:r>
              <w:rPr>
                <w:sz w:val="24"/>
                <w:szCs w:val="24"/>
              </w:rPr>
              <w:t xml:space="preserve"> </w:t>
            </w:r>
            <w:r w:rsidRPr="00A80DC3">
              <w:rPr>
                <w:sz w:val="24"/>
                <w:szCs w:val="24"/>
              </w:rPr>
              <w:t>территорий</w:t>
            </w: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rPr>
                <w:sz w:val="24"/>
                <w:szCs w:val="24"/>
              </w:rPr>
            </w:pPr>
            <w:r w:rsidRPr="00A80DC3">
              <w:rPr>
                <w:sz w:val="24"/>
                <w:szCs w:val="24"/>
              </w:rPr>
              <w:t>Парк</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6F4595" w:rsidRPr="00287C31" w:rsidRDefault="006F4595" w:rsidP="00A80DC3">
            <w:pPr>
              <w:ind w:firstLine="0"/>
            </w:pPr>
          </w:p>
        </w:tc>
        <w:tc>
          <w:tcPr>
            <w:tcW w:w="3827" w:type="dxa"/>
            <w:gridSpan w:val="2"/>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rPr>
                <w:sz w:val="24"/>
                <w:szCs w:val="24"/>
              </w:rPr>
            </w:pPr>
            <w:r w:rsidRPr="00A80DC3">
              <w:rPr>
                <w:sz w:val="24"/>
                <w:szCs w:val="24"/>
              </w:rPr>
              <w:t>п. 19 ч. 1, ч. 3 ст. 14 Федерального закона № 131-ФЗ</w:t>
            </w:r>
          </w:p>
        </w:tc>
      </w:tr>
      <w:tr w:rsidR="006F4595" w:rsidRPr="00287C31" w:rsidTr="00A80DC3">
        <w:tblPrEx>
          <w:jc w:val="left"/>
        </w:tblPrEx>
        <w:trPr>
          <w:gridBefore w:val="1"/>
          <w:gridAfter w:val="1"/>
          <w:wBefore w:w="152" w:type="dxa"/>
          <w:wAfter w:w="52" w:type="dxa"/>
          <w:trHeight w:val="696"/>
        </w:trPr>
        <w:tc>
          <w:tcPr>
            <w:tcW w:w="1000" w:type="dxa"/>
            <w:vMerge/>
            <w:tcBorders>
              <w:left w:val="single" w:sz="4" w:space="0" w:color="auto"/>
              <w:right w:val="single" w:sz="4" w:space="0" w:color="auto"/>
            </w:tcBorders>
            <w:shd w:val="clear" w:color="auto" w:fill="FFFFFF"/>
          </w:tcPr>
          <w:p w:rsidR="006F4595" w:rsidRPr="00287C31" w:rsidRDefault="006F4595" w:rsidP="00A80DC3">
            <w:pPr>
              <w:ind w:firstLine="0"/>
            </w:pPr>
          </w:p>
        </w:tc>
        <w:tc>
          <w:tcPr>
            <w:tcW w:w="3961" w:type="dxa"/>
            <w:gridSpan w:val="2"/>
            <w:vMerge/>
            <w:tcBorders>
              <w:left w:val="single" w:sz="4" w:space="0" w:color="auto"/>
              <w:right w:val="single" w:sz="4" w:space="0" w:color="auto"/>
            </w:tcBorders>
            <w:shd w:val="clear" w:color="auto" w:fill="FFFFFF"/>
          </w:tcPr>
          <w:p w:rsidR="006F4595" w:rsidRPr="00287C31" w:rsidRDefault="006F4595" w:rsidP="00A80DC3">
            <w:pPr>
              <w:ind w:firstLine="0"/>
            </w:pP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rPr>
                <w:sz w:val="24"/>
                <w:szCs w:val="24"/>
              </w:rPr>
            </w:pPr>
            <w:r w:rsidRPr="00A80DC3">
              <w:rPr>
                <w:sz w:val="24"/>
                <w:szCs w:val="24"/>
              </w:rPr>
              <w:t>Сквер</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6F4595" w:rsidRPr="00287C31" w:rsidRDefault="006F4595" w:rsidP="00A80DC3">
            <w:pPr>
              <w:ind w:firstLine="0"/>
            </w:pPr>
          </w:p>
        </w:tc>
        <w:tc>
          <w:tcPr>
            <w:tcW w:w="3827" w:type="dxa"/>
            <w:gridSpan w:val="2"/>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rPr>
                <w:sz w:val="24"/>
                <w:szCs w:val="24"/>
              </w:rPr>
            </w:pPr>
            <w:r w:rsidRPr="00A80DC3">
              <w:rPr>
                <w:sz w:val="24"/>
                <w:szCs w:val="24"/>
              </w:rPr>
              <w:t>п. 19 ч. 1, ч. 3 ст. 14 Федерального закона № 131-ФЗ</w:t>
            </w:r>
          </w:p>
        </w:tc>
      </w:tr>
      <w:tr w:rsidR="006F4595" w:rsidRPr="00287C31" w:rsidTr="00A80DC3">
        <w:tblPrEx>
          <w:jc w:val="left"/>
        </w:tblPrEx>
        <w:trPr>
          <w:gridBefore w:val="1"/>
          <w:gridAfter w:val="1"/>
          <w:wBefore w:w="152" w:type="dxa"/>
          <w:wAfter w:w="52" w:type="dxa"/>
          <w:trHeight w:val="701"/>
        </w:trPr>
        <w:tc>
          <w:tcPr>
            <w:tcW w:w="1000" w:type="dxa"/>
            <w:vMerge/>
            <w:tcBorders>
              <w:left w:val="single" w:sz="4" w:space="0" w:color="auto"/>
              <w:right w:val="single" w:sz="4" w:space="0" w:color="auto"/>
            </w:tcBorders>
            <w:shd w:val="clear" w:color="auto" w:fill="FFFFFF"/>
          </w:tcPr>
          <w:p w:rsidR="006F4595" w:rsidRPr="00287C31" w:rsidRDefault="006F4595" w:rsidP="00A80DC3">
            <w:pPr>
              <w:ind w:firstLine="0"/>
            </w:pPr>
          </w:p>
        </w:tc>
        <w:tc>
          <w:tcPr>
            <w:tcW w:w="3961" w:type="dxa"/>
            <w:gridSpan w:val="2"/>
            <w:vMerge/>
            <w:tcBorders>
              <w:left w:val="single" w:sz="4" w:space="0" w:color="auto"/>
              <w:right w:val="single" w:sz="4" w:space="0" w:color="auto"/>
            </w:tcBorders>
            <w:shd w:val="clear" w:color="auto" w:fill="FFFFFF"/>
          </w:tcPr>
          <w:p w:rsidR="006F4595" w:rsidRPr="00287C31" w:rsidRDefault="006F4595" w:rsidP="00A80DC3">
            <w:pPr>
              <w:ind w:firstLine="0"/>
            </w:pP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rPr>
                <w:sz w:val="24"/>
                <w:szCs w:val="24"/>
              </w:rPr>
            </w:pPr>
            <w:r w:rsidRPr="00A80DC3">
              <w:rPr>
                <w:sz w:val="24"/>
                <w:szCs w:val="24"/>
              </w:rPr>
              <w:t>Бульвары</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6F4595" w:rsidRPr="00287C31" w:rsidRDefault="006F4595" w:rsidP="00A80DC3">
            <w:pPr>
              <w:ind w:firstLine="0"/>
            </w:pPr>
          </w:p>
        </w:tc>
        <w:tc>
          <w:tcPr>
            <w:tcW w:w="3827" w:type="dxa"/>
            <w:gridSpan w:val="2"/>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rPr>
                <w:sz w:val="24"/>
                <w:szCs w:val="24"/>
              </w:rPr>
            </w:pPr>
            <w:r w:rsidRPr="00A80DC3">
              <w:rPr>
                <w:sz w:val="24"/>
                <w:szCs w:val="24"/>
              </w:rPr>
              <w:t>п. 19 ч. 1, ч. 3 ст. 14 Федерального закона № 131-ФЗ</w:t>
            </w:r>
          </w:p>
        </w:tc>
      </w:tr>
      <w:tr w:rsidR="006F4595" w:rsidRPr="00287C31" w:rsidTr="00A80DC3">
        <w:tblPrEx>
          <w:jc w:val="left"/>
        </w:tblPrEx>
        <w:trPr>
          <w:gridBefore w:val="1"/>
          <w:gridAfter w:val="1"/>
          <w:wBefore w:w="152" w:type="dxa"/>
          <w:wAfter w:w="52" w:type="dxa"/>
          <w:trHeight w:val="701"/>
        </w:trPr>
        <w:tc>
          <w:tcPr>
            <w:tcW w:w="1000" w:type="dxa"/>
            <w:vMerge/>
            <w:tcBorders>
              <w:left w:val="single" w:sz="4" w:space="0" w:color="auto"/>
              <w:right w:val="single" w:sz="4" w:space="0" w:color="auto"/>
            </w:tcBorders>
            <w:shd w:val="clear" w:color="auto" w:fill="FFFFFF"/>
          </w:tcPr>
          <w:p w:rsidR="006F4595" w:rsidRPr="00287C31" w:rsidRDefault="006F4595" w:rsidP="00A80DC3">
            <w:pPr>
              <w:ind w:firstLine="0"/>
            </w:pPr>
          </w:p>
        </w:tc>
        <w:tc>
          <w:tcPr>
            <w:tcW w:w="3961" w:type="dxa"/>
            <w:gridSpan w:val="2"/>
            <w:vMerge/>
            <w:tcBorders>
              <w:left w:val="single" w:sz="4" w:space="0" w:color="auto"/>
              <w:right w:val="single" w:sz="4" w:space="0" w:color="auto"/>
            </w:tcBorders>
            <w:shd w:val="clear" w:color="auto" w:fill="FFFFFF"/>
          </w:tcPr>
          <w:p w:rsidR="006F4595" w:rsidRPr="00287C31" w:rsidRDefault="006F4595" w:rsidP="00A80DC3">
            <w:pPr>
              <w:ind w:firstLine="0"/>
            </w:pP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rPr>
                <w:sz w:val="24"/>
                <w:szCs w:val="24"/>
              </w:rPr>
            </w:pPr>
            <w:r w:rsidRPr="00A80DC3">
              <w:rPr>
                <w:sz w:val="24"/>
                <w:szCs w:val="24"/>
              </w:rPr>
              <w:t>Сады</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6F4595" w:rsidRPr="00287C31" w:rsidRDefault="006F4595" w:rsidP="00A80DC3">
            <w:pPr>
              <w:ind w:firstLine="0"/>
            </w:pPr>
          </w:p>
        </w:tc>
        <w:tc>
          <w:tcPr>
            <w:tcW w:w="3827" w:type="dxa"/>
            <w:gridSpan w:val="2"/>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rPr>
                <w:sz w:val="24"/>
                <w:szCs w:val="24"/>
              </w:rPr>
            </w:pPr>
            <w:r w:rsidRPr="00A80DC3">
              <w:rPr>
                <w:sz w:val="24"/>
                <w:szCs w:val="24"/>
              </w:rPr>
              <w:t>п. 19 ч. 1, ч. 3 ст. 14 Федерального закона № 131-ФЗ</w:t>
            </w:r>
          </w:p>
        </w:tc>
      </w:tr>
      <w:tr w:rsidR="006F4595" w:rsidRPr="00287C31" w:rsidTr="00A80DC3">
        <w:tblPrEx>
          <w:jc w:val="left"/>
        </w:tblPrEx>
        <w:trPr>
          <w:gridBefore w:val="1"/>
          <w:gridAfter w:val="1"/>
          <w:wBefore w:w="152" w:type="dxa"/>
          <w:wAfter w:w="52" w:type="dxa"/>
          <w:trHeight w:val="701"/>
        </w:trPr>
        <w:tc>
          <w:tcPr>
            <w:tcW w:w="1000" w:type="dxa"/>
            <w:vMerge/>
            <w:tcBorders>
              <w:left w:val="single" w:sz="4" w:space="0" w:color="auto"/>
              <w:bottom w:val="single" w:sz="4" w:space="0" w:color="auto"/>
              <w:right w:val="single" w:sz="4" w:space="0" w:color="auto"/>
            </w:tcBorders>
            <w:shd w:val="clear" w:color="auto" w:fill="FFFFFF"/>
          </w:tcPr>
          <w:p w:rsidR="006F4595" w:rsidRPr="00287C31" w:rsidRDefault="006F4595" w:rsidP="00A80DC3">
            <w:pPr>
              <w:ind w:firstLine="0"/>
            </w:pPr>
          </w:p>
        </w:tc>
        <w:tc>
          <w:tcPr>
            <w:tcW w:w="3961" w:type="dxa"/>
            <w:gridSpan w:val="2"/>
            <w:vMerge/>
            <w:tcBorders>
              <w:left w:val="single" w:sz="4" w:space="0" w:color="auto"/>
              <w:bottom w:val="single" w:sz="4" w:space="0" w:color="auto"/>
              <w:right w:val="single" w:sz="4" w:space="0" w:color="auto"/>
            </w:tcBorders>
            <w:shd w:val="clear" w:color="auto" w:fill="FFFFFF"/>
          </w:tcPr>
          <w:p w:rsidR="006F4595" w:rsidRPr="00287C31" w:rsidRDefault="006F4595" w:rsidP="00A80DC3">
            <w:pPr>
              <w:ind w:firstLine="0"/>
            </w:pP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rPr>
                <w:sz w:val="24"/>
                <w:szCs w:val="24"/>
              </w:rPr>
            </w:pPr>
            <w:r w:rsidRPr="00A80DC3">
              <w:rPr>
                <w:sz w:val="24"/>
                <w:szCs w:val="24"/>
              </w:rPr>
              <w:t>Набережные</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6F4595" w:rsidRPr="00287C31" w:rsidRDefault="006F4595" w:rsidP="00A80DC3">
            <w:pPr>
              <w:ind w:firstLine="0"/>
            </w:pPr>
          </w:p>
        </w:tc>
        <w:tc>
          <w:tcPr>
            <w:tcW w:w="3827" w:type="dxa"/>
            <w:gridSpan w:val="2"/>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rPr>
                <w:sz w:val="24"/>
                <w:szCs w:val="24"/>
              </w:rPr>
            </w:pPr>
            <w:r w:rsidRPr="00A80DC3">
              <w:rPr>
                <w:sz w:val="24"/>
                <w:szCs w:val="24"/>
              </w:rPr>
              <w:t>п. 19 ч. 1, ч. 3 ст. 14 Федерального закона № 131-ФЗ</w:t>
            </w:r>
          </w:p>
        </w:tc>
      </w:tr>
      <w:tr w:rsidR="006F4595" w:rsidRPr="00287C31" w:rsidTr="00A80DC3">
        <w:tblPrEx>
          <w:jc w:val="left"/>
        </w:tblPrEx>
        <w:trPr>
          <w:gridBefore w:val="1"/>
          <w:gridAfter w:val="1"/>
          <w:wBefore w:w="152" w:type="dxa"/>
          <w:wAfter w:w="52" w:type="dxa"/>
          <w:trHeight w:val="941"/>
        </w:trPr>
        <w:tc>
          <w:tcPr>
            <w:tcW w:w="1000" w:type="dxa"/>
            <w:vMerge w:val="restart"/>
            <w:tcBorders>
              <w:top w:val="single" w:sz="4" w:space="0" w:color="auto"/>
              <w:left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rPr>
                <w:sz w:val="24"/>
                <w:szCs w:val="24"/>
              </w:rPr>
            </w:pPr>
            <w:r w:rsidRPr="00A80DC3">
              <w:rPr>
                <w:sz w:val="24"/>
                <w:szCs w:val="24"/>
              </w:rPr>
              <w:t>7</w:t>
            </w:r>
          </w:p>
        </w:tc>
        <w:tc>
          <w:tcPr>
            <w:tcW w:w="3961" w:type="dxa"/>
            <w:gridSpan w:val="2"/>
            <w:vMerge w:val="restart"/>
            <w:tcBorders>
              <w:top w:val="single" w:sz="4" w:space="0" w:color="auto"/>
              <w:left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jc w:val="both"/>
              <w:rPr>
                <w:sz w:val="24"/>
                <w:szCs w:val="24"/>
              </w:rPr>
            </w:pPr>
            <w:r w:rsidRPr="00A80DC3">
              <w:rPr>
                <w:sz w:val="24"/>
                <w:szCs w:val="24"/>
              </w:rPr>
              <w:t>Создание условий для развития</w:t>
            </w:r>
          </w:p>
          <w:p w:rsidR="006F4595" w:rsidRPr="00A80DC3" w:rsidRDefault="006F4595" w:rsidP="00A80DC3">
            <w:pPr>
              <w:pStyle w:val="90"/>
              <w:shd w:val="clear" w:color="auto" w:fill="auto"/>
              <w:spacing w:line="240" w:lineRule="auto"/>
              <w:ind w:firstLine="0"/>
              <w:jc w:val="both"/>
              <w:rPr>
                <w:sz w:val="24"/>
                <w:szCs w:val="24"/>
              </w:rPr>
            </w:pPr>
            <w:r w:rsidRPr="00A80DC3">
              <w:rPr>
                <w:sz w:val="24"/>
                <w:szCs w:val="24"/>
              </w:rPr>
              <w:t>сельскохозяйственног о производства, расширения рынка сельскохозяйственной продукции, сырья и продовольствия, содействие развитию</w:t>
            </w: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rPr>
                <w:sz w:val="24"/>
                <w:szCs w:val="24"/>
              </w:rPr>
            </w:pPr>
            <w:r w:rsidRPr="00A80DC3">
              <w:rPr>
                <w:sz w:val="24"/>
                <w:szCs w:val="24"/>
              </w:rPr>
              <w:t>Инвестиционные площадки в сфере развития научно-инновационной сферы деятельности</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6F4595" w:rsidRPr="00287C31" w:rsidRDefault="006F4595" w:rsidP="00A80DC3">
            <w:pPr>
              <w:ind w:firstLine="0"/>
            </w:pPr>
          </w:p>
        </w:tc>
        <w:tc>
          <w:tcPr>
            <w:tcW w:w="3827" w:type="dxa"/>
            <w:gridSpan w:val="2"/>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rPr>
                <w:sz w:val="24"/>
                <w:szCs w:val="24"/>
              </w:rPr>
            </w:pPr>
            <w:r w:rsidRPr="00A80DC3">
              <w:rPr>
                <w:sz w:val="24"/>
                <w:szCs w:val="24"/>
              </w:rPr>
              <w:t>п. 28 ч. 1, ч. 3 ст. 14 Федерального закона № 131-ФЗ</w:t>
            </w:r>
          </w:p>
        </w:tc>
      </w:tr>
      <w:tr w:rsidR="006F4595" w:rsidRPr="00287C31" w:rsidTr="00A80DC3">
        <w:tblPrEx>
          <w:jc w:val="left"/>
        </w:tblPrEx>
        <w:trPr>
          <w:gridBefore w:val="1"/>
          <w:gridAfter w:val="1"/>
          <w:wBefore w:w="152" w:type="dxa"/>
          <w:wAfter w:w="52" w:type="dxa"/>
          <w:trHeight w:val="926"/>
        </w:trPr>
        <w:tc>
          <w:tcPr>
            <w:tcW w:w="1000" w:type="dxa"/>
            <w:vMerge/>
            <w:tcBorders>
              <w:left w:val="single" w:sz="4" w:space="0" w:color="auto"/>
              <w:right w:val="single" w:sz="4" w:space="0" w:color="auto"/>
            </w:tcBorders>
            <w:shd w:val="clear" w:color="auto" w:fill="FFFFFF"/>
          </w:tcPr>
          <w:p w:rsidR="006F4595" w:rsidRPr="00287C31" w:rsidRDefault="006F4595" w:rsidP="00A80DC3">
            <w:pPr>
              <w:ind w:firstLine="0"/>
            </w:pPr>
          </w:p>
        </w:tc>
        <w:tc>
          <w:tcPr>
            <w:tcW w:w="3961" w:type="dxa"/>
            <w:gridSpan w:val="2"/>
            <w:vMerge/>
            <w:tcBorders>
              <w:left w:val="single" w:sz="4" w:space="0" w:color="auto"/>
              <w:right w:val="single" w:sz="4" w:space="0" w:color="auto"/>
            </w:tcBorders>
            <w:shd w:val="clear" w:color="auto" w:fill="FFFFFF"/>
          </w:tcPr>
          <w:p w:rsidR="006F4595" w:rsidRPr="00287C31" w:rsidRDefault="006F4595" w:rsidP="00A80DC3">
            <w:pPr>
              <w:ind w:firstLine="0"/>
            </w:pP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rPr>
                <w:sz w:val="24"/>
                <w:szCs w:val="24"/>
              </w:rPr>
            </w:pPr>
            <w:r w:rsidRPr="00A80DC3">
              <w:rPr>
                <w:sz w:val="24"/>
                <w:szCs w:val="24"/>
              </w:rPr>
              <w:t>Инвестиционные площадки в сфере развития туризма и рекреации</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6F4595" w:rsidRPr="00287C31" w:rsidRDefault="006F4595" w:rsidP="00A80DC3">
            <w:pPr>
              <w:ind w:firstLine="0"/>
            </w:pPr>
          </w:p>
        </w:tc>
        <w:tc>
          <w:tcPr>
            <w:tcW w:w="3827" w:type="dxa"/>
            <w:gridSpan w:val="2"/>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rPr>
                <w:sz w:val="24"/>
                <w:szCs w:val="24"/>
              </w:rPr>
            </w:pPr>
            <w:r w:rsidRPr="00A80DC3">
              <w:rPr>
                <w:sz w:val="24"/>
                <w:szCs w:val="24"/>
              </w:rPr>
              <w:t>п. 28 ч. 1, ч. 3 ст. 14, п. 9 ч. 1 ст. 14.1</w:t>
            </w:r>
          </w:p>
          <w:p w:rsidR="006F4595" w:rsidRPr="00A80DC3" w:rsidRDefault="006F4595" w:rsidP="00A80DC3">
            <w:pPr>
              <w:pStyle w:val="90"/>
              <w:shd w:val="clear" w:color="auto" w:fill="auto"/>
              <w:spacing w:line="240" w:lineRule="auto"/>
              <w:ind w:firstLine="0"/>
              <w:rPr>
                <w:sz w:val="24"/>
                <w:szCs w:val="24"/>
              </w:rPr>
            </w:pPr>
            <w:r w:rsidRPr="00A80DC3">
              <w:rPr>
                <w:sz w:val="24"/>
                <w:szCs w:val="24"/>
              </w:rPr>
              <w:t>Федерального закона № 131-ФЗ</w:t>
            </w:r>
          </w:p>
        </w:tc>
      </w:tr>
      <w:tr w:rsidR="006F4595" w:rsidRPr="00287C31" w:rsidTr="00A80DC3">
        <w:tblPrEx>
          <w:jc w:val="left"/>
        </w:tblPrEx>
        <w:trPr>
          <w:gridBefore w:val="1"/>
          <w:gridAfter w:val="1"/>
          <w:wBefore w:w="152" w:type="dxa"/>
          <w:wAfter w:w="52" w:type="dxa"/>
          <w:trHeight w:val="250"/>
        </w:trPr>
        <w:tc>
          <w:tcPr>
            <w:tcW w:w="1000" w:type="dxa"/>
            <w:vMerge/>
            <w:tcBorders>
              <w:left w:val="single" w:sz="4" w:space="0" w:color="auto"/>
              <w:bottom w:val="single" w:sz="4" w:space="0" w:color="auto"/>
              <w:right w:val="single" w:sz="4" w:space="0" w:color="auto"/>
            </w:tcBorders>
            <w:shd w:val="clear" w:color="auto" w:fill="FFFFFF"/>
          </w:tcPr>
          <w:p w:rsidR="006F4595" w:rsidRPr="00287C31" w:rsidRDefault="006F4595" w:rsidP="00A80DC3">
            <w:pPr>
              <w:ind w:firstLine="0"/>
            </w:pPr>
          </w:p>
        </w:tc>
        <w:tc>
          <w:tcPr>
            <w:tcW w:w="3961" w:type="dxa"/>
            <w:gridSpan w:val="2"/>
            <w:vMerge/>
            <w:tcBorders>
              <w:left w:val="single" w:sz="4" w:space="0" w:color="auto"/>
              <w:bottom w:val="single" w:sz="4" w:space="0" w:color="auto"/>
              <w:right w:val="single" w:sz="4" w:space="0" w:color="auto"/>
            </w:tcBorders>
            <w:shd w:val="clear" w:color="auto" w:fill="FFFFFF"/>
          </w:tcPr>
          <w:p w:rsidR="006F4595" w:rsidRPr="00287C31" w:rsidRDefault="006F4595" w:rsidP="00A80DC3">
            <w:pPr>
              <w:ind w:firstLine="0"/>
            </w:pP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rPr>
                <w:sz w:val="24"/>
                <w:szCs w:val="24"/>
              </w:rPr>
            </w:pPr>
            <w:r w:rsidRPr="00A80DC3">
              <w:rPr>
                <w:sz w:val="24"/>
                <w:szCs w:val="24"/>
              </w:rPr>
              <w:t>Инвестиционные площадки в сфере</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6F4595" w:rsidRPr="00287C31" w:rsidRDefault="006F4595" w:rsidP="00A80DC3">
            <w:pPr>
              <w:ind w:firstLine="0"/>
            </w:pPr>
          </w:p>
        </w:tc>
        <w:tc>
          <w:tcPr>
            <w:tcW w:w="3827" w:type="dxa"/>
            <w:gridSpan w:val="2"/>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rPr>
                <w:sz w:val="24"/>
                <w:szCs w:val="24"/>
              </w:rPr>
            </w:pPr>
            <w:r w:rsidRPr="00A80DC3">
              <w:rPr>
                <w:sz w:val="24"/>
                <w:szCs w:val="24"/>
              </w:rPr>
              <w:t>п. 28 ч. 1, ч. 3 ст. 14</w:t>
            </w:r>
          </w:p>
        </w:tc>
      </w:tr>
      <w:tr w:rsidR="006F4595" w:rsidRPr="00287C31" w:rsidTr="00A80DC3">
        <w:tblPrEx>
          <w:jc w:val="left"/>
        </w:tblPrEx>
        <w:trPr>
          <w:gridBefore w:val="1"/>
          <w:wBefore w:w="152" w:type="dxa"/>
          <w:trHeight w:val="470"/>
        </w:trPr>
        <w:tc>
          <w:tcPr>
            <w:tcW w:w="1000" w:type="dxa"/>
            <w:vMerge/>
            <w:tcBorders>
              <w:left w:val="single" w:sz="4" w:space="0" w:color="auto"/>
              <w:right w:val="single" w:sz="4" w:space="0" w:color="auto"/>
            </w:tcBorders>
            <w:shd w:val="clear" w:color="auto" w:fill="FFFFFF"/>
          </w:tcPr>
          <w:p w:rsidR="006F4595" w:rsidRPr="00287C31" w:rsidRDefault="006F4595" w:rsidP="00A80DC3">
            <w:pPr>
              <w:ind w:firstLine="0"/>
            </w:pPr>
          </w:p>
        </w:tc>
        <w:tc>
          <w:tcPr>
            <w:tcW w:w="3961" w:type="dxa"/>
            <w:gridSpan w:val="2"/>
            <w:vMerge w:val="restart"/>
            <w:tcBorders>
              <w:left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jc w:val="center"/>
              <w:rPr>
                <w:sz w:val="24"/>
                <w:szCs w:val="24"/>
              </w:rPr>
            </w:pPr>
            <w:r w:rsidRPr="00A80DC3">
              <w:rPr>
                <w:sz w:val="24"/>
                <w:szCs w:val="24"/>
              </w:rPr>
              <w:t>малого и среднего предпринимательства</w:t>
            </w: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rPr>
                <w:sz w:val="24"/>
                <w:szCs w:val="24"/>
              </w:rPr>
            </w:pPr>
            <w:r w:rsidRPr="00A80DC3">
              <w:rPr>
                <w:sz w:val="24"/>
                <w:szCs w:val="24"/>
              </w:rPr>
              <w:t>развития агропромышленного комплекса</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6F4595" w:rsidRPr="00287C31" w:rsidRDefault="006F4595" w:rsidP="00A80DC3">
            <w:pPr>
              <w:ind w:firstLine="0"/>
            </w:pPr>
          </w:p>
        </w:tc>
        <w:tc>
          <w:tcPr>
            <w:tcW w:w="3879" w:type="dxa"/>
            <w:gridSpan w:val="3"/>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rPr>
                <w:sz w:val="24"/>
                <w:szCs w:val="24"/>
              </w:rPr>
            </w:pPr>
            <w:r w:rsidRPr="00A80DC3">
              <w:rPr>
                <w:sz w:val="24"/>
                <w:szCs w:val="24"/>
              </w:rPr>
              <w:t>Федерального закона № 131-ФЗ</w:t>
            </w:r>
          </w:p>
        </w:tc>
      </w:tr>
      <w:tr w:rsidR="006F4595" w:rsidRPr="00287C31" w:rsidTr="00A80DC3">
        <w:tblPrEx>
          <w:jc w:val="left"/>
        </w:tblPrEx>
        <w:trPr>
          <w:gridBefore w:val="1"/>
          <w:wBefore w:w="152" w:type="dxa"/>
          <w:trHeight w:val="701"/>
        </w:trPr>
        <w:tc>
          <w:tcPr>
            <w:tcW w:w="1000" w:type="dxa"/>
            <w:vMerge/>
            <w:tcBorders>
              <w:left w:val="single" w:sz="4" w:space="0" w:color="auto"/>
              <w:right w:val="single" w:sz="4" w:space="0" w:color="auto"/>
            </w:tcBorders>
            <w:shd w:val="clear" w:color="auto" w:fill="FFFFFF"/>
          </w:tcPr>
          <w:p w:rsidR="006F4595" w:rsidRPr="00287C31" w:rsidRDefault="006F4595" w:rsidP="00A80DC3">
            <w:pPr>
              <w:ind w:firstLine="0"/>
            </w:pPr>
          </w:p>
        </w:tc>
        <w:tc>
          <w:tcPr>
            <w:tcW w:w="3961" w:type="dxa"/>
            <w:gridSpan w:val="2"/>
            <w:vMerge/>
            <w:tcBorders>
              <w:left w:val="single" w:sz="4" w:space="0" w:color="auto"/>
              <w:right w:val="single" w:sz="4" w:space="0" w:color="auto"/>
            </w:tcBorders>
            <w:shd w:val="clear" w:color="auto" w:fill="FFFFFF"/>
          </w:tcPr>
          <w:p w:rsidR="006F4595" w:rsidRPr="00287C31" w:rsidRDefault="006F4595" w:rsidP="00A80DC3">
            <w:pPr>
              <w:ind w:firstLine="0"/>
            </w:pP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rPr>
                <w:sz w:val="24"/>
                <w:szCs w:val="24"/>
              </w:rPr>
            </w:pPr>
            <w:r w:rsidRPr="00A80DC3">
              <w:rPr>
                <w:sz w:val="24"/>
                <w:szCs w:val="24"/>
              </w:rPr>
              <w:t>Инвестиционные площадки в сфере развития строительного комплекса</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6F4595" w:rsidRPr="00287C31" w:rsidRDefault="006F4595" w:rsidP="00A80DC3">
            <w:pPr>
              <w:ind w:firstLine="0"/>
            </w:pPr>
          </w:p>
        </w:tc>
        <w:tc>
          <w:tcPr>
            <w:tcW w:w="3879" w:type="dxa"/>
            <w:gridSpan w:val="3"/>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rPr>
                <w:sz w:val="24"/>
                <w:szCs w:val="24"/>
              </w:rPr>
            </w:pPr>
            <w:r w:rsidRPr="00A80DC3">
              <w:rPr>
                <w:sz w:val="24"/>
                <w:szCs w:val="24"/>
              </w:rPr>
              <w:t>п. 28 ч. 1, ч. 3 ст. 14 Федерального закона № 131-ФЗ</w:t>
            </w:r>
          </w:p>
        </w:tc>
      </w:tr>
      <w:tr w:rsidR="006F4595" w:rsidRPr="00287C31" w:rsidTr="00A80DC3">
        <w:tblPrEx>
          <w:jc w:val="left"/>
        </w:tblPrEx>
        <w:trPr>
          <w:gridBefore w:val="1"/>
          <w:wBefore w:w="152" w:type="dxa"/>
          <w:trHeight w:val="926"/>
        </w:trPr>
        <w:tc>
          <w:tcPr>
            <w:tcW w:w="1000" w:type="dxa"/>
            <w:vMerge/>
            <w:tcBorders>
              <w:left w:val="single" w:sz="4" w:space="0" w:color="auto"/>
              <w:right w:val="single" w:sz="4" w:space="0" w:color="auto"/>
            </w:tcBorders>
            <w:shd w:val="clear" w:color="auto" w:fill="FFFFFF"/>
          </w:tcPr>
          <w:p w:rsidR="006F4595" w:rsidRPr="00287C31" w:rsidRDefault="006F4595" w:rsidP="00A80DC3">
            <w:pPr>
              <w:ind w:firstLine="0"/>
            </w:pPr>
          </w:p>
        </w:tc>
        <w:tc>
          <w:tcPr>
            <w:tcW w:w="3961" w:type="dxa"/>
            <w:gridSpan w:val="2"/>
            <w:vMerge/>
            <w:tcBorders>
              <w:left w:val="single" w:sz="4" w:space="0" w:color="auto"/>
              <w:right w:val="single" w:sz="4" w:space="0" w:color="auto"/>
            </w:tcBorders>
            <w:shd w:val="clear" w:color="auto" w:fill="FFFFFF"/>
          </w:tcPr>
          <w:p w:rsidR="006F4595" w:rsidRPr="00287C31" w:rsidRDefault="006F4595" w:rsidP="00A80DC3">
            <w:pPr>
              <w:ind w:firstLine="0"/>
            </w:pP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rPr>
                <w:sz w:val="24"/>
                <w:szCs w:val="24"/>
              </w:rPr>
            </w:pPr>
            <w:r w:rsidRPr="00A80DC3">
              <w:rPr>
                <w:sz w:val="24"/>
                <w:szCs w:val="24"/>
              </w:rPr>
              <w:t>Инвестиционные площадки в сфере развития жилищного строительства</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6F4595" w:rsidRPr="00287C31" w:rsidRDefault="006F4595" w:rsidP="00A80DC3">
            <w:pPr>
              <w:ind w:firstLine="0"/>
            </w:pPr>
          </w:p>
        </w:tc>
        <w:tc>
          <w:tcPr>
            <w:tcW w:w="3879" w:type="dxa"/>
            <w:gridSpan w:val="3"/>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rPr>
                <w:sz w:val="24"/>
                <w:szCs w:val="24"/>
              </w:rPr>
            </w:pPr>
            <w:r w:rsidRPr="00A80DC3">
              <w:rPr>
                <w:sz w:val="24"/>
                <w:szCs w:val="24"/>
              </w:rPr>
              <w:t>п. 6, ч. 1 ст. 8 ГрК РФ, п. 28 ч. 1 ст. 14 Федерального закона № 131-ФЗ</w:t>
            </w:r>
          </w:p>
        </w:tc>
      </w:tr>
      <w:tr w:rsidR="006F4595" w:rsidRPr="00287C31" w:rsidTr="00A80DC3">
        <w:tblPrEx>
          <w:jc w:val="left"/>
        </w:tblPrEx>
        <w:trPr>
          <w:gridBefore w:val="1"/>
          <w:wBefore w:w="152" w:type="dxa"/>
          <w:trHeight w:val="710"/>
        </w:trPr>
        <w:tc>
          <w:tcPr>
            <w:tcW w:w="1000" w:type="dxa"/>
            <w:vMerge/>
            <w:tcBorders>
              <w:left w:val="single" w:sz="4" w:space="0" w:color="auto"/>
              <w:bottom w:val="single" w:sz="4" w:space="0" w:color="auto"/>
              <w:right w:val="single" w:sz="4" w:space="0" w:color="auto"/>
            </w:tcBorders>
            <w:shd w:val="clear" w:color="auto" w:fill="FFFFFF"/>
          </w:tcPr>
          <w:p w:rsidR="006F4595" w:rsidRPr="00287C31" w:rsidRDefault="006F4595" w:rsidP="00A80DC3">
            <w:pPr>
              <w:ind w:firstLine="0"/>
            </w:pPr>
          </w:p>
        </w:tc>
        <w:tc>
          <w:tcPr>
            <w:tcW w:w="3961" w:type="dxa"/>
            <w:gridSpan w:val="2"/>
            <w:vMerge/>
            <w:tcBorders>
              <w:left w:val="single" w:sz="4" w:space="0" w:color="auto"/>
              <w:bottom w:val="single" w:sz="4" w:space="0" w:color="auto"/>
              <w:right w:val="single" w:sz="4" w:space="0" w:color="auto"/>
            </w:tcBorders>
            <w:shd w:val="clear" w:color="auto" w:fill="FFFFFF"/>
          </w:tcPr>
          <w:p w:rsidR="006F4595" w:rsidRPr="00287C31" w:rsidRDefault="006F4595" w:rsidP="00A80DC3">
            <w:pPr>
              <w:ind w:firstLine="0"/>
            </w:pP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rPr>
                <w:sz w:val="24"/>
                <w:szCs w:val="24"/>
              </w:rPr>
            </w:pPr>
            <w:r w:rsidRPr="00A80DC3">
              <w:rPr>
                <w:sz w:val="24"/>
                <w:szCs w:val="24"/>
              </w:rPr>
              <w:t>Инвестиционные площадки в сфере развития прочих направлений экономики</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6F4595" w:rsidRPr="00287C31" w:rsidRDefault="006F4595" w:rsidP="00A80DC3">
            <w:pPr>
              <w:ind w:firstLine="0"/>
            </w:pPr>
          </w:p>
        </w:tc>
        <w:tc>
          <w:tcPr>
            <w:tcW w:w="3879" w:type="dxa"/>
            <w:gridSpan w:val="3"/>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rPr>
                <w:sz w:val="24"/>
                <w:szCs w:val="24"/>
              </w:rPr>
            </w:pPr>
            <w:r w:rsidRPr="00A80DC3">
              <w:rPr>
                <w:sz w:val="24"/>
                <w:szCs w:val="24"/>
              </w:rPr>
              <w:t>п. 28 ч. 1, ч. 3 ст. 14 Федерального закона № 131-ФЗ</w:t>
            </w:r>
          </w:p>
        </w:tc>
      </w:tr>
    </w:tbl>
    <w:p w:rsidR="006F4595" w:rsidRPr="00607608" w:rsidRDefault="006F4595" w:rsidP="00607608">
      <w:pPr>
        <w:pStyle w:val="170"/>
        <w:shd w:val="clear" w:color="auto" w:fill="auto"/>
        <w:spacing w:before="0"/>
        <w:ind w:left="96"/>
        <w:rPr>
          <w:b/>
        </w:rPr>
      </w:pPr>
      <w:r w:rsidRPr="00607608">
        <w:rPr>
          <w:b/>
        </w:rPr>
        <w:t>Примечание:</w:t>
      </w:r>
    </w:p>
    <w:p w:rsidR="006F4595" w:rsidRDefault="006F4595" w:rsidP="00607608">
      <w:pPr>
        <w:pStyle w:val="24"/>
        <w:shd w:val="clear" w:color="auto" w:fill="auto"/>
        <w:spacing w:after="0" w:line="254" w:lineRule="exact"/>
        <w:ind w:left="96" w:right="840" w:firstLine="600"/>
        <w:jc w:val="left"/>
      </w:pPr>
      <w:r>
        <w:t>Под Федеральным законом № 131-ФЗ понимается Федеральный закон от 06.10.2003 № 131-ФЗ «Об общих принципах организации местного</w:t>
      </w:r>
      <w:r>
        <w:br/>
        <w:t>самоуправления в Российской Федерации».</w:t>
      </w:r>
    </w:p>
    <w:p w:rsidR="006F4595" w:rsidRDefault="006F4595" w:rsidP="00C23F28">
      <w:pPr>
        <w:pStyle w:val="4"/>
        <w:shd w:val="clear" w:color="auto" w:fill="auto"/>
        <w:spacing w:before="0" w:after="0" w:line="274" w:lineRule="exact"/>
        <w:ind w:left="20" w:right="20" w:firstLine="560"/>
        <w:jc w:val="both"/>
      </w:pPr>
    </w:p>
    <w:p w:rsidR="006F4595" w:rsidRDefault="006F4595" w:rsidP="00607608">
      <w:pPr>
        <w:pStyle w:val="13"/>
        <w:shd w:val="clear" w:color="auto" w:fill="auto"/>
        <w:spacing w:before="0" w:line="322" w:lineRule="exact"/>
        <w:ind w:left="91" w:right="740" w:firstLine="0"/>
        <w:rPr>
          <w:b/>
          <w:sz w:val="24"/>
          <w:szCs w:val="24"/>
        </w:rPr>
      </w:pPr>
      <w:bookmarkStart w:id="80" w:name="bookmark78"/>
      <w:bookmarkStart w:id="81" w:name="bookmark79"/>
    </w:p>
    <w:p w:rsidR="006F4595" w:rsidRDefault="006F4595" w:rsidP="00607608">
      <w:pPr>
        <w:pStyle w:val="13"/>
        <w:shd w:val="clear" w:color="auto" w:fill="auto"/>
        <w:spacing w:before="0" w:line="322" w:lineRule="exact"/>
        <w:ind w:left="91" w:right="740" w:firstLine="0"/>
        <w:rPr>
          <w:b/>
          <w:sz w:val="24"/>
          <w:szCs w:val="24"/>
        </w:rPr>
      </w:pPr>
    </w:p>
    <w:p w:rsidR="006F4595" w:rsidRDefault="006F4595" w:rsidP="00607608">
      <w:pPr>
        <w:pStyle w:val="13"/>
        <w:shd w:val="clear" w:color="auto" w:fill="auto"/>
        <w:spacing w:before="0" w:line="322" w:lineRule="exact"/>
        <w:ind w:left="91" w:right="740" w:firstLine="0"/>
        <w:rPr>
          <w:b/>
          <w:sz w:val="24"/>
          <w:szCs w:val="24"/>
        </w:rPr>
      </w:pPr>
    </w:p>
    <w:p w:rsidR="006F4595" w:rsidRDefault="006F4595" w:rsidP="00607608">
      <w:pPr>
        <w:pStyle w:val="13"/>
        <w:shd w:val="clear" w:color="auto" w:fill="auto"/>
        <w:spacing w:before="0" w:line="322" w:lineRule="exact"/>
        <w:ind w:left="91" w:right="740" w:firstLine="0"/>
        <w:rPr>
          <w:b/>
          <w:sz w:val="24"/>
          <w:szCs w:val="24"/>
        </w:rPr>
      </w:pPr>
    </w:p>
    <w:p w:rsidR="006F4595" w:rsidRDefault="006F4595" w:rsidP="00607608">
      <w:pPr>
        <w:pStyle w:val="13"/>
        <w:shd w:val="clear" w:color="auto" w:fill="auto"/>
        <w:spacing w:before="0" w:line="322" w:lineRule="exact"/>
        <w:ind w:left="91" w:right="740" w:firstLine="0"/>
        <w:rPr>
          <w:b/>
          <w:sz w:val="24"/>
          <w:szCs w:val="24"/>
        </w:rPr>
      </w:pPr>
    </w:p>
    <w:p w:rsidR="006F4595" w:rsidRDefault="006F4595" w:rsidP="00607608">
      <w:pPr>
        <w:pStyle w:val="13"/>
        <w:shd w:val="clear" w:color="auto" w:fill="auto"/>
        <w:spacing w:before="0" w:line="322" w:lineRule="exact"/>
        <w:ind w:left="91" w:right="740" w:firstLine="0"/>
        <w:rPr>
          <w:b/>
          <w:sz w:val="24"/>
          <w:szCs w:val="24"/>
        </w:rPr>
      </w:pPr>
    </w:p>
    <w:p w:rsidR="006F4595" w:rsidRDefault="006F4595" w:rsidP="00607608">
      <w:pPr>
        <w:pStyle w:val="13"/>
        <w:shd w:val="clear" w:color="auto" w:fill="auto"/>
        <w:spacing w:before="0" w:line="322" w:lineRule="exact"/>
        <w:ind w:left="91" w:right="740" w:firstLine="0"/>
        <w:rPr>
          <w:b/>
          <w:sz w:val="24"/>
          <w:szCs w:val="24"/>
        </w:rPr>
      </w:pPr>
    </w:p>
    <w:p w:rsidR="006F4595" w:rsidRDefault="006F4595" w:rsidP="00607608">
      <w:pPr>
        <w:pStyle w:val="13"/>
        <w:shd w:val="clear" w:color="auto" w:fill="auto"/>
        <w:spacing w:before="0" w:line="322" w:lineRule="exact"/>
        <w:ind w:left="91" w:right="740" w:firstLine="0"/>
        <w:rPr>
          <w:b/>
          <w:sz w:val="24"/>
          <w:szCs w:val="24"/>
        </w:rPr>
      </w:pPr>
    </w:p>
    <w:p w:rsidR="006F4595" w:rsidRDefault="006F4595" w:rsidP="00607608">
      <w:pPr>
        <w:pStyle w:val="13"/>
        <w:shd w:val="clear" w:color="auto" w:fill="auto"/>
        <w:spacing w:before="0" w:line="322" w:lineRule="exact"/>
        <w:ind w:left="91" w:right="740" w:firstLine="0"/>
        <w:rPr>
          <w:b/>
          <w:sz w:val="24"/>
          <w:szCs w:val="24"/>
        </w:rPr>
      </w:pPr>
    </w:p>
    <w:p w:rsidR="006F4595" w:rsidRDefault="006F4595" w:rsidP="00607608">
      <w:pPr>
        <w:pStyle w:val="13"/>
        <w:shd w:val="clear" w:color="auto" w:fill="auto"/>
        <w:spacing w:before="0" w:line="322" w:lineRule="exact"/>
        <w:ind w:left="91" w:right="740" w:firstLine="0"/>
        <w:rPr>
          <w:b/>
          <w:sz w:val="24"/>
          <w:szCs w:val="24"/>
        </w:rPr>
      </w:pPr>
    </w:p>
    <w:p w:rsidR="006F4595" w:rsidRDefault="006F4595" w:rsidP="00607608">
      <w:pPr>
        <w:pStyle w:val="13"/>
        <w:shd w:val="clear" w:color="auto" w:fill="auto"/>
        <w:spacing w:before="0" w:line="322" w:lineRule="exact"/>
        <w:ind w:left="91" w:right="740" w:firstLine="0"/>
        <w:rPr>
          <w:b/>
          <w:sz w:val="24"/>
          <w:szCs w:val="24"/>
        </w:rPr>
      </w:pPr>
    </w:p>
    <w:p w:rsidR="006F4595" w:rsidRDefault="006F4595" w:rsidP="00607608">
      <w:pPr>
        <w:pStyle w:val="13"/>
        <w:shd w:val="clear" w:color="auto" w:fill="auto"/>
        <w:spacing w:before="0" w:line="322" w:lineRule="exact"/>
        <w:ind w:left="91" w:right="740" w:firstLine="0"/>
        <w:rPr>
          <w:b/>
          <w:sz w:val="24"/>
          <w:szCs w:val="24"/>
        </w:rPr>
      </w:pPr>
    </w:p>
    <w:p w:rsidR="006F4595" w:rsidRDefault="006F4595" w:rsidP="00607608">
      <w:pPr>
        <w:pStyle w:val="13"/>
        <w:shd w:val="clear" w:color="auto" w:fill="auto"/>
        <w:spacing w:before="0" w:line="322" w:lineRule="exact"/>
        <w:ind w:left="91" w:right="740" w:firstLine="0"/>
        <w:rPr>
          <w:b/>
          <w:sz w:val="24"/>
          <w:szCs w:val="24"/>
        </w:rPr>
      </w:pPr>
    </w:p>
    <w:p w:rsidR="006F4595" w:rsidRDefault="006F4595" w:rsidP="00607608">
      <w:pPr>
        <w:pStyle w:val="13"/>
        <w:shd w:val="clear" w:color="auto" w:fill="auto"/>
        <w:spacing w:before="0" w:line="322" w:lineRule="exact"/>
        <w:ind w:left="91" w:right="740" w:firstLine="0"/>
        <w:rPr>
          <w:b/>
          <w:sz w:val="24"/>
          <w:szCs w:val="24"/>
        </w:rPr>
      </w:pPr>
    </w:p>
    <w:p w:rsidR="006F4595" w:rsidRDefault="006F4595" w:rsidP="00607608">
      <w:pPr>
        <w:pStyle w:val="13"/>
        <w:shd w:val="clear" w:color="auto" w:fill="auto"/>
        <w:spacing w:before="0" w:line="322" w:lineRule="exact"/>
        <w:ind w:left="91" w:right="740" w:firstLine="0"/>
        <w:rPr>
          <w:b/>
          <w:sz w:val="24"/>
          <w:szCs w:val="24"/>
        </w:rPr>
      </w:pPr>
    </w:p>
    <w:p w:rsidR="006F4595" w:rsidRDefault="006F4595" w:rsidP="00607608">
      <w:pPr>
        <w:pStyle w:val="13"/>
        <w:shd w:val="clear" w:color="auto" w:fill="auto"/>
        <w:spacing w:before="0" w:line="322" w:lineRule="exact"/>
        <w:ind w:left="91" w:right="740" w:firstLine="0"/>
        <w:rPr>
          <w:b/>
          <w:sz w:val="24"/>
          <w:szCs w:val="24"/>
        </w:rPr>
      </w:pPr>
    </w:p>
    <w:p w:rsidR="006F4595" w:rsidRPr="00A80DC3" w:rsidRDefault="006F4595" w:rsidP="00A80DC3">
      <w:pPr>
        <w:pStyle w:val="13"/>
        <w:shd w:val="clear" w:color="auto" w:fill="auto"/>
        <w:spacing w:before="0" w:line="240" w:lineRule="auto"/>
        <w:ind w:firstLine="0"/>
        <w:rPr>
          <w:b/>
          <w:sz w:val="28"/>
          <w:szCs w:val="28"/>
        </w:rPr>
      </w:pPr>
      <w:r w:rsidRPr="00A80DC3">
        <w:rPr>
          <w:b/>
          <w:sz w:val="28"/>
          <w:szCs w:val="28"/>
        </w:rPr>
        <w:t xml:space="preserve">ПРИЛОЖЕНИЕ В </w:t>
      </w:r>
    </w:p>
    <w:p w:rsidR="006F4595" w:rsidRPr="00A80DC3" w:rsidRDefault="006F4595" w:rsidP="00A80DC3">
      <w:pPr>
        <w:pStyle w:val="13"/>
        <w:shd w:val="clear" w:color="auto" w:fill="auto"/>
        <w:spacing w:before="0" w:line="240" w:lineRule="auto"/>
        <w:ind w:firstLine="0"/>
        <w:rPr>
          <w:b/>
          <w:sz w:val="28"/>
          <w:szCs w:val="28"/>
        </w:rPr>
      </w:pPr>
      <w:r w:rsidRPr="00A80DC3">
        <w:rPr>
          <w:b/>
          <w:sz w:val="28"/>
          <w:szCs w:val="28"/>
        </w:rPr>
        <w:t>(справочное). Расчетные показатели минимально допустимого уровня обеспеченности объектами местного значения муниципального района и максимально допустимого уровня территориальной доступности таких объектов на территории сельского поселения</w:t>
      </w:r>
      <w:bookmarkEnd w:id="80"/>
      <w:bookmarkEnd w:id="81"/>
    </w:p>
    <w:p w:rsidR="006F4595" w:rsidRPr="00A80DC3" w:rsidRDefault="006F4595" w:rsidP="00607608">
      <w:pPr>
        <w:pStyle w:val="4"/>
        <w:shd w:val="clear" w:color="auto" w:fill="auto"/>
        <w:spacing w:before="0" w:after="0" w:line="274" w:lineRule="exact"/>
        <w:ind w:left="20" w:right="20" w:firstLine="560"/>
        <w:jc w:val="center"/>
        <w:rPr>
          <w:b/>
          <w:sz w:val="28"/>
          <w:szCs w:val="28"/>
        </w:rPr>
      </w:pPr>
    </w:p>
    <w:p w:rsidR="006F4595" w:rsidRPr="00A80DC3" w:rsidRDefault="006F4595" w:rsidP="00607608">
      <w:pPr>
        <w:pStyle w:val="a6"/>
        <w:shd w:val="clear" w:color="auto" w:fill="auto"/>
        <w:spacing w:line="220" w:lineRule="exact"/>
        <w:rPr>
          <w:b/>
          <w:sz w:val="24"/>
          <w:szCs w:val="24"/>
        </w:rPr>
      </w:pPr>
      <w:r w:rsidRPr="00A80DC3">
        <w:rPr>
          <w:b/>
          <w:sz w:val="24"/>
          <w:szCs w:val="24"/>
        </w:rPr>
        <w:t>Таблица 10 Объекты местного значения муниципального района в области культуры и искусства</w:t>
      </w:r>
    </w:p>
    <w:p w:rsidR="006F4595" w:rsidRDefault="006F4595" w:rsidP="00C23F28">
      <w:pPr>
        <w:pStyle w:val="4"/>
        <w:shd w:val="clear" w:color="auto" w:fill="auto"/>
        <w:spacing w:before="0" w:after="0" w:line="274" w:lineRule="exact"/>
        <w:ind w:left="20" w:right="20" w:firstLine="560"/>
        <w:jc w:val="both"/>
      </w:pPr>
    </w:p>
    <w:tbl>
      <w:tblPr>
        <w:tblW w:w="0" w:type="auto"/>
        <w:tblLayout w:type="fixed"/>
        <w:tblCellMar>
          <w:left w:w="10" w:type="dxa"/>
          <w:right w:w="10" w:type="dxa"/>
        </w:tblCellMar>
        <w:tblLook w:val="00A0"/>
      </w:tblPr>
      <w:tblGrid>
        <w:gridCol w:w="4512"/>
        <w:gridCol w:w="2626"/>
        <w:gridCol w:w="7666"/>
      </w:tblGrid>
      <w:tr w:rsidR="006F4595" w:rsidRPr="00287C31" w:rsidTr="00607608">
        <w:trPr>
          <w:trHeight w:val="519"/>
        </w:trPr>
        <w:tc>
          <w:tcPr>
            <w:tcW w:w="4512" w:type="dxa"/>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101"/>
              <w:shd w:val="clear" w:color="auto" w:fill="auto"/>
              <w:spacing w:line="240" w:lineRule="auto"/>
              <w:ind w:firstLine="0"/>
              <w:jc w:val="center"/>
              <w:rPr>
                <w:b/>
                <w:sz w:val="24"/>
                <w:szCs w:val="24"/>
              </w:rPr>
            </w:pPr>
            <w:r w:rsidRPr="00A80DC3">
              <w:rPr>
                <w:b/>
                <w:sz w:val="24"/>
                <w:szCs w:val="24"/>
              </w:rPr>
              <w:t>Наименование вида объекта</w:t>
            </w:r>
          </w:p>
        </w:tc>
        <w:tc>
          <w:tcPr>
            <w:tcW w:w="2626" w:type="dxa"/>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101"/>
              <w:shd w:val="clear" w:color="auto" w:fill="auto"/>
              <w:spacing w:line="240" w:lineRule="auto"/>
              <w:ind w:firstLine="0"/>
              <w:jc w:val="center"/>
              <w:rPr>
                <w:b/>
                <w:sz w:val="24"/>
                <w:szCs w:val="24"/>
              </w:rPr>
            </w:pPr>
            <w:r w:rsidRPr="00A80DC3">
              <w:rPr>
                <w:b/>
                <w:sz w:val="24"/>
                <w:szCs w:val="24"/>
              </w:rPr>
              <w:t>Наименование расчетного показателя, единица измерения</w:t>
            </w:r>
          </w:p>
        </w:tc>
        <w:tc>
          <w:tcPr>
            <w:tcW w:w="7666" w:type="dxa"/>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101"/>
              <w:shd w:val="clear" w:color="auto" w:fill="auto"/>
              <w:spacing w:line="240" w:lineRule="auto"/>
              <w:ind w:firstLine="0"/>
              <w:jc w:val="center"/>
              <w:rPr>
                <w:b/>
                <w:sz w:val="24"/>
                <w:szCs w:val="24"/>
              </w:rPr>
            </w:pPr>
            <w:r w:rsidRPr="00A80DC3">
              <w:rPr>
                <w:b/>
                <w:sz w:val="24"/>
                <w:szCs w:val="24"/>
              </w:rPr>
              <w:t>Значение расчетного показателя</w:t>
            </w:r>
          </w:p>
        </w:tc>
      </w:tr>
      <w:tr w:rsidR="006F4595" w:rsidRPr="00287C31" w:rsidTr="00607608">
        <w:trPr>
          <w:trHeight w:val="3103"/>
        </w:trPr>
        <w:tc>
          <w:tcPr>
            <w:tcW w:w="4512" w:type="dxa"/>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rPr>
                <w:sz w:val="24"/>
                <w:szCs w:val="24"/>
              </w:rPr>
            </w:pPr>
            <w:r w:rsidRPr="00A80DC3">
              <w:rPr>
                <w:sz w:val="24"/>
                <w:szCs w:val="24"/>
              </w:rPr>
              <w:t>Библиотеки</w:t>
            </w:r>
          </w:p>
        </w:tc>
        <w:tc>
          <w:tcPr>
            <w:tcW w:w="2626" w:type="dxa"/>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rPr>
                <w:sz w:val="24"/>
                <w:szCs w:val="24"/>
              </w:rPr>
            </w:pPr>
            <w:r w:rsidRPr="00A80DC3">
              <w:rPr>
                <w:sz w:val="24"/>
                <w:szCs w:val="24"/>
              </w:rPr>
              <w:t>Уровень обеспеченности, объект</w:t>
            </w:r>
          </w:p>
        </w:tc>
        <w:tc>
          <w:tcPr>
            <w:tcW w:w="7666" w:type="dxa"/>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jc w:val="both"/>
              <w:rPr>
                <w:sz w:val="24"/>
                <w:szCs w:val="24"/>
              </w:rPr>
            </w:pPr>
            <w:r w:rsidRPr="00A80DC3">
              <w:rPr>
                <w:sz w:val="24"/>
                <w:szCs w:val="24"/>
              </w:rPr>
              <w:t>Для сельских поселений:</w:t>
            </w:r>
          </w:p>
          <w:p w:rsidR="006F4595" w:rsidRPr="00A80DC3" w:rsidRDefault="006F4595" w:rsidP="00A80DC3">
            <w:pPr>
              <w:pStyle w:val="90"/>
              <w:shd w:val="clear" w:color="auto" w:fill="auto"/>
              <w:spacing w:line="240" w:lineRule="auto"/>
              <w:ind w:firstLine="0"/>
              <w:jc w:val="both"/>
              <w:rPr>
                <w:sz w:val="24"/>
                <w:szCs w:val="24"/>
              </w:rPr>
            </w:pPr>
            <w:r w:rsidRPr="00A80DC3">
              <w:rPr>
                <w:sz w:val="24"/>
                <w:szCs w:val="24"/>
              </w:rPr>
              <w:t>Общедоступные поселенческие библиотеки:</w:t>
            </w:r>
          </w:p>
          <w:p w:rsidR="006F4595" w:rsidRPr="00A80DC3" w:rsidRDefault="006F4595" w:rsidP="00A80DC3">
            <w:pPr>
              <w:pStyle w:val="90"/>
              <w:numPr>
                <w:ilvl w:val="0"/>
                <w:numId w:val="20"/>
              </w:numPr>
              <w:shd w:val="clear" w:color="auto" w:fill="auto"/>
              <w:tabs>
                <w:tab w:val="left" w:pos="482"/>
              </w:tabs>
              <w:spacing w:line="240" w:lineRule="auto"/>
              <w:ind w:firstLine="0"/>
              <w:jc w:val="both"/>
              <w:rPr>
                <w:sz w:val="24"/>
                <w:szCs w:val="24"/>
              </w:rPr>
            </w:pPr>
            <w:r w:rsidRPr="00A80DC3">
              <w:rPr>
                <w:sz w:val="24"/>
                <w:szCs w:val="24"/>
              </w:rPr>
              <w:t>1 на населенный пункт, являющийся административным центром поселения;</w:t>
            </w:r>
          </w:p>
          <w:p w:rsidR="006F4595" w:rsidRPr="00A80DC3" w:rsidRDefault="006F4595" w:rsidP="00A80DC3">
            <w:pPr>
              <w:pStyle w:val="90"/>
              <w:numPr>
                <w:ilvl w:val="0"/>
                <w:numId w:val="20"/>
              </w:numPr>
              <w:shd w:val="clear" w:color="auto" w:fill="auto"/>
              <w:tabs>
                <w:tab w:val="left" w:pos="482"/>
              </w:tabs>
              <w:spacing w:line="240" w:lineRule="auto"/>
              <w:ind w:firstLine="0"/>
              <w:jc w:val="both"/>
              <w:rPr>
                <w:sz w:val="24"/>
                <w:szCs w:val="24"/>
              </w:rPr>
            </w:pPr>
            <w:r w:rsidRPr="00A80DC3">
              <w:rPr>
                <w:sz w:val="24"/>
                <w:szCs w:val="24"/>
              </w:rPr>
              <w:t>1 на населенный пункт с численностью населения свыше 500 человек, расположенный на расстоянии более 5 км от административного центра поселения.</w:t>
            </w:r>
          </w:p>
          <w:p w:rsidR="006F4595" w:rsidRPr="00A80DC3" w:rsidRDefault="006F4595" w:rsidP="00A80DC3">
            <w:pPr>
              <w:pStyle w:val="90"/>
              <w:shd w:val="clear" w:color="auto" w:fill="auto"/>
              <w:spacing w:line="240" w:lineRule="auto"/>
              <w:ind w:firstLine="0"/>
              <w:jc w:val="both"/>
              <w:rPr>
                <w:sz w:val="24"/>
                <w:szCs w:val="24"/>
              </w:rPr>
            </w:pPr>
            <w:r w:rsidRPr="00A80DC3">
              <w:rPr>
                <w:sz w:val="24"/>
                <w:szCs w:val="24"/>
              </w:rPr>
              <w:t>Филиалы поселенческих библиотек:</w:t>
            </w:r>
          </w:p>
          <w:p w:rsidR="006F4595" w:rsidRPr="00A80DC3" w:rsidRDefault="006F4595" w:rsidP="00A80DC3">
            <w:pPr>
              <w:pStyle w:val="90"/>
              <w:numPr>
                <w:ilvl w:val="0"/>
                <w:numId w:val="20"/>
              </w:numPr>
              <w:shd w:val="clear" w:color="auto" w:fill="auto"/>
              <w:tabs>
                <w:tab w:val="left" w:pos="482"/>
              </w:tabs>
              <w:spacing w:line="240" w:lineRule="auto"/>
              <w:ind w:firstLine="0"/>
              <w:rPr>
                <w:sz w:val="24"/>
                <w:szCs w:val="24"/>
              </w:rPr>
            </w:pPr>
            <w:r w:rsidRPr="00A80DC3">
              <w:rPr>
                <w:sz w:val="24"/>
                <w:szCs w:val="24"/>
              </w:rPr>
              <w:t>1 на населенный пункт с численностью населения до 500 человек, расположенный на расстоянии более 5 км от административного центра поселения;</w:t>
            </w:r>
          </w:p>
          <w:p w:rsidR="006F4595" w:rsidRPr="00A80DC3" w:rsidRDefault="006F4595" w:rsidP="00A80DC3">
            <w:pPr>
              <w:pStyle w:val="90"/>
              <w:numPr>
                <w:ilvl w:val="0"/>
                <w:numId w:val="20"/>
              </w:numPr>
              <w:shd w:val="clear" w:color="auto" w:fill="auto"/>
              <w:tabs>
                <w:tab w:val="left" w:pos="482"/>
              </w:tabs>
              <w:spacing w:line="240" w:lineRule="auto"/>
              <w:ind w:firstLine="0"/>
              <w:jc w:val="both"/>
              <w:rPr>
                <w:sz w:val="24"/>
                <w:szCs w:val="24"/>
              </w:rPr>
            </w:pPr>
            <w:r w:rsidRPr="00A80DC3">
              <w:rPr>
                <w:sz w:val="24"/>
                <w:szCs w:val="24"/>
              </w:rPr>
              <w:t>1 на населенный пункт с численностью населения свыше 500 человек, расположенный на расстоянии менее 5 км от административного центра поселения.</w:t>
            </w:r>
          </w:p>
          <w:p w:rsidR="006F4595" w:rsidRPr="00A80DC3" w:rsidRDefault="006F4595" w:rsidP="00A80DC3">
            <w:pPr>
              <w:pStyle w:val="90"/>
              <w:shd w:val="clear" w:color="auto" w:fill="auto"/>
              <w:spacing w:line="240" w:lineRule="auto"/>
              <w:ind w:firstLine="0"/>
              <w:jc w:val="both"/>
              <w:rPr>
                <w:sz w:val="24"/>
                <w:szCs w:val="24"/>
              </w:rPr>
            </w:pPr>
            <w:r w:rsidRPr="00A80DC3">
              <w:rPr>
                <w:sz w:val="24"/>
                <w:szCs w:val="24"/>
              </w:rPr>
              <w:t>Библиотечные пункты:</w:t>
            </w:r>
          </w:p>
          <w:p w:rsidR="006F4595" w:rsidRPr="00A80DC3" w:rsidRDefault="006F4595" w:rsidP="00A80DC3">
            <w:pPr>
              <w:pStyle w:val="90"/>
              <w:numPr>
                <w:ilvl w:val="0"/>
                <w:numId w:val="20"/>
              </w:numPr>
              <w:shd w:val="clear" w:color="auto" w:fill="auto"/>
              <w:tabs>
                <w:tab w:val="left" w:pos="482"/>
              </w:tabs>
              <w:spacing w:line="240" w:lineRule="auto"/>
              <w:ind w:firstLine="0"/>
              <w:rPr>
                <w:sz w:val="24"/>
                <w:szCs w:val="24"/>
              </w:rPr>
            </w:pPr>
            <w:r w:rsidRPr="00A80DC3">
              <w:rPr>
                <w:sz w:val="24"/>
                <w:szCs w:val="24"/>
              </w:rPr>
              <w:t>1 на населенный пункт с численностью населения до 500 человек, расположенный на расстоянии менее 5 км от административного центра поселения.</w:t>
            </w:r>
          </w:p>
        </w:tc>
      </w:tr>
      <w:tr w:rsidR="006F4595" w:rsidRPr="00287C31" w:rsidTr="00E767EB">
        <w:trPr>
          <w:trHeight w:val="480"/>
        </w:trPr>
        <w:tc>
          <w:tcPr>
            <w:tcW w:w="4512" w:type="dxa"/>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rPr>
                <w:sz w:val="24"/>
                <w:szCs w:val="24"/>
              </w:rPr>
            </w:pPr>
            <w:r w:rsidRPr="00A80DC3">
              <w:rPr>
                <w:sz w:val="24"/>
                <w:szCs w:val="24"/>
              </w:rPr>
              <w:t>Детские библиотеки</w:t>
            </w:r>
          </w:p>
        </w:tc>
        <w:tc>
          <w:tcPr>
            <w:tcW w:w="2626" w:type="dxa"/>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rPr>
                <w:sz w:val="24"/>
                <w:szCs w:val="24"/>
              </w:rPr>
            </w:pPr>
            <w:r w:rsidRPr="00A80DC3">
              <w:rPr>
                <w:sz w:val="24"/>
                <w:szCs w:val="24"/>
              </w:rPr>
              <w:t>Уровень обеспеченности, объект на поселение</w:t>
            </w:r>
          </w:p>
        </w:tc>
        <w:tc>
          <w:tcPr>
            <w:tcW w:w="7666" w:type="dxa"/>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jc w:val="both"/>
              <w:rPr>
                <w:sz w:val="24"/>
                <w:szCs w:val="24"/>
              </w:rPr>
            </w:pPr>
            <w:r w:rsidRPr="00A80DC3">
              <w:rPr>
                <w:sz w:val="24"/>
                <w:szCs w:val="24"/>
              </w:rPr>
              <w:t>1</w:t>
            </w:r>
          </w:p>
        </w:tc>
      </w:tr>
    </w:tbl>
    <w:p w:rsidR="006F4595" w:rsidRDefault="006F4595" w:rsidP="00C23F28">
      <w:pPr>
        <w:pStyle w:val="4"/>
        <w:shd w:val="clear" w:color="auto" w:fill="auto"/>
        <w:spacing w:before="0" w:after="0" w:line="274" w:lineRule="exact"/>
        <w:ind w:left="20" w:right="20" w:firstLine="560"/>
        <w:jc w:val="both"/>
      </w:pPr>
    </w:p>
    <w:p w:rsidR="006F4595" w:rsidRDefault="006F4595" w:rsidP="00C23F28">
      <w:pPr>
        <w:pStyle w:val="4"/>
        <w:shd w:val="clear" w:color="auto" w:fill="auto"/>
        <w:spacing w:before="0" w:after="0" w:line="274" w:lineRule="exact"/>
        <w:ind w:left="20" w:right="20" w:firstLine="560"/>
        <w:jc w:val="both"/>
      </w:pPr>
    </w:p>
    <w:p w:rsidR="006F4595" w:rsidRDefault="006F4595" w:rsidP="00607608">
      <w:pPr>
        <w:pStyle w:val="a6"/>
        <w:shd w:val="clear" w:color="auto" w:fill="auto"/>
        <w:spacing w:line="220" w:lineRule="exact"/>
        <w:jc w:val="center"/>
        <w:rPr>
          <w:b/>
        </w:rPr>
      </w:pPr>
    </w:p>
    <w:p w:rsidR="006F4595" w:rsidRDefault="006F4595" w:rsidP="00607608">
      <w:pPr>
        <w:pStyle w:val="a6"/>
        <w:shd w:val="clear" w:color="auto" w:fill="auto"/>
        <w:spacing w:line="220" w:lineRule="exact"/>
        <w:jc w:val="center"/>
        <w:rPr>
          <w:b/>
        </w:rPr>
      </w:pPr>
    </w:p>
    <w:p w:rsidR="006F4595" w:rsidRDefault="006F4595" w:rsidP="00607608">
      <w:pPr>
        <w:pStyle w:val="a6"/>
        <w:shd w:val="clear" w:color="auto" w:fill="auto"/>
        <w:spacing w:line="220" w:lineRule="exact"/>
        <w:jc w:val="center"/>
        <w:rPr>
          <w:b/>
        </w:rPr>
      </w:pPr>
    </w:p>
    <w:p w:rsidR="006F4595" w:rsidRPr="00A80DC3" w:rsidRDefault="006F4595" w:rsidP="00607608">
      <w:pPr>
        <w:pStyle w:val="a6"/>
        <w:shd w:val="clear" w:color="auto" w:fill="auto"/>
        <w:spacing w:line="220" w:lineRule="exact"/>
        <w:jc w:val="center"/>
        <w:rPr>
          <w:b/>
          <w:sz w:val="24"/>
          <w:szCs w:val="24"/>
        </w:rPr>
      </w:pPr>
      <w:r w:rsidRPr="00A80DC3">
        <w:rPr>
          <w:b/>
          <w:sz w:val="24"/>
          <w:szCs w:val="24"/>
        </w:rPr>
        <w:t>Таблица 11 Объекты местного значения муниципального района в области жилищного строительства</w:t>
      </w:r>
    </w:p>
    <w:p w:rsidR="006F4595" w:rsidRPr="00607608" w:rsidRDefault="006F4595" w:rsidP="00607608">
      <w:pPr>
        <w:pStyle w:val="4"/>
        <w:shd w:val="clear" w:color="auto" w:fill="auto"/>
        <w:spacing w:before="0" w:after="0" w:line="274" w:lineRule="exact"/>
        <w:ind w:left="20" w:right="20" w:firstLine="560"/>
        <w:jc w:val="center"/>
        <w:rPr>
          <w:b/>
        </w:rPr>
      </w:pPr>
    </w:p>
    <w:p w:rsidR="006F4595" w:rsidRDefault="006F4595" w:rsidP="00C23F28">
      <w:pPr>
        <w:pStyle w:val="4"/>
        <w:shd w:val="clear" w:color="auto" w:fill="auto"/>
        <w:spacing w:before="0" w:after="0" w:line="274" w:lineRule="exact"/>
        <w:ind w:left="20" w:right="20" w:firstLine="560"/>
        <w:jc w:val="both"/>
      </w:pPr>
    </w:p>
    <w:tbl>
      <w:tblPr>
        <w:tblW w:w="0" w:type="auto"/>
        <w:tblLayout w:type="fixed"/>
        <w:tblCellMar>
          <w:left w:w="10" w:type="dxa"/>
          <w:right w:w="10" w:type="dxa"/>
        </w:tblCellMar>
        <w:tblLook w:val="00A0"/>
      </w:tblPr>
      <w:tblGrid>
        <w:gridCol w:w="4085"/>
        <w:gridCol w:w="4392"/>
        <w:gridCol w:w="6250"/>
      </w:tblGrid>
      <w:tr w:rsidR="006F4595" w:rsidRPr="00287C31" w:rsidTr="00E767EB">
        <w:trPr>
          <w:trHeight w:val="475"/>
        </w:trPr>
        <w:tc>
          <w:tcPr>
            <w:tcW w:w="4085" w:type="dxa"/>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101"/>
              <w:shd w:val="clear" w:color="auto" w:fill="auto"/>
              <w:spacing w:line="240" w:lineRule="auto"/>
              <w:ind w:firstLine="0"/>
              <w:jc w:val="center"/>
              <w:rPr>
                <w:b/>
                <w:sz w:val="24"/>
                <w:szCs w:val="24"/>
              </w:rPr>
            </w:pPr>
            <w:r w:rsidRPr="00A80DC3">
              <w:rPr>
                <w:b/>
                <w:sz w:val="24"/>
                <w:szCs w:val="24"/>
              </w:rPr>
              <w:t>Наименование вида объекта</w:t>
            </w:r>
          </w:p>
        </w:tc>
        <w:tc>
          <w:tcPr>
            <w:tcW w:w="4392" w:type="dxa"/>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101"/>
              <w:shd w:val="clear" w:color="auto" w:fill="auto"/>
              <w:spacing w:line="240" w:lineRule="auto"/>
              <w:ind w:firstLine="0"/>
              <w:jc w:val="center"/>
              <w:rPr>
                <w:b/>
                <w:sz w:val="24"/>
                <w:szCs w:val="24"/>
              </w:rPr>
            </w:pPr>
            <w:r w:rsidRPr="00A80DC3">
              <w:rPr>
                <w:b/>
                <w:sz w:val="24"/>
                <w:szCs w:val="24"/>
              </w:rPr>
              <w:t>Наименование расчетного показателя, единица измерения</w:t>
            </w:r>
          </w:p>
        </w:tc>
        <w:tc>
          <w:tcPr>
            <w:tcW w:w="6250" w:type="dxa"/>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101"/>
              <w:shd w:val="clear" w:color="auto" w:fill="auto"/>
              <w:spacing w:line="240" w:lineRule="auto"/>
              <w:ind w:firstLine="0"/>
              <w:jc w:val="center"/>
              <w:rPr>
                <w:b/>
                <w:sz w:val="24"/>
                <w:szCs w:val="24"/>
              </w:rPr>
            </w:pPr>
            <w:r w:rsidRPr="00A80DC3">
              <w:rPr>
                <w:b/>
                <w:sz w:val="24"/>
                <w:szCs w:val="24"/>
              </w:rPr>
              <w:t>Значение расчетного показателя</w:t>
            </w:r>
          </w:p>
        </w:tc>
      </w:tr>
      <w:tr w:rsidR="006F4595" w:rsidRPr="00287C31" w:rsidTr="00E767EB">
        <w:trPr>
          <w:trHeight w:val="710"/>
        </w:trPr>
        <w:tc>
          <w:tcPr>
            <w:tcW w:w="4085" w:type="dxa"/>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rPr>
                <w:sz w:val="24"/>
                <w:szCs w:val="24"/>
              </w:rPr>
            </w:pPr>
            <w:r w:rsidRPr="00A80DC3">
              <w:rPr>
                <w:sz w:val="24"/>
                <w:szCs w:val="24"/>
              </w:rPr>
              <w:t>Жилые помещения, предоставляемые по договорам социального найма</w:t>
            </w:r>
          </w:p>
        </w:tc>
        <w:tc>
          <w:tcPr>
            <w:tcW w:w="4392" w:type="dxa"/>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jc w:val="both"/>
              <w:rPr>
                <w:sz w:val="24"/>
                <w:szCs w:val="24"/>
              </w:rPr>
            </w:pPr>
            <w:r w:rsidRPr="00A80DC3">
              <w:rPr>
                <w:sz w:val="24"/>
                <w:szCs w:val="24"/>
              </w:rPr>
              <w:t>Средняя жилищная обеспеченность, кв. м общей площади жилых помещений на человека</w:t>
            </w:r>
          </w:p>
        </w:tc>
        <w:tc>
          <w:tcPr>
            <w:tcW w:w="6250" w:type="dxa"/>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rPr>
                <w:sz w:val="24"/>
                <w:szCs w:val="24"/>
              </w:rPr>
            </w:pPr>
            <w:r w:rsidRPr="00A80DC3">
              <w:rPr>
                <w:sz w:val="24"/>
                <w:szCs w:val="24"/>
              </w:rPr>
              <w:t>В соответствии с муниципальным нормативно-правовым актом, регламентирующим норму предоставления площади жилого помещения по договору социального найма.</w:t>
            </w:r>
          </w:p>
        </w:tc>
      </w:tr>
    </w:tbl>
    <w:p w:rsidR="006F4595" w:rsidRDefault="006F4595" w:rsidP="00C23F28">
      <w:pPr>
        <w:pStyle w:val="4"/>
        <w:shd w:val="clear" w:color="auto" w:fill="auto"/>
        <w:spacing w:before="0" w:after="0" w:line="274" w:lineRule="exact"/>
        <w:ind w:left="20" w:right="20" w:firstLine="560"/>
        <w:jc w:val="both"/>
      </w:pPr>
    </w:p>
    <w:p w:rsidR="006F4595" w:rsidRPr="00A80DC3" w:rsidRDefault="006F4595" w:rsidP="00A80DC3">
      <w:pPr>
        <w:pStyle w:val="a6"/>
        <w:shd w:val="clear" w:color="auto" w:fill="auto"/>
        <w:spacing w:line="240" w:lineRule="auto"/>
        <w:jc w:val="center"/>
        <w:rPr>
          <w:b/>
          <w:sz w:val="24"/>
          <w:szCs w:val="24"/>
        </w:rPr>
      </w:pPr>
      <w:r w:rsidRPr="00A80DC3">
        <w:rPr>
          <w:b/>
          <w:sz w:val="24"/>
          <w:szCs w:val="24"/>
        </w:rPr>
        <w:t xml:space="preserve">Таблица 12 Объекты местного значения муниципального района </w:t>
      </w:r>
      <w:r>
        <w:rPr>
          <w:b/>
          <w:sz w:val="24"/>
          <w:szCs w:val="24"/>
        </w:rPr>
        <w:br/>
      </w:r>
      <w:r w:rsidRPr="00A80DC3">
        <w:rPr>
          <w:b/>
          <w:sz w:val="24"/>
          <w:szCs w:val="24"/>
        </w:rPr>
        <w:t>в области автомобильных дорог местного значения муниципального района</w:t>
      </w:r>
    </w:p>
    <w:p w:rsidR="006F4595" w:rsidRPr="00A80DC3" w:rsidRDefault="006F4595" w:rsidP="00A80DC3">
      <w:pPr>
        <w:pStyle w:val="4"/>
        <w:shd w:val="clear" w:color="auto" w:fill="auto"/>
        <w:spacing w:before="0" w:after="0" w:line="240" w:lineRule="auto"/>
        <w:jc w:val="center"/>
        <w:rPr>
          <w:sz w:val="24"/>
          <w:szCs w:val="24"/>
        </w:rPr>
      </w:pPr>
    </w:p>
    <w:tbl>
      <w:tblPr>
        <w:tblW w:w="0" w:type="auto"/>
        <w:tblLayout w:type="fixed"/>
        <w:tblCellMar>
          <w:left w:w="10" w:type="dxa"/>
          <w:right w:w="10" w:type="dxa"/>
        </w:tblCellMar>
        <w:tblLook w:val="00A0"/>
      </w:tblPr>
      <w:tblGrid>
        <w:gridCol w:w="4397"/>
        <w:gridCol w:w="5386"/>
        <w:gridCol w:w="4800"/>
      </w:tblGrid>
      <w:tr w:rsidR="006F4595" w:rsidRPr="00287C31" w:rsidTr="00E767EB">
        <w:trPr>
          <w:trHeight w:val="475"/>
        </w:trPr>
        <w:tc>
          <w:tcPr>
            <w:tcW w:w="4397" w:type="dxa"/>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101"/>
              <w:shd w:val="clear" w:color="auto" w:fill="auto"/>
              <w:spacing w:line="240" w:lineRule="auto"/>
              <w:ind w:firstLine="0"/>
              <w:jc w:val="center"/>
              <w:rPr>
                <w:b/>
                <w:sz w:val="24"/>
                <w:szCs w:val="24"/>
              </w:rPr>
            </w:pPr>
            <w:r w:rsidRPr="00A80DC3">
              <w:rPr>
                <w:b/>
                <w:sz w:val="24"/>
                <w:szCs w:val="24"/>
              </w:rPr>
              <w:t>Наименование вида объекта</w:t>
            </w:r>
          </w:p>
        </w:tc>
        <w:tc>
          <w:tcPr>
            <w:tcW w:w="5386" w:type="dxa"/>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101"/>
              <w:shd w:val="clear" w:color="auto" w:fill="auto"/>
              <w:spacing w:line="240" w:lineRule="auto"/>
              <w:ind w:firstLine="0"/>
              <w:jc w:val="center"/>
              <w:rPr>
                <w:b/>
                <w:sz w:val="24"/>
                <w:szCs w:val="24"/>
              </w:rPr>
            </w:pPr>
            <w:r w:rsidRPr="00A80DC3">
              <w:rPr>
                <w:b/>
                <w:sz w:val="24"/>
                <w:szCs w:val="24"/>
              </w:rPr>
              <w:t>Наименование расчетного показателя, единица измерения</w:t>
            </w:r>
          </w:p>
        </w:tc>
        <w:tc>
          <w:tcPr>
            <w:tcW w:w="4800" w:type="dxa"/>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101"/>
              <w:shd w:val="clear" w:color="auto" w:fill="auto"/>
              <w:spacing w:line="240" w:lineRule="auto"/>
              <w:ind w:firstLine="0"/>
              <w:jc w:val="center"/>
              <w:rPr>
                <w:b/>
                <w:sz w:val="24"/>
                <w:szCs w:val="24"/>
              </w:rPr>
            </w:pPr>
            <w:r w:rsidRPr="00A80DC3">
              <w:rPr>
                <w:b/>
                <w:sz w:val="24"/>
                <w:szCs w:val="24"/>
              </w:rPr>
              <w:t>Значение расчетного показателя</w:t>
            </w:r>
          </w:p>
        </w:tc>
      </w:tr>
      <w:tr w:rsidR="006F4595" w:rsidRPr="00287C31" w:rsidTr="00E767EB">
        <w:trPr>
          <w:trHeight w:val="470"/>
        </w:trPr>
        <w:tc>
          <w:tcPr>
            <w:tcW w:w="4397" w:type="dxa"/>
            <w:vMerge w:val="restart"/>
            <w:tcBorders>
              <w:top w:val="single" w:sz="4" w:space="0" w:color="auto"/>
              <w:left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rPr>
                <w:sz w:val="24"/>
                <w:szCs w:val="24"/>
              </w:rPr>
            </w:pPr>
            <w:r w:rsidRPr="00A80DC3">
              <w:rPr>
                <w:sz w:val="24"/>
                <w:szCs w:val="24"/>
              </w:rPr>
              <w:t>Автомобильные дороги местного значения вне границ населенных пунктов в границах муниципального района, а также в границах населенных пунктов муниципальных образований и дорожные сооружения на таких автомобильных дорогах</w:t>
            </w:r>
          </w:p>
        </w:tc>
        <w:tc>
          <w:tcPr>
            <w:tcW w:w="5386" w:type="dxa"/>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rPr>
                <w:sz w:val="24"/>
                <w:szCs w:val="24"/>
              </w:rPr>
            </w:pPr>
            <w:r w:rsidRPr="00A80DC3">
              <w:rPr>
                <w:sz w:val="24"/>
                <w:szCs w:val="24"/>
              </w:rPr>
              <w:t>Плотность улично-дорожной сети в границах застроенной территории, км/кв. км</w:t>
            </w:r>
          </w:p>
        </w:tc>
        <w:tc>
          <w:tcPr>
            <w:tcW w:w="4800" w:type="dxa"/>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160"/>
              <w:shd w:val="clear" w:color="auto" w:fill="auto"/>
              <w:spacing w:line="240" w:lineRule="auto"/>
              <w:jc w:val="center"/>
              <w:rPr>
                <w:sz w:val="24"/>
                <w:szCs w:val="24"/>
              </w:rPr>
            </w:pPr>
            <w:r w:rsidRPr="00A80DC3">
              <w:rPr>
                <w:sz w:val="24"/>
                <w:szCs w:val="24"/>
              </w:rPr>
              <w:t>3,5</w:t>
            </w:r>
          </w:p>
        </w:tc>
      </w:tr>
      <w:tr w:rsidR="006F4595" w:rsidRPr="00287C31" w:rsidTr="00E767EB">
        <w:trPr>
          <w:trHeight w:val="926"/>
        </w:trPr>
        <w:tc>
          <w:tcPr>
            <w:tcW w:w="4397" w:type="dxa"/>
            <w:vMerge/>
            <w:tcBorders>
              <w:left w:val="single" w:sz="4" w:space="0" w:color="auto"/>
              <w:bottom w:val="single" w:sz="4" w:space="0" w:color="auto"/>
              <w:right w:val="single" w:sz="4" w:space="0" w:color="auto"/>
            </w:tcBorders>
            <w:shd w:val="clear" w:color="auto" w:fill="FFFFFF"/>
          </w:tcPr>
          <w:p w:rsidR="006F4595" w:rsidRPr="00287C31" w:rsidRDefault="006F4595" w:rsidP="00A80DC3">
            <w:pPr>
              <w:ind w:firstLine="0"/>
            </w:pPr>
          </w:p>
        </w:tc>
        <w:tc>
          <w:tcPr>
            <w:tcW w:w="5386" w:type="dxa"/>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rPr>
                <w:sz w:val="24"/>
                <w:szCs w:val="24"/>
              </w:rPr>
            </w:pPr>
            <w:r w:rsidRPr="00A80DC3">
              <w:rPr>
                <w:sz w:val="24"/>
                <w:szCs w:val="24"/>
              </w:rPr>
              <w:t>Расчетный показатель максимально допустимого уровня территориальной доступности</w:t>
            </w:r>
          </w:p>
        </w:tc>
        <w:tc>
          <w:tcPr>
            <w:tcW w:w="4800" w:type="dxa"/>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jc w:val="center"/>
              <w:rPr>
                <w:sz w:val="24"/>
                <w:szCs w:val="24"/>
              </w:rPr>
            </w:pPr>
            <w:r w:rsidRPr="00A80DC3">
              <w:rPr>
                <w:sz w:val="24"/>
                <w:szCs w:val="24"/>
              </w:rPr>
              <w:t>Не нормируется</w:t>
            </w:r>
          </w:p>
        </w:tc>
      </w:tr>
    </w:tbl>
    <w:p w:rsidR="006F4595" w:rsidRDefault="006F4595" w:rsidP="00C23F28">
      <w:pPr>
        <w:pStyle w:val="4"/>
        <w:shd w:val="clear" w:color="auto" w:fill="auto"/>
        <w:spacing w:before="0" w:after="0" w:line="274" w:lineRule="exact"/>
        <w:ind w:left="20" w:right="20" w:firstLine="560"/>
        <w:jc w:val="both"/>
      </w:pPr>
    </w:p>
    <w:p w:rsidR="006F4595" w:rsidRPr="00A80DC3" w:rsidRDefault="006F4595" w:rsidP="00A80DC3">
      <w:pPr>
        <w:pStyle w:val="a6"/>
        <w:shd w:val="clear" w:color="auto" w:fill="auto"/>
        <w:spacing w:line="240" w:lineRule="auto"/>
        <w:rPr>
          <w:b/>
          <w:sz w:val="24"/>
          <w:szCs w:val="24"/>
        </w:rPr>
      </w:pPr>
      <w:r w:rsidRPr="00A80DC3">
        <w:rPr>
          <w:b/>
          <w:sz w:val="24"/>
          <w:szCs w:val="24"/>
        </w:rPr>
        <w:t>Таблица 13 Объекты местного значения муниципального района в области электроснабжения</w:t>
      </w:r>
    </w:p>
    <w:p w:rsidR="006F4595" w:rsidRPr="00A80DC3" w:rsidRDefault="006F4595" w:rsidP="00A80DC3">
      <w:pPr>
        <w:pStyle w:val="4"/>
        <w:shd w:val="clear" w:color="auto" w:fill="auto"/>
        <w:spacing w:before="0" w:after="0" w:line="240" w:lineRule="auto"/>
        <w:jc w:val="both"/>
        <w:rPr>
          <w:sz w:val="24"/>
          <w:szCs w:val="24"/>
        </w:rPr>
      </w:pPr>
    </w:p>
    <w:tbl>
      <w:tblPr>
        <w:tblW w:w="0" w:type="auto"/>
        <w:jc w:val="right"/>
        <w:tblInd w:w="-669" w:type="dxa"/>
        <w:tblLayout w:type="fixed"/>
        <w:tblCellMar>
          <w:left w:w="10" w:type="dxa"/>
          <w:right w:w="10" w:type="dxa"/>
        </w:tblCellMar>
        <w:tblLook w:val="00A0"/>
      </w:tblPr>
      <w:tblGrid>
        <w:gridCol w:w="5013"/>
        <w:gridCol w:w="3120"/>
        <w:gridCol w:w="1277"/>
        <w:gridCol w:w="1195"/>
        <w:gridCol w:w="710"/>
        <w:gridCol w:w="706"/>
        <w:gridCol w:w="648"/>
        <w:gridCol w:w="62"/>
        <w:gridCol w:w="706"/>
        <w:gridCol w:w="1709"/>
      </w:tblGrid>
      <w:tr w:rsidR="006F4595" w:rsidRPr="00287C31" w:rsidTr="00A80DC3">
        <w:trPr>
          <w:trHeight w:val="706"/>
          <w:jc w:val="right"/>
        </w:trPr>
        <w:tc>
          <w:tcPr>
            <w:tcW w:w="5013" w:type="dxa"/>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101"/>
              <w:shd w:val="clear" w:color="auto" w:fill="auto"/>
              <w:spacing w:line="240" w:lineRule="auto"/>
              <w:ind w:firstLine="0"/>
              <w:jc w:val="center"/>
              <w:rPr>
                <w:b/>
                <w:sz w:val="22"/>
                <w:szCs w:val="22"/>
              </w:rPr>
            </w:pPr>
            <w:r w:rsidRPr="00A80DC3">
              <w:rPr>
                <w:b/>
                <w:sz w:val="22"/>
                <w:szCs w:val="22"/>
              </w:rPr>
              <w:t>Наименование вида объекта</w:t>
            </w:r>
          </w:p>
        </w:tc>
        <w:tc>
          <w:tcPr>
            <w:tcW w:w="3120" w:type="dxa"/>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101"/>
              <w:shd w:val="clear" w:color="auto" w:fill="auto"/>
              <w:spacing w:line="240" w:lineRule="auto"/>
              <w:ind w:firstLine="0"/>
              <w:jc w:val="center"/>
              <w:rPr>
                <w:b/>
                <w:sz w:val="22"/>
                <w:szCs w:val="22"/>
              </w:rPr>
            </w:pPr>
            <w:r w:rsidRPr="00A80DC3">
              <w:rPr>
                <w:b/>
                <w:sz w:val="22"/>
                <w:szCs w:val="22"/>
              </w:rPr>
              <w:t>Наименование расчетного показателя, единица измерения</w:t>
            </w:r>
          </w:p>
        </w:tc>
        <w:tc>
          <w:tcPr>
            <w:tcW w:w="7013" w:type="dxa"/>
            <w:gridSpan w:val="8"/>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101"/>
              <w:shd w:val="clear" w:color="auto" w:fill="auto"/>
              <w:spacing w:line="240" w:lineRule="auto"/>
              <w:ind w:firstLine="0"/>
              <w:jc w:val="center"/>
              <w:rPr>
                <w:b/>
                <w:sz w:val="22"/>
                <w:szCs w:val="22"/>
              </w:rPr>
            </w:pPr>
            <w:r w:rsidRPr="00A80DC3">
              <w:rPr>
                <w:b/>
                <w:sz w:val="22"/>
                <w:szCs w:val="22"/>
              </w:rPr>
              <w:t>Значение расчетного показателя</w:t>
            </w:r>
          </w:p>
        </w:tc>
      </w:tr>
      <w:tr w:rsidR="006F4595" w:rsidRPr="00287C31" w:rsidTr="00A80DC3">
        <w:trPr>
          <w:trHeight w:val="1162"/>
          <w:jc w:val="right"/>
        </w:trPr>
        <w:tc>
          <w:tcPr>
            <w:tcW w:w="5013" w:type="dxa"/>
            <w:vMerge w:val="restart"/>
            <w:tcBorders>
              <w:top w:val="single" w:sz="4" w:space="0" w:color="auto"/>
              <w:left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rPr>
                <w:sz w:val="22"/>
                <w:szCs w:val="22"/>
              </w:rPr>
            </w:pPr>
            <w:r w:rsidRPr="00A80DC3">
              <w:rPr>
                <w:sz w:val="22"/>
                <w:szCs w:val="22"/>
              </w:rPr>
              <w:t>Электростанции (в том числе солнечные, ветровые и иные электростанции на основе нетрадиционных возобновляемых источников энергии) мощностью менее 5 МВт. Понизительные подстанции, переключательные пункты номинальным напряжением до 35 кВ включительно.</w:t>
            </w:r>
          </w:p>
          <w:p w:rsidR="006F4595" w:rsidRPr="00A80DC3" w:rsidRDefault="006F4595" w:rsidP="00A80DC3">
            <w:pPr>
              <w:pStyle w:val="90"/>
              <w:shd w:val="clear" w:color="auto" w:fill="auto"/>
              <w:spacing w:line="240" w:lineRule="auto"/>
              <w:ind w:firstLine="0"/>
              <w:rPr>
                <w:sz w:val="22"/>
                <w:szCs w:val="22"/>
              </w:rPr>
            </w:pPr>
            <w:r w:rsidRPr="00A80DC3">
              <w:rPr>
                <w:sz w:val="22"/>
                <w:szCs w:val="22"/>
              </w:rPr>
              <w:t>Трансформаторные подстанции, распределительные пункты номинальным напряжением от 10(6) до 20 кВ включительно. Линии электропередачи напряжением от 10(6) до 35 кВ включительно.</w:t>
            </w:r>
          </w:p>
        </w:tc>
        <w:tc>
          <w:tcPr>
            <w:tcW w:w="3120" w:type="dxa"/>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rPr>
                <w:sz w:val="22"/>
                <w:szCs w:val="22"/>
              </w:rPr>
            </w:pPr>
            <w:r w:rsidRPr="00A80DC3">
              <w:rPr>
                <w:sz w:val="22"/>
                <w:szCs w:val="22"/>
              </w:rPr>
              <w:t>Размер земельного участка, отводимого для понизительных подстанций и переключательных пунктов напряжением до 35 кВ включительно, [1] кв.м</w:t>
            </w:r>
          </w:p>
        </w:tc>
        <w:tc>
          <w:tcPr>
            <w:tcW w:w="7013" w:type="dxa"/>
            <w:gridSpan w:val="8"/>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jc w:val="center"/>
              <w:rPr>
                <w:sz w:val="22"/>
                <w:szCs w:val="22"/>
              </w:rPr>
            </w:pPr>
            <w:r w:rsidRPr="00A80DC3">
              <w:rPr>
                <w:sz w:val="22"/>
                <w:szCs w:val="22"/>
              </w:rPr>
              <w:t>5000</w:t>
            </w:r>
          </w:p>
        </w:tc>
      </w:tr>
      <w:tr w:rsidR="006F4595" w:rsidRPr="00287C31" w:rsidTr="00A80DC3">
        <w:trPr>
          <w:trHeight w:val="470"/>
          <w:jc w:val="right"/>
        </w:trPr>
        <w:tc>
          <w:tcPr>
            <w:tcW w:w="5013" w:type="dxa"/>
            <w:vMerge/>
            <w:tcBorders>
              <w:left w:val="single" w:sz="4" w:space="0" w:color="auto"/>
              <w:right w:val="single" w:sz="4" w:space="0" w:color="auto"/>
            </w:tcBorders>
            <w:shd w:val="clear" w:color="auto" w:fill="FFFFFF"/>
          </w:tcPr>
          <w:p w:rsidR="006F4595" w:rsidRPr="00287C31" w:rsidRDefault="006F4595" w:rsidP="00A80DC3">
            <w:pPr>
              <w:ind w:firstLine="0"/>
            </w:pPr>
          </w:p>
        </w:tc>
        <w:tc>
          <w:tcPr>
            <w:tcW w:w="3120" w:type="dxa"/>
            <w:vMerge w:val="restart"/>
            <w:tcBorders>
              <w:top w:val="single" w:sz="4" w:space="0" w:color="auto"/>
              <w:left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rPr>
                <w:sz w:val="22"/>
                <w:szCs w:val="22"/>
              </w:rPr>
            </w:pPr>
            <w:r w:rsidRPr="00A80DC3">
              <w:rPr>
                <w:sz w:val="22"/>
                <w:szCs w:val="22"/>
              </w:rPr>
              <w:t>Размер земельного участка, отводимого для</w:t>
            </w:r>
          </w:p>
          <w:p w:rsidR="006F4595" w:rsidRPr="00A80DC3" w:rsidRDefault="006F4595" w:rsidP="00A80DC3">
            <w:pPr>
              <w:pStyle w:val="90"/>
              <w:shd w:val="clear" w:color="auto" w:fill="auto"/>
              <w:spacing w:line="240" w:lineRule="auto"/>
              <w:ind w:firstLine="0"/>
              <w:rPr>
                <w:sz w:val="22"/>
                <w:szCs w:val="22"/>
              </w:rPr>
            </w:pPr>
            <w:r w:rsidRPr="00A80DC3">
              <w:rPr>
                <w:sz w:val="22"/>
                <w:szCs w:val="22"/>
              </w:rPr>
              <w:t>трансформаторных подстанций и распределительных пунктов напряжением 10 кВ, [1] кв.м</w:t>
            </w:r>
          </w:p>
        </w:tc>
        <w:tc>
          <w:tcPr>
            <w:tcW w:w="4536" w:type="dxa"/>
            <w:gridSpan w:val="5"/>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jc w:val="center"/>
              <w:rPr>
                <w:sz w:val="22"/>
                <w:szCs w:val="22"/>
              </w:rPr>
            </w:pPr>
            <w:r w:rsidRPr="00A80DC3">
              <w:rPr>
                <w:sz w:val="22"/>
                <w:szCs w:val="22"/>
              </w:rPr>
              <w:t>Мачтовые подстанции мощностью от 25 до 250 кВА</w:t>
            </w:r>
          </w:p>
        </w:tc>
        <w:tc>
          <w:tcPr>
            <w:tcW w:w="2477" w:type="dxa"/>
            <w:gridSpan w:val="3"/>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jc w:val="center"/>
              <w:rPr>
                <w:sz w:val="22"/>
                <w:szCs w:val="22"/>
              </w:rPr>
            </w:pPr>
            <w:r w:rsidRPr="00A80DC3">
              <w:rPr>
                <w:sz w:val="22"/>
                <w:szCs w:val="22"/>
              </w:rPr>
              <w:t>50</w:t>
            </w:r>
          </w:p>
        </w:tc>
      </w:tr>
      <w:tr w:rsidR="006F4595" w:rsidRPr="00287C31" w:rsidTr="00A80DC3">
        <w:trPr>
          <w:trHeight w:val="470"/>
          <w:jc w:val="right"/>
        </w:trPr>
        <w:tc>
          <w:tcPr>
            <w:tcW w:w="5013" w:type="dxa"/>
            <w:vMerge/>
            <w:tcBorders>
              <w:left w:val="single" w:sz="4" w:space="0" w:color="auto"/>
              <w:right w:val="single" w:sz="4" w:space="0" w:color="auto"/>
            </w:tcBorders>
            <w:shd w:val="clear" w:color="auto" w:fill="FFFFFF"/>
          </w:tcPr>
          <w:p w:rsidR="006F4595" w:rsidRPr="00287C31" w:rsidRDefault="006F4595" w:rsidP="00A80DC3">
            <w:pPr>
              <w:ind w:firstLine="0"/>
            </w:pPr>
          </w:p>
        </w:tc>
        <w:tc>
          <w:tcPr>
            <w:tcW w:w="3120" w:type="dxa"/>
            <w:vMerge/>
            <w:tcBorders>
              <w:left w:val="single" w:sz="4" w:space="0" w:color="auto"/>
              <w:right w:val="single" w:sz="4" w:space="0" w:color="auto"/>
            </w:tcBorders>
            <w:shd w:val="clear" w:color="auto" w:fill="FFFFFF"/>
          </w:tcPr>
          <w:p w:rsidR="006F4595" w:rsidRPr="00287C31" w:rsidRDefault="006F4595" w:rsidP="00A80DC3">
            <w:pPr>
              <w:ind w:firstLine="0"/>
            </w:pPr>
          </w:p>
        </w:tc>
        <w:tc>
          <w:tcPr>
            <w:tcW w:w="4536" w:type="dxa"/>
            <w:gridSpan w:val="5"/>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jc w:val="center"/>
              <w:rPr>
                <w:sz w:val="22"/>
                <w:szCs w:val="22"/>
              </w:rPr>
            </w:pPr>
            <w:r w:rsidRPr="00A80DC3">
              <w:rPr>
                <w:sz w:val="22"/>
                <w:szCs w:val="22"/>
              </w:rPr>
              <w:t>Комплектные подстанции с одним трансформатором мощностью от 25 до 630 кВА</w:t>
            </w:r>
          </w:p>
        </w:tc>
        <w:tc>
          <w:tcPr>
            <w:tcW w:w="2477" w:type="dxa"/>
            <w:gridSpan w:val="3"/>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jc w:val="center"/>
              <w:rPr>
                <w:sz w:val="22"/>
                <w:szCs w:val="22"/>
              </w:rPr>
            </w:pPr>
            <w:r w:rsidRPr="00A80DC3">
              <w:rPr>
                <w:sz w:val="22"/>
                <w:szCs w:val="22"/>
              </w:rPr>
              <w:t>50</w:t>
            </w:r>
          </w:p>
        </w:tc>
      </w:tr>
      <w:tr w:rsidR="006F4595" w:rsidRPr="00287C31" w:rsidTr="00A80DC3">
        <w:trPr>
          <w:trHeight w:val="470"/>
          <w:jc w:val="right"/>
        </w:trPr>
        <w:tc>
          <w:tcPr>
            <w:tcW w:w="5013" w:type="dxa"/>
            <w:vMerge/>
            <w:tcBorders>
              <w:left w:val="single" w:sz="4" w:space="0" w:color="auto"/>
              <w:right w:val="single" w:sz="4" w:space="0" w:color="auto"/>
            </w:tcBorders>
            <w:shd w:val="clear" w:color="auto" w:fill="FFFFFF"/>
          </w:tcPr>
          <w:p w:rsidR="006F4595" w:rsidRPr="00287C31" w:rsidRDefault="006F4595" w:rsidP="00A80DC3">
            <w:pPr>
              <w:ind w:firstLine="0"/>
            </w:pPr>
          </w:p>
        </w:tc>
        <w:tc>
          <w:tcPr>
            <w:tcW w:w="3120" w:type="dxa"/>
            <w:vMerge/>
            <w:tcBorders>
              <w:left w:val="single" w:sz="4" w:space="0" w:color="auto"/>
              <w:right w:val="single" w:sz="4" w:space="0" w:color="auto"/>
            </w:tcBorders>
            <w:shd w:val="clear" w:color="auto" w:fill="FFFFFF"/>
          </w:tcPr>
          <w:p w:rsidR="006F4595" w:rsidRPr="00287C31" w:rsidRDefault="006F4595" w:rsidP="00A80DC3">
            <w:pPr>
              <w:ind w:firstLine="0"/>
            </w:pPr>
          </w:p>
        </w:tc>
        <w:tc>
          <w:tcPr>
            <w:tcW w:w="4536" w:type="dxa"/>
            <w:gridSpan w:val="5"/>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jc w:val="center"/>
              <w:rPr>
                <w:sz w:val="22"/>
                <w:szCs w:val="22"/>
              </w:rPr>
            </w:pPr>
            <w:r w:rsidRPr="00A80DC3">
              <w:rPr>
                <w:sz w:val="22"/>
                <w:szCs w:val="22"/>
              </w:rPr>
              <w:t>Комплектные подстанции с двумя трансформаторами мощностью от 160 до 630 кВА</w:t>
            </w:r>
          </w:p>
        </w:tc>
        <w:tc>
          <w:tcPr>
            <w:tcW w:w="2477" w:type="dxa"/>
            <w:gridSpan w:val="3"/>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jc w:val="center"/>
              <w:rPr>
                <w:sz w:val="22"/>
                <w:szCs w:val="22"/>
              </w:rPr>
            </w:pPr>
            <w:r w:rsidRPr="00A80DC3">
              <w:rPr>
                <w:sz w:val="22"/>
                <w:szCs w:val="22"/>
              </w:rPr>
              <w:t>80</w:t>
            </w:r>
          </w:p>
        </w:tc>
      </w:tr>
      <w:tr w:rsidR="006F4595" w:rsidRPr="00287C31" w:rsidTr="00A80DC3">
        <w:trPr>
          <w:trHeight w:val="470"/>
          <w:jc w:val="right"/>
        </w:trPr>
        <w:tc>
          <w:tcPr>
            <w:tcW w:w="5013" w:type="dxa"/>
            <w:vMerge/>
            <w:tcBorders>
              <w:left w:val="single" w:sz="4" w:space="0" w:color="auto"/>
              <w:right w:val="single" w:sz="4" w:space="0" w:color="auto"/>
            </w:tcBorders>
            <w:shd w:val="clear" w:color="auto" w:fill="FFFFFF"/>
          </w:tcPr>
          <w:p w:rsidR="006F4595" w:rsidRPr="00287C31" w:rsidRDefault="006F4595" w:rsidP="00A80DC3">
            <w:pPr>
              <w:ind w:firstLine="0"/>
            </w:pPr>
          </w:p>
        </w:tc>
        <w:tc>
          <w:tcPr>
            <w:tcW w:w="3120" w:type="dxa"/>
            <w:vMerge/>
            <w:tcBorders>
              <w:left w:val="single" w:sz="4" w:space="0" w:color="auto"/>
              <w:right w:val="single" w:sz="4" w:space="0" w:color="auto"/>
            </w:tcBorders>
            <w:shd w:val="clear" w:color="auto" w:fill="FFFFFF"/>
          </w:tcPr>
          <w:p w:rsidR="006F4595" w:rsidRPr="00287C31" w:rsidRDefault="006F4595" w:rsidP="00A80DC3">
            <w:pPr>
              <w:ind w:firstLine="0"/>
            </w:pPr>
          </w:p>
        </w:tc>
        <w:tc>
          <w:tcPr>
            <w:tcW w:w="4536" w:type="dxa"/>
            <w:gridSpan w:val="5"/>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jc w:val="center"/>
              <w:rPr>
                <w:sz w:val="22"/>
                <w:szCs w:val="22"/>
              </w:rPr>
            </w:pPr>
            <w:r w:rsidRPr="00A80DC3">
              <w:rPr>
                <w:sz w:val="22"/>
                <w:szCs w:val="22"/>
              </w:rPr>
              <w:t>Подстанции с двумя трансформаторами закрытого типа мощностью от 160 до 630 кВА</w:t>
            </w:r>
          </w:p>
        </w:tc>
        <w:tc>
          <w:tcPr>
            <w:tcW w:w="2477" w:type="dxa"/>
            <w:gridSpan w:val="3"/>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jc w:val="center"/>
              <w:rPr>
                <w:sz w:val="22"/>
                <w:szCs w:val="22"/>
              </w:rPr>
            </w:pPr>
            <w:r w:rsidRPr="00A80DC3">
              <w:rPr>
                <w:sz w:val="22"/>
                <w:szCs w:val="22"/>
              </w:rPr>
              <w:t>150</w:t>
            </w:r>
          </w:p>
        </w:tc>
      </w:tr>
      <w:tr w:rsidR="006F4595" w:rsidRPr="00287C31" w:rsidTr="00A80DC3">
        <w:trPr>
          <w:trHeight w:val="240"/>
          <w:jc w:val="right"/>
        </w:trPr>
        <w:tc>
          <w:tcPr>
            <w:tcW w:w="5013" w:type="dxa"/>
            <w:vMerge/>
            <w:tcBorders>
              <w:left w:val="single" w:sz="4" w:space="0" w:color="auto"/>
              <w:right w:val="single" w:sz="4" w:space="0" w:color="auto"/>
            </w:tcBorders>
            <w:shd w:val="clear" w:color="auto" w:fill="FFFFFF"/>
          </w:tcPr>
          <w:p w:rsidR="006F4595" w:rsidRPr="00287C31" w:rsidRDefault="006F4595" w:rsidP="00A80DC3">
            <w:pPr>
              <w:ind w:firstLine="0"/>
            </w:pPr>
          </w:p>
        </w:tc>
        <w:tc>
          <w:tcPr>
            <w:tcW w:w="3120" w:type="dxa"/>
            <w:vMerge/>
            <w:tcBorders>
              <w:left w:val="single" w:sz="4" w:space="0" w:color="auto"/>
              <w:right w:val="single" w:sz="4" w:space="0" w:color="auto"/>
            </w:tcBorders>
            <w:shd w:val="clear" w:color="auto" w:fill="FFFFFF"/>
          </w:tcPr>
          <w:p w:rsidR="006F4595" w:rsidRPr="00287C31" w:rsidRDefault="006F4595" w:rsidP="00A80DC3">
            <w:pPr>
              <w:ind w:firstLine="0"/>
            </w:pPr>
          </w:p>
        </w:tc>
        <w:tc>
          <w:tcPr>
            <w:tcW w:w="4536" w:type="dxa"/>
            <w:gridSpan w:val="5"/>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jc w:val="center"/>
              <w:rPr>
                <w:sz w:val="22"/>
                <w:szCs w:val="22"/>
              </w:rPr>
            </w:pPr>
            <w:r w:rsidRPr="00A80DC3">
              <w:rPr>
                <w:sz w:val="22"/>
                <w:szCs w:val="22"/>
              </w:rPr>
              <w:t>Распределительные пункты наружной установки</w:t>
            </w:r>
          </w:p>
        </w:tc>
        <w:tc>
          <w:tcPr>
            <w:tcW w:w="2477" w:type="dxa"/>
            <w:gridSpan w:val="3"/>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jc w:val="center"/>
              <w:rPr>
                <w:sz w:val="22"/>
                <w:szCs w:val="22"/>
              </w:rPr>
            </w:pPr>
            <w:r w:rsidRPr="00A80DC3">
              <w:rPr>
                <w:sz w:val="22"/>
                <w:szCs w:val="22"/>
              </w:rPr>
              <w:t>250</w:t>
            </w:r>
          </w:p>
        </w:tc>
      </w:tr>
      <w:tr w:rsidR="006F4595" w:rsidRPr="00287C31" w:rsidTr="00A80DC3">
        <w:trPr>
          <w:trHeight w:val="240"/>
          <w:jc w:val="right"/>
        </w:trPr>
        <w:tc>
          <w:tcPr>
            <w:tcW w:w="5013" w:type="dxa"/>
            <w:vMerge/>
            <w:tcBorders>
              <w:left w:val="single" w:sz="4" w:space="0" w:color="auto"/>
              <w:right w:val="single" w:sz="4" w:space="0" w:color="auto"/>
            </w:tcBorders>
            <w:shd w:val="clear" w:color="auto" w:fill="FFFFFF"/>
          </w:tcPr>
          <w:p w:rsidR="006F4595" w:rsidRPr="00287C31" w:rsidRDefault="006F4595" w:rsidP="00A80DC3">
            <w:pPr>
              <w:ind w:firstLine="0"/>
            </w:pPr>
          </w:p>
        </w:tc>
        <w:tc>
          <w:tcPr>
            <w:tcW w:w="3120" w:type="dxa"/>
            <w:vMerge/>
            <w:tcBorders>
              <w:left w:val="single" w:sz="4" w:space="0" w:color="auto"/>
              <w:bottom w:val="single" w:sz="4" w:space="0" w:color="auto"/>
              <w:right w:val="single" w:sz="4" w:space="0" w:color="auto"/>
            </w:tcBorders>
            <w:shd w:val="clear" w:color="auto" w:fill="FFFFFF"/>
          </w:tcPr>
          <w:p w:rsidR="006F4595" w:rsidRPr="00287C31" w:rsidRDefault="006F4595" w:rsidP="00A80DC3">
            <w:pPr>
              <w:ind w:firstLine="0"/>
            </w:pPr>
          </w:p>
        </w:tc>
        <w:tc>
          <w:tcPr>
            <w:tcW w:w="4536" w:type="dxa"/>
            <w:gridSpan w:val="5"/>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jc w:val="center"/>
              <w:rPr>
                <w:sz w:val="22"/>
                <w:szCs w:val="22"/>
              </w:rPr>
            </w:pPr>
            <w:r w:rsidRPr="00A80DC3">
              <w:rPr>
                <w:sz w:val="22"/>
                <w:szCs w:val="22"/>
              </w:rPr>
              <w:t>Распределительные пункты закрытого типа</w:t>
            </w:r>
          </w:p>
        </w:tc>
        <w:tc>
          <w:tcPr>
            <w:tcW w:w="2477" w:type="dxa"/>
            <w:gridSpan w:val="3"/>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jc w:val="center"/>
              <w:rPr>
                <w:sz w:val="22"/>
                <w:szCs w:val="22"/>
              </w:rPr>
            </w:pPr>
            <w:r w:rsidRPr="00A80DC3">
              <w:rPr>
                <w:sz w:val="22"/>
                <w:szCs w:val="22"/>
              </w:rPr>
              <w:t>200</w:t>
            </w:r>
          </w:p>
        </w:tc>
      </w:tr>
      <w:tr w:rsidR="006F4595" w:rsidRPr="00287C31" w:rsidTr="00A80DC3">
        <w:trPr>
          <w:trHeight w:val="466"/>
          <w:jc w:val="right"/>
        </w:trPr>
        <w:tc>
          <w:tcPr>
            <w:tcW w:w="5013" w:type="dxa"/>
            <w:vMerge/>
            <w:tcBorders>
              <w:left w:val="single" w:sz="4" w:space="0" w:color="auto"/>
              <w:right w:val="single" w:sz="4" w:space="0" w:color="auto"/>
            </w:tcBorders>
            <w:shd w:val="clear" w:color="auto" w:fill="FFFFFF"/>
          </w:tcPr>
          <w:p w:rsidR="006F4595" w:rsidRPr="00287C31" w:rsidRDefault="006F4595" w:rsidP="00A80DC3">
            <w:pPr>
              <w:ind w:firstLine="0"/>
            </w:pPr>
          </w:p>
        </w:tc>
        <w:tc>
          <w:tcPr>
            <w:tcW w:w="3120" w:type="dxa"/>
            <w:vMerge w:val="restart"/>
            <w:tcBorders>
              <w:top w:val="single" w:sz="4" w:space="0" w:color="auto"/>
              <w:left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jc w:val="both"/>
              <w:rPr>
                <w:sz w:val="22"/>
                <w:szCs w:val="22"/>
              </w:rPr>
            </w:pPr>
            <w:r w:rsidRPr="00A80DC3">
              <w:rPr>
                <w:sz w:val="22"/>
                <w:szCs w:val="22"/>
              </w:rPr>
              <w:t>Укрупненные показатели расхода электроэнергии, [2] кВт*ч/ чел. в год</w:t>
            </w:r>
          </w:p>
        </w:tc>
        <w:tc>
          <w:tcPr>
            <w:tcW w:w="2472" w:type="dxa"/>
            <w:gridSpan w:val="2"/>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jc w:val="center"/>
              <w:rPr>
                <w:sz w:val="22"/>
                <w:szCs w:val="22"/>
              </w:rPr>
            </w:pPr>
            <w:r w:rsidRPr="00A80DC3">
              <w:rPr>
                <w:sz w:val="22"/>
                <w:szCs w:val="22"/>
              </w:rPr>
              <w:t>Без стационарных электроплит</w:t>
            </w:r>
          </w:p>
        </w:tc>
        <w:tc>
          <w:tcPr>
            <w:tcW w:w="4541" w:type="dxa"/>
            <w:gridSpan w:val="6"/>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jc w:val="center"/>
              <w:rPr>
                <w:sz w:val="22"/>
                <w:szCs w:val="22"/>
              </w:rPr>
            </w:pPr>
            <w:r w:rsidRPr="00A80DC3">
              <w:rPr>
                <w:sz w:val="22"/>
                <w:szCs w:val="22"/>
              </w:rPr>
              <w:t>Со стационарными электроплитами</w:t>
            </w:r>
          </w:p>
        </w:tc>
      </w:tr>
      <w:tr w:rsidR="006F4595" w:rsidRPr="00287C31" w:rsidTr="00A80DC3">
        <w:trPr>
          <w:trHeight w:val="355"/>
          <w:jc w:val="right"/>
        </w:trPr>
        <w:tc>
          <w:tcPr>
            <w:tcW w:w="5013" w:type="dxa"/>
            <w:vMerge/>
            <w:tcBorders>
              <w:left w:val="single" w:sz="4" w:space="0" w:color="auto"/>
              <w:right w:val="single" w:sz="4" w:space="0" w:color="auto"/>
            </w:tcBorders>
            <w:shd w:val="clear" w:color="auto" w:fill="FFFFFF"/>
          </w:tcPr>
          <w:p w:rsidR="006F4595" w:rsidRPr="00287C31" w:rsidRDefault="006F4595" w:rsidP="00A80DC3">
            <w:pPr>
              <w:ind w:firstLine="0"/>
            </w:pPr>
          </w:p>
        </w:tc>
        <w:tc>
          <w:tcPr>
            <w:tcW w:w="3120" w:type="dxa"/>
            <w:vMerge/>
            <w:tcBorders>
              <w:left w:val="single" w:sz="4" w:space="0" w:color="auto"/>
              <w:bottom w:val="single" w:sz="4" w:space="0" w:color="auto"/>
              <w:right w:val="single" w:sz="4" w:space="0" w:color="auto"/>
            </w:tcBorders>
            <w:shd w:val="clear" w:color="auto" w:fill="FFFFFF"/>
          </w:tcPr>
          <w:p w:rsidR="006F4595" w:rsidRPr="00287C31" w:rsidRDefault="006F4595" w:rsidP="00A80DC3">
            <w:pPr>
              <w:ind w:firstLine="0"/>
            </w:pPr>
          </w:p>
        </w:tc>
        <w:tc>
          <w:tcPr>
            <w:tcW w:w="2472" w:type="dxa"/>
            <w:gridSpan w:val="2"/>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jc w:val="center"/>
              <w:rPr>
                <w:sz w:val="22"/>
                <w:szCs w:val="22"/>
              </w:rPr>
            </w:pPr>
            <w:r w:rsidRPr="00A80DC3">
              <w:rPr>
                <w:sz w:val="22"/>
                <w:szCs w:val="22"/>
              </w:rPr>
              <w:t>950</w:t>
            </w:r>
          </w:p>
        </w:tc>
        <w:tc>
          <w:tcPr>
            <w:tcW w:w="4541" w:type="dxa"/>
            <w:gridSpan w:val="6"/>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jc w:val="center"/>
              <w:rPr>
                <w:sz w:val="22"/>
                <w:szCs w:val="22"/>
              </w:rPr>
            </w:pPr>
            <w:r w:rsidRPr="00A80DC3">
              <w:rPr>
                <w:sz w:val="22"/>
                <w:szCs w:val="22"/>
              </w:rPr>
              <w:t>1350</w:t>
            </w:r>
          </w:p>
        </w:tc>
      </w:tr>
      <w:tr w:rsidR="006F4595" w:rsidRPr="00287C31" w:rsidTr="00A80DC3">
        <w:trPr>
          <w:trHeight w:val="566"/>
          <w:jc w:val="right"/>
        </w:trPr>
        <w:tc>
          <w:tcPr>
            <w:tcW w:w="5013" w:type="dxa"/>
            <w:vMerge/>
            <w:tcBorders>
              <w:left w:val="single" w:sz="4" w:space="0" w:color="auto"/>
              <w:right w:val="single" w:sz="4" w:space="0" w:color="auto"/>
            </w:tcBorders>
            <w:shd w:val="clear" w:color="auto" w:fill="FFFFFF"/>
          </w:tcPr>
          <w:p w:rsidR="006F4595" w:rsidRPr="00287C31" w:rsidRDefault="006F4595" w:rsidP="00A80DC3">
            <w:pPr>
              <w:ind w:firstLine="0"/>
            </w:pPr>
          </w:p>
        </w:tc>
        <w:tc>
          <w:tcPr>
            <w:tcW w:w="3120" w:type="dxa"/>
            <w:vMerge w:val="restart"/>
            <w:tcBorders>
              <w:top w:val="single" w:sz="4" w:space="0" w:color="auto"/>
              <w:left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rPr>
                <w:sz w:val="22"/>
                <w:szCs w:val="22"/>
              </w:rPr>
            </w:pPr>
            <w:r w:rsidRPr="00A80DC3">
              <w:rPr>
                <w:sz w:val="22"/>
                <w:szCs w:val="22"/>
              </w:rPr>
              <w:t>Годовое число часов использования максимума электрической нагрузки, [2] ч</w:t>
            </w:r>
          </w:p>
        </w:tc>
        <w:tc>
          <w:tcPr>
            <w:tcW w:w="2472" w:type="dxa"/>
            <w:gridSpan w:val="2"/>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jc w:val="center"/>
              <w:rPr>
                <w:sz w:val="22"/>
                <w:szCs w:val="22"/>
              </w:rPr>
            </w:pPr>
            <w:r w:rsidRPr="00A80DC3">
              <w:rPr>
                <w:sz w:val="22"/>
                <w:szCs w:val="22"/>
              </w:rPr>
              <w:t>Без стационарных электроплит</w:t>
            </w:r>
          </w:p>
        </w:tc>
        <w:tc>
          <w:tcPr>
            <w:tcW w:w="4541" w:type="dxa"/>
            <w:gridSpan w:val="6"/>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jc w:val="center"/>
              <w:rPr>
                <w:sz w:val="22"/>
                <w:szCs w:val="22"/>
              </w:rPr>
            </w:pPr>
            <w:r w:rsidRPr="00A80DC3">
              <w:rPr>
                <w:sz w:val="22"/>
                <w:szCs w:val="22"/>
              </w:rPr>
              <w:t>Со стационарными электроплитами</w:t>
            </w:r>
          </w:p>
        </w:tc>
      </w:tr>
      <w:tr w:rsidR="006F4595" w:rsidRPr="00287C31" w:rsidTr="00A80DC3">
        <w:trPr>
          <w:trHeight w:val="605"/>
          <w:jc w:val="right"/>
        </w:trPr>
        <w:tc>
          <w:tcPr>
            <w:tcW w:w="5013" w:type="dxa"/>
            <w:vMerge/>
            <w:tcBorders>
              <w:left w:val="single" w:sz="4" w:space="0" w:color="auto"/>
              <w:right w:val="single" w:sz="4" w:space="0" w:color="auto"/>
            </w:tcBorders>
            <w:shd w:val="clear" w:color="auto" w:fill="FFFFFF"/>
          </w:tcPr>
          <w:p w:rsidR="006F4595" w:rsidRPr="00287C31" w:rsidRDefault="006F4595" w:rsidP="00A80DC3">
            <w:pPr>
              <w:ind w:firstLine="0"/>
            </w:pPr>
          </w:p>
        </w:tc>
        <w:tc>
          <w:tcPr>
            <w:tcW w:w="3120" w:type="dxa"/>
            <w:vMerge/>
            <w:tcBorders>
              <w:left w:val="single" w:sz="4" w:space="0" w:color="auto"/>
              <w:bottom w:val="single" w:sz="4" w:space="0" w:color="auto"/>
              <w:right w:val="single" w:sz="4" w:space="0" w:color="auto"/>
            </w:tcBorders>
            <w:shd w:val="clear" w:color="auto" w:fill="FFFFFF"/>
          </w:tcPr>
          <w:p w:rsidR="006F4595" w:rsidRPr="00287C31" w:rsidRDefault="006F4595" w:rsidP="00A80DC3">
            <w:pPr>
              <w:ind w:firstLine="0"/>
            </w:pPr>
          </w:p>
        </w:tc>
        <w:tc>
          <w:tcPr>
            <w:tcW w:w="2472" w:type="dxa"/>
            <w:gridSpan w:val="2"/>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jc w:val="center"/>
              <w:rPr>
                <w:sz w:val="22"/>
                <w:szCs w:val="22"/>
              </w:rPr>
            </w:pPr>
            <w:r w:rsidRPr="00A80DC3">
              <w:rPr>
                <w:sz w:val="22"/>
                <w:szCs w:val="22"/>
              </w:rPr>
              <w:t>4100</w:t>
            </w:r>
          </w:p>
        </w:tc>
        <w:tc>
          <w:tcPr>
            <w:tcW w:w="4541" w:type="dxa"/>
            <w:gridSpan w:val="6"/>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jc w:val="center"/>
              <w:rPr>
                <w:sz w:val="22"/>
                <w:szCs w:val="22"/>
              </w:rPr>
            </w:pPr>
            <w:r w:rsidRPr="00A80DC3">
              <w:rPr>
                <w:sz w:val="22"/>
                <w:szCs w:val="22"/>
              </w:rPr>
              <w:t>4400</w:t>
            </w:r>
          </w:p>
        </w:tc>
      </w:tr>
      <w:tr w:rsidR="006F4595" w:rsidRPr="00287C31" w:rsidTr="00A80DC3">
        <w:trPr>
          <w:trHeight w:val="1430"/>
          <w:jc w:val="right"/>
        </w:trPr>
        <w:tc>
          <w:tcPr>
            <w:tcW w:w="5013" w:type="dxa"/>
            <w:vMerge/>
            <w:tcBorders>
              <w:left w:val="single" w:sz="4" w:space="0" w:color="auto"/>
              <w:right w:val="single" w:sz="4" w:space="0" w:color="auto"/>
            </w:tcBorders>
            <w:shd w:val="clear" w:color="auto" w:fill="FFFFFF"/>
          </w:tcPr>
          <w:p w:rsidR="006F4595" w:rsidRPr="00287C31" w:rsidRDefault="006F4595" w:rsidP="00A80DC3">
            <w:pPr>
              <w:ind w:firstLine="0"/>
            </w:pPr>
          </w:p>
        </w:tc>
        <w:tc>
          <w:tcPr>
            <w:tcW w:w="3120" w:type="dxa"/>
            <w:vMerge w:val="restart"/>
            <w:tcBorders>
              <w:top w:val="single" w:sz="4" w:space="0" w:color="auto"/>
              <w:left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rPr>
                <w:sz w:val="22"/>
                <w:szCs w:val="22"/>
              </w:rPr>
            </w:pPr>
            <w:r w:rsidRPr="00A80DC3">
              <w:rPr>
                <w:sz w:val="22"/>
                <w:szCs w:val="22"/>
              </w:rPr>
              <w:t>Норматив потребления коммунальных услуг по электроснабжению, кВт*ч/чел в год</w:t>
            </w:r>
          </w:p>
        </w:tc>
        <w:tc>
          <w:tcPr>
            <w:tcW w:w="1277" w:type="dxa"/>
            <w:vMerge w:val="restart"/>
            <w:tcBorders>
              <w:top w:val="single" w:sz="4" w:space="0" w:color="auto"/>
              <w:left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jc w:val="center"/>
              <w:rPr>
                <w:sz w:val="22"/>
                <w:szCs w:val="22"/>
              </w:rPr>
            </w:pPr>
            <w:r w:rsidRPr="00A80DC3">
              <w:rPr>
                <w:sz w:val="22"/>
                <w:szCs w:val="22"/>
              </w:rPr>
              <w:t>Категория</w:t>
            </w:r>
          </w:p>
          <w:p w:rsidR="006F4595" w:rsidRPr="00A80DC3" w:rsidRDefault="006F4595" w:rsidP="00A80DC3">
            <w:pPr>
              <w:pStyle w:val="90"/>
              <w:shd w:val="clear" w:color="auto" w:fill="auto"/>
              <w:spacing w:line="240" w:lineRule="auto"/>
              <w:ind w:firstLine="0"/>
              <w:jc w:val="center"/>
              <w:rPr>
                <w:sz w:val="22"/>
                <w:szCs w:val="22"/>
              </w:rPr>
            </w:pPr>
            <w:r w:rsidRPr="00A80DC3">
              <w:rPr>
                <w:sz w:val="22"/>
                <w:szCs w:val="22"/>
              </w:rPr>
              <w:t>жилых помещений</w:t>
            </w:r>
          </w:p>
        </w:tc>
        <w:tc>
          <w:tcPr>
            <w:tcW w:w="1195" w:type="dxa"/>
            <w:vMerge w:val="restart"/>
            <w:tcBorders>
              <w:top w:val="single" w:sz="4" w:space="0" w:color="auto"/>
              <w:left w:val="single" w:sz="4" w:space="0" w:color="auto"/>
              <w:right w:val="single" w:sz="4" w:space="0" w:color="auto"/>
            </w:tcBorders>
            <w:shd w:val="clear" w:color="auto" w:fill="FFFFFF"/>
          </w:tcPr>
          <w:p w:rsidR="006F4595" w:rsidRPr="00A80DC3" w:rsidRDefault="006F4595" w:rsidP="00A80DC3">
            <w:pPr>
              <w:pStyle w:val="180"/>
              <w:shd w:val="clear" w:color="auto" w:fill="auto"/>
              <w:spacing w:line="240" w:lineRule="auto"/>
              <w:jc w:val="center"/>
              <w:rPr>
                <w:sz w:val="22"/>
                <w:szCs w:val="22"/>
              </w:rPr>
            </w:pPr>
            <w:r w:rsidRPr="00A80DC3">
              <w:rPr>
                <w:sz w:val="22"/>
                <w:szCs w:val="22"/>
              </w:rPr>
              <w:t>Количество кв. м общей площади в жилом доме</w:t>
            </w:r>
          </w:p>
        </w:tc>
        <w:tc>
          <w:tcPr>
            <w:tcW w:w="4541" w:type="dxa"/>
            <w:gridSpan w:val="6"/>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180"/>
              <w:shd w:val="clear" w:color="auto" w:fill="auto"/>
              <w:spacing w:line="240" w:lineRule="auto"/>
              <w:jc w:val="center"/>
              <w:rPr>
                <w:sz w:val="22"/>
                <w:szCs w:val="22"/>
              </w:rPr>
            </w:pPr>
            <w:r w:rsidRPr="00A80DC3">
              <w:rPr>
                <w:sz w:val="22"/>
                <w:szCs w:val="22"/>
              </w:rPr>
              <w:t>Количество человек, проживающих в помещении</w:t>
            </w:r>
          </w:p>
        </w:tc>
      </w:tr>
      <w:tr w:rsidR="006F4595" w:rsidRPr="00287C31" w:rsidTr="00A80DC3">
        <w:trPr>
          <w:trHeight w:val="413"/>
          <w:jc w:val="right"/>
        </w:trPr>
        <w:tc>
          <w:tcPr>
            <w:tcW w:w="5013" w:type="dxa"/>
            <w:vMerge/>
            <w:tcBorders>
              <w:left w:val="single" w:sz="4" w:space="0" w:color="auto"/>
              <w:right w:val="single" w:sz="4" w:space="0" w:color="auto"/>
            </w:tcBorders>
            <w:shd w:val="clear" w:color="auto" w:fill="FFFFFF"/>
          </w:tcPr>
          <w:p w:rsidR="006F4595" w:rsidRPr="00287C31" w:rsidRDefault="006F4595" w:rsidP="00A80DC3">
            <w:pPr>
              <w:ind w:firstLine="0"/>
            </w:pPr>
          </w:p>
        </w:tc>
        <w:tc>
          <w:tcPr>
            <w:tcW w:w="3120" w:type="dxa"/>
            <w:vMerge/>
            <w:tcBorders>
              <w:left w:val="single" w:sz="4" w:space="0" w:color="auto"/>
              <w:right w:val="single" w:sz="4" w:space="0" w:color="auto"/>
            </w:tcBorders>
            <w:shd w:val="clear" w:color="auto" w:fill="FFFFFF"/>
          </w:tcPr>
          <w:p w:rsidR="006F4595" w:rsidRPr="00287C31" w:rsidRDefault="006F4595" w:rsidP="00A80DC3">
            <w:pPr>
              <w:ind w:firstLine="0"/>
            </w:pPr>
          </w:p>
        </w:tc>
        <w:tc>
          <w:tcPr>
            <w:tcW w:w="1277" w:type="dxa"/>
            <w:vMerge/>
            <w:tcBorders>
              <w:left w:val="single" w:sz="4" w:space="0" w:color="auto"/>
              <w:bottom w:val="single" w:sz="4" w:space="0" w:color="auto"/>
              <w:right w:val="single" w:sz="4" w:space="0" w:color="auto"/>
            </w:tcBorders>
            <w:shd w:val="clear" w:color="auto" w:fill="FFFFFF"/>
          </w:tcPr>
          <w:p w:rsidR="006F4595" w:rsidRPr="00287C31" w:rsidRDefault="006F4595" w:rsidP="00A80DC3">
            <w:pPr>
              <w:ind w:firstLine="0"/>
            </w:pPr>
          </w:p>
        </w:tc>
        <w:tc>
          <w:tcPr>
            <w:tcW w:w="1195" w:type="dxa"/>
            <w:vMerge/>
            <w:tcBorders>
              <w:left w:val="single" w:sz="4" w:space="0" w:color="auto"/>
              <w:bottom w:val="single" w:sz="4" w:space="0" w:color="auto"/>
              <w:right w:val="single" w:sz="4" w:space="0" w:color="auto"/>
            </w:tcBorders>
            <w:shd w:val="clear" w:color="auto" w:fill="FFFFFF"/>
          </w:tcPr>
          <w:p w:rsidR="006F4595" w:rsidRPr="00287C31" w:rsidRDefault="006F4595" w:rsidP="00A80DC3">
            <w:pPr>
              <w:ind w:firstLine="0"/>
              <w:jc w:val="center"/>
            </w:pP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jc w:val="center"/>
              <w:rPr>
                <w:sz w:val="22"/>
                <w:szCs w:val="22"/>
              </w:rPr>
            </w:pPr>
            <w:r w:rsidRPr="00A80DC3">
              <w:rPr>
                <w:sz w:val="22"/>
                <w:szCs w:val="22"/>
              </w:rPr>
              <w:t>1</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jc w:val="center"/>
              <w:rPr>
                <w:sz w:val="22"/>
                <w:szCs w:val="22"/>
              </w:rPr>
            </w:pPr>
            <w:r w:rsidRPr="00A80DC3">
              <w:rPr>
                <w:sz w:val="22"/>
                <w:szCs w:val="22"/>
              </w:rPr>
              <w:t>2</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jc w:val="center"/>
              <w:rPr>
                <w:sz w:val="22"/>
                <w:szCs w:val="22"/>
              </w:rPr>
            </w:pPr>
            <w:r w:rsidRPr="00A80DC3">
              <w:rPr>
                <w:sz w:val="22"/>
                <w:szCs w:val="22"/>
              </w:rPr>
              <w:t>3</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jc w:val="center"/>
              <w:rPr>
                <w:sz w:val="22"/>
                <w:szCs w:val="22"/>
              </w:rPr>
            </w:pPr>
            <w:r w:rsidRPr="00A80DC3">
              <w:rPr>
                <w:sz w:val="22"/>
                <w:szCs w:val="22"/>
              </w:rPr>
              <w:t>4</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jc w:val="center"/>
              <w:rPr>
                <w:sz w:val="22"/>
                <w:szCs w:val="22"/>
              </w:rPr>
            </w:pPr>
            <w:r w:rsidRPr="00A80DC3">
              <w:rPr>
                <w:sz w:val="22"/>
                <w:szCs w:val="22"/>
              </w:rPr>
              <w:t>5 и более</w:t>
            </w:r>
          </w:p>
        </w:tc>
      </w:tr>
      <w:tr w:rsidR="006F4595" w:rsidRPr="00287C31" w:rsidTr="00A80DC3">
        <w:trPr>
          <w:trHeight w:val="264"/>
          <w:jc w:val="right"/>
        </w:trPr>
        <w:tc>
          <w:tcPr>
            <w:tcW w:w="5013" w:type="dxa"/>
            <w:vMerge/>
            <w:tcBorders>
              <w:left w:val="single" w:sz="4" w:space="0" w:color="auto"/>
              <w:right w:val="single" w:sz="4" w:space="0" w:color="auto"/>
            </w:tcBorders>
            <w:shd w:val="clear" w:color="auto" w:fill="FFFFFF"/>
          </w:tcPr>
          <w:p w:rsidR="006F4595" w:rsidRPr="00287C31" w:rsidRDefault="006F4595" w:rsidP="00A80DC3">
            <w:pPr>
              <w:ind w:firstLine="0"/>
            </w:pPr>
          </w:p>
        </w:tc>
        <w:tc>
          <w:tcPr>
            <w:tcW w:w="3120" w:type="dxa"/>
            <w:vMerge/>
            <w:tcBorders>
              <w:left w:val="single" w:sz="4" w:space="0" w:color="auto"/>
              <w:right w:val="single" w:sz="4" w:space="0" w:color="auto"/>
            </w:tcBorders>
            <w:shd w:val="clear" w:color="auto" w:fill="FFFFFF"/>
          </w:tcPr>
          <w:p w:rsidR="006F4595" w:rsidRPr="00287C31" w:rsidRDefault="006F4595" w:rsidP="00A80DC3">
            <w:pPr>
              <w:ind w:firstLine="0"/>
            </w:pPr>
          </w:p>
        </w:tc>
        <w:tc>
          <w:tcPr>
            <w:tcW w:w="1277" w:type="dxa"/>
            <w:vMerge w:val="restart"/>
            <w:tcBorders>
              <w:top w:val="single" w:sz="4" w:space="0" w:color="auto"/>
              <w:left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jc w:val="center"/>
              <w:rPr>
                <w:sz w:val="22"/>
                <w:szCs w:val="22"/>
              </w:rPr>
            </w:pPr>
            <w:r w:rsidRPr="00A80DC3">
              <w:rPr>
                <w:sz w:val="22"/>
                <w:szCs w:val="22"/>
              </w:rPr>
              <w:t>Оборудован ные газовыми плитами</w:t>
            </w: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jc w:val="center"/>
              <w:rPr>
                <w:sz w:val="22"/>
                <w:szCs w:val="22"/>
              </w:rPr>
            </w:pPr>
            <w:r w:rsidRPr="00A80DC3">
              <w:rPr>
                <w:sz w:val="22"/>
                <w:szCs w:val="22"/>
              </w:rPr>
              <w:t>до 60</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jc w:val="center"/>
              <w:rPr>
                <w:sz w:val="22"/>
                <w:szCs w:val="22"/>
              </w:rPr>
            </w:pPr>
            <w:r w:rsidRPr="00A80DC3">
              <w:rPr>
                <w:sz w:val="22"/>
                <w:szCs w:val="22"/>
              </w:rPr>
              <w:t>1380</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jc w:val="center"/>
              <w:rPr>
                <w:sz w:val="22"/>
                <w:szCs w:val="22"/>
              </w:rPr>
            </w:pPr>
            <w:r w:rsidRPr="00A80DC3">
              <w:rPr>
                <w:sz w:val="22"/>
                <w:szCs w:val="22"/>
              </w:rPr>
              <w:t>852</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jc w:val="center"/>
              <w:rPr>
                <w:sz w:val="22"/>
                <w:szCs w:val="22"/>
              </w:rPr>
            </w:pPr>
            <w:r w:rsidRPr="00A80DC3">
              <w:rPr>
                <w:sz w:val="22"/>
                <w:szCs w:val="22"/>
              </w:rPr>
              <w:t>660</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jc w:val="center"/>
              <w:rPr>
                <w:sz w:val="22"/>
                <w:szCs w:val="22"/>
              </w:rPr>
            </w:pPr>
            <w:r w:rsidRPr="00A80DC3">
              <w:rPr>
                <w:sz w:val="22"/>
                <w:szCs w:val="22"/>
              </w:rPr>
              <w:t>450</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jc w:val="center"/>
              <w:rPr>
                <w:sz w:val="22"/>
                <w:szCs w:val="22"/>
              </w:rPr>
            </w:pPr>
            <w:r w:rsidRPr="00A80DC3">
              <w:rPr>
                <w:sz w:val="22"/>
                <w:szCs w:val="22"/>
              </w:rPr>
              <w:t>468</w:t>
            </w:r>
          </w:p>
        </w:tc>
      </w:tr>
      <w:tr w:rsidR="006F4595" w:rsidRPr="00287C31" w:rsidTr="00A80DC3">
        <w:trPr>
          <w:trHeight w:val="470"/>
          <w:jc w:val="right"/>
        </w:trPr>
        <w:tc>
          <w:tcPr>
            <w:tcW w:w="5013" w:type="dxa"/>
            <w:vMerge/>
            <w:tcBorders>
              <w:left w:val="single" w:sz="4" w:space="0" w:color="auto"/>
              <w:right w:val="single" w:sz="4" w:space="0" w:color="auto"/>
            </w:tcBorders>
            <w:shd w:val="clear" w:color="auto" w:fill="FFFFFF"/>
          </w:tcPr>
          <w:p w:rsidR="006F4595" w:rsidRPr="00287C31" w:rsidRDefault="006F4595" w:rsidP="00A80DC3">
            <w:pPr>
              <w:ind w:firstLine="0"/>
            </w:pPr>
          </w:p>
        </w:tc>
        <w:tc>
          <w:tcPr>
            <w:tcW w:w="3120" w:type="dxa"/>
            <w:vMerge/>
            <w:tcBorders>
              <w:left w:val="single" w:sz="4" w:space="0" w:color="auto"/>
              <w:right w:val="single" w:sz="4" w:space="0" w:color="auto"/>
            </w:tcBorders>
            <w:shd w:val="clear" w:color="auto" w:fill="FFFFFF"/>
          </w:tcPr>
          <w:p w:rsidR="006F4595" w:rsidRPr="00287C31" w:rsidRDefault="006F4595" w:rsidP="00A80DC3">
            <w:pPr>
              <w:ind w:firstLine="0"/>
            </w:pPr>
          </w:p>
        </w:tc>
        <w:tc>
          <w:tcPr>
            <w:tcW w:w="1277" w:type="dxa"/>
            <w:vMerge/>
            <w:tcBorders>
              <w:left w:val="single" w:sz="4" w:space="0" w:color="auto"/>
              <w:right w:val="single" w:sz="4" w:space="0" w:color="auto"/>
            </w:tcBorders>
            <w:shd w:val="clear" w:color="auto" w:fill="FFFFFF"/>
          </w:tcPr>
          <w:p w:rsidR="006F4595" w:rsidRPr="00287C31" w:rsidRDefault="006F4595" w:rsidP="00A80DC3">
            <w:pPr>
              <w:ind w:firstLine="0"/>
            </w:pP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jc w:val="center"/>
              <w:rPr>
                <w:sz w:val="22"/>
                <w:szCs w:val="22"/>
              </w:rPr>
            </w:pPr>
            <w:r w:rsidRPr="00A80DC3">
              <w:rPr>
                <w:sz w:val="22"/>
                <w:szCs w:val="22"/>
              </w:rPr>
              <w:t>от 60 до 100</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jc w:val="center"/>
              <w:rPr>
                <w:sz w:val="22"/>
                <w:szCs w:val="22"/>
              </w:rPr>
            </w:pPr>
            <w:r w:rsidRPr="00A80DC3">
              <w:rPr>
                <w:sz w:val="22"/>
                <w:szCs w:val="22"/>
              </w:rPr>
              <w:t>1692</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jc w:val="center"/>
              <w:rPr>
                <w:sz w:val="22"/>
                <w:szCs w:val="22"/>
              </w:rPr>
            </w:pPr>
            <w:r w:rsidRPr="00A80DC3">
              <w:rPr>
                <w:sz w:val="22"/>
                <w:szCs w:val="22"/>
              </w:rPr>
              <w:t>1056</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jc w:val="center"/>
              <w:rPr>
                <w:sz w:val="22"/>
                <w:szCs w:val="22"/>
              </w:rPr>
            </w:pPr>
            <w:r w:rsidRPr="00A80DC3">
              <w:rPr>
                <w:sz w:val="22"/>
                <w:szCs w:val="22"/>
              </w:rPr>
              <w:t>816</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jc w:val="center"/>
              <w:rPr>
                <w:sz w:val="22"/>
                <w:szCs w:val="22"/>
              </w:rPr>
            </w:pPr>
            <w:r w:rsidRPr="00A80DC3">
              <w:rPr>
                <w:sz w:val="22"/>
                <w:szCs w:val="22"/>
              </w:rPr>
              <w:t>660</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jc w:val="center"/>
              <w:rPr>
                <w:sz w:val="22"/>
                <w:szCs w:val="22"/>
              </w:rPr>
            </w:pPr>
            <w:r w:rsidRPr="00A80DC3">
              <w:rPr>
                <w:sz w:val="22"/>
                <w:szCs w:val="22"/>
              </w:rPr>
              <w:t>576</w:t>
            </w:r>
          </w:p>
        </w:tc>
      </w:tr>
      <w:tr w:rsidR="006F4595" w:rsidRPr="00287C31" w:rsidTr="00A80DC3">
        <w:trPr>
          <w:trHeight w:val="245"/>
          <w:jc w:val="right"/>
        </w:trPr>
        <w:tc>
          <w:tcPr>
            <w:tcW w:w="5013" w:type="dxa"/>
            <w:vMerge/>
            <w:tcBorders>
              <w:left w:val="single" w:sz="4" w:space="0" w:color="auto"/>
              <w:right w:val="single" w:sz="4" w:space="0" w:color="auto"/>
            </w:tcBorders>
            <w:shd w:val="clear" w:color="auto" w:fill="FFFFFF"/>
          </w:tcPr>
          <w:p w:rsidR="006F4595" w:rsidRPr="00287C31" w:rsidRDefault="006F4595" w:rsidP="00A80DC3">
            <w:pPr>
              <w:ind w:firstLine="0"/>
            </w:pPr>
          </w:p>
        </w:tc>
        <w:tc>
          <w:tcPr>
            <w:tcW w:w="3120" w:type="dxa"/>
            <w:vMerge/>
            <w:tcBorders>
              <w:left w:val="single" w:sz="4" w:space="0" w:color="auto"/>
              <w:right w:val="single" w:sz="4" w:space="0" w:color="auto"/>
            </w:tcBorders>
            <w:shd w:val="clear" w:color="auto" w:fill="FFFFFF"/>
          </w:tcPr>
          <w:p w:rsidR="006F4595" w:rsidRPr="00287C31" w:rsidRDefault="006F4595" w:rsidP="00A80DC3">
            <w:pPr>
              <w:ind w:firstLine="0"/>
            </w:pPr>
          </w:p>
        </w:tc>
        <w:tc>
          <w:tcPr>
            <w:tcW w:w="1277" w:type="dxa"/>
            <w:vMerge/>
            <w:tcBorders>
              <w:left w:val="single" w:sz="4" w:space="0" w:color="auto"/>
              <w:bottom w:val="single" w:sz="4" w:space="0" w:color="auto"/>
              <w:right w:val="single" w:sz="4" w:space="0" w:color="auto"/>
            </w:tcBorders>
            <w:shd w:val="clear" w:color="auto" w:fill="FFFFFF"/>
          </w:tcPr>
          <w:p w:rsidR="006F4595" w:rsidRPr="00287C31" w:rsidRDefault="006F4595" w:rsidP="00A80DC3">
            <w:pPr>
              <w:ind w:firstLine="0"/>
            </w:pP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jc w:val="center"/>
              <w:rPr>
                <w:sz w:val="22"/>
                <w:szCs w:val="22"/>
              </w:rPr>
            </w:pPr>
            <w:r w:rsidRPr="00A80DC3">
              <w:rPr>
                <w:sz w:val="22"/>
                <w:szCs w:val="22"/>
              </w:rPr>
              <w:t>более 100</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jc w:val="center"/>
              <w:rPr>
                <w:sz w:val="22"/>
                <w:szCs w:val="22"/>
              </w:rPr>
            </w:pPr>
            <w:r w:rsidRPr="00A80DC3">
              <w:rPr>
                <w:sz w:val="22"/>
                <w:szCs w:val="22"/>
              </w:rPr>
              <w:t>2700</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jc w:val="center"/>
              <w:rPr>
                <w:sz w:val="22"/>
                <w:szCs w:val="22"/>
              </w:rPr>
            </w:pPr>
            <w:r w:rsidRPr="00A80DC3">
              <w:rPr>
                <w:sz w:val="22"/>
                <w:szCs w:val="22"/>
              </w:rPr>
              <w:t>1680</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jc w:val="center"/>
              <w:rPr>
                <w:sz w:val="22"/>
                <w:szCs w:val="22"/>
              </w:rPr>
            </w:pPr>
            <w:r w:rsidRPr="00A80DC3">
              <w:rPr>
                <w:sz w:val="22"/>
                <w:szCs w:val="22"/>
              </w:rPr>
              <w:t>1296</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jc w:val="center"/>
              <w:rPr>
                <w:sz w:val="22"/>
                <w:szCs w:val="22"/>
              </w:rPr>
            </w:pPr>
            <w:r w:rsidRPr="00A80DC3">
              <w:rPr>
                <w:sz w:val="22"/>
                <w:szCs w:val="22"/>
              </w:rPr>
              <w:t>1056</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jc w:val="center"/>
              <w:rPr>
                <w:sz w:val="22"/>
                <w:szCs w:val="22"/>
              </w:rPr>
            </w:pPr>
            <w:r w:rsidRPr="00A80DC3">
              <w:rPr>
                <w:sz w:val="22"/>
                <w:szCs w:val="22"/>
              </w:rPr>
              <w:t>924</w:t>
            </w:r>
          </w:p>
        </w:tc>
      </w:tr>
      <w:tr w:rsidR="006F4595" w:rsidRPr="00287C31" w:rsidTr="00A80DC3">
        <w:trPr>
          <w:trHeight w:val="240"/>
          <w:jc w:val="right"/>
        </w:trPr>
        <w:tc>
          <w:tcPr>
            <w:tcW w:w="5013" w:type="dxa"/>
            <w:vMerge/>
            <w:tcBorders>
              <w:left w:val="single" w:sz="4" w:space="0" w:color="auto"/>
              <w:right w:val="single" w:sz="4" w:space="0" w:color="auto"/>
            </w:tcBorders>
            <w:shd w:val="clear" w:color="auto" w:fill="FFFFFF"/>
          </w:tcPr>
          <w:p w:rsidR="006F4595" w:rsidRPr="00287C31" w:rsidRDefault="006F4595" w:rsidP="00A80DC3">
            <w:pPr>
              <w:ind w:firstLine="0"/>
            </w:pPr>
          </w:p>
        </w:tc>
        <w:tc>
          <w:tcPr>
            <w:tcW w:w="3120" w:type="dxa"/>
            <w:vMerge/>
            <w:tcBorders>
              <w:left w:val="single" w:sz="4" w:space="0" w:color="auto"/>
              <w:right w:val="single" w:sz="4" w:space="0" w:color="auto"/>
            </w:tcBorders>
            <w:shd w:val="clear" w:color="auto" w:fill="FFFFFF"/>
          </w:tcPr>
          <w:p w:rsidR="006F4595" w:rsidRPr="00287C31" w:rsidRDefault="006F4595" w:rsidP="00A80DC3">
            <w:pPr>
              <w:ind w:firstLine="0"/>
            </w:pPr>
          </w:p>
        </w:tc>
        <w:tc>
          <w:tcPr>
            <w:tcW w:w="1277" w:type="dxa"/>
            <w:vMerge w:val="restart"/>
            <w:tcBorders>
              <w:top w:val="single" w:sz="4" w:space="0" w:color="auto"/>
              <w:left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jc w:val="center"/>
              <w:rPr>
                <w:sz w:val="22"/>
                <w:szCs w:val="22"/>
              </w:rPr>
            </w:pPr>
            <w:r w:rsidRPr="00A80DC3">
              <w:rPr>
                <w:sz w:val="22"/>
                <w:szCs w:val="22"/>
              </w:rPr>
              <w:t>Оборудован</w:t>
            </w:r>
          </w:p>
          <w:p w:rsidR="006F4595" w:rsidRPr="00A80DC3" w:rsidRDefault="006F4595" w:rsidP="00A80DC3">
            <w:pPr>
              <w:pStyle w:val="90"/>
              <w:shd w:val="clear" w:color="auto" w:fill="auto"/>
              <w:spacing w:line="240" w:lineRule="auto"/>
              <w:ind w:firstLine="0"/>
              <w:jc w:val="center"/>
              <w:rPr>
                <w:sz w:val="22"/>
                <w:szCs w:val="22"/>
              </w:rPr>
            </w:pPr>
            <w:r w:rsidRPr="00A80DC3">
              <w:rPr>
                <w:sz w:val="22"/>
                <w:szCs w:val="22"/>
              </w:rPr>
              <w:t>ные электрическ ими плитами</w:t>
            </w: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jc w:val="center"/>
              <w:rPr>
                <w:sz w:val="22"/>
                <w:szCs w:val="22"/>
              </w:rPr>
            </w:pPr>
            <w:r w:rsidRPr="00A80DC3">
              <w:rPr>
                <w:sz w:val="22"/>
                <w:szCs w:val="22"/>
              </w:rPr>
              <w:t>до 60</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jc w:val="center"/>
              <w:rPr>
                <w:sz w:val="22"/>
                <w:szCs w:val="22"/>
              </w:rPr>
            </w:pPr>
            <w:r w:rsidRPr="00A80DC3">
              <w:rPr>
                <w:sz w:val="22"/>
                <w:szCs w:val="22"/>
              </w:rPr>
              <w:t>1992</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jc w:val="center"/>
              <w:rPr>
                <w:sz w:val="22"/>
                <w:szCs w:val="22"/>
              </w:rPr>
            </w:pPr>
            <w:r w:rsidRPr="00A80DC3">
              <w:rPr>
                <w:sz w:val="22"/>
                <w:szCs w:val="22"/>
              </w:rPr>
              <w:t>1224</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jc w:val="center"/>
              <w:rPr>
                <w:sz w:val="22"/>
                <w:szCs w:val="22"/>
              </w:rPr>
            </w:pPr>
            <w:r w:rsidRPr="00A80DC3">
              <w:rPr>
                <w:sz w:val="22"/>
                <w:szCs w:val="22"/>
              </w:rPr>
              <w:t>960</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jc w:val="center"/>
              <w:rPr>
                <w:sz w:val="22"/>
                <w:szCs w:val="22"/>
              </w:rPr>
            </w:pPr>
            <w:r w:rsidRPr="00A80DC3">
              <w:rPr>
                <w:sz w:val="22"/>
                <w:szCs w:val="22"/>
              </w:rPr>
              <w:t>756</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jc w:val="center"/>
              <w:rPr>
                <w:sz w:val="22"/>
                <w:szCs w:val="22"/>
              </w:rPr>
            </w:pPr>
            <w:r w:rsidRPr="00A80DC3">
              <w:rPr>
                <w:sz w:val="22"/>
                <w:szCs w:val="22"/>
              </w:rPr>
              <w:t>684</w:t>
            </w:r>
          </w:p>
        </w:tc>
      </w:tr>
      <w:tr w:rsidR="006F4595" w:rsidRPr="00287C31" w:rsidTr="00A80DC3">
        <w:trPr>
          <w:trHeight w:val="470"/>
          <w:jc w:val="right"/>
        </w:trPr>
        <w:tc>
          <w:tcPr>
            <w:tcW w:w="5013" w:type="dxa"/>
            <w:vMerge/>
            <w:tcBorders>
              <w:left w:val="single" w:sz="4" w:space="0" w:color="auto"/>
              <w:right w:val="single" w:sz="4" w:space="0" w:color="auto"/>
            </w:tcBorders>
            <w:shd w:val="clear" w:color="auto" w:fill="FFFFFF"/>
          </w:tcPr>
          <w:p w:rsidR="006F4595" w:rsidRPr="00287C31" w:rsidRDefault="006F4595" w:rsidP="00A80DC3">
            <w:pPr>
              <w:ind w:firstLine="0"/>
            </w:pPr>
          </w:p>
        </w:tc>
        <w:tc>
          <w:tcPr>
            <w:tcW w:w="3120" w:type="dxa"/>
            <w:vMerge/>
            <w:tcBorders>
              <w:left w:val="single" w:sz="4" w:space="0" w:color="auto"/>
              <w:right w:val="single" w:sz="4" w:space="0" w:color="auto"/>
            </w:tcBorders>
            <w:shd w:val="clear" w:color="auto" w:fill="FFFFFF"/>
          </w:tcPr>
          <w:p w:rsidR="006F4595" w:rsidRPr="00287C31" w:rsidRDefault="006F4595" w:rsidP="00A80DC3">
            <w:pPr>
              <w:ind w:firstLine="0"/>
            </w:pPr>
          </w:p>
        </w:tc>
        <w:tc>
          <w:tcPr>
            <w:tcW w:w="1277" w:type="dxa"/>
            <w:vMerge/>
            <w:tcBorders>
              <w:left w:val="single" w:sz="4" w:space="0" w:color="auto"/>
              <w:right w:val="single" w:sz="4" w:space="0" w:color="auto"/>
            </w:tcBorders>
            <w:shd w:val="clear" w:color="auto" w:fill="FFFFFF"/>
          </w:tcPr>
          <w:p w:rsidR="006F4595" w:rsidRPr="00287C31" w:rsidRDefault="006F4595" w:rsidP="00A80DC3">
            <w:pPr>
              <w:ind w:firstLine="0"/>
            </w:pP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jc w:val="center"/>
              <w:rPr>
                <w:sz w:val="22"/>
                <w:szCs w:val="22"/>
              </w:rPr>
            </w:pPr>
            <w:r w:rsidRPr="00A80DC3">
              <w:rPr>
                <w:sz w:val="22"/>
                <w:szCs w:val="22"/>
              </w:rPr>
              <w:t>от 60 до 100</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jc w:val="center"/>
              <w:rPr>
                <w:sz w:val="22"/>
                <w:szCs w:val="22"/>
              </w:rPr>
            </w:pPr>
            <w:r w:rsidRPr="00A80DC3">
              <w:rPr>
                <w:sz w:val="22"/>
                <w:szCs w:val="22"/>
              </w:rPr>
              <w:t>2292</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jc w:val="center"/>
              <w:rPr>
                <w:sz w:val="22"/>
                <w:szCs w:val="22"/>
              </w:rPr>
            </w:pPr>
            <w:r w:rsidRPr="00A80DC3">
              <w:rPr>
                <w:sz w:val="22"/>
                <w:szCs w:val="22"/>
              </w:rPr>
              <w:t>1428</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jc w:val="center"/>
              <w:rPr>
                <w:sz w:val="22"/>
                <w:szCs w:val="22"/>
              </w:rPr>
            </w:pPr>
            <w:r w:rsidRPr="00A80DC3">
              <w:rPr>
                <w:sz w:val="22"/>
                <w:szCs w:val="22"/>
              </w:rPr>
              <w:t>1104</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jc w:val="center"/>
              <w:rPr>
                <w:sz w:val="22"/>
                <w:szCs w:val="22"/>
              </w:rPr>
            </w:pPr>
            <w:r w:rsidRPr="00A80DC3">
              <w:rPr>
                <w:sz w:val="22"/>
                <w:szCs w:val="22"/>
              </w:rPr>
              <w:t>888</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jc w:val="center"/>
              <w:rPr>
                <w:sz w:val="22"/>
                <w:szCs w:val="22"/>
              </w:rPr>
            </w:pPr>
            <w:r w:rsidRPr="00A80DC3">
              <w:rPr>
                <w:sz w:val="22"/>
                <w:szCs w:val="22"/>
              </w:rPr>
              <w:t>780</w:t>
            </w:r>
          </w:p>
        </w:tc>
      </w:tr>
      <w:tr w:rsidR="006F4595" w:rsidRPr="00287C31" w:rsidTr="00A80DC3">
        <w:trPr>
          <w:trHeight w:val="451"/>
          <w:jc w:val="right"/>
        </w:trPr>
        <w:tc>
          <w:tcPr>
            <w:tcW w:w="5013" w:type="dxa"/>
            <w:vMerge/>
            <w:tcBorders>
              <w:left w:val="single" w:sz="4" w:space="0" w:color="auto"/>
              <w:bottom w:val="single" w:sz="4" w:space="0" w:color="auto"/>
              <w:right w:val="single" w:sz="4" w:space="0" w:color="auto"/>
            </w:tcBorders>
            <w:shd w:val="clear" w:color="auto" w:fill="FFFFFF"/>
          </w:tcPr>
          <w:p w:rsidR="006F4595" w:rsidRPr="00287C31" w:rsidRDefault="006F4595" w:rsidP="00A80DC3">
            <w:pPr>
              <w:ind w:firstLine="0"/>
            </w:pPr>
          </w:p>
        </w:tc>
        <w:tc>
          <w:tcPr>
            <w:tcW w:w="3120" w:type="dxa"/>
            <w:vMerge/>
            <w:tcBorders>
              <w:left w:val="single" w:sz="4" w:space="0" w:color="auto"/>
              <w:bottom w:val="single" w:sz="4" w:space="0" w:color="auto"/>
              <w:right w:val="single" w:sz="4" w:space="0" w:color="auto"/>
            </w:tcBorders>
            <w:shd w:val="clear" w:color="auto" w:fill="FFFFFF"/>
          </w:tcPr>
          <w:p w:rsidR="006F4595" w:rsidRPr="00287C31" w:rsidRDefault="006F4595" w:rsidP="00A80DC3">
            <w:pPr>
              <w:ind w:firstLine="0"/>
            </w:pPr>
          </w:p>
        </w:tc>
        <w:tc>
          <w:tcPr>
            <w:tcW w:w="1277" w:type="dxa"/>
            <w:vMerge/>
            <w:tcBorders>
              <w:left w:val="single" w:sz="4" w:space="0" w:color="auto"/>
              <w:bottom w:val="single" w:sz="4" w:space="0" w:color="auto"/>
              <w:right w:val="single" w:sz="4" w:space="0" w:color="auto"/>
            </w:tcBorders>
            <w:shd w:val="clear" w:color="auto" w:fill="FFFFFF"/>
          </w:tcPr>
          <w:p w:rsidR="006F4595" w:rsidRPr="00287C31" w:rsidRDefault="006F4595" w:rsidP="00A80DC3">
            <w:pPr>
              <w:ind w:firstLine="0"/>
            </w:pP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jc w:val="center"/>
              <w:rPr>
                <w:sz w:val="22"/>
                <w:szCs w:val="22"/>
              </w:rPr>
            </w:pPr>
            <w:r w:rsidRPr="00A80DC3">
              <w:rPr>
                <w:sz w:val="22"/>
                <w:szCs w:val="22"/>
              </w:rPr>
              <w:t>более 100</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jc w:val="center"/>
              <w:rPr>
                <w:sz w:val="22"/>
                <w:szCs w:val="22"/>
              </w:rPr>
            </w:pPr>
            <w:r w:rsidRPr="00A80DC3">
              <w:rPr>
                <w:sz w:val="22"/>
                <w:szCs w:val="22"/>
              </w:rPr>
              <w:t>3084</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jc w:val="center"/>
              <w:rPr>
                <w:sz w:val="22"/>
                <w:szCs w:val="22"/>
              </w:rPr>
            </w:pPr>
            <w:r w:rsidRPr="00A80DC3">
              <w:rPr>
                <w:sz w:val="22"/>
                <w:szCs w:val="22"/>
              </w:rPr>
              <w:t>1920</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jc w:val="center"/>
              <w:rPr>
                <w:sz w:val="22"/>
                <w:szCs w:val="22"/>
              </w:rPr>
            </w:pPr>
            <w:r w:rsidRPr="00A80DC3">
              <w:rPr>
                <w:sz w:val="22"/>
                <w:szCs w:val="22"/>
              </w:rPr>
              <w:t>1488</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jc w:val="center"/>
              <w:rPr>
                <w:sz w:val="22"/>
                <w:szCs w:val="22"/>
              </w:rPr>
            </w:pPr>
            <w:r w:rsidRPr="00A80DC3">
              <w:rPr>
                <w:sz w:val="22"/>
                <w:szCs w:val="22"/>
              </w:rPr>
              <w:t>1200</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jc w:val="center"/>
              <w:rPr>
                <w:sz w:val="22"/>
                <w:szCs w:val="22"/>
              </w:rPr>
            </w:pPr>
            <w:r w:rsidRPr="00A80DC3">
              <w:rPr>
                <w:sz w:val="22"/>
                <w:szCs w:val="22"/>
              </w:rPr>
              <w:t>1056</w:t>
            </w:r>
          </w:p>
        </w:tc>
      </w:tr>
      <w:tr w:rsidR="006F4595" w:rsidRPr="00287C31" w:rsidTr="00A80DC3">
        <w:trPr>
          <w:trHeight w:val="1171"/>
          <w:jc w:val="right"/>
        </w:trPr>
        <w:tc>
          <w:tcPr>
            <w:tcW w:w="15146" w:type="dxa"/>
            <w:gridSpan w:val="10"/>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101"/>
              <w:shd w:val="clear" w:color="auto" w:fill="auto"/>
              <w:spacing w:line="240" w:lineRule="auto"/>
              <w:ind w:firstLine="0"/>
              <w:rPr>
                <w:sz w:val="22"/>
                <w:szCs w:val="22"/>
              </w:rPr>
            </w:pPr>
            <w:r w:rsidRPr="00A80DC3">
              <w:rPr>
                <w:sz w:val="22"/>
                <w:szCs w:val="22"/>
              </w:rPr>
              <w:t>Примечания:</w:t>
            </w:r>
          </w:p>
          <w:p w:rsidR="006F4595" w:rsidRPr="00A80DC3" w:rsidRDefault="006F4595" w:rsidP="00A80DC3">
            <w:pPr>
              <w:pStyle w:val="90"/>
              <w:numPr>
                <w:ilvl w:val="0"/>
                <w:numId w:val="21"/>
              </w:numPr>
              <w:shd w:val="clear" w:color="auto" w:fill="auto"/>
              <w:tabs>
                <w:tab w:val="left" w:pos="506"/>
              </w:tabs>
              <w:spacing w:line="240" w:lineRule="auto"/>
              <w:ind w:firstLine="0"/>
              <w:rPr>
                <w:sz w:val="22"/>
                <w:szCs w:val="22"/>
              </w:rPr>
            </w:pPr>
            <w:r w:rsidRPr="00A80DC3">
              <w:rPr>
                <w:sz w:val="22"/>
                <w:szCs w:val="22"/>
              </w:rPr>
              <w:t>Согласно ВСН 14278 тм-т1 указанные размеры земельных участков для понизительных подстанций, переключательных пунктов, распределительных пунктов и трансформаторных подстанций являются максимальными для соответствующих объектов типовых конструкций.</w:t>
            </w:r>
          </w:p>
          <w:p w:rsidR="006F4595" w:rsidRPr="00A80DC3" w:rsidRDefault="006F4595" w:rsidP="00E1670E">
            <w:pPr>
              <w:pStyle w:val="90"/>
              <w:numPr>
                <w:ilvl w:val="0"/>
                <w:numId w:val="21"/>
              </w:numPr>
              <w:shd w:val="clear" w:color="auto" w:fill="auto"/>
              <w:tabs>
                <w:tab w:val="left" w:pos="525"/>
              </w:tabs>
              <w:spacing w:line="240" w:lineRule="auto"/>
              <w:ind w:firstLine="0"/>
              <w:rPr>
                <w:sz w:val="22"/>
                <w:szCs w:val="22"/>
              </w:rPr>
            </w:pPr>
            <w:r w:rsidRPr="00A80DC3">
              <w:rPr>
                <w:sz w:val="22"/>
                <w:szCs w:val="22"/>
              </w:rPr>
              <w:t>Укрупненные показатели расхода электроэнергии и годовое число часов использования максимума электрической нагрузки установлены согласно СП 42.13330.201</w:t>
            </w:r>
            <w:r>
              <w:rPr>
                <w:sz w:val="22"/>
                <w:szCs w:val="22"/>
              </w:rPr>
              <w:t>6</w:t>
            </w:r>
            <w:r w:rsidRPr="00A80DC3">
              <w:rPr>
                <w:sz w:val="22"/>
                <w:szCs w:val="22"/>
              </w:rPr>
              <w:t>.</w:t>
            </w:r>
          </w:p>
        </w:tc>
      </w:tr>
    </w:tbl>
    <w:p w:rsidR="006F4595" w:rsidRDefault="006F4595" w:rsidP="00C23F28">
      <w:pPr>
        <w:pStyle w:val="4"/>
        <w:shd w:val="clear" w:color="auto" w:fill="auto"/>
        <w:spacing w:before="0" w:after="0" w:line="274" w:lineRule="exact"/>
        <w:ind w:left="20" w:right="20" w:firstLine="560"/>
        <w:jc w:val="both"/>
      </w:pPr>
    </w:p>
    <w:p w:rsidR="006F4595" w:rsidRPr="00B20DB8" w:rsidRDefault="006F4595" w:rsidP="00A80DC3">
      <w:pPr>
        <w:pStyle w:val="a6"/>
        <w:shd w:val="clear" w:color="auto" w:fill="auto"/>
        <w:spacing w:line="240" w:lineRule="auto"/>
        <w:jc w:val="center"/>
        <w:rPr>
          <w:b/>
        </w:rPr>
      </w:pPr>
      <w:r w:rsidRPr="00B20DB8">
        <w:rPr>
          <w:b/>
        </w:rPr>
        <w:t>Таблица 14 Объекты местного значения муниципального района в области газоснабжения</w:t>
      </w:r>
    </w:p>
    <w:p w:rsidR="006F4595" w:rsidRDefault="006F4595" w:rsidP="00A80DC3">
      <w:pPr>
        <w:pStyle w:val="4"/>
        <w:shd w:val="clear" w:color="auto" w:fill="auto"/>
        <w:spacing w:before="0" w:after="0" w:line="240" w:lineRule="auto"/>
        <w:jc w:val="center"/>
      </w:pPr>
    </w:p>
    <w:tbl>
      <w:tblPr>
        <w:tblW w:w="0" w:type="auto"/>
        <w:tblLayout w:type="fixed"/>
        <w:tblCellMar>
          <w:left w:w="10" w:type="dxa"/>
          <w:right w:w="10" w:type="dxa"/>
        </w:tblCellMar>
        <w:tblLook w:val="00A0"/>
      </w:tblPr>
      <w:tblGrid>
        <w:gridCol w:w="4190"/>
        <w:gridCol w:w="3965"/>
        <w:gridCol w:w="4042"/>
        <w:gridCol w:w="1963"/>
      </w:tblGrid>
      <w:tr w:rsidR="006F4595" w:rsidRPr="00287C31" w:rsidTr="00E767EB">
        <w:trPr>
          <w:trHeight w:val="475"/>
        </w:trPr>
        <w:tc>
          <w:tcPr>
            <w:tcW w:w="4190" w:type="dxa"/>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101"/>
              <w:shd w:val="clear" w:color="auto" w:fill="auto"/>
              <w:spacing w:line="240" w:lineRule="auto"/>
              <w:ind w:firstLine="0"/>
              <w:jc w:val="center"/>
              <w:rPr>
                <w:b/>
                <w:sz w:val="24"/>
                <w:szCs w:val="24"/>
              </w:rPr>
            </w:pPr>
            <w:r w:rsidRPr="00A80DC3">
              <w:rPr>
                <w:b/>
                <w:sz w:val="24"/>
                <w:szCs w:val="24"/>
              </w:rPr>
              <w:t>Наименование вида объекта</w:t>
            </w:r>
          </w:p>
        </w:tc>
        <w:tc>
          <w:tcPr>
            <w:tcW w:w="3965" w:type="dxa"/>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101"/>
              <w:shd w:val="clear" w:color="auto" w:fill="auto"/>
              <w:spacing w:line="240" w:lineRule="auto"/>
              <w:ind w:firstLine="0"/>
              <w:jc w:val="center"/>
              <w:rPr>
                <w:b/>
                <w:sz w:val="24"/>
                <w:szCs w:val="24"/>
              </w:rPr>
            </w:pPr>
            <w:r w:rsidRPr="00A80DC3">
              <w:rPr>
                <w:b/>
                <w:sz w:val="24"/>
                <w:szCs w:val="24"/>
              </w:rPr>
              <w:t>Наименование расчетного показателя, единица измерения</w:t>
            </w:r>
          </w:p>
        </w:tc>
        <w:tc>
          <w:tcPr>
            <w:tcW w:w="6005" w:type="dxa"/>
            <w:gridSpan w:val="2"/>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101"/>
              <w:shd w:val="clear" w:color="auto" w:fill="auto"/>
              <w:spacing w:line="240" w:lineRule="auto"/>
              <w:ind w:firstLine="0"/>
              <w:jc w:val="center"/>
              <w:rPr>
                <w:b/>
                <w:sz w:val="24"/>
                <w:szCs w:val="24"/>
              </w:rPr>
            </w:pPr>
            <w:r w:rsidRPr="00A80DC3">
              <w:rPr>
                <w:b/>
                <w:sz w:val="24"/>
                <w:szCs w:val="24"/>
              </w:rPr>
              <w:t>Значение расчетного показателя</w:t>
            </w:r>
          </w:p>
        </w:tc>
      </w:tr>
      <w:tr w:rsidR="006F4595" w:rsidRPr="00287C31" w:rsidTr="00E767EB">
        <w:trPr>
          <w:trHeight w:val="672"/>
        </w:trPr>
        <w:tc>
          <w:tcPr>
            <w:tcW w:w="4190" w:type="dxa"/>
            <w:vMerge w:val="restart"/>
            <w:tcBorders>
              <w:top w:val="single" w:sz="4" w:space="0" w:color="auto"/>
              <w:left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jc w:val="both"/>
              <w:rPr>
                <w:sz w:val="24"/>
                <w:szCs w:val="24"/>
              </w:rPr>
            </w:pPr>
            <w:r w:rsidRPr="00A80DC3">
              <w:rPr>
                <w:sz w:val="24"/>
                <w:szCs w:val="24"/>
              </w:rPr>
              <w:t>Пункты редуцирования газа. Газонаполнительные станции. Резервуарные установки сжиженных углеводородных газов. Магистральные газораспределительные сети в границах муниципального образования.</w:t>
            </w:r>
          </w:p>
        </w:tc>
        <w:tc>
          <w:tcPr>
            <w:tcW w:w="3965" w:type="dxa"/>
            <w:vMerge w:val="restart"/>
            <w:tcBorders>
              <w:top w:val="single" w:sz="4" w:space="0" w:color="auto"/>
              <w:left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jc w:val="both"/>
              <w:rPr>
                <w:sz w:val="24"/>
                <w:szCs w:val="24"/>
              </w:rPr>
            </w:pPr>
            <w:r w:rsidRPr="00A80DC3">
              <w:rPr>
                <w:sz w:val="24"/>
                <w:szCs w:val="24"/>
              </w:rPr>
              <w:t>Удельные расходы природного газа для различных коммунальных нужд, куб.м на человека в год</w:t>
            </w:r>
          </w:p>
        </w:tc>
        <w:tc>
          <w:tcPr>
            <w:tcW w:w="4042" w:type="dxa"/>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jc w:val="both"/>
              <w:rPr>
                <w:sz w:val="24"/>
                <w:szCs w:val="24"/>
              </w:rPr>
            </w:pPr>
            <w:r w:rsidRPr="00A80DC3">
              <w:rPr>
                <w:sz w:val="24"/>
                <w:szCs w:val="24"/>
              </w:rPr>
              <w:t>при наличии централизованного горячего водоснабжения</w:t>
            </w:r>
          </w:p>
        </w:tc>
        <w:tc>
          <w:tcPr>
            <w:tcW w:w="1963" w:type="dxa"/>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rPr>
                <w:sz w:val="24"/>
                <w:szCs w:val="24"/>
              </w:rPr>
            </w:pPr>
            <w:r w:rsidRPr="00A80DC3">
              <w:rPr>
                <w:sz w:val="24"/>
                <w:szCs w:val="24"/>
              </w:rPr>
              <w:t>120</w:t>
            </w:r>
          </w:p>
        </w:tc>
      </w:tr>
      <w:tr w:rsidR="006F4595" w:rsidRPr="00287C31" w:rsidTr="00E767EB">
        <w:trPr>
          <w:trHeight w:val="677"/>
        </w:trPr>
        <w:tc>
          <w:tcPr>
            <w:tcW w:w="4190" w:type="dxa"/>
            <w:vMerge/>
            <w:tcBorders>
              <w:left w:val="single" w:sz="4" w:space="0" w:color="auto"/>
              <w:right w:val="single" w:sz="4" w:space="0" w:color="auto"/>
            </w:tcBorders>
            <w:shd w:val="clear" w:color="auto" w:fill="FFFFFF"/>
          </w:tcPr>
          <w:p w:rsidR="006F4595" w:rsidRPr="00287C31" w:rsidRDefault="006F4595" w:rsidP="00A80DC3">
            <w:pPr>
              <w:ind w:firstLine="0"/>
            </w:pPr>
          </w:p>
        </w:tc>
        <w:tc>
          <w:tcPr>
            <w:tcW w:w="3965" w:type="dxa"/>
            <w:vMerge/>
            <w:tcBorders>
              <w:left w:val="single" w:sz="4" w:space="0" w:color="auto"/>
              <w:right w:val="single" w:sz="4" w:space="0" w:color="auto"/>
            </w:tcBorders>
            <w:shd w:val="clear" w:color="auto" w:fill="FFFFFF"/>
          </w:tcPr>
          <w:p w:rsidR="006F4595" w:rsidRPr="00287C31" w:rsidRDefault="006F4595" w:rsidP="00A80DC3">
            <w:pPr>
              <w:ind w:firstLine="0"/>
            </w:pPr>
          </w:p>
        </w:tc>
        <w:tc>
          <w:tcPr>
            <w:tcW w:w="4042" w:type="dxa"/>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jc w:val="both"/>
              <w:rPr>
                <w:sz w:val="24"/>
                <w:szCs w:val="24"/>
              </w:rPr>
            </w:pPr>
            <w:r w:rsidRPr="00A80DC3">
              <w:rPr>
                <w:sz w:val="24"/>
                <w:szCs w:val="24"/>
              </w:rPr>
              <w:t>при горячем водоснабжении от газовых водонагревателей</w:t>
            </w:r>
          </w:p>
        </w:tc>
        <w:tc>
          <w:tcPr>
            <w:tcW w:w="1963" w:type="dxa"/>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rPr>
                <w:sz w:val="24"/>
                <w:szCs w:val="24"/>
              </w:rPr>
            </w:pPr>
            <w:r w:rsidRPr="00A80DC3">
              <w:rPr>
                <w:sz w:val="24"/>
                <w:szCs w:val="24"/>
              </w:rPr>
              <w:t>300</w:t>
            </w:r>
          </w:p>
        </w:tc>
      </w:tr>
      <w:tr w:rsidR="006F4595" w:rsidRPr="00287C31" w:rsidTr="00E767EB">
        <w:trPr>
          <w:trHeight w:val="912"/>
        </w:trPr>
        <w:tc>
          <w:tcPr>
            <w:tcW w:w="4190" w:type="dxa"/>
            <w:vMerge/>
            <w:tcBorders>
              <w:left w:val="single" w:sz="4" w:space="0" w:color="auto"/>
              <w:right w:val="single" w:sz="4" w:space="0" w:color="auto"/>
            </w:tcBorders>
            <w:shd w:val="clear" w:color="auto" w:fill="FFFFFF"/>
          </w:tcPr>
          <w:p w:rsidR="006F4595" w:rsidRPr="00287C31" w:rsidRDefault="006F4595" w:rsidP="00A80DC3">
            <w:pPr>
              <w:ind w:firstLine="0"/>
            </w:pPr>
          </w:p>
        </w:tc>
        <w:tc>
          <w:tcPr>
            <w:tcW w:w="3965" w:type="dxa"/>
            <w:vMerge/>
            <w:tcBorders>
              <w:left w:val="single" w:sz="4" w:space="0" w:color="auto"/>
              <w:bottom w:val="single" w:sz="4" w:space="0" w:color="auto"/>
              <w:right w:val="single" w:sz="4" w:space="0" w:color="auto"/>
            </w:tcBorders>
            <w:shd w:val="clear" w:color="auto" w:fill="FFFFFF"/>
          </w:tcPr>
          <w:p w:rsidR="006F4595" w:rsidRPr="00287C31" w:rsidRDefault="006F4595" w:rsidP="00A80DC3">
            <w:pPr>
              <w:ind w:firstLine="0"/>
            </w:pPr>
          </w:p>
        </w:tc>
        <w:tc>
          <w:tcPr>
            <w:tcW w:w="4042" w:type="dxa"/>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jc w:val="both"/>
              <w:rPr>
                <w:sz w:val="24"/>
                <w:szCs w:val="24"/>
              </w:rPr>
            </w:pPr>
            <w:r w:rsidRPr="00A80DC3">
              <w:rPr>
                <w:sz w:val="24"/>
                <w:szCs w:val="24"/>
              </w:rPr>
              <w:t>при отсутствии всяких видов горячего водоснабжения</w:t>
            </w:r>
          </w:p>
        </w:tc>
        <w:tc>
          <w:tcPr>
            <w:tcW w:w="1963" w:type="dxa"/>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rPr>
                <w:sz w:val="24"/>
                <w:szCs w:val="24"/>
              </w:rPr>
            </w:pPr>
            <w:r w:rsidRPr="00A80DC3">
              <w:rPr>
                <w:sz w:val="24"/>
                <w:szCs w:val="24"/>
              </w:rPr>
              <w:t>220</w:t>
            </w:r>
          </w:p>
        </w:tc>
      </w:tr>
      <w:tr w:rsidR="006F4595" w:rsidRPr="00287C31" w:rsidTr="00E767EB">
        <w:trPr>
          <w:trHeight w:val="672"/>
        </w:trPr>
        <w:tc>
          <w:tcPr>
            <w:tcW w:w="4190" w:type="dxa"/>
            <w:vMerge/>
            <w:tcBorders>
              <w:left w:val="single" w:sz="4" w:space="0" w:color="auto"/>
              <w:right w:val="single" w:sz="4" w:space="0" w:color="auto"/>
            </w:tcBorders>
            <w:shd w:val="clear" w:color="auto" w:fill="FFFFFF"/>
          </w:tcPr>
          <w:p w:rsidR="006F4595" w:rsidRPr="00287C31" w:rsidRDefault="006F4595" w:rsidP="00A80DC3">
            <w:pPr>
              <w:ind w:firstLine="0"/>
            </w:pPr>
          </w:p>
        </w:tc>
        <w:tc>
          <w:tcPr>
            <w:tcW w:w="3965" w:type="dxa"/>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jc w:val="both"/>
              <w:rPr>
                <w:sz w:val="24"/>
                <w:szCs w:val="24"/>
              </w:rPr>
            </w:pPr>
            <w:r w:rsidRPr="00A80DC3">
              <w:rPr>
                <w:sz w:val="24"/>
                <w:szCs w:val="24"/>
              </w:rPr>
              <w:t>Размер земельного участка для размещения пунктов редуцирования газа, кв. м</w:t>
            </w:r>
          </w:p>
        </w:tc>
        <w:tc>
          <w:tcPr>
            <w:tcW w:w="6005" w:type="dxa"/>
            <w:gridSpan w:val="2"/>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rPr>
                <w:sz w:val="24"/>
                <w:szCs w:val="24"/>
              </w:rPr>
            </w:pPr>
            <w:r w:rsidRPr="00A80DC3">
              <w:rPr>
                <w:sz w:val="24"/>
                <w:szCs w:val="24"/>
              </w:rPr>
              <w:t>4,0</w:t>
            </w:r>
          </w:p>
        </w:tc>
      </w:tr>
      <w:tr w:rsidR="006F4595" w:rsidRPr="00287C31" w:rsidTr="00E767EB">
        <w:trPr>
          <w:trHeight w:val="677"/>
        </w:trPr>
        <w:tc>
          <w:tcPr>
            <w:tcW w:w="4190" w:type="dxa"/>
            <w:vMerge/>
            <w:tcBorders>
              <w:left w:val="single" w:sz="4" w:space="0" w:color="auto"/>
              <w:right w:val="single" w:sz="4" w:space="0" w:color="auto"/>
            </w:tcBorders>
            <w:shd w:val="clear" w:color="auto" w:fill="FFFFFF"/>
          </w:tcPr>
          <w:p w:rsidR="006F4595" w:rsidRPr="00287C31" w:rsidRDefault="006F4595" w:rsidP="00A80DC3">
            <w:pPr>
              <w:ind w:firstLine="0"/>
            </w:pPr>
          </w:p>
        </w:tc>
        <w:tc>
          <w:tcPr>
            <w:tcW w:w="3965" w:type="dxa"/>
            <w:vMerge w:val="restart"/>
            <w:tcBorders>
              <w:top w:val="single" w:sz="4" w:space="0" w:color="auto"/>
              <w:left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jc w:val="both"/>
              <w:rPr>
                <w:sz w:val="24"/>
                <w:szCs w:val="24"/>
              </w:rPr>
            </w:pPr>
            <w:r w:rsidRPr="00A80DC3">
              <w:rPr>
                <w:sz w:val="24"/>
                <w:szCs w:val="24"/>
              </w:rPr>
              <w:t>Размер земельного участка для размещения газонаполнительной станции, [1] га.</w:t>
            </w:r>
          </w:p>
        </w:tc>
        <w:tc>
          <w:tcPr>
            <w:tcW w:w="4042" w:type="dxa"/>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jc w:val="both"/>
              <w:rPr>
                <w:sz w:val="24"/>
                <w:szCs w:val="24"/>
              </w:rPr>
            </w:pPr>
            <w:r w:rsidRPr="00A80DC3">
              <w:rPr>
                <w:sz w:val="24"/>
                <w:szCs w:val="24"/>
              </w:rPr>
              <w:t>При производительности ГНС 10 тыс. тонн/год</w:t>
            </w:r>
          </w:p>
        </w:tc>
        <w:tc>
          <w:tcPr>
            <w:tcW w:w="1963" w:type="dxa"/>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rPr>
                <w:sz w:val="24"/>
                <w:szCs w:val="24"/>
              </w:rPr>
            </w:pPr>
            <w:r w:rsidRPr="00A80DC3">
              <w:rPr>
                <w:sz w:val="24"/>
                <w:szCs w:val="24"/>
              </w:rPr>
              <w:t>6</w:t>
            </w:r>
          </w:p>
        </w:tc>
      </w:tr>
      <w:tr w:rsidR="006F4595" w:rsidRPr="00287C31" w:rsidTr="00E767EB">
        <w:trPr>
          <w:trHeight w:val="672"/>
        </w:trPr>
        <w:tc>
          <w:tcPr>
            <w:tcW w:w="4190" w:type="dxa"/>
            <w:vMerge/>
            <w:tcBorders>
              <w:left w:val="single" w:sz="4" w:space="0" w:color="auto"/>
              <w:right w:val="single" w:sz="4" w:space="0" w:color="auto"/>
            </w:tcBorders>
            <w:shd w:val="clear" w:color="auto" w:fill="FFFFFF"/>
          </w:tcPr>
          <w:p w:rsidR="006F4595" w:rsidRPr="00287C31" w:rsidRDefault="006F4595" w:rsidP="00A80DC3">
            <w:pPr>
              <w:ind w:firstLine="0"/>
            </w:pPr>
          </w:p>
        </w:tc>
        <w:tc>
          <w:tcPr>
            <w:tcW w:w="3965" w:type="dxa"/>
            <w:vMerge/>
            <w:tcBorders>
              <w:left w:val="single" w:sz="4" w:space="0" w:color="auto"/>
              <w:right w:val="single" w:sz="4" w:space="0" w:color="auto"/>
            </w:tcBorders>
            <w:shd w:val="clear" w:color="auto" w:fill="FFFFFF"/>
          </w:tcPr>
          <w:p w:rsidR="006F4595" w:rsidRPr="00287C31" w:rsidRDefault="006F4595" w:rsidP="00A80DC3">
            <w:pPr>
              <w:ind w:firstLine="0"/>
            </w:pPr>
          </w:p>
        </w:tc>
        <w:tc>
          <w:tcPr>
            <w:tcW w:w="4042" w:type="dxa"/>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jc w:val="both"/>
              <w:rPr>
                <w:sz w:val="24"/>
                <w:szCs w:val="24"/>
              </w:rPr>
            </w:pPr>
            <w:r w:rsidRPr="00A80DC3">
              <w:rPr>
                <w:sz w:val="24"/>
                <w:szCs w:val="24"/>
              </w:rPr>
              <w:t>При производительности ГНС 20 тыс. тонн/год</w:t>
            </w:r>
          </w:p>
        </w:tc>
        <w:tc>
          <w:tcPr>
            <w:tcW w:w="1963" w:type="dxa"/>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rPr>
                <w:sz w:val="24"/>
                <w:szCs w:val="24"/>
              </w:rPr>
            </w:pPr>
            <w:r w:rsidRPr="00A80DC3">
              <w:rPr>
                <w:sz w:val="24"/>
                <w:szCs w:val="24"/>
              </w:rPr>
              <w:t>7</w:t>
            </w:r>
          </w:p>
        </w:tc>
      </w:tr>
      <w:tr w:rsidR="006F4595" w:rsidRPr="00287C31" w:rsidTr="00E767EB">
        <w:trPr>
          <w:trHeight w:val="672"/>
        </w:trPr>
        <w:tc>
          <w:tcPr>
            <w:tcW w:w="4190" w:type="dxa"/>
            <w:vMerge/>
            <w:tcBorders>
              <w:left w:val="single" w:sz="4" w:space="0" w:color="auto"/>
              <w:bottom w:val="single" w:sz="4" w:space="0" w:color="auto"/>
              <w:right w:val="single" w:sz="4" w:space="0" w:color="auto"/>
            </w:tcBorders>
            <w:shd w:val="clear" w:color="auto" w:fill="FFFFFF"/>
          </w:tcPr>
          <w:p w:rsidR="006F4595" w:rsidRPr="00287C31" w:rsidRDefault="006F4595" w:rsidP="00A80DC3">
            <w:pPr>
              <w:ind w:firstLine="0"/>
            </w:pPr>
          </w:p>
        </w:tc>
        <w:tc>
          <w:tcPr>
            <w:tcW w:w="3965" w:type="dxa"/>
            <w:vMerge/>
            <w:tcBorders>
              <w:left w:val="single" w:sz="4" w:space="0" w:color="auto"/>
              <w:bottom w:val="single" w:sz="4" w:space="0" w:color="auto"/>
              <w:right w:val="single" w:sz="4" w:space="0" w:color="auto"/>
            </w:tcBorders>
            <w:shd w:val="clear" w:color="auto" w:fill="FFFFFF"/>
          </w:tcPr>
          <w:p w:rsidR="006F4595" w:rsidRPr="00287C31" w:rsidRDefault="006F4595" w:rsidP="00A80DC3">
            <w:pPr>
              <w:ind w:firstLine="0"/>
            </w:pPr>
          </w:p>
        </w:tc>
        <w:tc>
          <w:tcPr>
            <w:tcW w:w="4042" w:type="dxa"/>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jc w:val="both"/>
              <w:rPr>
                <w:sz w:val="24"/>
                <w:szCs w:val="24"/>
              </w:rPr>
            </w:pPr>
            <w:r w:rsidRPr="00A80DC3">
              <w:rPr>
                <w:sz w:val="24"/>
                <w:szCs w:val="24"/>
              </w:rPr>
              <w:t>При производительности ГНС 40 тыс. тонн/год</w:t>
            </w:r>
          </w:p>
        </w:tc>
        <w:tc>
          <w:tcPr>
            <w:tcW w:w="1963" w:type="dxa"/>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rPr>
                <w:sz w:val="24"/>
                <w:szCs w:val="24"/>
              </w:rPr>
            </w:pPr>
            <w:r w:rsidRPr="00A80DC3">
              <w:rPr>
                <w:sz w:val="24"/>
                <w:szCs w:val="24"/>
              </w:rPr>
              <w:t>8</w:t>
            </w:r>
          </w:p>
        </w:tc>
      </w:tr>
      <w:tr w:rsidR="006F4595" w:rsidRPr="00287C31" w:rsidTr="00E767EB">
        <w:trPr>
          <w:trHeight w:val="917"/>
        </w:trPr>
        <w:tc>
          <w:tcPr>
            <w:tcW w:w="14160" w:type="dxa"/>
            <w:gridSpan w:val="4"/>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101"/>
              <w:shd w:val="clear" w:color="auto" w:fill="auto"/>
              <w:spacing w:line="240" w:lineRule="auto"/>
              <w:ind w:firstLine="0"/>
              <w:rPr>
                <w:sz w:val="24"/>
                <w:szCs w:val="24"/>
              </w:rPr>
            </w:pPr>
            <w:r w:rsidRPr="00A80DC3">
              <w:rPr>
                <w:sz w:val="24"/>
                <w:szCs w:val="24"/>
              </w:rPr>
              <w:t>Примечание:</w:t>
            </w:r>
          </w:p>
          <w:p w:rsidR="006F4595" w:rsidRPr="00A80DC3" w:rsidRDefault="006F4595" w:rsidP="00A80DC3">
            <w:pPr>
              <w:pStyle w:val="90"/>
              <w:numPr>
                <w:ilvl w:val="0"/>
                <w:numId w:val="22"/>
              </w:numPr>
              <w:shd w:val="clear" w:color="auto" w:fill="auto"/>
              <w:tabs>
                <w:tab w:val="left" w:pos="461"/>
              </w:tabs>
              <w:spacing w:line="240" w:lineRule="auto"/>
              <w:ind w:firstLine="0"/>
              <w:rPr>
                <w:sz w:val="24"/>
                <w:szCs w:val="24"/>
              </w:rPr>
            </w:pPr>
            <w:r w:rsidRPr="00A80DC3">
              <w:rPr>
                <w:sz w:val="24"/>
                <w:szCs w:val="24"/>
              </w:rPr>
              <w:t>Значение расчетного показателя принято в соответствии с СП 42-101-2003;</w:t>
            </w:r>
          </w:p>
          <w:p w:rsidR="006F4595" w:rsidRPr="00A80DC3" w:rsidRDefault="006F4595" w:rsidP="00E1670E">
            <w:pPr>
              <w:pStyle w:val="90"/>
              <w:numPr>
                <w:ilvl w:val="0"/>
                <w:numId w:val="22"/>
              </w:numPr>
              <w:shd w:val="clear" w:color="auto" w:fill="auto"/>
              <w:tabs>
                <w:tab w:val="left" w:pos="485"/>
              </w:tabs>
              <w:spacing w:line="240" w:lineRule="auto"/>
              <w:ind w:firstLine="0"/>
              <w:rPr>
                <w:sz w:val="24"/>
                <w:szCs w:val="24"/>
              </w:rPr>
            </w:pPr>
            <w:r w:rsidRPr="00A80DC3">
              <w:rPr>
                <w:sz w:val="24"/>
                <w:szCs w:val="24"/>
              </w:rPr>
              <w:t>Согласно СП 42.13330.201</w:t>
            </w:r>
            <w:r>
              <w:rPr>
                <w:sz w:val="24"/>
                <w:szCs w:val="24"/>
              </w:rPr>
              <w:t xml:space="preserve">6 </w:t>
            </w:r>
            <w:r w:rsidRPr="00A80DC3">
              <w:rPr>
                <w:sz w:val="24"/>
                <w:szCs w:val="24"/>
              </w:rPr>
              <w:t>указанные размеры земельных участков для ГНС являются максимальными.</w:t>
            </w:r>
          </w:p>
        </w:tc>
      </w:tr>
    </w:tbl>
    <w:p w:rsidR="006F4595" w:rsidRDefault="006F4595" w:rsidP="00C23F28">
      <w:pPr>
        <w:pStyle w:val="4"/>
        <w:shd w:val="clear" w:color="auto" w:fill="auto"/>
        <w:spacing w:before="0" w:after="0" w:line="274" w:lineRule="exact"/>
        <w:ind w:left="20" w:right="20" w:firstLine="560"/>
        <w:jc w:val="both"/>
      </w:pPr>
    </w:p>
    <w:p w:rsidR="006F4595" w:rsidRDefault="006F4595" w:rsidP="00C23F28">
      <w:pPr>
        <w:pStyle w:val="4"/>
        <w:shd w:val="clear" w:color="auto" w:fill="auto"/>
        <w:spacing w:before="0" w:after="0" w:line="274" w:lineRule="exact"/>
        <w:ind w:left="20" w:right="20" w:firstLine="560"/>
        <w:jc w:val="both"/>
      </w:pPr>
    </w:p>
    <w:p w:rsidR="006F4595" w:rsidRDefault="006F4595" w:rsidP="00C23F28">
      <w:pPr>
        <w:pStyle w:val="4"/>
        <w:shd w:val="clear" w:color="auto" w:fill="auto"/>
        <w:spacing w:before="0" w:after="0" w:line="274" w:lineRule="exact"/>
        <w:ind w:left="20" w:right="20" w:firstLine="560"/>
        <w:jc w:val="both"/>
      </w:pPr>
    </w:p>
    <w:p w:rsidR="006F4595" w:rsidRDefault="006F4595" w:rsidP="00C23F28">
      <w:pPr>
        <w:pStyle w:val="4"/>
        <w:shd w:val="clear" w:color="auto" w:fill="auto"/>
        <w:spacing w:before="0" w:after="0" w:line="274" w:lineRule="exact"/>
        <w:ind w:left="20" w:right="20" w:firstLine="560"/>
        <w:jc w:val="both"/>
      </w:pPr>
    </w:p>
    <w:p w:rsidR="006F4595" w:rsidRDefault="006F4595" w:rsidP="00C23F28">
      <w:pPr>
        <w:pStyle w:val="4"/>
        <w:shd w:val="clear" w:color="auto" w:fill="auto"/>
        <w:spacing w:before="0" w:after="0" w:line="274" w:lineRule="exact"/>
        <w:ind w:left="20" w:right="20" w:firstLine="560"/>
        <w:jc w:val="both"/>
      </w:pPr>
    </w:p>
    <w:p w:rsidR="006F4595" w:rsidRDefault="006F4595" w:rsidP="00C23F28">
      <w:pPr>
        <w:pStyle w:val="4"/>
        <w:shd w:val="clear" w:color="auto" w:fill="auto"/>
        <w:spacing w:before="0" w:after="0" w:line="274" w:lineRule="exact"/>
        <w:ind w:left="20" w:right="20" w:firstLine="560"/>
        <w:jc w:val="both"/>
      </w:pPr>
    </w:p>
    <w:p w:rsidR="006F4595" w:rsidRDefault="006F4595" w:rsidP="00C23F28">
      <w:pPr>
        <w:pStyle w:val="4"/>
        <w:shd w:val="clear" w:color="auto" w:fill="auto"/>
        <w:spacing w:before="0" w:after="0" w:line="274" w:lineRule="exact"/>
        <w:ind w:left="20" w:right="20" w:firstLine="560"/>
        <w:jc w:val="both"/>
      </w:pPr>
    </w:p>
    <w:p w:rsidR="006F4595" w:rsidRDefault="006F4595" w:rsidP="00C23F28">
      <w:pPr>
        <w:pStyle w:val="4"/>
        <w:shd w:val="clear" w:color="auto" w:fill="auto"/>
        <w:spacing w:before="0" w:after="0" w:line="274" w:lineRule="exact"/>
        <w:ind w:left="20" w:right="20" w:firstLine="560"/>
        <w:jc w:val="both"/>
      </w:pPr>
    </w:p>
    <w:p w:rsidR="006F4595" w:rsidRDefault="006F4595" w:rsidP="00C23F28">
      <w:pPr>
        <w:pStyle w:val="4"/>
        <w:shd w:val="clear" w:color="auto" w:fill="auto"/>
        <w:spacing w:before="0" w:after="0" w:line="274" w:lineRule="exact"/>
        <w:ind w:left="20" w:right="20" w:firstLine="560"/>
        <w:jc w:val="both"/>
      </w:pPr>
    </w:p>
    <w:p w:rsidR="006F4595" w:rsidRPr="00A80DC3" w:rsidRDefault="006F4595" w:rsidP="00A80DC3">
      <w:pPr>
        <w:pStyle w:val="a6"/>
        <w:shd w:val="clear" w:color="auto" w:fill="auto"/>
        <w:spacing w:line="220" w:lineRule="exact"/>
        <w:jc w:val="center"/>
        <w:rPr>
          <w:b/>
          <w:sz w:val="24"/>
          <w:szCs w:val="24"/>
        </w:rPr>
      </w:pPr>
      <w:r w:rsidRPr="00A80DC3">
        <w:rPr>
          <w:b/>
          <w:sz w:val="24"/>
          <w:szCs w:val="24"/>
        </w:rPr>
        <w:t>Таблица 15 Объекты местного значения муниципального района в области теплоснабжения</w:t>
      </w:r>
    </w:p>
    <w:p w:rsidR="006F4595" w:rsidRDefault="006F4595" w:rsidP="00C23F28">
      <w:pPr>
        <w:pStyle w:val="4"/>
        <w:shd w:val="clear" w:color="auto" w:fill="auto"/>
        <w:spacing w:before="0" w:after="0" w:line="274" w:lineRule="exact"/>
        <w:ind w:left="20" w:right="20" w:firstLine="560"/>
        <w:jc w:val="both"/>
      </w:pPr>
    </w:p>
    <w:tbl>
      <w:tblPr>
        <w:tblW w:w="0" w:type="auto"/>
        <w:jc w:val="center"/>
        <w:tblInd w:w="-375" w:type="dxa"/>
        <w:tblLayout w:type="fixed"/>
        <w:tblCellMar>
          <w:left w:w="10" w:type="dxa"/>
          <w:right w:w="10" w:type="dxa"/>
        </w:tblCellMar>
        <w:tblLook w:val="00A0"/>
      </w:tblPr>
      <w:tblGrid>
        <w:gridCol w:w="4647"/>
        <w:gridCol w:w="3979"/>
        <w:gridCol w:w="2554"/>
        <w:gridCol w:w="1387"/>
        <w:gridCol w:w="2160"/>
      </w:tblGrid>
      <w:tr w:rsidR="006F4595" w:rsidRPr="00287C31" w:rsidTr="00A80DC3">
        <w:trPr>
          <w:trHeight w:val="552"/>
          <w:jc w:val="center"/>
        </w:trPr>
        <w:tc>
          <w:tcPr>
            <w:tcW w:w="4647" w:type="dxa"/>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101"/>
              <w:shd w:val="clear" w:color="auto" w:fill="auto"/>
              <w:spacing w:line="240" w:lineRule="auto"/>
              <w:ind w:firstLine="0"/>
              <w:jc w:val="center"/>
              <w:rPr>
                <w:b/>
                <w:sz w:val="24"/>
                <w:szCs w:val="24"/>
              </w:rPr>
            </w:pPr>
            <w:r w:rsidRPr="00A80DC3">
              <w:rPr>
                <w:b/>
                <w:sz w:val="24"/>
                <w:szCs w:val="24"/>
              </w:rPr>
              <w:t>Наименование вида объекта</w:t>
            </w:r>
          </w:p>
        </w:tc>
        <w:tc>
          <w:tcPr>
            <w:tcW w:w="3979" w:type="dxa"/>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101"/>
              <w:shd w:val="clear" w:color="auto" w:fill="auto"/>
              <w:spacing w:line="240" w:lineRule="auto"/>
              <w:ind w:firstLine="0"/>
              <w:jc w:val="center"/>
              <w:rPr>
                <w:b/>
                <w:sz w:val="24"/>
                <w:szCs w:val="24"/>
              </w:rPr>
            </w:pPr>
            <w:r w:rsidRPr="00A80DC3">
              <w:rPr>
                <w:b/>
                <w:sz w:val="24"/>
                <w:szCs w:val="24"/>
              </w:rPr>
              <w:t>Наименование расчетного показателя, единица измерения</w:t>
            </w:r>
          </w:p>
        </w:tc>
        <w:tc>
          <w:tcPr>
            <w:tcW w:w="6101" w:type="dxa"/>
            <w:gridSpan w:val="3"/>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101"/>
              <w:shd w:val="clear" w:color="auto" w:fill="auto"/>
              <w:spacing w:line="240" w:lineRule="auto"/>
              <w:ind w:firstLine="0"/>
              <w:jc w:val="center"/>
              <w:rPr>
                <w:b/>
                <w:sz w:val="24"/>
                <w:szCs w:val="24"/>
              </w:rPr>
            </w:pPr>
            <w:r w:rsidRPr="00A80DC3">
              <w:rPr>
                <w:b/>
                <w:sz w:val="24"/>
                <w:szCs w:val="24"/>
              </w:rPr>
              <w:t>Значение расчетного показателя</w:t>
            </w:r>
          </w:p>
        </w:tc>
      </w:tr>
      <w:tr w:rsidR="006F4595" w:rsidRPr="00287C31" w:rsidTr="00A80DC3">
        <w:trPr>
          <w:trHeight w:val="677"/>
          <w:jc w:val="center"/>
        </w:trPr>
        <w:tc>
          <w:tcPr>
            <w:tcW w:w="4647" w:type="dxa"/>
            <w:vMerge w:val="restart"/>
            <w:tcBorders>
              <w:top w:val="single" w:sz="4" w:space="0" w:color="auto"/>
              <w:left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jc w:val="both"/>
              <w:rPr>
                <w:sz w:val="24"/>
                <w:szCs w:val="24"/>
              </w:rPr>
            </w:pPr>
            <w:r w:rsidRPr="00A80DC3">
              <w:rPr>
                <w:sz w:val="24"/>
                <w:szCs w:val="24"/>
              </w:rPr>
              <w:t>Котельные. Центральные тепловые пункты. Тепловые перекачивающие насосные станции. Магистральные теплопроводы.</w:t>
            </w:r>
          </w:p>
        </w:tc>
        <w:tc>
          <w:tcPr>
            <w:tcW w:w="3979" w:type="dxa"/>
            <w:vMerge w:val="restart"/>
            <w:tcBorders>
              <w:top w:val="single" w:sz="4" w:space="0" w:color="auto"/>
              <w:left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jc w:val="center"/>
              <w:rPr>
                <w:sz w:val="24"/>
                <w:szCs w:val="24"/>
              </w:rPr>
            </w:pPr>
            <w:r w:rsidRPr="00A80DC3">
              <w:rPr>
                <w:sz w:val="24"/>
                <w:szCs w:val="24"/>
              </w:rPr>
              <w:t>Размеры земельных участков для отдельно стоящих отопительных котельных [1], га</w:t>
            </w:r>
          </w:p>
        </w:tc>
        <w:tc>
          <w:tcPr>
            <w:tcW w:w="2554" w:type="dxa"/>
            <w:vMerge w:val="restart"/>
            <w:tcBorders>
              <w:top w:val="single" w:sz="4" w:space="0" w:color="auto"/>
              <w:left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jc w:val="both"/>
              <w:rPr>
                <w:sz w:val="24"/>
                <w:szCs w:val="24"/>
              </w:rPr>
            </w:pPr>
            <w:r w:rsidRPr="00A80DC3">
              <w:rPr>
                <w:sz w:val="24"/>
                <w:szCs w:val="24"/>
              </w:rPr>
              <w:t>Теплопроизводительность котельных, Гкал/ч (МВт)</w:t>
            </w:r>
          </w:p>
        </w:tc>
        <w:tc>
          <w:tcPr>
            <w:tcW w:w="3547" w:type="dxa"/>
            <w:gridSpan w:val="2"/>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jc w:val="center"/>
              <w:rPr>
                <w:sz w:val="24"/>
                <w:szCs w:val="24"/>
              </w:rPr>
            </w:pPr>
            <w:r w:rsidRPr="00A80DC3">
              <w:rPr>
                <w:sz w:val="24"/>
                <w:szCs w:val="24"/>
              </w:rPr>
              <w:t>Размеры земельных участков, га, котельных, работающих</w:t>
            </w:r>
          </w:p>
        </w:tc>
      </w:tr>
      <w:tr w:rsidR="006F4595" w:rsidRPr="00287C31" w:rsidTr="00A80DC3">
        <w:trPr>
          <w:trHeight w:val="672"/>
          <w:jc w:val="center"/>
        </w:trPr>
        <w:tc>
          <w:tcPr>
            <w:tcW w:w="4647" w:type="dxa"/>
            <w:vMerge/>
            <w:tcBorders>
              <w:left w:val="single" w:sz="4" w:space="0" w:color="auto"/>
              <w:right w:val="single" w:sz="4" w:space="0" w:color="auto"/>
            </w:tcBorders>
            <w:shd w:val="clear" w:color="auto" w:fill="FFFFFF"/>
          </w:tcPr>
          <w:p w:rsidR="006F4595" w:rsidRPr="00287C31" w:rsidRDefault="006F4595" w:rsidP="00A80DC3">
            <w:pPr>
              <w:ind w:firstLine="0"/>
            </w:pPr>
          </w:p>
        </w:tc>
        <w:tc>
          <w:tcPr>
            <w:tcW w:w="3979" w:type="dxa"/>
            <w:vMerge/>
            <w:tcBorders>
              <w:left w:val="single" w:sz="4" w:space="0" w:color="auto"/>
              <w:right w:val="single" w:sz="4" w:space="0" w:color="auto"/>
            </w:tcBorders>
            <w:shd w:val="clear" w:color="auto" w:fill="FFFFFF"/>
          </w:tcPr>
          <w:p w:rsidR="006F4595" w:rsidRPr="00287C31" w:rsidRDefault="006F4595" w:rsidP="00A80DC3">
            <w:pPr>
              <w:ind w:firstLine="0"/>
            </w:pPr>
          </w:p>
        </w:tc>
        <w:tc>
          <w:tcPr>
            <w:tcW w:w="2554" w:type="dxa"/>
            <w:vMerge/>
            <w:tcBorders>
              <w:left w:val="single" w:sz="4" w:space="0" w:color="auto"/>
              <w:bottom w:val="single" w:sz="4" w:space="0" w:color="auto"/>
              <w:right w:val="single" w:sz="4" w:space="0" w:color="auto"/>
            </w:tcBorders>
            <w:shd w:val="clear" w:color="auto" w:fill="FFFFFF"/>
          </w:tcPr>
          <w:p w:rsidR="006F4595" w:rsidRPr="00287C31" w:rsidRDefault="006F4595" w:rsidP="00A80DC3">
            <w:pPr>
              <w:ind w:firstLine="0"/>
            </w:pPr>
          </w:p>
        </w:tc>
        <w:tc>
          <w:tcPr>
            <w:tcW w:w="1387" w:type="dxa"/>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jc w:val="right"/>
              <w:rPr>
                <w:sz w:val="24"/>
                <w:szCs w:val="24"/>
              </w:rPr>
            </w:pPr>
            <w:r w:rsidRPr="00A80DC3">
              <w:rPr>
                <w:sz w:val="24"/>
                <w:szCs w:val="24"/>
              </w:rPr>
              <w:t>на твердом топливе</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jc w:val="center"/>
              <w:rPr>
                <w:sz w:val="24"/>
                <w:szCs w:val="24"/>
              </w:rPr>
            </w:pPr>
            <w:r w:rsidRPr="00A80DC3">
              <w:rPr>
                <w:sz w:val="24"/>
                <w:szCs w:val="24"/>
              </w:rPr>
              <w:t>на газомазутном топливе</w:t>
            </w:r>
          </w:p>
        </w:tc>
      </w:tr>
      <w:tr w:rsidR="006F4595" w:rsidRPr="00287C31" w:rsidTr="00A80DC3">
        <w:trPr>
          <w:trHeight w:val="442"/>
          <w:jc w:val="center"/>
        </w:trPr>
        <w:tc>
          <w:tcPr>
            <w:tcW w:w="4647" w:type="dxa"/>
            <w:vMerge/>
            <w:tcBorders>
              <w:left w:val="single" w:sz="4" w:space="0" w:color="auto"/>
              <w:right w:val="single" w:sz="4" w:space="0" w:color="auto"/>
            </w:tcBorders>
            <w:shd w:val="clear" w:color="auto" w:fill="FFFFFF"/>
          </w:tcPr>
          <w:p w:rsidR="006F4595" w:rsidRPr="00287C31" w:rsidRDefault="006F4595" w:rsidP="00A80DC3">
            <w:pPr>
              <w:ind w:firstLine="0"/>
            </w:pPr>
          </w:p>
        </w:tc>
        <w:tc>
          <w:tcPr>
            <w:tcW w:w="3979" w:type="dxa"/>
            <w:vMerge/>
            <w:tcBorders>
              <w:left w:val="single" w:sz="4" w:space="0" w:color="auto"/>
              <w:right w:val="single" w:sz="4" w:space="0" w:color="auto"/>
            </w:tcBorders>
            <w:shd w:val="clear" w:color="auto" w:fill="FFFFFF"/>
          </w:tcPr>
          <w:p w:rsidR="006F4595" w:rsidRPr="00287C31" w:rsidRDefault="006F4595" w:rsidP="00A80DC3">
            <w:pPr>
              <w:ind w:firstLine="0"/>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jc w:val="center"/>
              <w:rPr>
                <w:sz w:val="24"/>
                <w:szCs w:val="24"/>
              </w:rPr>
            </w:pPr>
            <w:r w:rsidRPr="00A80DC3">
              <w:rPr>
                <w:sz w:val="24"/>
                <w:szCs w:val="24"/>
              </w:rPr>
              <w:t>до 5</w:t>
            </w:r>
          </w:p>
        </w:tc>
        <w:tc>
          <w:tcPr>
            <w:tcW w:w="1387" w:type="dxa"/>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jc w:val="center"/>
              <w:rPr>
                <w:sz w:val="24"/>
                <w:szCs w:val="24"/>
              </w:rPr>
            </w:pPr>
            <w:r w:rsidRPr="00A80DC3">
              <w:rPr>
                <w:sz w:val="24"/>
                <w:szCs w:val="24"/>
              </w:rPr>
              <w:t>0,7</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jc w:val="center"/>
              <w:rPr>
                <w:sz w:val="24"/>
                <w:szCs w:val="24"/>
              </w:rPr>
            </w:pPr>
            <w:r w:rsidRPr="00A80DC3">
              <w:rPr>
                <w:sz w:val="24"/>
                <w:szCs w:val="24"/>
              </w:rPr>
              <w:t>0,7</w:t>
            </w:r>
          </w:p>
        </w:tc>
      </w:tr>
      <w:tr w:rsidR="006F4595" w:rsidRPr="00287C31" w:rsidTr="00A80DC3">
        <w:trPr>
          <w:trHeight w:val="446"/>
          <w:jc w:val="center"/>
        </w:trPr>
        <w:tc>
          <w:tcPr>
            <w:tcW w:w="4647" w:type="dxa"/>
            <w:vMerge/>
            <w:tcBorders>
              <w:left w:val="single" w:sz="4" w:space="0" w:color="auto"/>
              <w:right w:val="single" w:sz="4" w:space="0" w:color="auto"/>
            </w:tcBorders>
            <w:shd w:val="clear" w:color="auto" w:fill="FFFFFF"/>
          </w:tcPr>
          <w:p w:rsidR="006F4595" w:rsidRPr="00287C31" w:rsidRDefault="006F4595" w:rsidP="00A80DC3">
            <w:pPr>
              <w:ind w:firstLine="0"/>
            </w:pPr>
          </w:p>
        </w:tc>
        <w:tc>
          <w:tcPr>
            <w:tcW w:w="3979" w:type="dxa"/>
            <w:vMerge/>
            <w:tcBorders>
              <w:left w:val="single" w:sz="4" w:space="0" w:color="auto"/>
              <w:right w:val="single" w:sz="4" w:space="0" w:color="auto"/>
            </w:tcBorders>
            <w:shd w:val="clear" w:color="auto" w:fill="FFFFFF"/>
          </w:tcPr>
          <w:p w:rsidR="006F4595" w:rsidRPr="00287C31" w:rsidRDefault="006F4595" w:rsidP="00A80DC3">
            <w:pPr>
              <w:ind w:firstLine="0"/>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jc w:val="center"/>
              <w:rPr>
                <w:sz w:val="24"/>
                <w:szCs w:val="24"/>
              </w:rPr>
            </w:pPr>
            <w:r w:rsidRPr="00A80DC3">
              <w:rPr>
                <w:sz w:val="24"/>
                <w:szCs w:val="24"/>
              </w:rPr>
              <w:t>от 5 до 10 (от 6 до 12)</w:t>
            </w:r>
          </w:p>
        </w:tc>
        <w:tc>
          <w:tcPr>
            <w:tcW w:w="1387" w:type="dxa"/>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jc w:val="center"/>
              <w:rPr>
                <w:sz w:val="24"/>
                <w:szCs w:val="24"/>
              </w:rPr>
            </w:pPr>
            <w:r w:rsidRPr="00A80DC3">
              <w:rPr>
                <w:sz w:val="24"/>
                <w:szCs w:val="24"/>
              </w:rPr>
              <w:t>1,0</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jc w:val="center"/>
              <w:rPr>
                <w:sz w:val="24"/>
                <w:szCs w:val="24"/>
              </w:rPr>
            </w:pPr>
            <w:r w:rsidRPr="00A80DC3">
              <w:rPr>
                <w:sz w:val="24"/>
                <w:szCs w:val="24"/>
              </w:rPr>
              <w:t>1,0</w:t>
            </w:r>
          </w:p>
        </w:tc>
      </w:tr>
      <w:tr w:rsidR="006F4595" w:rsidRPr="00287C31" w:rsidTr="00A80DC3">
        <w:trPr>
          <w:trHeight w:val="442"/>
          <w:jc w:val="center"/>
        </w:trPr>
        <w:tc>
          <w:tcPr>
            <w:tcW w:w="4647" w:type="dxa"/>
            <w:vMerge/>
            <w:tcBorders>
              <w:left w:val="single" w:sz="4" w:space="0" w:color="auto"/>
              <w:right w:val="single" w:sz="4" w:space="0" w:color="auto"/>
            </w:tcBorders>
            <w:shd w:val="clear" w:color="auto" w:fill="FFFFFF"/>
          </w:tcPr>
          <w:p w:rsidR="006F4595" w:rsidRPr="00287C31" w:rsidRDefault="006F4595" w:rsidP="00A80DC3">
            <w:pPr>
              <w:ind w:firstLine="0"/>
            </w:pPr>
          </w:p>
        </w:tc>
        <w:tc>
          <w:tcPr>
            <w:tcW w:w="3979" w:type="dxa"/>
            <w:vMerge/>
            <w:tcBorders>
              <w:left w:val="single" w:sz="4" w:space="0" w:color="auto"/>
              <w:bottom w:val="single" w:sz="4" w:space="0" w:color="auto"/>
              <w:right w:val="single" w:sz="4" w:space="0" w:color="auto"/>
            </w:tcBorders>
            <w:shd w:val="clear" w:color="auto" w:fill="FFFFFF"/>
          </w:tcPr>
          <w:p w:rsidR="006F4595" w:rsidRPr="00287C31" w:rsidRDefault="006F4595" w:rsidP="00A80DC3">
            <w:pPr>
              <w:ind w:firstLine="0"/>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jc w:val="center"/>
              <w:rPr>
                <w:sz w:val="24"/>
                <w:szCs w:val="24"/>
              </w:rPr>
            </w:pPr>
            <w:r w:rsidRPr="00A80DC3">
              <w:rPr>
                <w:sz w:val="24"/>
                <w:szCs w:val="24"/>
              </w:rPr>
              <w:t>св. 10 до 50 (св. 12 до 58)</w:t>
            </w:r>
          </w:p>
        </w:tc>
        <w:tc>
          <w:tcPr>
            <w:tcW w:w="1387" w:type="dxa"/>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jc w:val="center"/>
              <w:rPr>
                <w:sz w:val="24"/>
                <w:szCs w:val="24"/>
              </w:rPr>
            </w:pPr>
            <w:r w:rsidRPr="00A80DC3">
              <w:rPr>
                <w:sz w:val="24"/>
                <w:szCs w:val="24"/>
              </w:rPr>
              <w:t>2,0</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jc w:val="center"/>
              <w:rPr>
                <w:sz w:val="24"/>
                <w:szCs w:val="24"/>
              </w:rPr>
            </w:pPr>
            <w:r w:rsidRPr="00A80DC3">
              <w:rPr>
                <w:sz w:val="24"/>
                <w:szCs w:val="24"/>
              </w:rPr>
              <w:t>1,5</w:t>
            </w:r>
          </w:p>
        </w:tc>
      </w:tr>
      <w:tr w:rsidR="006F4595" w:rsidRPr="00287C31" w:rsidTr="00A80DC3">
        <w:trPr>
          <w:trHeight w:val="917"/>
          <w:jc w:val="center"/>
        </w:trPr>
        <w:tc>
          <w:tcPr>
            <w:tcW w:w="4647" w:type="dxa"/>
            <w:vMerge/>
            <w:tcBorders>
              <w:left w:val="single" w:sz="4" w:space="0" w:color="auto"/>
              <w:right w:val="single" w:sz="4" w:space="0" w:color="auto"/>
            </w:tcBorders>
            <w:shd w:val="clear" w:color="auto" w:fill="FFFFFF"/>
          </w:tcPr>
          <w:p w:rsidR="006F4595" w:rsidRPr="00287C31" w:rsidRDefault="006F4595" w:rsidP="00A80DC3">
            <w:pPr>
              <w:ind w:firstLine="0"/>
            </w:pPr>
          </w:p>
        </w:tc>
        <w:tc>
          <w:tcPr>
            <w:tcW w:w="3979" w:type="dxa"/>
            <w:vMerge w:val="restart"/>
            <w:tcBorders>
              <w:top w:val="single" w:sz="4" w:space="0" w:color="auto"/>
              <w:left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rPr>
                <w:sz w:val="24"/>
                <w:szCs w:val="24"/>
              </w:rPr>
            </w:pPr>
            <w:r w:rsidRPr="00A80DC3">
              <w:rPr>
                <w:sz w:val="24"/>
                <w:szCs w:val="24"/>
              </w:rPr>
              <w:t>Удельные расходы тепловой энергии на отопление жилых зданий [2], ккал/ч на 1 кв. м общей площади здания по этажности</w:t>
            </w: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jc w:val="center"/>
              <w:rPr>
                <w:sz w:val="24"/>
                <w:szCs w:val="24"/>
              </w:rPr>
            </w:pPr>
            <w:r w:rsidRPr="00A80DC3">
              <w:rPr>
                <w:sz w:val="24"/>
                <w:szCs w:val="24"/>
              </w:rPr>
              <w:t>этажность</w:t>
            </w:r>
          </w:p>
        </w:tc>
        <w:tc>
          <w:tcPr>
            <w:tcW w:w="3547" w:type="dxa"/>
            <w:gridSpan w:val="2"/>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jc w:val="center"/>
              <w:rPr>
                <w:sz w:val="24"/>
                <w:szCs w:val="24"/>
              </w:rPr>
            </w:pPr>
            <w:r w:rsidRPr="00A80DC3">
              <w:rPr>
                <w:sz w:val="24"/>
                <w:szCs w:val="24"/>
              </w:rPr>
              <w:t>Удельные расходы тепловой энергии на отопление жилых зданий, ккал/ч на 1 кв. м общей площади здания</w:t>
            </w:r>
          </w:p>
        </w:tc>
      </w:tr>
      <w:tr w:rsidR="006F4595" w:rsidRPr="00287C31" w:rsidTr="00A80DC3">
        <w:trPr>
          <w:trHeight w:val="442"/>
          <w:jc w:val="center"/>
        </w:trPr>
        <w:tc>
          <w:tcPr>
            <w:tcW w:w="4647" w:type="dxa"/>
            <w:vMerge/>
            <w:tcBorders>
              <w:left w:val="single" w:sz="4" w:space="0" w:color="auto"/>
              <w:right w:val="single" w:sz="4" w:space="0" w:color="auto"/>
            </w:tcBorders>
            <w:shd w:val="clear" w:color="auto" w:fill="FFFFFF"/>
          </w:tcPr>
          <w:p w:rsidR="006F4595" w:rsidRPr="00287C31" w:rsidRDefault="006F4595" w:rsidP="00A80DC3">
            <w:pPr>
              <w:ind w:firstLine="0"/>
            </w:pPr>
          </w:p>
        </w:tc>
        <w:tc>
          <w:tcPr>
            <w:tcW w:w="3979" w:type="dxa"/>
            <w:vMerge/>
            <w:tcBorders>
              <w:left w:val="single" w:sz="4" w:space="0" w:color="auto"/>
              <w:right w:val="single" w:sz="4" w:space="0" w:color="auto"/>
            </w:tcBorders>
            <w:shd w:val="clear" w:color="auto" w:fill="FFFFFF"/>
          </w:tcPr>
          <w:p w:rsidR="006F4595" w:rsidRPr="00287C31" w:rsidRDefault="006F4595" w:rsidP="00A80DC3">
            <w:pPr>
              <w:ind w:firstLine="0"/>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jc w:val="center"/>
              <w:rPr>
                <w:sz w:val="24"/>
                <w:szCs w:val="24"/>
              </w:rPr>
            </w:pPr>
            <w:r w:rsidRPr="00A80DC3">
              <w:rPr>
                <w:sz w:val="24"/>
                <w:szCs w:val="24"/>
              </w:rPr>
              <w:t>1</w:t>
            </w:r>
          </w:p>
        </w:tc>
        <w:tc>
          <w:tcPr>
            <w:tcW w:w="3547" w:type="dxa"/>
            <w:gridSpan w:val="2"/>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jc w:val="center"/>
              <w:rPr>
                <w:sz w:val="24"/>
                <w:szCs w:val="24"/>
              </w:rPr>
            </w:pPr>
            <w:r w:rsidRPr="00A80DC3">
              <w:rPr>
                <w:sz w:val="24"/>
                <w:szCs w:val="24"/>
              </w:rPr>
              <w:t>48,42</w:t>
            </w:r>
          </w:p>
        </w:tc>
      </w:tr>
      <w:tr w:rsidR="006F4595" w:rsidRPr="00287C31" w:rsidTr="00A80DC3">
        <w:trPr>
          <w:trHeight w:val="446"/>
          <w:jc w:val="center"/>
        </w:trPr>
        <w:tc>
          <w:tcPr>
            <w:tcW w:w="4647" w:type="dxa"/>
            <w:vMerge/>
            <w:tcBorders>
              <w:left w:val="single" w:sz="4" w:space="0" w:color="auto"/>
              <w:right w:val="single" w:sz="4" w:space="0" w:color="auto"/>
            </w:tcBorders>
            <w:shd w:val="clear" w:color="auto" w:fill="FFFFFF"/>
          </w:tcPr>
          <w:p w:rsidR="006F4595" w:rsidRPr="00287C31" w:rsidRDefault="006F4595" w:rsidP="00A80DC3">
            <w:pPr>
              <w:ind w:firstLine="0"/>
            </w:pPr>
          </w:p>
        </w:tc>
        <w:tc>
          <w:tcPr>
            <w:tcW w:w="3979" w:type="dxa"/>
            <w:vMerge/>
            <w:tcBorders>
              <w:left w:val="single" w:sz="4" w:space="0" w:color="auto"/>
              <w:right w:val="single" w:sz="4" w:space="0" w:color="auto"/>
            </w:tcBorders>
            <w:shd w:val="clear" w:color="auto" w:fill="FFFFFF"/>
          </w:tcPr>
          <w:p w:rsidR="006F4595" w:rsidRPr="00287C31" w:rsidRDefault="006F4595" w:rsidP="00A80DC3">
            <w:pPr>
              <w:ind w:firstLine="0"/>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jc w:val="center"/>
              <w:rPr>
                <w:sz w:val="24"/>
                <w:szCs w:val="24"/>
              </w:rPr>
            </w:pPr>
            <w:r w:rsidRPr="00A80DC3">
              <w:rPr>
                <w:sz w:val="24"/>
                <w:szCs w:val="24"/>
              </w:rPr>
              <w:t>2</w:t>
            </w:r>
          </w:p>
        </w:tc>
        <w:tc>
          <w:tcPr>
            <w:tcW w:w="3547" w:type="dxa"/>
            <w:gridSpan w:val="2"/>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jc w:val="center"/>
              <w:rPr>
                <w:sz w:val="24"/>
                <w:szCs w:val="24"/>
              </w:rPr>
            </w:pPr>
            <w:r w:rsidRPr="00A80DC3">
              <w:rPr>
                <w:sz w:val="24"/>
                <w:szCs w:val="24"/>
              </w:rPr>
              <w:t>44,06</w:t>
            </w:r>
          </w:p>
        </w:tc>
      </w:tr>
      <w:tr w:rsidR="006F4595" w:rsidRPr="00287C31" w:rsidTr="00A80DC3">
        <w:trPr>
          <w:trHeight w:val="442"/>
          <w:jc w:val="center"/>
        </w:trPr>
        <w:tc>
          <w:tcPr>
            <w:tcW w:w="4647" w:type="dxa"/>
            <w:vMerge/>
            <w:tcBorders>
              <w:left w:val="single" w:sz="4" w:space="0" w:color="auto"/>
              <w:right w:val="single" w:sz="4" w:space="0" w:color="auto"/>
            </w:tcBorders>
            <w:shd w:val="clear" w:color="auto" w:fill="FFFFFF"/>
          </w:tcPr>
          <w:p w:rsidR="006F4595" w:rsidRPr="00287C31" w:rsidRDefault="006F4595" w:rsidP="00A80DC3">
            <w:pPr>
              <w:ind w:firstLine="0"/>
            </w:pPr>
          </w:p>
        </w:tc>
        <w:tc>
          <w:tcPr>
            <w:tcW w:w="3979" w:type="dxa"/>
            <w:vMerge/>
            <w:tcBorders>
              <w:left w:val="single" w:sz="4" w:space="0" w:color="auto"/>
              <w:right w:val="single" w:sz="4" w:space="0" w:color="auto"/>
            </w:tcBorders>
            <w:shd w:val="clear" w:color="auto" w:fill="FFFFFF"/>
          </w:tcPr>
          <w:p w:rsidR="006F4595" w:rsidRPr="00287C31" w:rsidRDefault="006F4595" w:rsidP="00A80DC3">
            <w:pPr>
              <w:ind w:firstLine="0"/>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jc w:val="center"/>
              <w:rPr>
                <w:sz w:val="24"/>
                <w:szCs w:val="24"/>
              </w:rPr>
            </w:pPr>
            <w:r w:rsidRPr="00A80DC3">
              <w:rPr>
                <w:sz w:val="24"/>
                <w:szCs w:val="24"/>
              </w:rPr>
              <w:t>3</w:t>
            </w:r>
          </w:p>
        </w:tc>
        <w:tc>
          <w:tcPr>
            <w:tcW w:w="3547" w:type="dxa"/>
            <w:gridSpan w:val="2"/>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jc w:val="center"/>
              <w:rPr>
                <w:sz w:val="24"/>
                <w:szCs w:val="24"/>
              </w:rPr>
            </w:pPr>
            <w:r w:rsidRPr="00A80DC3">
              <w:rPr>
                <w:sz w:val="24"/>
                <w:szCs w:val="24"/>
              </w:rPr>
              <w:t>39,59</w:t>
            </w:r>
          </w:p>
        </w:tc>
      </w:tr>
      <w:tr w:rsidR="006F4595" w:rsidRPr="00287C31" w:rsidTr="00A80DC3">
        <w:trPr>
          <w:trHeight w:val="446"/>
          <w:jc w:val="center"/>
        </w:trPr>
        <w:tc>
          <w:tcPr>
            <w:tcW w:w="4647" w:type="dxa"/>
            <w:vMerge/>
            <w:tcBorders>
              <w:left w:val="single" w:sz="4" w:space="0" w:color="auto"/>
              <w:right w:val="single" w:sz="4" w:space="0" w:color="auto"/>
            </w:tcBorders>
            <w:shd w:val="clear" w:color="auto" w:fill="FFFFFF"/>
          </w:tcPr>
          <w:p w:rsidR="006F4595" w:rsidRPr="00287C31" w:rsidRDefault="006F4595" w:rsidP="00A80DC3">
            <w:pPr>
              <w:ind w:firstLine="0"/>
            </w:pPr>
          </w:p>
        </w:tc>
        <w:tc>
          <w:tcPr>
            <w:tcW w:w="3979" w:type="dxa"/>
            <w:vMerge/>
            <w:tcBorders>
              <w:left w:val="single" w:sz="4" w:space="0" w:color="auto"/>
              <w:right w:val="single" w:sz="4" w:space="0" w:color="auto"/>
            </w:tcBorders>
            <w:shd w:val="clear" w:color="auto" w:fill="FFFFFF"/>
          </w:tcPr>
          <w:p w:rsidR="006F4595" w:rsidRPr="00287C31" w:rsidRDefault="006F4595" w:rsidP="00A80DC3">
            <w:pPr>
              <w:ind w:firstLine="0"/>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jc w:val="center"/>
              <w:rPr>
                <w:sz w:val="24"/>
                <w:szCs w:val="24"/>
              </w:rPr>
            </w:pPr>
            <w:r w:rsidRPr="00A80DC3">
              <w:rPr>
                <w:sz w:val="24"/>
                <w:szCs w:val="24"/>
              </w:rPr>
              <w:t>4, 5</w:t>
            </w:r>
          </w:p>
        </w:tc>
        <w:tc>
          <w:tcPr>
            <w:tcW w:w="3547" w:type="dxa"/>
            <w:gridSpan w:val="2"/>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jc w:val="center"/>
              <w:rPr>
                <w:sz w:val="24"/>
                <w:szCs w:val="24"/>
              </w:rPr>
            </w:pPr>
            <w:r w:rsidRPr="00A80DC3">
              <w:rPr>
                <w:sz w:val="24"/>
                <w:szCs w:val="24"/>
              </w:rPr>
              <w:t>38,21</w:t>
            </w:r>
          </w:p>
        </w:tc>
      </w:tr>
      <w:tr w:rsidR="006F4595" w:rsidRPr="00287C31" w:rsidTr="00A80DC3">
        <w:trPr>
          <w:trHeight w:val="442"/>
          <w:jc w:val="center"/>
        </w:trPr>
        <w:tc>
          <w:tcPr>
            <w:tcW w:w="4647" w:type="dxa"/>
            <w:vMerge/>
            <w:tcBorders>
              <w:left w:val="single" w:sz="4" w:space="0" w:color="auto"/>
              <w:right w:val="single" w:sz="4" w:space="0" w:color="auto"/>
            </w:tcBorders>
            <w:shd w:val="clear" w:color="auto" w:fill="FFFFFF"/>
          </w:tcPr>
          <w:p w:rsidR="006F4595" w:rsidRPr="00287C31" w:rsidRDefault="006F4595" w:rsidP="00A80DC3">
            <w:pPr>
              <w:ind w:firstLine="0"/>
            </w:pPr>
          </w:p>
        </w:tc>
        <w:tc>
          <w:tcPr>
            <w:tcW w:w="3979" w:type="dxa"/>
            <w:vMerge/>
            <w:tcBorders>
              <w:left w:val="single" w:sz="4" w:space="0" w:color="auto"/>
              <w:right w:val="single" w:sz="4" w:space="0" w:color="auto"/>
            </w:tcBorders>
            <w:shd w:val="clear" w:color="auto" w:fill="FFFFFF"/>
          </w:tcPr>
          <w:p w:rsidR="006F4595" w:rsidRPr="00287C31" w:rsidRDefault="006F4595" w:rsidP="00A80DC3">
            <w:pPr>
              <w:ind w:firstLine="0"/>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jc w:val="center"/>
              <w:rPr>
                <w:sz w:val="24"/>
                <w:szCs w:val="24"/>
              </w:rPr>
            </w:pPr>
            <w:r w:rsidRPr="00A80DC3">
              <w:rPr>
                <w:sz w:val="24"/>
                <w:szCs w:val="24"/>
              </w:rPr>
              <w:t>6, 7</w:t>
            </w:r>
          </w:p>
        </w:tc>
        <w:tc>
          <w:tcPr>
            <w:tcW w:w="3547" w:type="dxa"/>
            <w:gridSpan w:val="2"/>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jc w:val="center"/>
              <w:rPr>
                <w:sz w:val="24"/>
                <w:szCs w:val="24"/>
              </w:rPr>
            </w:pPr>
            <w:r w:rsidRPr="00A80DC3">
              <w:rPr>
                <w:sz w:val="24"/>
                <w:szCs w:val="24"/>
              </w:rPr>
              <w:t>35,76</w:t>
            </w:r>
          </w:p>
        </w:tc>
      </w:tr>
      <w:tr w:rsidR="006F4595" w:rsidRPr="00287C31" w:rsidTr="00A80DC3">
        <w:trPr>
          <w:trHeight w:val="446"/>
          <w:jc w:val="center"/>
        </w:trPr>
        <w:tc>
          <w:tcPr>
            <w:tcW w:w="4647" w:type="dxa"/>
            <w:vMerge/>
            <w:tcBorders>
              <w:left w:val="single" w:sz="4" w:space="0" w:color="auto"/>
              <w:right w:val="single" w:sz="4" w:space="0" w:color="auto"/>
            </w:tcBorders>
            <w:shd w:val="clear" w:color="auto" w:fill="FFFFFF"/>
          </w:tcPr>
          <w:p w:rsidR="006F4595" w:rsidRPr="00287C31" w:rsidRDefault="006F4595" w:rsidP="00A80DC3">
            <w:pPr>
              <w:ind w:firstLine="0"/>
            </w:pPr>
          </w:p>
        </w:tc>
        <w:tc>
          <w:tcPr>
            <w:tcW w:w="3979" w:type="dxa"/>
            <w:vMerge/>
            <w:tcBorders>
              <w:left w:val="single" w:sz="4" w:space="0" w:color="auto"/>
              <w:bottom w:val="single" w:sz="4" w:space="0" w:color="auto"/>
              <w:right w:val="single" w:sz="4" w:space="0" w:color="auto"/>
            </w:tcBorders>
            <w:shd w:val="clear" w:color="auto" w:fill="FFFFFF"/>
          </w:tcPr>
          <w:p w:rsidR="006F4595" w:rsidRPr="00287C31" w:rsidRDefault="006F4595" w:rsidP="00A80DC3">
            <w:pPr>
              <w:ind w:firstLine="0"/>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jc w:val="center"/>
              <w:rPr>
                <w:sz w:val="24"/>
                <w:szCs w:val="24"/>
              </w:rPr>
            </w:pPr>
            <w:r w:rsidRPr="00A80DC3">
              <w:rPr>
                <w:sz w:val="24"/>
                <w:szCs w:val="24"/>
              </w:rPr>
              <w:t>8</w:t>
            </w:r>
          </w:p>
        </w:tc>
        <w:tc>
          <w:tcPr>
            <w:tcW w:w="3547" w:type="dxa"/>
            <w:gridSpan w:val="2"/>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jc w:val="center"/>
              <w:rPr>
                <w:sz w:val="24"/>
                <w:szCs w:val="24"/>
              </w:rPr>
            </w:pPr>
            <w:r w:rsidRPr="00A80DC3">
              <w:rPr>
                <w:sz w:val="24"/>
                <w:szCs w:val="24"/>
              </w:rPr>
              <w:t>33,95</w:t>
            </w:r>
          </w:p>
        </w:tc>
      </w:tr>
      <w:tr w:rsidR="006F4595" w:rsidRPr="00287C31" w:rsidTr="00A80DC3">
        <w:trPr>
          <w:trHeight w:val="1133"/>
          <w:jc w:val="center"/>
        </w:trPr>
        <w:tc>
          <w:tcPr>
            <w:tcW w:w="4647" w:type="dxa"/>
            <w:vMerge/>
            <w:tcBorders>
              <w:left w:val="single" w:sz="4" w:space="0" w:color="auto"/>
              <w:right w:val="single" w:sz="4" w:space="0" w:color="auto"/>
            </w:tcBorders>
            <w:shd w:val="clear" w:color="auto" w:fill="FFFFFF"/>
          </w:tcPr>
          <w:p w:rsidR="006F4595" w:rsidRPr="00287C31" w:rsidRDefault="006F4595" w:rsidP="00A80DC3">
            <w:pPr>
              <w:ind w:firstLine="0"/>
            </w:pPr>
          </w:p>
        </w:tc>
        <w:tc>
          <w:tcPr>
            <w:tcW w:w="3979" w:type="dxa"/>
            <w:vMerge w:val="restart"/>
            <w:tcBorders>
              <w:top w:val="single" w:sz="4" w:space="0" w:color="auto"/>
              <w:left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rPr>
                <w:sz w:val="24"/>
                <w:szCs w:val="24"/>
              </w:rPr>
            </w:pPr>
            <w:r w:rsidRPr="00A80DC3">
              <w:rPr>
                <w:sz w:val="24"/>
                <w:szCs w:val="24"/>
              </w:rPr>
              <w:t>Удельные расходы тепловой энергии на отопление общественных зданий [2], ккал/ч на 1 кв. м общей площади здания по этажности</w:t>
            </w: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jc w:val="center"/>
              <w:rPr>
                <w:sz w:val="24"/>
                <w:szCs w:val="24"/>
              </w:rPr>
            </w:pPr>
            <w:r w:rsidRPr="00A80DC3">
              <w:rPr>
                <w:sz w:val="24"/>
                <w:szCs w:val="24"/>
              </w:rPr>
              <w:t>этажность</w:t>
            </w:r>
          </w:p>
        </w:tc>
        <w:tc>
          <w:tcPr>
            <w:tcW w:w="3547" w:type="dxa"/>
            <w:gridSpan w:val="2"/>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jc w:val="center"/>
              <w:rPr>
                <w:sz w:val="24"/>
                <w:szCs w:val="24"/>
              </w:rPr>
            </w:pPr>
            <w:r w:rsidRPr="00A80DC3">
              <w:rPr>
                <w:sz w:val="24"/>
                <w:szCs w:val="24"/>
              </w:rPr>
              <w:t>Удельные расходы тепловой энергии на отопление общественных зданий, ккал/ч на 1 кв. м общей площади здания</w:t>
            </w:r>
          </w:p>
        </w:tc>
      </w:tr>
      <w:tr w:rsidR="006F4595" w:rsidRPr="00287C31" w:rsidTr="00A80DC3">
        <w:trPr>
          <w:trHeight w:val="442"/>
          <w:jc w:val="center"/>
        </w:trPr>
        <w:tc>
          <w:tcPr>
            <w:tcW w:w="4647" w:type="dxa"/>
            <w:vMerge/>
            <w:tcBorders>
              <w:left w:val="single" w:sz="4" w:space="0" w:color="auto"/>
              <w:right w:val="single" w:sz="4" w:space="0" w:color="auto"/>
            </w:tcBorders>
            <w:shd w:val="clear" w:color="auto" w:fill="FFFFFF"/>
          </w:tcPr>
          <w:p w:rsidR="006F4595" w:rsidRPr="00287C31" w:rsidRDefault="006F4595" w:rsidP="00A80DC3">
            <w:pPr>
              <w:ind w:firstLine="0"/>
            </w:pPr>
          </w:p>
        </w:tc>
        <w:tc>
          <w:tcPr>
            <w:tcW w:w="3979" w:type="dxa"/>
            <w:vMerge/>
            <w:tcBorders>
              <w:left w:val="single" w:sz="4" w:space="0" w:color="auto"/>
              <w:right w:val="single" w:sz="4" w:space="0" w:color="auto"/>
            </w:tcBorders>
            <w:shd w:val="clear" w:color="auto" w:fill="FFFFFF"/>
          </w:tcPr>
          <w:p w:rsidR="006F4595" w:rsidRPr="00287C31" w:rsidRDefault="006F4595" w:rsidP="00A80DC3">
            <w:pPr>
              <w:ind w:firstLine="0"/>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jc w:val="center"/>
              <w:rPr>
                <w:sz w:val="24"/>
                <w:szCs w:val="24"/>
              </w:rPr>
            </w:pPr>
            <w:r w:rsidRPr="00A80DC3">
              <w:rPr>
                <w:sz w:val="24"/>
                <w:szCs w:val="24"/>
              </w:rPr>
              <w:t>1</w:t>
            </w:r>
          </w:p>
        </w:tc>
        <w:tc>
          <w:tcPr>
            <w:tcW w:w="3547" w:type="dxa"/>
            <w:gridSpan w:val="2"/>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jc w:val="center"/>
              <w:rPr>
                <w:sz w:val="24"/>
                <w:szCs w:val="24"/>
              </w:rPr>
            </w:pPr>
            <w:r w:rsidRPr="00A80DC3">
              <w:rPr>
                <w:sz w:val="24"/>
                <w:szCs w:val="24"/>
              </w:rPr>
              <w:t>57,17</w:t>
            </w:r>
          </w:p>
        </w:tc>
      </w:tr>
      <w:tr w:rsidR="006F4595" w:rsidRPr="00287C31" w:rsidTr="00A80DC3">
        <w:trPr>
          <w:trHeight w:val="446"/>
          <w:jc w:val="center"/>
        </w:trPr>
        <w:tc>
          <w:tcPr>
            <w:tcW w:w="4647" w:type="dxa"/>
            <w:vMerge/>
            <w:tcBorders>
              <w:left w:val="single" w:sz="4" w:space="0" w:color="auto"/>
              <w:right w:val="single" w:sz="4" w:space="0" w:color="auto"/>
            </w:tcBorders>
            <w:shd w:val="clear" w:color="auto" w:fill="FFFFFF"/>
          </w:tcPr>
          <w:p w:rsidR="006F4595" w:rsidRPr="00287C31" w:rsidRDefault="006F4595" w:rsidP="00A80DC3">
            <w:pPr>
              <w:ind w:firstLine="0"/>
            </w:pPr>
          </w:p>
        </w:tc>
        <w:tc>
          <w:tcPr>
            <w:tcW w:w="3979" w:type="dxa"/>
            <w:vMerge/>
            <w:tcBorders>
              <w:left w:val="single" w:sz="4" w:space="0" w:color="auto"/>
              <w:right w:val="single" w:sz="4" w:space="0" w:color="auto"/>
            </w:tcBorders>
            <w:shd w:val="clear" w:color="auto" w:fill="FFFFFF"/>
          </w:tcPr>
          <w:p w:rsidR="006F4595" w:rsidRPr="00287C31" w:rsidRDefault="006F4595" w:rsidP="00A80DC3">
            <w:pPr>
              <w:ind w:firstLine="0"/>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jc w:val="center"/>
              <w:rPr>
                <w:sz w:val="24"/>
                <w:szCs w:val="24"/>
              </w:rPr>
            </w:pPr>
            <w:r w:rsidRPr="00A80DC3">
              <w:rPr>
                <w:sz w:val="24"/>
                <w:szCs w:val="24"/>
              </w:rPr>
              <w:t>2</w:t>
            </w:r>
          </w:p>
        </w:tc>
        <w:tc>
          <w:tcPr>
            <w:tcW w:w="3547" w:type="dxa"/>
            <w:gridSpan w:val="2"/>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jc w:val="center"/>
              <w:rPr>
                <w:sz w:val="24"/>
                <w:szCs w:val="24"/>
              </w:rPr>
            </w:pPr>
            <w:r w:rsidRPr="00A80DC3">
              <w:rPr>
                <w:sz w:val="24"/>
                <w:szCs w:val="24"/>
              </w:rPr>
              <w:t>51,65</w:t>
            </w:r>
          </w:p>
        </w:tc>
      </w:tr>
      <w:tr w:rsidR="006F4595" w:rsidRPr="00287C31" w:rsidTr="00A80DC3">
        <w:trPr>
          <w:trHeight w:val="442"/>
          <w:jc w:val="center"/>
        </w:trPr>
        <w:tc>
          <w:tcPr>
            <w:tcW w:w="4647" w:type="dxa"/>
            <w:vMerge/>
            <w:tcBorders>
              <w:left w:val="single" w:sz="4" w:space="0" w:color="auto"/>
              <w:right w:val="single" w:sz="4" w:space="0" w:color="auto"/>
            </w:tcBorders>
            <w:shd w:val="clear" w:color="auto" w:fill="FFFFFF"/>
          </w:tcPr>
          <w:p w:rsidR="006F4595" w:rsidRPr="00287C31" w:rsidRDefault="006F4595" w:rsidP="00A80DC3">
            <w:pPr>
              <w:ind w:firstLine="0"/>
            </w:pPr>
          </w:p>
        </w:tc>
        <w:tc>
          <w:tcPr>
            <w:tcW w:w="3979" w:type="dxa"/>
            <w:vMerge/>
            <w:tcBorders>
              <w:left w:val="single" w:sz="4" w:space="0" w:color="auto"/>
              <w:right w:val="single" w:sz="4" w:space="0" w:color="auto"/>
            </w:tcBorders>
            <w:shd w:val="clear" w:color="auto" w:fill="FFFFFF"/>
          </w:tcPr>
          <w:p w:rsidR="006F4595" w:rsidRPr="00287C31" w:rsidRDefault="006F4595" w:rsidP="00A80DC3">
            <w:pPr>
              <w:ind w:firstLine="0"/>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jc w:val="center"/>
              <w:rPr>
                <w:sz w:val="24"/>
                <w:szCs w:val="24"/>
              </w:rPr>
            </w:pPr>
            <w:r w:rsidRPr="00A80DC3">
              <w:rPr>
                <w:sz w:val="24"/>
                <w:szCs w:val="24"/>
              </w:rPr>
              <w:t>3</w:t>
            </w:r>
          </w:p>
        </w:tc>
        <w:tc>
          <w:tcPr>
            <w:tcW w:w="3547" w:type="dxa"/>
            <w:gridSpan w:val="2"/>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jc w:val="center"/>
              <w:rPr>
                <w:sz w:val="24"/>
                <w:szCs w:val="24"/>
              </w:rPr>
            </w:pPr>
            <w:r w:rsidRPr="00A80DC3">
              <w:rPr>
                <w:sz w:val="24"/>
                <w:szCs w:val="24"/>
              </w:rPr>
              <w:t>48,95</w:t>
            </w:r>
          </w:p>
        </w:tc>
      </w:tr>
      <w:tr w:rsidR="006F4595" w:rsidRPr="00287C31" w:rsidTr="00A80DC3">
        <w:trPr>
          <w:trHeight w:val="446"/>
          <w:jc w:val="center"/>
        </w:trPr>
        <w:tc>
          <w:tcPr>
            <w:tcW w:w="4647" w:type="dxa"/>
            <w:vMerge/>
            <w:tcBorders>
              <w:left w:val="single" w:sz="4" w:space="0" w:color="auto"/>
              <w:bottom w:val="single" w:sz="4" w:space="0" w:color="auto"/>
              <w:right w:val="single" w:sz="4" w:space="0" w:color="auto"/>
            </w:tcBorders>
            <w:shd w:val="clear" w:color="auto" w:fill="FFFFFF"/>
          </w:tcPr>
          <w:p w:rsidR="006F4595" w:rsidRPr="00287C31" w:rsidRDefault="006F4595" w:rsidP="00A80DC3">
            <w:pPr>
              <w:ind w:firstLine="0"/>
            </w:pPr>
          </w:p>
        </w:tc>
        <w:tc>
          <w:tcPr>
            <w:tcW w:w="3979" w:type="dxa"/>
            <w:vMerge/>
            <w:tcBorders>
              <w:left w:val="single" w:sz="4" w:space="0" w:color="auto"/>
              <w:bottom w:val="single" w:sz="4" w:space="0" w:color="auto"/>
              <w:right w:val="single" w:sz="4" w:space="0" w:color="auto"/>
            </w:tcBorders>
            <w:shd w:val="clear" w:color="auto" w:fill="FFFFFF"/>
          </w:tcPr>
          <w:p w:rsidR="006F4595" w:rsidRPr="00287C31" w:rsidRDefault="006F4595" w:rsidP="00A80DC3">
            <w:pPr>
              <w:ind w:firstLine="0"/>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jc w:val="center"/>
              <w:rPr>
                <w:sz w:val="24"/>
                <w:szCs w:val="24"/>
              </w:rPr>
            </w:pPr>
            <w:r w:rsidRPr="00A80DC3">
              <w:rPr>
                <w:sz w:val="24"/>
                <w:szCs w:val="24"/>
              </w:rPr>
              <w:t>4, 5</w:t>
            </w:r>
          </w:p>
        </w:tc>
        <w:tc>
          <w:tcPr>
            <w:tcW w:w="3547" w:type="dxa"/>
            <w:gridSpan w:val="2"/>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jc w:val="center"/>
              <w:rPr>
                <w:sz w:val="24"/>
                <w:szCs w:val="24"/>
              </w:rPr>
            </w:pPr>
            <w:r w:rsidRPr="00A80DC3">
              <w:rPr>
                <w:sz w:val="24"/>
                <w:szCs w:val="24"/>
              </w:rPr>
              <w:t>43,55</w:t>
            </w:r>
          </w:p>
        </w:tc>
      </w:tr>
      <w:tr w:rsidR="006F4595" w:rsidRPr="00287C31" w:rsidTr="00A80DC3">
        <w:trPr>
          <w:trHeight w:val="912"/>
          <w:jc w:val="center"/>
        </w:trPr>
        <w:tc>
          <w:tcPr>
            <w:tcW w:w="14727" w:type="dxa"/>
            <w:gridSpan w:val="5"/>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rPr>
                <w:sz w:val="20"/>
                <w:szCs w:val="20"/>
              </w:rPr>
            </w:pPr>
            <w:r w:rsidRPr="00A80DC3">
              <w:rPr>
                <w:sz w:val="20"/>
                <w:szCs w:val="20"/>
              </w:rPr>
              <w:t>Примечание:</w:t>
            </w:r>
          </w:p>
          <w:p w:rsidR="006F4595" w:rsidRPr="00A80DC3" w:rsidRDefault="006F4595" w:rsidP="00A80DC3">
            <w:pPr>
              <w:pStyle w:val="90"/>
              <w:numPr>
                <w:ilvl w:val="0"/>
                <w:numId w:val="23"/>
              </w:numPr>
              <w:shd w:val="clear" w:color="auto" w:fill="auto"/>
              <w:tabs>
                <w:tab w:val="left" w:pos="766"/>
              </w:tabs>
              <w:spacing w:line="240" w:lineRule="auto"/>
              <w:ind w:firstLine="0"/>
              <w:rPr>
                <w:sz w:val="20"/>
                <w:szCs w:val="20"/>
              </w:rPr>
            </w:pPr>
            <w:r w:rsidRPr="00A80DC3">
              <w:rPr>
                <w:sz w:val="20"/>
                <w:szCs w:val="20"/>
              </w:rPr>
              <w:t>Значение расчетного показателя принято в соответствии с СП 42.13330.201</w:t>
            </w:r>
            <w:r>
              <w:rPr>
                <w:sz w:val="20"/>
                <w:szCs w:val="20"/>
              </w:rPr>
              <w:t>6</w:t>
            </w:r>
            <w:r w:rsidRPr="00A80DC3">
              <w:rPr>
                <w:sz w:val="20"/>
                <w:szCs w:val="20"/>
              </w:rPr>
              <w:t>.</w:t>
            </w:r>
          </w:p>
          <w:p w:rsidR="006F4595" w:rsidRPr="00A80DC3" w:rsidRDefault="006F4595" w:rsidP="00A80DC3">
            <w:pPr>
              <w:pStyle w:val="90"/>
              <w:numPr>
                <w:ilvl w:val="0"/>
                <w:numId w:val="23"/>
              </w:numPr>
              <w:shd w:val="clear" w:color="auto" w:fill="auto"/>
              <w:tabs>
                <w:tab w:val="left" w:pos="781"/>
              </w:tabs>
              <w:spacing w:line="240" w:lineRule="auto"/>
              <w:ind w:firstLine="0"/>
              <w:rPr>
                <w:sz w:val="24"/>
                <w:szCs w:val="24"/>
              </w:rPr>
            </w:pPr>
            <w:r w:rsidRPr="00A80DC3">
              <w:rPr>
                <w:sz w:val="20"/>
                <w:szCs w:val="20"/>
              </w:rPr>
              <w:t>Рассчитываются согласно разделу 5 СП 50.13330.2012 с учётом климатических данных по согласно СП 131.13330.2012.</w:t>
            </w:r>
          </w:p>
        </w:tc>
      </w:tr>
    </w:tbl>
    <w:p w:rsidR="006F4595" w:rsidRDefault="006F4595" w:rsidP="00C23F28">
      <w:pPr>
        <w:pStyle w:val="4"/>
        <w:shd w:val="clear" w:color="auto" w:fill="auto"/>
        <w:spacing w:before="0" w:after="0" w:line="274" w:lineRule="exact"/>
        <w:ind w:left="20" w:right="20" w:firstLine="560"/>
        <w:jc w:val="both"/>
      </w:pPr>
    </w:p>
    <w:p w:rsidR="006F4595" w:rsidRDefault="006F4595" w:rsidP="00C23F28">
      <w:pPr>
        <w:pStyle w:val="4"/>
        <w:shd w:val="clear" w:color="auto" w:fill="auto"/>
        <w:spacing w:before="0" w:after="0" w:line="274" w:lineRule="exact"/>
        <w:ind w:left="20" w:right="20" w:firstLine="560"/>
        <w:jc w:val="both"/>
      </w:pPr>
    </w:p>
    <w:p w:rsidR="006F4595" w:rsidRPr="00A80DC3" w:rsidRDefault="006F4595" w:rsidP="00A80DC3">
      <w:pPr>
        <w:pStyle w:val="a6"/>
        <w:shd w:val="clear" w:color="auto" w:fill="auto"/>
        <w:spacing w:line="240" w:lineRule="auto"/>
        <w:jc w:val="center"/>
        <w:rPr>
          <w:b/>
          <w:sz w:val="24"/>
          <w:szCs w:val="24"/>
        </w:rPr>
      </w:pPr>
      <w:r w:rsidRPr="00A80DC3">
        <w:rPr>
          <w:b/>
          <w:sz w:val="24"/>
          <w:szCs w:val="24"/>
        </w:rPr>
        <w:t>Таблица 16 Объекты местного значения муниципального района в области водоснабжения</w:t>
      </w:r>
    </w:p>
    <w:p w:rsidR="006F4595" w:rsidRDefault="006F4595" w:rsidP="00C23F28">
      <w:pPr>
        <w:pStyle w:val="4"/>
        <w:shd w:val="clear" w:color="auto" w:fill="auto"/>
        <w:spacing w:before="0" w:after="0" w:line="274" w:lineRule="exact"/>
        <w:ind w:left="20" w:right="20" w:firstLine="560"/>
        <w:jc w:val="both"/>
      </w:pPr>
    </w:p>
    <w:tbl>
      <w:tblPr>
        <w:tblW w:w="0" w:type="auto"/>
        <w:tblLayout w:type="fixed"/>
        <w:tblCellMar>
          <w:left w:w="10" w:type="dxa"/>
          <w:right w:w="10" w:type="dxa"/>
        </w:tblCellMar>
        <w:tblLook w:val="00A0"/>
      </w:tblPr>
      <w:tblGrid>
        <w:gridCol w:w="4354"/>
        <w:gridCol w:w="2976"/>
        <w:gridCol w:w="3542"/>
        <w:gridCol w:w="3614"/>
      </w:tblGrid>
      <w:tr w:rsidR="006F4595" w:rsidRPr="00287C31" w:rsidTr="00E767EB">
        <w:trPr>
          <w:trHeight w:val="706"/>
        </w:trPr>
        <w:tc>
          <w:tcPr>
            <w:tcW w:w="4354" w:type="dxa"/>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101"/>
              <w:shd w:val="clear" w:color="auto" w:fill="auto"/>
              <w:spacing w:line="240" w:lineRule="auto"/>
              <w:ind w:firstLine="0"/>
              <w:jc w:val="center"/>
              <w:rPr>
                <w:b/>
                <w:sz w:val="24"/>
                <w:szCs w:val="24"/>
              </w:rPr>
            </w:pPr>
            <w:r w:rsidRPr="00A80DC3">
              <w:rPr>
                <w:b/>
                <w:sz w:val="24"/>
                <w:szCs w:val="24"/>
              </w:rPr>
              <w:t>Наименование вида объекта</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101"/>
              <w:shd w:val="clear" w:color="auto" w:fill="auto"/>
              <w:spacing w:line="240" w:lineRule="auto"/>
              <w:ind w:firstLine="0"/>
              <w:jc w:val="center"/>
              <w:rPr>
                <w:b/>
                <w:sz w:val="24"/>
                <w:szCs w:val="24"/>
              </w:rPr>
            </w:pPr>
            <w:r w:rsidRPr="00A80DC3">
              <w:rPr>
                <w:b/>
                <w:sz w:val="24"/>
                <w:szCs w:val="24"/>
              </w:rPr>
              <w:t>Наименование расчетного показателя, единица измерения</w:t>
            </w:r>
          </w:p>
        </w:tc>
        <w:tc>
          <w:tcPr>
            <w:tcW w:w="7156" w:type="dxa"/>
            <w:gridSpan w:val="2"/>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101"/>
              <w:shd w:val="clear" w:color="auto" w:fill="auto"/>
              <w:spacing w:line="240" w:lineRule="auto"/>
              <w:ind w:firstLine="0"/>
              <w:jc w:val="center"/>
              <w:rPr>
                <w:b/>
                <w:sz w:val="24"/>
                <w:szCs w:val="24"/>
              </w:rPr>
            </w:pPr>
            <w:r w:rsidRPr="00A80DC3">
              <w:rPr>
                <w:b/>
                <w:sz w:val="24"/>
                <w:szCs w:val="24"/>
              </w:rPr>
              <w:t>Значение расчетного показателя</w:t>
            </w:r>
          </w:p>
        </w:tc>
      </w:tr>
      <w:tr w:rsidR="006F4595" w:rsidRPr="00287C31" w:rsidTr="00E767EB">
        <w:trPr>
          <w:trHeight w:val="350"/>
        </w:trPr>
        <w:tc>
          <w:tcPr>
            <w:tcW w:w="4354" w:type="dxa"/>
            <w:vMerge w:val="restart"/>
            <w:tcBorders>
              <w:top w:val="single" w:sz="4" w:space="0" w:color="auto"/>
              <w:left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rPr>
                <w:sz w:val="24"/>
                <w:szCs w:val="24"/>
              </w:rPr>
            </w:pPr>
            <w:r w:rsidRPr="00A80DC3">
              <w:rPr>
                <w:sz w:val="24"/>
                <w:szCs w:val="24"/>
              </w:rPr>
              <w:t>Водозаборы. Станции водоподготовки (водопроводные очистные сооружения). Насосные станции. Резервуары для хранения воды. Водонапорные башни. Магистральные водопроводы.</w:t>
            </w:r>
          </w:p>
        </w:tc>
        <w:tc>
          <w:tcPr>
            <w:tcW w:w="2976" w:type="dxa"/>
            <w:vMerge w:val="restart"/>
            <w:tcBorders>
              <w:top w:val="single" w:sz="4" w:space="0" w:color="auto"/>
              <w:left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rPr>
                <w:sz w:val="24"/>
                <w:szCs w:val="24"/>
              </w:rPr>
            </w:pPr>
            <w:r w:rsidRPr="00A80DC3">
              <w:rPr>
                <w:sz w:val="24"/>
                <w:szCs w:val="24"/>
              </w:rPr>
              <w:t>Размер земельного участка для размещения станций очистки воды в зависимости от их производительности, [1] га</w:t>
            </w:r>
          </w:p>
        </w:tc>
        <w:tc>
          <w:tcPr>
            <w:tcW w:w="3542" w:type="dxa"/>
            <w:tcBorders>
              <w:top w:val="single" w:sz="4" w:space="0" w:color="auto"/>
              <w:left w:val="single" w:sz="4" w:space="0" w:color="auto"/>
              <w:bottom w:val="single" w:sz="4" w:space="0" w:color="auto"/>
              <w:right w:val="single" w:sz="4" w:space="0" w:color="auto"/>
            </w:tcBorders>
            <w:shd w:val="clear" w:color="auto" w:fill="FFFFFF"/>
          </w:tcPr>
          <w:p w:rsidR="006F4595" w:rsidRPr="00F34500" w:rsidRDefault="006F4595" w:rsidP="00A80DC3">
            <w:pPr>
              <w:pStyle w:val="90"/>
              <w:shd w:val="clear" w:color="auto" w:fill="auto"/>
              <w:spacing w:line="240" w:lineRule="auto"/>
              <w:ind w:firstLine="0"/>
              <w:jc w:val="center"/>
              <w:rPr>
                <w:sz w:val="22"/>
                <w:szCs w:val="22"/>
              </w:rPr>
            </w:pPr>
            <w:r w:rsidRPr="00F34500">
              <w:rPr>
                <w:sz w:val="22"/>
                <w:szCs w:val="22"/>
              </w:rPr>
              <w:t>Производительность, тыс. куб. м/сут</w:t>
            </w:r>
          </w:p>
        </w:tc>
        <w:tc>
          <w:tcPr>
            <w:tcW w:w="3614" w:type="dxa"/>
            <w:tcBorders>
              <w:top w:val="single" w:sz="4" w:space="0" w:color="auto"/>
              <w:left w:val="single" w:sz="4" w:space="0" w:color="auto"/>
              <w:bottom w:val="single" w:sz="4" w:space="0" w:color="auto"/>
              <w:right w:val="single" w:sz="4" w:space="0" w:color="auto"/>
            </w:tcBorders>
            <w:shd w:val="clear" w:color="auto" w:fill="FFFFFF"/>
          </w:tcPr>
          <w:p w:rsidR="006F4595" w:rsidRPr="00F34500" w:rsidRDefault="006F4595" w:rsidP="00A80DC3">
            <w:pPr>
              <w:pStyle w:val="90"/>
              <w:shd w:val="clear" w:color="auto" w:fill="auto"/>
              <w:spacing w:line="240" w:lineRule="auto"/>
              <w:ind w:firstLine="0"/>
              <w:jc w:val="center"/>
              <w:rPr>
                <w:sz w:val="22"/>
                <w:szCs w:val="22"/>
              </w:rPr>
            </w:pPr>
            <w:r w:rsidRPr="00F34500">
              <w:rPr>
                <w:sz w:val="22"/>
                <w:szCs w:val="22"/>
              </w:rPr>
              <w:t>Размеры земельных участков, га</w:t>
            </w:r>
          </w:p>
        </w:tc>
      </w:tr>
      <w:tr w:rsidR="006F4595" w:rsidRPr="00287C31" w:rsidTr="00E767EB">
        <w:trPr>
          <w:trHeight w:val="240"/>
        </w:trPr>
        <w:tc>
          <w:tcPr>
            <w:tcW w:w="4354" w:type="dxa"/>
            <w:vMerge/>
            <w:tcBorders>
              <w:left w:val="single" w:sz="4" w:space="0" w:color="auto"/>
              <w:right w:val="single" w:sz="4" w:space="0" w:color="auto"/>
            </w:tcBorders>
            <w:shd w:val="clear" w:color="auto" w:fill="FFFFFF"/>
          </w:tcPr>
          <w:p w:rsidR="006F4595" w:rsidRPr="00A80DC3" w:rsidRDefault="006F4595" w:rsidP="00A80DC3">
            <w:pPr>
              <w:pStyle w:val="90"/>
              <w:spacing w:line="240" w:lineRule="auto"/>
              <w:ind w:firstLine="0"/>
              <w:rPr>
                <w:sz w:val="24"/>
                <w:szCs w:val="24"/>
              </w:rPr>
            </w:pPr>
          </w:p>
        </w:tc>
        <w:tc>
          <w:tcPr>
            <w:tcW w:w="2976" w:type="dxa"/>
            <w:vMerge/>
            <w:tcBorders>
              <w:left w:val="single" w:sz="4" w:space="0" w:color="auto"/>
              <w:right w:val="single" w:sz="4" w:space="0" w:color="auto"/>
            </w:tcBorders>
            <w:shd w:val="clear" w:color="auto" w:fill="FFFFFF"/>
          </w:tcPr>
          <w:p w:rsidR="006F4595" w:rsidRPr="00287C31" w:rsidRDefault="006F4595" w:rsidP="00A80DC3">
            <w:pPr>
              <w:ind w:firstLine="0"/>
            </w:pPr>
          </w:p>
        </w:tc>
        <w:tc>
          <w:tcPr>
            <w:tcW w:w="3542" w:type="dxa"/>
            <w:tcBorders>
              <w:top w:val="single" w:sz="4" w:space="0" w:color="auto"/>
              <w:left w:val="single" w:sz="4" w:space="0" w:color="auto"/>
              <w:bottom w:val="single" w:sz="4" w:space="0" w:color="auto"/>
              <w:right w:val="single" w:sz="4" w:space="0" w:color="auto"/>
            </w:tcBorders>
            <w:shd w:val="clear" w:color="auto" w:fill="FFFFFF"/>
          </w:tcPr>
          <w:p w:rsidR="006F4595" w:rsidRPr="00F34500" w:rsidRDefault="006F4595" w:rsidP="00A80DC3">
            <w:pPr>
              <w:pStyle w:val="90"/>
              <w:shd w:val="clear" w:color="auto" w:fill="auto"/>
              <w:spacing w:line="240" w:lineRule="auto"/>
              <w:ind w:firstLine="0"/>
              <w:jc w:val="center"/>
              <w:rPr>
                <w:sz w:val="22"/>
                <w:szCs w:val="22"/>
              </w:rPr>
            </w:pPr>
            <w:r w:rsidRPr="00F34500">
              <w:rPr>
                <w:sz w:val="22"/>
                <w:szCs w:val="22"/>
              </w:rPr>
              <w:t>До 0,1</w:t>
            </w:r>
          </w:p>
        </w:tc>
        <w:tc>
          <w:tcPr>
            <w:tcW w:w="3614" w:type="dxa"/>
            <w:tcBorders>
              <w:top w:val="single" w:sz="4" w:space="0" w:color="auto"/>
              <w:left w:val="single" w:sz="4" w:space="0" w:color="auto"/>
              <w:bottom w:val="single" w:sz="4" w:space="0" w:color="auto"/>
              <w:right w:val="single" w:sz="4" w:space="0" w:color="auto"/>
            </w:tcBorders>
            <w:shd w:val="clear" w:color="auto" w:fill="FFFFFF"/>
          </w:tcPr>
          <w:p w:rsidR="006F4595" w:rsidRPr="00F34500" w:rsidRDefault="006F4595" w:rsidP="00A80DC3">
            <w:pPr>
              <w:pStyle w:val="90"/>
              <w:shd w:val="clear" w:color="auto" w:fill="auto"/>
              <w:spacing w:line="240" w:lineRule="auto"/>
              <w:ind w:firstLine="0"/>
              <w:jc w:val="center"/>
              <w:rPr>
                <w:sz w:val="22"/>
                <w:szCs w:val="22"/>
              </w:rPr>
            </w:pPr>
            <w:r w:rsidRPr="00F34500">
              <w:rPr>
                <w:sz w:val="22"/>
                <w:szCs w:val="22"/>
              </w:rPr>
              <w:t>0,1</w:t>
            </w:r>
          </w:p>
        </w:tc>
      </w:tr>
      <w:tr w:rsidR="006F4595" w:rsidRPr="00287C31" w:rsidTr="00E767EB">
        <w:trPr>
          <w:trHeight w:val="360"/>
        </w:trPr>
        <w:tc>
          <w:tcPr>
            <w:tcW w:w="4354" w:type="dxa"/>
            <w:vMerge/>
            <w:tcBorders>
              <w:left w:val="single" w:sz="4" w:space="0" w:color="auto"/>
              <w:right w:val="single" w:sz="4" w:space="0" w:color="auto"/>
            </w:tcBorders>
            <w:shd w:val="clear" w:color="auto" w:fill="FFFFFF"/>
          </w:tcPr>
          <w:p w:rsidR="006F4595" w:rsidRPr="00A80DC3" w:rsidRDefault="006F4595" w:rsidP="00A80DC3">
            <w:pPr>
              <w:pStyle w:val="90"/>
              <w:spacing w:line="240" w:lineRule="auto"/>
              <w:ind w:firstLine="0"/>
              <w:rPr>
                <w:sz w:val="24"/>
                <w:szCs w:val="24"/>
              </w:rPr>
            </w:pPr>
          </w:p>
        </w:tc>
        <w:tc>
          <w:tcPr>
            <w:tcW w:w="2976" w:type="dxa"/>
            <w:vMerge/>
            <w:tcBorders>
              <w:left w:val="single" w:sz="4" w:space="0" w:color="auto"/>
              <w:right w:val="single" w:sz="4" w:space="0" w:color="auto"/>
            </w:tcBorders>
            <w:shd w:val="clear" w:color="auto" w:fill="FFFFFF"/>
          </w:tcPr>
          <w:p w:rsidR="006F4595" w:rsidRPr="00287C31" w:rsidRDefault="006F4595" w:rsidP="00A80DC3">
            <w:pPr>
              <w:ind w:firstLine="0"/>
            </w:pPr>
          </w:p>
        </w:tc>
        <w:tc>
          <w:tcPr>
            <w:tcW w:w="3542" w:type="dxa"/>
            <w:tcBorders>
              <w:top w:val="single" w:sz="4" w:space="0" w:color="auto"/>
              <w:left w:val="single" w:sz="4" w:space="0" w:color="auto"/>
              <w:bottom w:val="single" w:sz="4" w:space="0" w:color="auto"/>
              <w:right w:val="single" w:sz="4" w:space="0" w:color="auto"/>
            </w:tcBorders>
            <w:shd w:val="clear" w:color="auto" w:fill="FFFFFF"/>
          </w:tcPr>
          <w:p w:rsidR="006F4595" w:rsidRPr="00F34500" w:rsidRDefault="006F4595" w:rsidP="00A80DC3">
            <w:pPr>
              <w:pStyle w:val="90"/>
              <w:shd w:val="clear" w:color="auto" w:fill="auto"/>
              <w:spacing w:line="240" w:lineRule="auto"/>
              <w:ind w:firstLine="0"/>
              <w:jc w:val="center"/>
              <w:rPr>
                <w:sz w:val="22"/>
                <w:szCs w:val="22"/>
              </w:rPr>
            </w:pPr>
            <w:r w:rsidRPr="00F34500">
              <w:rPr>
                <w:sz w:val="22"/>
                <w:szCs w:val="22"/>
              </w:rPr>
              <w:t>Свыше 0,1 до 0,2</w:t>
            </w:r>
          </w:p>
        </w:tc>
        <w:tc>
          <w:tcPr>
            <w:tcW w:w="3614" w:type="dxa"/>
            <w:tcBorders>
              <w:top w:val="single" w:sz="4" w:space="0" w:color="auto"/>
              <w:left w:val="single" w:sz="4" w:space="0" w:color="auto"/>
              <w:bottom w:val="single" w:sz="4" w:space="0" w:color="auto"/>
              <w:right w:val="single" w:sz="4" w:space="0" w:color="auto"/>
            </w:tcBorders>
            <w:shd w:val="clear" w:color="auto" w:fill="FFFFFF"/>
          </w:tcPr>
          <w:p w:rsidR="006F4595" w:rsidRPr="00F34500" w:rsidRDefault="006F4595" w:rsidP="00A80DC3">
            <w:pPr>
              <w:pStyle w:val="90"/>
              <w:shd w:val="clear" w:color="auto" w:fill="auto"/>
              <w:spacing w:line="240" w:lineRule="auto"/>
              <w:ind w:firstLine="0"/>
              <w:jc w:val="center"/>
              <w:rPr>
                <w:sz w:val="22"/>
                <w:szCs w:val="22"/>
              </w:rPr>
            </w:pPr>
            <w:r w:rsidRPr="00F34500">
              <w:rPr>
                <w:sz w:val="22"/>
                <w:szCs w:val="22"/>
              </w:rPr>
              <w:t>0,25</w:t>
            </w:r>
          </w:p>
        </w:tc>
      </w:tr>
      <w:tr w:rsidR="006F4595" w:rsidRPr="00287C31" w:rsidTr="00E767EB">
        <w:trPr>
          <w:trHeight w:val="350"/>
        </w:trPr>
        <w:tc>
          <w:tcPr>
            <w:tcW w:w="4354" w:type="dxa"/>
            <w:vMerge/>
            <w:tcBorders>
              <w:left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rPr>
                <w:sz w:val="24"/>
                <w:szCs w:val="24"/>
              </w:rPr>
            </w:pPr>
          </w:p>
        </w:tc>
        <w:tc>
          <w:tcPr>
            <w:tcW w:w="2976" w:type="dxa"/>
            <w:vMerge/>
            <w:tcBorders>
              <w:left w:val="single" w:sz="4" w:space="0" w:color="auto"/>
              <w:right w:val="single" w:sz="4" w:space="0" w:color="auto"/>
            </w:tcBorders>
            <w:shd w:val="clear" w:color="auto" w:fill="FFFFFF"/>
          </w:tcPr>
          <w:p w:rsidR="006F4595" w:rsidRPr="00287C31" w:rsidRDefault="006F4595" w:rsidP="00A80DC3">
            <w:pPr>
              <w:ind w:firstLine="0"/>
            </w:pPr>
          </w:p>
        </w:tc>
        <w:tc>
          <w:tcPr>
            <w:tcW w:w="3542" w:type="dxa"/>
            <w:tcBorders>
              <w:top w:val="single" w:sz="4" w:space="0" w:color="auto"/>
              <w:left w:val="single" w:sz="4" w:space="0" w:color="auto"/>
              <w:bottom w:val="single" w:sz="4" w:space="0" w:color="auto"/>
              <w:right w:val="single" w:sz="4" w:space="0" w:color="auto"/>
            </w:tcBorders>
            <w:shd w:val="clear" w:color="auto" w:fill="FFFFFF"/>
          </w:tcPr>
          <w:p w:rsidR="006F4595" w:rsidRPr="00F34500" w:rsidRDefault="006F4595" w:rsidP="00A80DC3">
            <w:pPr>
              <w:pStyle w:val="90"/>
              <w:shd w:val="clear" w:color="auto" w:fill="auto"/>
              <w:spacing w:line="240" w:lineRule="auto"/>
              <w:ind w:firstLine="0"/>
              <w:jc w:val="center"/>
              <w:rPr>
                <w:sz w:val="22"/>
                <w:szCs w:val="22"/>
              </w:rPr>
            </w:pPr>
            <w:r w:rsidRPr="00F34500">
              <w:rPr>
                <w:sz w:val="22"/>
                <w:szCs w:val="22"/>
              </w:rPr>
              <w:t>Свыше 0,2 до 0,4</w:t>
            </w:r>
          </w:p>
        </w:tc>
        <w:tc>
          <w:tcPr>
            <w:tcW w:w="3614" w:type="dxa"/>
            <w:tcBorders>
              <w:top w:val="single" w:sz="4" w:space="0" w:color="auto"/>
              <w:left w:val="single" w:sz="4" w:space="0" w:color="auto"/>
              <w:bottom w:val="single" w:sz="4" w:space="0" w:color="auto"/>
              <w:right w:val="single" w:sz="4" w:space="0" w:color="auto"/>
            </w:tcBorders>
            <w:shd w:val="clear" w:color="auto" w:fill="FFFFFF"/>
          </w:tcPr>
          <w:p w:rsidR="006F4595" w:rsidRPr="00F34500" w:rsidRDefault="006F4595" w:rsidP="00A80DC3">
            <w:pPr>
              <w:pStyle w:val="90"/>
              <w:shd w:val="clear" w:color="auto" w:fill="auto"/>
              <w:spacing w:line="240" w:lineRule="auto"/>
              <w:ind w:firstLine="0"/>
              <w:jc w:val="center"/>
              <w:rPr>
                <w:sz w:val="22"/>
                <w:szCs w:val="22"/>
              </w:rPr>
            </w:pPr>
            <w:r w:rsidRPr="00F34500">
              <w:rPr>
                <w:sz w:val="22"/>
                <w:szCs w:val="22"/>
              </w:rPr>
              <w:t>0,4</w:t>
            </w:r>
          </w:p>
        </w:tc>
      </w:tr>
      <w:tr w:rsidR="006F4595" w:rsidRPr="00287C31" w:rsidTr="00E767EB">
        <w:trPr>
          <w:trHeight w:val="350"/>
        </w:trPr>
        <w:tc>
          <w:tcPr>
            <w:tcW w:w="4354" w:type="dxa"/>
            <w:vMerge/>
            <w:tcBorders>
              <w:left w:val="single" w:sz="4" w:space="0" w:color="auto"/>
              <w:right w:val="single" w:sz="4" w:space="0" w:color="auto"/>
            </w:tcBorders>
            <w:shd w:val="clear" w:color="auto" w:fill="FFFFFF"/>
          </w:tcPr>
          <w:p w:rsidR="006F4595" w:rsidRPr="00287C31" w:rsidRDefault="006F4595" w:rsidP="00A80DC3">
            <w:pPr>
              <w:ind w:firstLine="0"/>
            </w:pPr>
          </w:p>
        </w:tc>
        <w:tc>
          <w:tcPr>
            <w:tcW w:w="2976" w:type="dxa"/>
            <w:vMerge/>
            <w:tcBorders>
              <w:left w:val="single" w:sz="4" w:space="0" w:color="auto"/>
              <w:right w:val="single" w:sz="4" w:space="0" w:color="auto"/>
            </w:tcBorders>
            <w:shd w:val="clear" w:color="auto" w:fill="FFFFFF"/>
          </w:tcPr>
          <w:p w:rsidR="006F4595" w:rsidRPr="00287C31" w:rsidRDefault="006F4595" w:rsidP="00A80DC3">
            <w:pPr>
              <w:ind w:firstLine="0"/>
            </w:pPr>
          </w:p>
        </w:tc>
        <w:tc>
          <w:tcPr>
            <w:tcW w:w="3542" w:type="dxa"/>
            <w:tcBorders>
              <w:top w:val="single" w:sz="4" w:space="0" w:color="auto"/>
              <w:left w:val="single" w:sz="4" w:space="0" w:color="auto"/>
              <w:bottom w:val="single" w:sz="4" w:space="0" w:color="auto"/>
              <w:right w:val="single" w:sz="4" w:space="0" w:color="auto"/>
            </w:tcBorders>
            <w:shd w:val="clear" w:color="auto" w:fill="FFFFFF"/>
          </w:tcPr>
          <w:p w:rsidR="006F4595" w:rsidRPr="00F34500" w:rsidRDefault="006F4595" w:rsidP="00A80DC3">
            <w:pPr>
              <w:pStyle w:val="90"/>
              <w:shd w:val="clear" w:color="auto" w:fill="auto"/>
              <w:spacing w:line="240" w:lineRule="auto"/>
              <w:ind w:firstLine="0"/>
              <w:jc w:val="center"/>
              <w:rPr>
                <w:sz w:val="22"/>
                <w:szCs w:val="22"/>
              </w:rPr>
            </w:pPr>
            <w:r w:rsidRPr="00F34500">
              <w:rPr>
                <w:sz w:val="22"/>
                <w:szCs w:val="22"/>
              </w:rPr>
              <w:t>Свыше 0,4 до 0,8</w:t>
            </w:r>
          </w:p>
        </w:tc>
        <w:tc>
          <w:tcPr>
            <w:tcW w:w="3614" w:type="dxa"/>
            <w:tcBorders>
              <w:top w:val="single" w:sz="4" w:space="0" w:color="auto"/>
              <w:left w:val="single" w:sz="4" w:space="0" w:color="auto"/>
              <w:bottom w:val="single" w:sz="4" w:space="0" w:color="auto"/>
              <w:right w:val="single" w:sz="4" w:space="0" w:color="auto"/>
            </w:tcBorders>
            <w:shd w:val="clear" w:color="auto" w:fill="FFFFFF"/>
          </w:tcPr>
          <w:p w:rsidR="006F4595" w:rsidRPr="00F34500" w:rsidRDefault="006F4595" w:rsidP="00A80DC3">
            <w:pPr>
              <w:pStyle w:val="90"/>
              <w:shd w:val="clear" w:color="auto" w:fill="auto"/>
              <w:spacing w:line="240" w:lineRule="auto"/>
              <w:ind w:firstLine="0"/>
              <w:jc w:val="center"/>
              <w:rPr>
                <w:sz w:val="22"/>
                <w:szCs w:val="22"/>
              </w:rPr>
            </w:pPr>
            <w:r w:rsidRPr="00F34500">
              <w:rPr>
                <w:sz w:val="22"/>
                <w:szCs w:val="22"/>
              </w:rPr>
              <w:t>1,0</w:t>
            </w:r>
          </w:p>
        </w:tc>
      </w:tr>
      <w:tr w:rsidR="006F4595" w:rsidRPr="00287C31" w:rsidTr="00E767EB">
        <w:trPr>
          <w:trHeight w:val="240"/>
        </w:trPr>
        <w:tc>
          <w:tcPr>
            <w:tcW w:w="4354" w:type="dxa"/>
            <w:vMerge/>
            <w:tcBorders>
              <w:left w:val="single" w:sz="4" w:space="0" w:color="auto"/>
              <w:right w:val="single" w:sz="4" w:space="0" w:color="auto"/>
            </w:tcBorders>
            <w:shd w:val="clear" w:color="auto" w:fill="FFFFFF"/>
          </w:tcPr>
          <w:p w:rsidR="006F4595" w:rsidRPr="00287C31" w:rsidRDefault="006F4595" w:rsidP="00A80DC3">
            <w:pPr>
              <w:ind w:firstLine="0"/>
            </w:pPr>
          </w:p>
        </w:tc>
        <w:tc>
          <w:tcPr>
            <w:tcW w:w="2976" w:type="dxa"/>
            <w:vMerge/>
            <w:tcBorders>
              <w:left w:val="single" w:sz="4" w:space="0" w:color="auto"/>
              <w:bottom w:val="single" w:sz="4" w:space="0" w:color="auto"/>
              <w:right w:val="single" w:sz="4" w:space="0" w:color="auto"/>
            </w:tcBorders>
            <w:shd w:val="clear" w:color="auto" w:fill="FFFFFF"/>
          </w:tcPr>
          <w:p w:rsidR="006F4595" w:rsidRPr="00287C31" w:rsidRDefault="006F4595" w:rsidP="00A80DC3">
            <w:pPr>
              <w:ind w:firstLine="0"/>
            </w:pPr>
          </w:p>
        </w:tc>
        <w:tc>
          <w:tcPr>
            <w:tcW w:w="3542" w:type="dxa"/>
            <w:tcBorders>
              <w:top w:val="single" w:sz="4" w:space="0" w:color="auto"/>
              <w:left w:val="single" w:sz="4" w:space="0" w:color="auto"/>
              <w:bottom w:val="single" w:sz="4" w:space="0" w:color="auto"/>
              <w:right w:val="single" w:sz="4" w:space="0" w:color="auto"/>
            </w:tcBorders>
            <w:shd w:val="clear" w:color="auto" w:fill="FFFFFF"/>
          </w:tcPr>
          <w:p w:rsidR="006F4595" w:rsidRPr="00F34500" w:rsidRDefault="006F4595" w:rsidP="00A80DC3">
            <w:pPr>
              <w:pStyle w:val="90"/>
              <w:shd w:val="clear" w:color="auto" w:fill="auto"/>
              <w:spacing w:line="240" w:lineRule="auto"/>
              <w:ind w:firstLine="0"/>
              <w:jc w:val="center"/>
              <w:rPr>
                <w:sz w:val="22"/>
                <w:szCs w:val="22"/>
              </w:rPr>
            </w:pPr>
            <w:r w:rsidRPr="00F34500">
              <w:rPr>
                <w:sz w:val="22"/>
                <w:szCs w:val="22"/>
              </w:rPr>
              <w:t>Свыше 0,8 до 12</w:t>
            </w:r>
          </w:p>
        </w:tc>
        <w:tc>
          <w:tcPr>
            <w:tcW w:w="3614" w:type="dxa"/>
            <w:tcBorders>
              <w:top w:val="single" w:sz="4" w:space="0" w:color="auto"/>
              <w:left w:val="single" w:sz="4" w:space="0" w:color="auto"/>
              <w:bottom w:val="single" w:sz="4" w:space="0" w:color="auto"/>
              <w:right w:val="single" w:sz="4" w:space="0" w:color="auto"/>
            </w:tcBorders>
            <w:shd w:val="clear" w:color="auto" w:fill="FFFFFF"/>
          </w:tcPr>
          <w:p w:rsidR="006F4595" w:rsidRPr="00F34500" w:rsidRDefault="006F4595" w:rsidP="00A80DC3">
            <w:pPr>
              <w:pStyle w:val="90"/>
              <w:shd w:val="clear" w:color="auto" w:fill="auto"/>
              <w:spacing w:line="240" w:lineRule="auto"/>
              <w:ind w:firstLine="0"/>
              <w:jc w:val="center"/>
              <w:rPr>
                <w:sz w:val="22"/>
                <w:szCs w:val="22"/>
              </w:rPr>
            </w:pPr>
            <w:r w:rsidRPr="00F34500">
              <w:rPr>
                <w:sz w:val="22"/>
                <w:szCs w:val="22"/>
              </w:rPr>
              <w:t>2,0</w:t>
            </w:r>
          </w:p>
        </w:tc>
      </w:tr>
      <w:tr w:rsidR="006F4595" w:rsidRPr="00287C31" w:rsidTr="00E767EB">
        <w:trPr>
          <w:trHeight w:val="926"/>
        </w:trPr>
        <w:tc>
          <w:tcPr>
            <w:tcW w:w="4354" w:type="dxa"/>
            <w:vMerge/>
            <w:tcBorders>
              <w:left w:val="single" w:sz="4" w:space="0" w:color="auto"/>
              <w:right w:val="single" w:sz="4" w:space="0" w:color="auto"/>
            </w:tcBorders>
            <w:shd w:val="clear" w:color="auto" w:fill="FFFFFF"/>
          </w:tcPr>
          <w:p w:rsidR="006F4595" w:rsidRPr="00287C31" w:rsidRDefault="006F4595" w:rsidP="00A80DC3">
            <w:pPr>
              <w:ind w:firstLine="0"/>
            </w:pPr>
          </w:p>
        </w:tc>
        <w:tc>
          <w:tcPr>
            <w:tcW w:w="2976" w:type="dxa"/>
            <w:vMerge w:val="restart"/>
            <w:tcBorders>
              <w:top w:val="single" w:sz="4" w:space="0" w:color="auto"/>
              <w:left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rPr>
                <w:sz w:val="24"/>
                <w:szCs w:val="24"/>
              </w:rPr>
            </w:pPr>
            <w:r w:rsidRPr="00A80DC3">
              <w:rPr>
                <w:sz w:val="24"/>
                <w:szCs w:val="24"/>
              </w:rPr>
              <w:t>Показатель удельного водопотребления, куб. м /мес. на 1 чел.</w:t>
            </w:r>
          </w:p>
        </w:tc>
        <w:tc>
          <w:tcPr>
            <w:tcW w:w="3542" w:type="dxa"/>
            <w:tcBorders>
              <w:top w:val="single" w:sz="4" w:space="0" w:color="auto"/>
              <w:left w:val="single" w:sz="4" w:space="0" w:color="auto"/>
              <w:bottom w:val="single" w:sz="4" w:space="0" w:color="auto"/>
              <w:right w:val="single" w:sz="4" w:space="0" w:color="auto"/>
            </w:tcBorders>
            <w:shd w:val="clear" w:color="auto" w:fill="FFFFFF"/>
          </w:tcPr>
          <w:p w:rsidR="006F4595" w:rsidRPr="00F34500" w:rsidRDefault="006F4595" w:rsidP="00A80DC3">
            <w:pPr>
              <w:pStyle w:val="90"/>
              <w:shd w:val="clear" w:color="auto" w:fill="auto"/>
              <w:spacing w:line="240" w:lineRule="auto"/>
              <w:ind w:firstLine="0"/>
              <w:jc w:val="center"/>
              <w:rPr>
                <w:sz w:val="22"/>
                <w:szCs w:val="22"/>
              </w:rPr>
            </w:pPr>
            <w:r w:rsidRPr="00F34500">
              <w:rPr>
                <w:sz w:val="22"/>
                <w:szCs w:val="22"/>
              </w:rPr>
              <w:t>Жилая застройка с водопроводом, канализацией, ваннами, с центральным горячим водоснабжением</w:t>
            </w:r>
          </w:p>
        </w:tc>
        <w:tc>
          <w:tcPr>
            <w:tcW w:w="3614" w:type="dxa"/>
            <w:tcBorders>
              <w:top w:val="single" w:sz="4" w:space="0" w:color="auto"/>
              <w:left w:val="single" w:sz="4" w:space="0" w:color="auto"/>
              <w:bottom w:val="single" w:sz="4" w:space="0" w:color="auto"/>
              <w:right w:val="single" w:sz="4" w:space="0" w:color="auto"/>
            </w:tcBorders>
            <w:shd w:val="clear" w:color="auto" w:fill="FFFFFF"/>
          </w:tcPr>
          <w:p w:rsidR="006F4595" w:rsidRPr="00F34500" w:rsidRDefault="006F4595" w:rsidP="00A80DC3">
            <w:pPr>
              <w:pStyle w:val="90"/>
              <w:shd w:val="clear" w:color="auto" w:fill="auto"/>
              <w:spacing w:line="240" w:lineRule="auto"/>
              <w:ind w:firstLine="0"/>
              <w:jc w:val="center"/>
              <w:rPr>
                <w:sz w:val="22"/>
                <w:szCs w:val="22"/>
              </w:rPr>
            </w:pPr>
            <w:r w:rsidRPr="00F34500">
              <w:rPr>
                <w:sz w:val="22"/>
                <w:szCs w:val="22"/>
              </w:rPr>
              <w:t>10,5</w:t>
            </w:r>
          </w:p>
        </w:tc>
      </w:tr>
      <w:tr w:rsidR="006F4595" w:rsidRPr="00287C31" w:rsidTr="00E767EB">
        <w:trPr>
          <w:trHeight w:val="701"/>
        </w:trPr>
        <w:tc>
          <w:tcPr>
            <w:tcW w:w="4354" w:type="dxa"/>
            <w:vMerge/>
            <w:tcBorders>
              <w:left w:val="single" w:sz="4" w:space="0" w:color="auto"/>
              <w:right w:val="single" w:sz="4" w:space="0" w:color="auto"/>
            </w:tcBorders>
            <w:shd w:val="clear" w:color="auto" w:fill="FFFFFF"/>
          </w:tcPr>
          <w:p w:rsidR="006F4595" w:rsidRPr="00287C31" w:rsidRDefault="006F4595" w:rsidP="00A80DC3">
            <w:pPr>
              <w:ind w:firstLine="0"/>
            </w:pPr>
          </w:p>
        </w:tc>
        <w:tc>
          <w:tcPr>
            <w:tcW w:w="2976" w:type="dxa"/>
            <w:vMerge/>
            <w:tcBorders>
              <w:left w:val="single" w:sz="4" w:space="0" w:color="auto"/>
              <w:right w:val="single" w:sz="4" w:space="0" w:color="auto"/>
            </w:tcBorders>
            <w:shd w:val="clear" w:color="auto" w:fill="FFFFFF"/>
          </w:tcPr>
          <w:p w:rsidR="006F4595" w:rsidRPr="00287C31" w:rsidRDefault="006F4595" w:rsidP="00A80DC3">
            <w:pPr>
              <w:ind w:firstLine="0"/>
            </w:pPr>
          </w:p>
        </w:tc>
        <w:tc>
          <w:tcPr>
            <w:tcW w:w="3542" w:type="dxa"/>
            <w:tcBorders>
              <w:top w:val="single" w:sz="4" w:space="0" w:color="auto"/>
              <w:left w:val="single" w:sz="4" w:space="0" w:color="auto"/>
              <w:bottom w:val="single" w:sz="4" w:space="0" w:color="auto"/>
              <w:right w:val="single" w:sz="4" w:space="0" w:color="auto"/>
            </w:tcBorders>
            <w:shd w:val="clear" w:color="auto" w:fill="FFFFFF"/>
          </w:tcPr>
          <w:p w:rsidR="006F4595" w:rsidRPr="00F34500" w:rsidRDefault="006F4595" w:rsidP="00A80DC3">
            <w:pPr>
              <w:pStyle w:val="90"/>
              <w:shd w:val="clear" w:color="auto" w:fill="auto"/>
              <w:spacing w:line="240" w:lineRule="auto"/>
              <w:ind w:firstLine="0"/>
              <w:jc w:val="center"/>
              <w:rPr>
                <w:sz w:val="22"/>
                <w:szCs w:val="22"/>
              </w:rPr>
            </w:pPr>
            <w:r w:rsidRPr="00F34500">
              <w:rPr>
                <w:sz w:val="22"/>
                <w:szCs w:val="22"/>
              </w:rPr>
              <w:t>Жилая застройка с водопроводом, канализацией, ваннами, с газовыми водонагревателями</w:t>
            </w:r>
          </w:p>
        </w:tc>
        <w:tc>
          <w:tcPr>
            <w:tcW w:w="3614" w:type="dxa"/>
            <w:tcBorders>
              <w:top w:val="single" w:sz="4" w:space="0" w:color="auto"/>
              <w:left w:val="single" w:sz="4" w:space="0" w:color="auto"/>
              <w:bottom w:val="single" w:sz="4" w:space="0" w:color="auto"/>
              <w:right w:val="single" w:sz="4" w:space="0" w:color="auto"/>
            </w:tcBorders>
            <w:shd w:val="clear" w:color="auto" w:fill="FFFFFF"/>
          </w:tcPr>
          <w:p w:rsidR="006F4595" w:rsidRPr="00F34500" w:rsidRDefault="006F4595" w:rsidP="00A80DC3">
            <w:pPr>
              <w:pStyle w:val="90"/>
              <w:shd w:val="clear" w:color="auto" w:fill="auto"/>
              <w:spacing w:line="240" w:lineRule="auto"/>
              <w:ind w:firstLine="0"/>
              <w:jc w:val="center"/>
              <w:rPr>
                <w:sz w:val="22"/>
                <w:szCs w:val="22"/>
              </w:rPr>
            </w:pPr>
            <w:r w:rsidRPr="00F34500">
              <w:rPr>
                <w:sz w:val="22"/>
                <w:szCs w:val="22"/>
              </w:rPr>
              <w:t>8,8</w:t>
            </w:r>
          </w:p>
        </w:tc>
      </w:tr>
      <w:tr w:rsidR="006F4595" w:rsidRPr="00287C31" w:rsidTr="00E767EB">
        <w:trPr>
          <w:trHeight w:val="470"/>
        </w:trPr>
        <w:tc>
          <w:tcPr>
            <w:tcW w:w="4354" w:type="dxa"/>
            <w:vMerge/>
            <w:tcBorders>
              <w:left w:val="single" w:sz="4" w:space="0" w:color="auto"/>
              <w:right w:val="single" w:sz="4" w:space="0" w:color="auto"/>
            </w:tcBorders>
            <w:shd w:val="clear" w:color="auto" w:fill="FFFFFF"/>
          </w:tcPr>
          <w:p w:rsidR="006F4595" w:rsidRPr="00287C31" w:rsidRDefault="006F4595" w:rsidP="00A80DC3">
            <w:pPr>
              <w:ind w:firstLine="0"/>
            </w:pPr>
          </w:p>
        </w:tc>
        <w:tc>
          <w:tcPr>
            <w:tcW w:w="2976" w:type="dxa"/>
            <w:vMerge/>
            <w:tcBorders>
              <w:left w:val="single" w:sz="4" w:space="0" w:color="auto"/>
              <w:right w:val="single" w:sz="4" w:space="0" w:color="auto"/>
            </w:tcBorders>
            <w:shd w:val="clear" w:color="auto" w:fill="FFFFFF"/>
          </w:tcPr>
          <w:p w:rsidR="006F4595" w:rsidRPr="00287C31" w:rsidRDefault="006F4595" w:rsidP="00A80DC3">
            <w:pPr>
              <w:ind w:firstLine="0"/>
            </w:pPr>
          </w:p>
        </w:tc>
        <w:tc>
          <w:tcPr>
            <w:tcW w:w="3542" w:type="dxa"/>
            <w:tcBorders>
              <w:top w:val="single" w:sz="4" w:space="0" w:color="auto"/>
              <w:left w:val="single" w:sz="4" w:space="0" w:color="auto"/>
              <w:bottom w:val="single" w:sz="4" w:space="0" w:color="auto"/>
              <w:right w:val="single" w:sz="4" w:space="0" w:color="auto"/>
            </w:tcBorders>
            <w:shd w:val="clear" w:color="auto" w:fill="FFFFFF"/>
          </w:tcPr>
          <w:p w:rsidR="006F4595" w:rsidRPr="00F34500" w:rsidRDefault="006F4595" w:rsidP="00A80DC3">
            <w:pPr>
              <w:pStyle w:val="90"/>
              <w:shd w:val="clear" w:color="auto" w:fill="auto"/>
              <w:spacing w:line="240" w:lineRule="auto"/>
              <w:ind w:firstLine="0"/>
              <w:jc w:val="center"/>
              <w:rPr>
                <w:sz w:val="22"/>
                <w:szCs w:val="22"/>
              </w:rPr>
            </w:pPr>
            <w:r w:rsidRPr="00F34500">
              <w:rPr>
                <w:sz w:val="22"/>
                <w:szCs w:val="22"/>
              </w:rPr>
              <w:t>Жилая застройка с водоснабжением, канализацией, без ванн</w:t>
            </w:r>
          </w:p>
        </w:tc>
        <w:tc>
          <w:tcPr>
            <w:tcW w:w="3614" w:type="dxa"/>
            <w:tcBorders>
              <w:top w:val="single" w:sz="4" w:space="0" w:color="auto"/>
              <w:left w:val="single" w:sz="4" w:space="0" w:color="auto"/>
              <w:bottom w:val="single" w:sz="4" w:space="0" w:color="auto"/>
              <w:right w:val="single" w:sz="4" w:space="0" w:color="auto"/>
            </w:tcBorders>
            <w:shd w:val="clear" w:color="auto" w:fill="FFFFFF"/>
          </w:tcPr>
          <w:p w:rsidR="006F4595" w:rsidRPr="00F34500" w:rsidRDefault="006F4595" w:rsidP="00A80DC3">
            <w:pPr>
              <w:pStyle w:val="90"/>
              <w:shd w:val="clear" w:color="auto" w:fill="auto"/>
              <w:spacing w:line="240" w:lineRule="auto"/>
              <w:ind w:firstLine="0"/>
              <w:jc w:val="center"/>
              <w:rPr>
                <w:sz w:val="22"/>
                <w:szCs w:val="22"/>
              </w:rPr>
            </w:pPr>
            <w:r w:rsidRPr="00F34500">
              <w:rPr>
                <w:sz w:val="22"/>
                <w:szCs w:val="22"/>
              </w:rPr>
              <w:t>5</w:t>
            </w:r>
          </w:p>
        </w:tc>
      </w:tr>
      <w:tr w:rsidR="006F4595" w:rsidRPr="00287C31" w:rsidTr="00E767EB">
        <w:trPr>
          <w:trHeight w:val="470"/>
        </w:trPr>
        <w:tc>
          <w:tcPr>
            <w:tcW w:w="4354" w:type="dxa"/>
            <w:vMerge/>
            <w:tcBorders>
              <w:left w:val="single" w:sz="4" w:space="0" w:color="auto"/>
              <w:bottom w:val="single" w:sz="4" w:space="0" w:color="auto"/>
              <w:right w:val="single" w:sz="4" w:space="0" w:color="auto"/>
            </w:tcBorders>
            <w:shd w:val="clear" w:color="auto" w:fill="FFFFFF"/>
          </w:tcPr>
          <w:p w:rsidR="006F4595" w:rsidRPr="00287C31" w:rsidRDefault="006F4595" w:rsidP="00A80DC3">
            <w:pPr>
              <w:ind w:firstLine="0"/>
            </w:pPr>
          </w:p>
        </w:tc>
        <w:tc>
          <w:tcPr>
            <w:tcW w:w="2976" w:type="dxa"/>
            <w:vMerge/>
            <w:tcBorders>
              <w:left w:val="single" w:sz="4" w:space="0" w:color="auto"/>
              <w:bottom w:val="single" w:sz="4" w:space="0" w:color="auto"/>
              <w:right w:val="single" w:sz="4" w:space="0" w:color="auto"/>
            </w:tcBorders>
            <w:shd w:val="clear" w:color="auto" w:fill="FFFFFF"/>
          </w:tcPr>
          <w:p w:rsidR="006F4595" w:rsidRPr="00287C31" w:rsidRDefault="006F4595" w:rsidP="00A80DC3">
            <w:pPr>
              <w:ind w:firstLine="0"/>
            </w:pPr>
          </w:p>
        </w:tc>
        <w:tc>
          <w:tcPr>
            <w:tcW w:w="3542" w:type="dxa"/>
            <w:tcBorders>
              <w:top w:val="single" w:sz="4" w:space="0" w:color="auto"/>
              <w:left w:val="single" w:sz="4" w:space="0" w:color="auto"/>
              <w:bottom w:val="single" w:sz="4" w:space="0" w:color="auto"/>
              <w:right w:val="single" w:sz="4" w:space="0" w:color="auto"/>
            </w:tcBorders>
            <w:shd w:val="clear" w:color="auto" w:fill="FFFFFF"/>
          </w:tcPr>
          <w:p w:rsidR="006F4595" w:rsidRPr="00F34500" w:rsidRDefault="006F4595" w:rsidP="00A80DC3">
            <w:pPr>
              <w:pStyle w:val="90"/>
              <w:shd w:val="clear" w:color="auto" w:fill="auto"/>
              <w:spacing w:line="240" w:lineRule="auto"/>
              <w:ind w:firstLine="0"/>
              <w:jc w:val="center"/>
              <w:rPr>
                <w:sz w:val="22"/>
                <w:szCs w:val="22"/>
              </w:rPr>
            </w:pPr>
            <w:r w:rsidRPr="00F34500">
              <w:rPr>
                <w:sz w:val="22"/>
                <w:szCs w:val="22"/>
              </w:rPr>
              <w:t>Жилая застройка без водопровода с уличной водоразборной колонкой</w:t>
            </w:r>
          </w:p>
        </w:tc>
        <w:tc>
          <w:tcPr>
            <w:tcW w:w="3614" w:type="dxa"/>
            <w:tcBorders>
              <w:top w:val="single" w:sz="4" w:space="0" w:color="auto"/>
              <w:left w:val="single" w:sz="4" w:space="0" w:color="auto"/>
              <w:bottom w:val="single" w:sz="4" w:space="0" w:color="auto"/>
              <w:right w:val="single" w:sz="4" w:space="0" w:color="auto"/>
            </w:tcBorders>
            <w:shd w:val="clear" w:color="auto" w:fill="FFFFFF"/>
          </w:tcPr>
          <w:p w:rsidR="006F4595" w:rsidRPr="00F34500" w:rsidRDefault="006F4595" w:rsidP="00A80DC3">
            <w:pPr>
              <w:pStyle w:val="90"/>
              <w:shd w:val="clear" w:color="auto" w:fill="auto"/>
              <w:spacing w:line="240" w:lineRule="auto"/>
              <w:ind w:firstLine="0"/>
              <w:jc w:val="center"/>
              <w:rPr>
                <w:sz w:val="22"/>
                <w:szCs w:val="22"/>
              </w:rPr>
            </w:pPr>
            <w:r w:rsidRPr="00F34500">
              <w:rPr>
                <w:sz w:val="22"/>
                <w:szCs w:val="22"/>
              </w:rPr>
              <w:t>1,5</w:t>
            </w:r>
          </w:p>
        </w:tc>
      </w:tr>
      <w:tr w:rsidR="006F4595" w:rsidRPr="00287C31" w:rsidTr="00E767EB">
        <w:trPr>
          <w:trHeight w:val="480"/>
        </w:trPr>
        <w:tc>
          <w:tcPr>
            <w:tcW w:w="14486" w:type="dxa"/>
            <w:gridSpan w:val="4"/>
            <w:tcBorders>
              <w:top w:val="single" w:sz="4" w:space="0" w:color="auto"/>
              <w:left w:val="single" w:sz="4" w:space="0" w:color="auto"/>
              <w:bottom w:val="single" w:sz="4" w:space="0" w:color="auto"/>
              <w:right w:val="single" w:sz="4" w:space="0" w:color="auto"/>
            </w:tcBorders>
            <w:shd w:val="clear" w:color="auto" w:fill="FFFFFF"/>
          </w:tcPr>
          <w:p w:rsidR="006F4595" w:rsidRPr="00A80DC3" w:rsidRDefault="006F4595" w:rsidP="00A80DC3">
            <w:pPr>
              <w:pStyle w:val="90"/>
              <w:shd w:val="clear" w:color="auto" w:fill="auto"/>
              <w:spacing w:line="240" w:lineRule="auto"/>
              <w:ind w:firstLine="0"/>
              <w:rPr>
                <w:sz w:val="20"/>
                <w:szCs w:val="20"/>
              </w:rPr>
            </w:pPr>
            <w:r w:rsidRPr="00A80DC3">
              <w:rPr>
                <w:sz w:val="20"/>
                <w:szCs w:val="20"/>
              </w:rPr>
              <w:t>Примечание:</w:t>
            </w:r>
          </w:p>
          <w:p w:rsidR="006F4595" w:rsidRPr="00A80DC3" w:rsidRDefault="006F4595" w:rsidP="00E1670E">
            <w:pPr>
              <w:pStyle w:val="90"/>
              <w:shd w:val="clear" w:color="auto" w:fill="auto"/>
              <w:spacing w:line="240" w:lineRule="auto"/>
              <w:ind w:firstLine="0"/>
              <w:rPr>
                <w:sz w:val="24"/>
                <w:szCs w:val="24"/>
              </w:rPr>
            </w:pPr>
            <w:r w:rsidRPr="00A80DC3">
              <w:rPr>
                <w:sz w:val="20"/>
                <w:szCs w:val="20"/>
              </w:rPr>
              <w:t>Значение расчетного показателя принято в соответствии с СП 42.13330.201</w:t>
            </w:r>
            <w:r>
              <w:rPr>
                <w:sz w:val="20"/>
                <w:szCs w:val="20"/>
              </w:rPr>
              <w:t>6</w:t>
            </w:r>
            <w:r w:rsidRPr="00A80DC3">
              <w:rPr>
                <w:sz w:val="20"/>
                <w:szCs w:val="20"/>
              </w:rPr>
              <w:t>.</w:t>
            </w:r>
          </w:p>
        </w:tc>
      </w:tr>
    </w:tbl>
    <w:p w:rsidR="006F4595" w:rsidRDefault="006F4595" w:rsidP="00B20DB8">
      <w:pPr>
        <w:pStyle w:val="a6"/>
        <w:shd w:val="clear" w:color="auto" w:fill="auto"/>
        <w:spacing w:line="220" w:lineRule="exact"/>
        <w:jc w:val="center"/>
        <w:rPr>
          <w:b/>
        </w:rPr>
      </w:pPr>
    </w:p>
    <w:p w:rsidR="006F4595" w:rsidRPr="00F34500" w:rsidRDefault="006F4595" w:rsidP="00B20DB8">
      <w:pPr>
        <w:pStyle w:val="a6"/>
        <w:shd w:val="clear" w:color="auto" w:fill="auto"/>
        <w:spacing w:line="220" w:lineRule="exact"/>
        <w:jc w:val="center"/>
        <w:rPr>
          <w:b/>
          <w:sz w:val="24"/>
          <w:szCs w:val="24"/>
        </w:rPr>
      </w:pPr>
      <w:r w:rsidRPr="00F34500">
        <w:rPr>
          <w:b/>
          <w:sz w:val="24"/>
          <w:szCs w:val="24"/>
        </w:rPr>
        <w:t>Таблица 17 Объекты местного значения муниципального района в области водоотведения</w:t>
      </w:r>
    </w:p>
    <w:p w:rsidR="006F4595" w:rsidRDefault="006F4595" w:rsidP="00C23F28">
      <w:pPr>
        <w:pStyle w:val="4"/>
        <w:shd w:val="clear" w:color="auto" w:fill="auto"/>
        <w:spacing w:before="0" w:after="0" w:line="274" w:lineRule="exact"/>
        <w:ind w:left="20" w:right="20" w:firstLine="560"/>
        <w:jc w:val="both"/>
      </w:pPr>
    </w:p>
    <w:tbl>
      <w:tblPr>
        <w:tblW w:w="0" w:type="auto"/>
        <w:tblLayout w:type="fixed"/>
        <w:tblCellMar>
          <w:left w:w="10" w:type="dxa"/>
          <w:right w:w="10" w:type="dxa"/>
        </w:tblCellMar>
        <w:tblLook w:val="00A0"/>
      </w:tblPr>
      <w:tblGrid>
        <w:gridCol w:w="4282"/>
        <w:gridCol w:w="2861"/>
        <w:gridCol w:w="1992"/>
        <w:gridCol w:w="1306"/>
        <w:gridCol w:w="1157"/>
        <w:gridCol w:w="2875"/>
      </w:tblGrid>
      <w:tr w:rsidR="006F4595" w:rsidRPr="00287C31" w:rsidTr="00E767EB">
        <w:trPr>
          <w:trHeight w:val="706"/>
        </w:trPr>
        <w:tc>
          <w:tcPr>
            <w:tcW w:w="4282" w:type="dxa"/>
            <w:tcBorders>
              <w:top w:val="single" w:sz="4" w:space="0" w:color="auto"/>
              <w:left w:val="single" w:sz="4" w:space="0" w:color="auto"/>
              <w:bottom w:val="single" w:sz="4" w:space="0" w:color="auto"/>
              <w:right w:val="single" w:sz="4" w:space="0" w:color="auto"/>
            </w:tcBorders>
            <w:shd w:val="clear" w:color="auto" w:fill="FFFFFF"/>
          </w:tcPr>
          <w:p w:rsidR="006F4595" w:rsidRPr="00F34500" w:rsidRDefault="006F4595" w:rsidP="00F34500">
            <w:pPr>
              <w:pStyle w:val="101"/>
              <w:shd w:val="clear" w:color="auto" w:fill="auto"/>
              <w:spacing w:line="240" w:lineRule="auto"/>
              <w:ind w:firstLine="0"/>
              <w:jc w:val="center"/>
              <w:rPr>
                <w:b/>
                <w:sz w:val="24"/>
                <w:szCs w:val="24"/>
              </w:rPr>
            </w:pPr>
            <w:r w:rsidRPr="00F34500">
              <w:rPr>
                <w:b/>
                <w:sz w:val="24"/>
                <w:szCs w:val="24"/>
              </w:rPr>
              <w:t>Наименование вида объекта</w:t>
            </w:r>
          </w:p>
        </w:tc>
        <w:tc>
          <w:tcPr>
            <w:tcW w:w="2861" w:type="dxa"/>
            <w:tcBorders>
              <w:top w:val="single" w:sz="4" w:space="0" w:color="auto"/>
              <w:left w:val="single" w:sz="4" w:space="0" w:color="auto"/>
              <w:bottom w:val="single" w:sz="4" w:space="0" w:color="auto"/>
              <w:right w:val="single" w:sz="4" w:space="0" w:color="auto"/>
            </w:tcBorders>
            <w:shd w:val="clear" w:color="auto" w:fill="FFFFFF"/>
          </w:tcPr>
          <w:p w:rsidR="006F4595" w:rsidRPr="00F34500" w:rsidRDefault="006F4595" w:rsidP="00F34500">
            <w:pPr>
              <w:pStyle w:val="101"/>
              <w:shd w:val="clear" w:color="auto" w:fill="auto"/>
              <w:spacing w:line="240" w:lineRule="auto"/>
              <w:ind w:firstLine="0"/>
              <w:jc w:val="center"/>
              <w:rPr>
                <w:b/>
                <w:sz w:val="24"/>
                <w:szCs w:val="24"/>
              </w:rPr>
            </w:pPr>
            <w:r w:rsidRPr="00F34500">
              <w:rPr>
                <w:b/>
                <w:sz w:val="24"/>
                <w:szCs w:val="24"/>
              </w:rPr>
              <w:t>Наименование расчетного показателя, единица измерения</w:t>
            </w:r>
          </w:p>
        </w:tc>
        <w:tc>
          <w:tcPr>
            <w:tcW w:w="7330" w:type="dxa"/>
            <w:gridSpan w:val="4"/>
            <w:tcBorders>
              <w:top w:val="single" w:sz="4" w:space="0" w:color="auto"/>
              <w:left w:val="single" w:sz="4" w:space="0" w:color="auto"/>
              <w:bottom w:val="single" w:sz="4" w:space="0" w:color="auto"/>
              <w:right w:val="single" w:sz="4" w:space="0" w:color="auto"/>
            </w:tcBorders>
            <w:shd w:val="clear" w:color="auto" w:fill="FFFFFF"/>
          </w:tcPr>
          <w:p w:rsidR="006F4595" w:rsidRPr="00F34500" w:rsidRDefault="006F4595" w:rsidP="00F34500">
            <w:pPr>
              <w:pStyle w:val="101"/>
              <w:shd w:val="clear" w:color="auto" w:fill="auto"/>
              <w:spacing w:line="240" w:lineRule="auto"/>
              <w:ind w:firstLine="0"/>
              <w:jc w:val="center"/>
              <w:rPr>
                <w:b/>
                <w:sz w:val="24"/>
                <w:szCs w:val="24"/>
              </w:rPr>
            </w:pPr>
            <w:r w:rsidRPr="00F34500">
              <w:rPr>
                <w:b/>
                <w:sz w:val="24"/>
                <w:szCs w:val="24"/>
              </w:rPr>
              <w:t>Значение расчетного показателя</w:t>
            </w:r>
          </w:p>
        </w:tc>
      </w:tr>
      <w:tr w:rsidR="006F4595" w:rsidRPr="00287C31" w:rsidTr="00E767EB">
        <w:trPr>
          <w:trHeight w:val="240"/>
        </w:trPr>
        <w:tc>
          <w:tcPr>
            <w:tcW w:w="4282" w:type="dxa"/>
            <w:vMerge w:val="restart"/>
            <w:tcBorders>
              <w:top w:val="single" w:sz="4" w:space="0" w:color="auto"/>
              <w:left w:val="single" w:sz="4" w:space="0" w:color="auto"/>
              <w:right w:val="single" w:sz="4" w:space="0" w:color="auto"/>
            </w:tcBorders>
            <w:shd w:val="clear" w:color="auto" w:fill="FFFFFF"/>
          </w:tcPr>
          <w:p w:rsidR="006F4595" w:rsidRPr="00F34500" w:rsidRDefault="006F4595" w:rsidP="00F34500">
            <w:pPr>
              <w:pStyle w:val="90"/>
              <w:shd w:val="clear" w:color="auto" w:fill="auto"/>
              <w:spacing w:line="240" w:lineRule="auto"/>
              <w:ind w:firstLine="0"/>
              <w:rPr>
                <w:sz w:val="24"/>
                <w:szCs w:val="24"/>
              </w:rPr>
            </w:pPr>
            <w:r w:rsidRPr="00F34500">
              <w:rPr>
                <w:sz w:val="24"/>
                <w:szCs w:val="24"/>
              </w:rPr>
              <w:t>Канализационные очистные сооружения. Канализационные насосные станции. Магистральные сети канализации (напорной, самотечной).</w:t>
            </w:r>
          </w:p>
        </w:tc>
        <w:tc>
          <w:tcPr>
            <w:tcW w:w="2861" w:type="dxa"/>
            <w:vMerge w:val="restart"/>
            <w:tcBorders>
              <w:top w:val="single" w:sz="4" w:space="0" w:color="auto"/>
              <w:left w:val="single" w:sz="4" w:space="0" w:color="auto"/>
              <w:right w:val="single" w:sz="4" w:space="0" w:color="auto"/>
            </w:tcBorders>
            <w:shd w:val="clear" w:color="auto" w:fill="FFFFFF"/>
          </w:tcPr>
          <w:p w:rsidR="006F4595" w:rsidRPr="00F34500" w:rsidRDefault="006F4595" w:rsidP="00F34500">
            <w:pPr>
              <w:pStyle w:val="90"/>
              <w:shd w:val="clear" w:color="auto" w:fill="auto"/>
              <w:spacing w:line="240" w:lineRule="auto"/>
              <w:ind w:firstLine="0"/>
              <w:rPr>
                <w:sz w:val="24"/>
                <w:szCs w:val="24"/>
              </w:rPr>
            </w:pPr>
            <w:r w:rsidRPr="00F34500">
              <w:rPr>
                <w:sz w:val="24"/>
                <w:szCs w:val="24"/>
              </w:rPr>
              <w:t>Размеры земельного участка для размещения канализационных очистных сооружений в зависимости от их производительности, [1] га</w:t>
            </w:r>
          </w:p>
        </w:tc>
        <w:tc>
          <w:tcPr>
            <w:tcW w:w="1992" w:type="dxa"/>
            <w:vMerge w:val="restart"/>
            <w:tcBorders>
              <w:top w:val="single" w:sz="4" w:space="0" w:color="auto"/>
              <w:left w:val="single" w:sz="4" w:space="0" w:color="auto"/>
              <w:right w:val="single" w:sz="4" w:space="0" w:color="auto"/>
            </w:tcBorders>
            <w:shd w:val="clear" w:color="auto" w:fill="FFFFFF"/>
          </w:tcPr>
          <w:p w:rsidR="006F4595" w:rsidRPr="00F34500" w:rsidRDefault="006F4595" w:rsidP="00F34500">
            <w:pPr>
              <w:pStyle w:val="90"/>
              <w:shd w:val="clear" w:color="auto" w:fill="auto"/>
              <w:spacing w:line="240" w:lineRule="auto"/>
              <w:ind w:firstLine="0"/>
              <w:rPr>
                <w:sz w:val="24"/>
                <w:szCs w:val="24"/>
              </w:rPr>
            </w:pPr>
            <w:r w:rsidRPr="00F34500">
              <w:rPr>
                <w:sz w:val="24"/>
                <w:szCs w:val="24"/>
              </w:rPr>
              <w:t>Производительность очистных сооружений, тыс. куб. м/сут</w:t>
            </w:r>
          </w:p>
        </w:tc>
        <w:tc>
          <w:tcPr>
            <w:tcW w:w="1306" w:type="dxa"/>
            <w:tcBorders>
              <w:top w:val="single" w:sz="4" w:space="0" w:color="auto"/>
              <w:left w:val="single" w:sz="4" w:space="0" w:color="auto"/>
              <w:bottom w:val="single" w:sz="4" w:space="0" w:color="auto"/>
              <w:right w:val="single" w:sz="4" w:space="0" w:color="auto"/>
            </w:tcBorders>
            <w:shd w:val="clear" w:color="auto" w:fill="FFFFFF"/>
          </w:tcPr>
          <w:p w:rsidR="006F4595" w:rsidRPr="00287C31" w:rsidRDefault="006F4595" w:rsidP="00F34500">
            <w:pPr>
              <w:ind w:firstLine="0"/>
            </w:pPr>
          </w:p>
        </w:tc>
        <w:tc>
          <w:tcPr>
            <w:tcW w:w="4032" w:type="dxa"/>
            <w:gridSpan w:val="2"/>
            <w:tcBorders>
              <w:top w:val="single" w:sz="4" w:space="0" w:color="auto"/>
              <w:left w:val="single" w:sz="4" w:space="0" w:color="auto"/>
              <w:bottom w:val="single" w:sz="4" w:space="0" w:color="auto"/>
              <w:right w:val="single" w:sz="4" w:space="0" w:color="auto"/>
            </w:tcBorders>
            <w:shd w:val="clear" w:color="auto" w:fill="FFFFFF"/>
          </w:tcPr>
          <w:p w:rsidR="006F4595" w:rsidRPr="00F34500" w:rsidRDefault="006F4595" w:rsidP="00F34500">
            <w:pPr>
              <w:pStyle w:val="90"/>
              <w:shd w:val="clear" w:color="auto" w:fill="auto"/>
              <w:spacing w:line="240" w:lineRule="auto"/>
              <w:ind w:firstLine="0"/>
              <w:rPr>
                <w:sz w:val="24"/>
                <w:szCs w:val="24"/>
              </w:rPr>
            </w:pPr>
            <w:r w:rsidRPr="00F34500">
              <w:rPr>
                <w:sz w:val="24"/>
                <w:szCs w:val="24"/>
              </w:rPr>
              <w:t>размеры земельных участков, га</w:t>
            </w:r>
          </w:p>
        </w:tc>
      </w:tr>
      <w:tr w:rsidR="006F4595" w:rsidRPr="00287C31" w:rsidTr="00E767EB">
        <w:trPr>
          <w:trHeight w:val="691"/>
        </w:trPr>
        <w:tc>
          <w:tcPr>
            <w:tcW w:w="4282" w:type="dxa"/>
            <w:vMerge/>
            <w:tcBorders>
              <w:left w:val="single" w:sz="4" w:space="0" w:color="auto"/>
              <w:right w:val="single" w:sz="4" w:space="0" w:color="auto"/>
            </w:tcBorders>
            <w:shd w:val="clear" w:color="auto" w:fill="FFFFFF"/>
          </w:tcPr>
          <w:p w:rsidR="006F4595" w:rsidRPr="00287C31" w:rsidRDefault="006F4595" w:rsidP="00F34500">
            <w:pPr>
              <w:ind w:firstLine="0"/>
            </w:pPr>
          </w:p>
        </w:tc>
        <w:tc>
          <w:tcPr>
            <w:tcW w:w="2861" w:type="dxa"/>
            <w:vMerge/>
            <w:tcBorders>
              <w:left w:val="single" w:sz="4" w:space="0" w:color="auto"/>
              <w:right w:val="single" w:sz="4" w:space="0" w:color="auto"/>
            </w:tcBorders>
            <w:shd w:val="clear" w:color="auto" w:fill="FFFFFF"/>
          </w:tcPr>
          <w:p w:rsidR="006F4595" w:rsidRPr="00287C31" w:rsidRDefault="006F4595" w:rsidP="00F34500">
            <w:pPr>
              <w:ind w:firstLine="0"/>
            </w:pPr>
          </w:p>
        </w:tc>
        <w:tc>
          <w:tcPr>
            <w:tcW w:w="1992" w:type="dxa"/>
            <w:vMerge/>
            <w:tcBorders>
              <w:left w:val="single" w:sz="4" w:space="0" w:color="auto"/>
              <w:bottom w:val="single" w:sz="4" w:space="0" w:color="auto"/>
              <w:right w:val="single" w:sz="4" w:space="0" w:color="auto"/>
            </w:tcBorders>
            <w:shd w:val="clear" w:color="auto" w:fill="FFFFFF"/>
          </w:tcPr>
          <w:p w:rsidR="006F4595" w:rsidRPr="00287C31" w:rsidRDefault="006F4595" w:rsidP="00F34500">
            <w:pPr>
              <w:ind w:firstLine="0"/>
            </w:pPr>
          </w:p>
        </w:tc>
        <w:tc>
          <w:tcPr>
            <w:tcW w:w="1306" w:type="dxa"/>
            <w:tcBorders>
              <w:top w:val="single" w:sz="4" w:space="0" w:color="auto"/>
              <w:left w:val="single" w:sz="4" w:space="0" w:color="auto"/>
              <w:bottom w:val="single" w:sz="4" w:space="0" w:color="auto"/>
              <w:right w:val="single" w:sz="4" w:space="0" w:color="auto"/>
            </w:tcBorders>
            <w:shd w:val="clear" w:color="auto" w:fill="FFFFFF"/>
          </w:tcPr>
          <w:p w:rsidR="006F4595" w:rsidRPr="00F34500" w:rsidRDefault="006F4595" w:rsidP="00F34500">
            <w:pPr>
              <w:pStyle w:val="90"/>
              <w:shd w:val="clear" w:color="auto" w:fill="auto"/>
              <w:spacing w:line="240" w:lineRule="auto"/>
              <w:ind w:firstLine="0"/>
              <w:jc w:val="both"/>
              <w:rPr>
                <w:sz w:val="24"/>
                <w:szCs w:val="24"/>
              </w:rPr>
            </w:pPr>
            <w:r w:rsidRPr="00F34500">
              <w:rPr>
                <w:sz w:val="24"/>
                <w:szCs w:val="24"/>
              </w:rPr>
              <w:t>очистных сооружений</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6F4595" w:rsidRPr="00F34500" w:rsidRDefault="006F4595" w:rsidP="00F34500">
            <w:pPr>
              <w:pStyle w:val="90"/>
              <w:shd w:val="clear" w:color="auto" w:fill="auto"/>
              <w:spacing w:line="240" w:lineRule="auto"/>
              <w:ind w:firstLine="0"/>
              <w:jc w:val="both"/>
              <w:rPr>
                <w:sz w:val="24"/>
                <w:szCs w:val="24"/>
              </w:rPr>
            </w:pPr>
            <w:r w:rsidRPr="00F34500">
              <w:rPr>
                <w:sz w:val="24"/>
                <w:szCs w:val="24"/>
              </w:rPr>
              <w:t>иловых площадок</w:t>
            </w:r>
          </w:p>
        </w:tc>
        <w:tc>
          <w:tcPr>
            <w:tcW w:w="2875" w:type="dxa"/>
            <w:tcBorders>
              <w:top w:val="single" w:sz="4" w:space="0" w:color="auto"/>
              <w:left w:val="single" w:sz="4" w:space="0" w:color="auto"/>
              <w:bottom w:val="single" w:sz="4" w:space="0" w:color="auto"/>
              <w:right w:val="single" w:sz="4" w:space="0" w:color="auto"/>
            </w:tcBorders>
            <w:shd w:val="clear" w:color="auto" w:fill="FFFFFF"/>
          </w:tcPr>
          <w:p w:rsidR="006F4595" w:rsidRPr="00F34500" w:rsidRDefault="006F4595" w:rsidP="00F34500">
            <w:pPr>
              <w:pStyle w:val="90"/>
              <w:shd w:val="clear" w:color="auto" w:fill="auto"/>
              <w:spacing w:line="240" w:lineRule="auto"/>
              <w:ind w:firstLine="0"/>
              <w:rPr>
                <w:sz w:val="24"/>
                <w:szCs w:val="24"/>
              </w:rPr>
            </w:pPr>
            <w:r w:rsidRPr="00F34500">
              <w:rPr>
                <w:sz w:val="24"/>
                <w:szCs w:val="24"/>
              </w:rPr>
              <w:t>биологических прудов глубокой очистки сточных вод</w:t>
            </w:r>
          </w:p>
        </w:tc>
      </w:tr>
      <w:tr w:rsidR="006F4595" w:rsidRPr="00287C31" w:rsidTr="00E767EB">
        <w:trPr>
          <w:trHeight w:val="240"/>
        </w:trPr>
        <w:tc>
          <w:tcPr>
            <w:tcW w:w="4282" w:type="dxa"/>
            <w:vMerge/>
            <w:tcBorders>
              <w:left w:val="single" w:sz="4" w:space="0" w:color="auto"/>
              <w:right w:val="single" w:sz="4" w:space="0" w:color="auto"/>
            </w:tcBorders>
            <w:shd w:val="clear" w:color="auto" w:fill="FFFFFF"/>
          </w:tcPr>
          <w:p w:rsidR="006F4595" w:rsidRPr="00287C31" w:rsidRDefault="006F4595" w:rsidP="00F34500">
            <w:pPr>
              <w:ind w:firstLine="0"/>
            </w:pPr>
          </w:p>
        </w:tc>
        <w:tc>
          <w:tcPr>
            <w:tcW w:w="2861" w:type="dxa"/>
            <w:vMerge/>
            <w:tcBorders>
              <w:left w:val="single" w:sz="4" w:space="0" w:color="auto"/>
              <w:right w:val="single" w:sz="4" w:space="0" w:color="auto"/>
            </w:tcBorders>
            <w:shd w:val="clear" w:color="auto" w:fill="FFFFFF"/>
          </w:tcPr>
          <w:p w:rsidR="006F4595" w:rsidRPr="00287C31" w:rsidRDefault="006F4595" w:rsidP="00F34500">
            <w:pPr>
              <w:ind w:firstLine="0"/>
            </w:pPr>
          </w:p>
        </w:tc>
        <w:tc>
          <w:tcPr>
            <w:tcW w:w="1992" w:type="dxa"/>
            <w:tcBorders>
              <w:top w:val="single" w:sz="4" w:space="0" w:color="auto"/>
              <w:left w:val="single" w:sz="4" w:space="0" w:color="auto"/>
              <w:bottom w:val="single" w:sz="4" w:space="0" w:color="auto"/>
              <w:right w:val="single" w:sz="4" w:space="0" w:color="auto"/>
            </w:tcBorders>
            <w:shd w:val="clear" w:color="auto" w:fill="FFFFFF"/>
          </w:tcPr>
          <w:p w:rsidR="006F4595" w:rsidRPr="00F34500" w:rsidRDefault="006F4595" w:rsidP="00F34500">
            <w:pPr>
              <w:pStyle w:val="90"/>
              <w:shd w:val="clear" w:color="auto" w:fill="auto"/>
              <w:spacing w:line="240" w:lineRule="auto"/>
              <w:ind w:firstLine="0"/>
              <w:rPr>
                <w:sz w:val="24"/>
                <w:szCs w:val="24"/>
              </w:rPr>
            </w:pPr>
            <w:r w:rsidRPr="00F34500">
              <w:rPr>
                <w:sz w:val="24"/>
                <w:szCs w:val="24"/>
              </w:rPr>
              <w:t>до 0,7</w:t>
            </w:r>
          </w:p>
        </w:tc>
        <w:tc>
          <w:tcPr>
            <w:tcW w:w="1306" w:type="dxa"/>
            <w:tcBorders>
              <w:top w:val="single" w:sz="4" w:space="0" w:color="auto"/>
              <w:left w:val="single" w:sz="4" w:space="0" w:color="auto"/>
              <w:bottom w:val="single" w:sz="4" w:space="0" w:color="auto"/>
              <w:right w:val="single" w:sz="4" w:space="0" w:color="auto"/>
            </w:tcBorders>
            <w:shd w:val="clear" w:color="auto" w:fill="FFFFFF"/>
          </w:tcPr>
          <w:p w:rsidR="006F4595" w:rsidRPr="00F34500" w:rsidRDefault="006F4595" w:rsidP="00F34500">
            <w:pPr>
              <w:pStyle w:val="90"/>
              <w:shd w:val="clear" w:color="auto" w:fill="auto"/>
              <w:spacing w:line="240" w:lineRule="auto"/>
              <w:ind w:firstLine="0"/>
              <w:rPr>
                <w:sz w:val="24"/>
                <w:szCs w:val="24"/>
              </w:rPr>
            </w:pPr>
            <w:r w:rsidRPr="00F34500">
              <w:rPr>
                <w:sz w:val="24"/>
                <w:szCs w:val="24"/>
              </w:rPr>
              <w:t>0,5</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6F4595" w:rsidRPr="00F34500" w:rsidRDefault="006F4595" w:rsidP="00F34500">
            <w:pPr>
              <w:pStyle w:val="90"/>
              <w:shd w:val="clear" w:color="auto" w:fill="auto"/>
              <w:spacing w:line="240" w:lineRule="auto"/>
              <w:ind w:firstLine="0"/>
              <w:rPr>
                <w:sz w:val="24"/>
                <w:szCs w:val="24"/>
              </w:rPr>
            </w:pPr>
            <w:r w:rsidRPr="00F34500">
              <w:rPr>
                <w:sz w:val="24"/>
                <w:szCs w:val="24"/>
              </w:rPr>
              <w:t>0,2</w:t>
            </w:r>
          </w:p>
        </w:tc>
        <w:tc>
          <w:tcPr>
            <w:tcW w:w="2875" w:type="dxa"/>
            <w:tcBorders>
              <w:top w:val="single" w:sz="4" w:space="0" w:color="auto"/>
              <w:left w:val="single" w:sz="4" w:space="0" w:color="auto"/>
              <w:bottom w:val="single" w:sz="4" w:space="0" w:color="auto"/>
              <w:right w:val="single" w:sz="4" w:space="0" w:color="auto"/>
            </w:tcBorders>
            <w:shd w:val="clear" w:color="auto" w:fill="FFFFFF"/>
          </w:tcPr>
          <w:p w:rsidR="006F4595" w:rsidRPr="00F34500" w:rsidRDefault="006F4595" w:rsidP="00F34500">
            <w:pPr>
              <w:pStyle w:val="90"/>
              <w:shd w:val="clear" w:color="auto" w:fill="auto"/>
              <w:spacing w:line="240" w:lineRule="auto"/>
              <w:ind w:firstLine="0"/>
              <w:rPr>
                <w:sz w:val="24"/>
                <w:szCs w:val="24"/>
              </w:rPr>
            </w:pPr>
            <w:r w:rsidRPr="00F34500">
              <w:rPr>
                <w:sz w:val="24"/>
                <w:szCs w:val="24"/>
              </w:rPr>
              <w:t>-</w:t>
            </w:r>
          </w:p>
        </w:tc>
      </w:tr>
      <w:tr w:rsidR="006F4595" w:rsidRPr="00287C31" w:rsidTr="00E767EB">
        <w:trPr>
          <w:trHeight w:val="240"/>
        </w:trPr>
        <w:tc>
          <w:tcPr>
            <w:tcW w:w="4282" w:type="dxa"/>
            <w:vMerge/>
            <w:tcBorders>
              <w:left w:val="single" w:sz="4" w:space="0" w:color="auto"/>
              <w:right w:val="single" w:sz="4" w:space="0" w:color="auto"/>
            </w:tcBorders>
            <w:shd w:val="clear" w:color="auto" w:fill="FFFFFF"/>
          </w:tcPr>
          <w:p w:rsidR="006F4595" w:rsidRPr="00287C31" w:rsidRDefault="006F4595" w:rsidP="00F34500">
            <w:pPr>
              <w:ind w:firstLine="0"/>
            </w:pPr>
          </w:p>
        </w:tc>
        <w:tc>
          <w:tcPr>
            <w:tcW w:w="2861" w:type="dxa"/>
            <w:vMerge/>
            <w:tcBorders>
              <w:left w:val="single" w:sz="4" w:space="0" w:color="auto"/>
              <w:bottom w:val="single" w:sz="4" w:space="0" w:color="auto"/>
              <w:right w:val="single" w:sz="4" w:space="0" w:color="auto"/>
            </w:tcBorders>
            <w:shd w:val="clear" w:color="auto" w:fill="FFFFFF"/>
          </w:tcPr>
          <w:p w:rsidR="006F4595" w:rsidRPr="00287C31" w:rsidRDefault="006F4595" w:rsidP="00F34500">
            <w:pPr>
              <w:ind w:firstLine="0"/>
            </w:pPr>
          </w:p>
        </w:tc>
        <w:tc>
          <w:tcPr>
            <w:tcW w:w="1992" w:type="dxa"/>
            <w:tcBorders>
              <w:top w:val="single" w:sz="4" w:space="0" w:color="auto"/>
              <w:left w:val="single" w:sz="4" w:space="0" w:color="auto"/>
              <w:bottom w:val="single" w:sz="4" w:space="0" w:color="auto"/>
              <w:right w:val="single" w:sz="4" w:space="0" w:color="auto"/>
            </w:tcBorders>
            <w:shd w:val="clear" w:color="auto" w:fill="FFFFFF"/>
          </w:tcPr>
          <w:p w:rsidR="006F4595" w:rsidRPr="00F34500" w:rsidRDefault="006F4595" w:rsidP="00F34500">
            <w:pPr>
              <w:pStyle w:val="90"/>
              <w:shd w:val="clear" w:color="auto" w:fill="auto"/>
              <w:spacing w:line="240" w:lineRule="auto"/>
              <w:ind w:firstLine="0"/>
              <w:rPr>
                <w:sz w:val="24"/>
                <w:szCs w:val="24"/>
              </w:rPr>
            </w:pPr>
            <w:r w:rsidRPr="00F34500">
              <w:rPr>
                <w:sz w:val="24"/>
                <w:szCs w:val="24"/>
              </w:rPr>
              <w:t>Свыше 0,7 до 17</w:t>
            </w:r>
          </w:p>
        </w:tc>
        <w:tc>
          <w:tcPr>
            <w:tcW w:w="1306" w:type="dxa"/>
            <w:tcBorders>
              <w:top w:val="single" w:sz="4" w:space="0" w:color="auto"/>
              <w:left w:val="single" w:sz="4" w:space="0" w:color="auto"/>
              <w:bottom w:val="single" w:sz="4" w:space="0" w:color="auto"/>
              <w:right w:val="single" w:sz="4" w:space="0" w:color="auto"/>
            </w:tcBorders>
            <w:shd w:val="clear" w:color="auto" w:fill="FFFFFF"/>
          </w:tcPr>
          <w:p w:rsidR="006F4595" w:rsidRPr="00F34500" w:rsidRDefault="006F4595" w:rsidP="00F34500">
            <w:pPr>
              <w:pStyle w:val="90"/>
              <w:shd w:val="clear" w:color="auto" w:fill="auto"/>
              <w:spacing w:line="240" w:lineRule="auto"/>
              <w:ind w:firstLine="0"/>
              <w:rPr>
                <w:sz w:val="24"/>
                <w:szCs w:val="24"/>
              </w:rPr>
            </w:pPr>
            <w:r w:rsidRPr="00F34500">
              <w:rPr>
                <w:sz w:val="24"/>
                <w:szCs w:val="24"/>
              </w:rPr>
              <w:t>4</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6F4595" w:rsidRPr="00F34500" w:rsidRDefault="006F4595" w:rsidP="00F34500">
            <w:pPr>
              <w:pStyle w:val="90"/>
              <w:shd w:val="clear" w:color="auto" w:fill="auto"/>
              <w:spacing w:line="240" w:lineRule="auto"/>
              <w:ind w:firstLine="0"/>
              <w:rPr>
                <w:sz w:val="24"/>
                <w:szCs w:val="24"/>
              </w:rPr>
            </w:pPr>
            <w:r w:rsidRPr="00F34500">
              <w:rPr>
                <w:sz w:val="24"/>
                <w:szCs w:val="24"/>
              </w:rPr>
              <w:t>3</w:t>
            </w:r>
          </w:p>
        </w:tc>
        <w:tc>
          <w:tcPr>
            <w:tcW w:w="2875" w:type="dxa"/>
            <w:tcBorders>
              <w:top w:val="single" w:sz="4" w:space="0" w:color="auto"/>
              <w:left w:val="single" w:sz="4" w:space="0" w:color="auto"/>
              <w:bottom w:val="single" w:sz="4" w:space="0" w:color="auto"/>
              <w:right w:val="single" w:sz="4" w:space="0" w:color="auto"/>
            </w:tcBorders>
            <w:shd w:val="clear" w:color="auto" w:fill="FFFFFF"/>
          </w:tcPr>
          <w:p w:rsidR="006F4595" w:rsidRPr="00F34500" w:rsidRDefault="006F4595" w:rsidP="00F34500">
            <w:pPr>
              <w:pStyle w:val="90"/>
              <w:shd w:val="clear" w:color="auto" w:fill="auto"/>
              <w:spacing w:line="240" w:lineRule="auto"/>
              <w:ind w:firstLine="0"/>
              <w:rPr>
                <w:sz w:val="24"/>
                <w:szCs w:val="24"/>
              </w:rPr>
            </w:pPr>
            <w:r w:rsidRPr="00F34500">
              <w:rPr>
                <w:sz w:val="24"/>
                <w:szCs w:val="24"/>
              </w:rPr>
              <w:t>3</w:t>
            </w:r>
          </w:p>
        </w:tc>
      </w:tr>
      <w:tr w:rsidR="006F4595" w:rsidRPr="00287C31" w:rsidTr="00E767EB">
        <w:trPr>
          <w:trHeight w:val="696"/>
        </w:trPr>
        <w:tc>
          <w:tcPr>
            <w:tcW w:w="4282" w:type="dxa"/>
            <w:vMerge/>
            <w:tcBorders>
              <w:left w:val="single" w:sz="4" w:space="0" w:color="auto"/>
              <w:bottom w:val="single" w:sz="4" w:space="0" w:color="auto"/>
              <w:right w:val="single" w:sz="4" w:space="0" w:color="auto"/>
            </w:tcBorders>
            <w:shd w:val="clear" w:color="auto" w:fill="FFFFFF"/>
          </w:tcPr>
          <w:p w:rsidR="006F4595" w:rsidRPr="00287C31" w:rsidRDefault="006F4595" w:rsidP="00F34500">
            <w:pPr>
              <w:ind w:firstLine="0"/>
            </w:pPr>
          </w:p>
        </w:tc>
        <w:tc>
          <w:tcPr>
            <w:tcW w:w="2861" w:type="dxa"/>
            <w:tcBorders>
              <w:top w:val="single" w:sz="4" w:space="0" w:color="auto"/>
              <w:left w:val="single" w:sz="4" w:space="0" w:color="auto"/>
              <w:bottom w:val="single" w:sz="4" w:space="0" w:color="auto"/>
              <w:right w:val="single" w:sz="4" w:space="0" w:color="auto"/>
            </w:tcBorders>
            <w:shd w:val="clear" w:color="auto" w:fill="FFFFFF"/>
          </w:tcPr>
          <w:p w:rsidR="006F4595" w:rsidRPr="00F34500" w:rsidRDefault="006F4595" w:rsidP="00F34500">
            <w:pPr>
              <w:pStyle w:val="90"/>
              <w:shd w:val="clear" w:color="auto" w:fill="auto"/>
              <w:spacing w:line="240" w:lineRule="auto"/>
              <w:ind w:firstLine="0"/>
              <w:rPr>
                <w:sz w:val="24"/>
                <w:szCs w:val="24"/>
              </w:rPr>
            </w:pPr>
            <w:r w:rsidRPr="00F34500">
              <w:rPr>
                <w:sz w:val="24"/>
                <w:szCs w:val="24"/>
              </w:rPr>
              <w:t>Показатель удельного водоотведения, куб. м /мес. на 1 чел.</w:t>
            </w:r>
          </w:p>
        </w:tc>
        <w:tc>
          <w:tcPr>
            <w:tcW w:w="7330" w:type="dxa"/>
            <w:gridSpan w:val="4"/>
            <w:tcBorders>
              <w:top w:val="single" w:sz="4" w:space="0" w:color="auto"/>
              <w:left w:val="single" w:sz="4" w:space="0" w:color="auto"/>
              <w:bottom w:val="single" w:sz="4" w:space="0" w:color="auto"/>
              <w:right w:val="single" w:sz="4" w:space="0" w:color="auto"/>
            </w:tcBorders>
            <w:shd w:val="clear" w:color="auto" w:fill="FFFFFF"/>
          </w:tcPr>
          <w:p w:rsidR="006F4595" w:rsidRPr="00F34500" w:rsidRDefault="006F4595" w:rsidP="00F34500">
            <w:pPr>
              <w:pStyle w:val="90"/>
              <w:shd w:val="clear" w:color="auto" w:fill="auto"/>
              <w:spacing w:line="240" w:lineRule="auto"/>
              <w:ind w:firstLine="0"/>
              <w:rPr>
                <w:sz w:val="24"/>
                <w:szCs w:val="24"/>
              </w:rPr>
            </w:pPr>
            <w:r w:rsidRPr="00F34500">
              <w:rPr>
                <w:sz w:val="24"/>
                <w:szCs w:val="24"/>
              </w:rPr>
              <w:t>равен показателю удельного водопотребления</w:t>
            </w:r>
          </w:p>
        </w:tc>
      </w:tr>
      <w:tr w:rsidR="006F4595" w:rsidRPr="00287C31" w:rsidTr="00E767EB">
        <w:trPr>
          <w:trHeight w:val="485"/>
        </w:trPr>
        <w:tc>
          <w:tcPr>
            <w:tcW w:w="14473" w:type="dxa"/>
            <w:gridSpan w:val="6"/>
            <w:tcBorders>
              <w:top w:val="single" w:sz="4" w:space="0" w:color="auto"/>
              <w:left w:val="single" w:sz="4" w:space="0" w:color="auto"/>
              <w:bottom w:val="single" w:sz="4" w:space="0" w:color="auto"/>
              <w:right w:val="single" w:sz="4" w:space="0" w:color="auto"/>
            </w:tcBorders>
            <w:shd w:val="clear" w:color="auto" w:fill="FFFFFF"/>
          </w:tcPr>
          <w:p w:rsidR="006F4595" w:rsidRPr="00F34500" w:rsidRDefault="006F4595" w:rsidP="00F34500">
            <w:pPr>
              <w:pStyle w:val="101"/>
              <w:shd w:val="clear" w:color="auto" w:fill="auto"/>
              <w:spacing w:line="240" w:lineRule="auto"/>
              <w:ind w:firstLine="0"/>
              <w:rPr>
                <w:sz w:val="24"/>
                <w:szCs w:val="24"/>
              </w:rPr>
            </w:pPr>
            <w:r w:rsidRPr="00F34500">
              <w:rPr>
                <w:sz w:val="24"/>
                <w:szCs w:val="24"/>
              </w:rPr>
              <w:t>Примечание:</w:t>
            </w:r>
          </w:p>
          <w:p w:rsidR="006F4595" w:rsidRPr="00F34500" w:rsidRDefault="006F4595" w:rsidP="00E1670E">
            <w:pPr>
              <w:pStyle w:val="90"/>
              <w:shd w:val="clear" w:color="auto" w:fill="auto"/>
              <w:spacing w:line="240" w:lineRule="auto"/>
              <w:ind w:firstLine="0"/>
              <w:rPr>
                <w:sz w:val="24"/>
                <w:szCs w:val="24"/>
              </w:rPr>
            </w:pPr>
            <w:r w:rsidRPr="00F34500">
              <w:rPr>
                <w:sz w:val="24"/>
                <w:szCs w:val="24"/>
              </w:rPr>
              <w:t>1. Значение расчетного показателя принято в соответствии с СП 42.13330.201</w:t>
            </w:r>
            <w:r>
              <w:rPr>
                <w:sz w:val="24"/>
                <w:szCs w:val="24"/>
              </w:rPr>
              <w:t>6</w:t>
            </w:r>
            <w:r w:rsidRPr="00F34500">
              <w:rPr>
                <w:sz w:val="24"/>
                <w:szCs w:val="24"/>
              </w:rPr>
              <w:t>.</w:t>
            </w:r>
          </w:p>
        </w:tc>
      </w:tr>
    </w:tbl>
    <w:p w:rsidR="006F4595" w:rsidRDefault="006F4595" w:rsidP="00C23F28">
      <w:pPr>
        <w:pStyle w:val="4"/>
        <w:shd w:val="clear" w:color="auto" w:fill="auto"/>
        <w:spacing w:before="0" w:after="0" w:line="274" w:lineRule="exact"/>
        <w:ind w:left="20" w:right="20" w:firstLine="560"/>
        <w:jc w:val="both"/>
      </w:pPr>
    </w:p>
    <w:p w:rsidR="006F4595" w:rsidRPr="00F34500" w:rsidRDefault="006F4595" w:rsidP="00F34500">
      <w:pPr>
        <w:pStyle w:val="a6"/>
        <w:shd w:val="clear" w:color="auto" w:fill="auto"/>
        <w:spacing w:line="240" w:lineRule="auto"/>
        <w:jc w:val="center"/>
        <w:rPr>
          <w:b/>
          <w:sz w:val="24"/>
          <w:szCs w:val="24"/>
        </w:rPr>
      </w:pPr>
      <w:r w:rsidRPr="00F34500">
        <w:rPr>
          <w:b/>
          <w:sz w:val="24"/>
          <w:szCs w:val="24"/>
        </w:rPr>
        <w:t>Таблица 18 Объекты местного значения муниципального района в области сбора, вывоза, утилизации и переработки твердых коммунальных отходов</w:t>
      </w:r>
    </w:p>
    <w:tbl>
      <w:tblPr>
        <w:tblW w:w="0" w:type="auto"/>
        <w:jc w:val="center"/>
        <w:tblLayout w:type="fixed"/>
        <w:tblCellMar>
          <w:left w:w="10" w:type="dxa"/>
          <w:right w:w="10" w:type="dxa"/>
        </w:tblCellMar>
        <w:tblLook w:val="00A0"/>
      </w:tblPr>
      <w:tblGrid>
        <w:gridCol w:w="3568"/>
        <w:gridCol w:w="2977"/>
        <w:gridCol w:w="7788"/>
      </w:tblGrid>
      <w:tr w:rsidR="006F4595" w:rsidRPr="00287C31" w:rsidTr="00F34500">
        <w:trPr>
          <w:trHeight w:val="706"/>
          <w:jc w:val="center"/>
        </w:trPr>
        <w:tc>
          <w:tcPr>
            <w:tcW w:w="3568" w:type="dxa"/>
            <w:tcBorders>
              <w:top w:val="single" w:sz="4" w:space="0" w:color="auto"/>
              <w:left w:val="single" w:sz="4" w:space="0" w:color="auto"/>
              <w:bottom w:val="single" w:sz="4" w:space="0" w:color="auto"/>
              <w:right w:val="single" w:sz="4" w:space="0" w:color="auto"/>
            </w:tcBorders>
            <w:shd w:val="clear" w:color="auto" w:fill="FFFFFF"/>
          </w:tcPr>
          <w:p w:rsidR="006F4595" w:rsidRPr="00F34500" w:rsidRDefault="006F4595" w:rsidP="00F34500">
            <w:pPr>
              <w:pStyle w:val="101"/>
              <w:shd w:val="clear" w:color="auto" w:fill="auto"/>
              <w:spacing w:line="240" w:lineRule="auto"/>
              <w:ind w:firstLine="0"/>
              <w:jc w:val="center"/>
              <w:rPr>
                <w:b/>
                <w:sz w:val="22"/>
                <w:szCs w:val="22"/>
              </w:rPr>
            </w:pPr>
            <w:r w:rsidRPr="00F34500">
              <w:rPr>
                <w:b/>
                <w:sz w:val="22"/>
                <w:szCs w:val="22"/>
              </w:rPr>
              <w:t>Наименование вида объекта</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6F4595" w:rsidRPr="00F34500" w:rsidRDefault="006F4595" w:rsidP="00F34500">
            <w:pPr>
              <w:pStyle w:val="101"/>
              <w:shd w:val="clear" w:color="auto" w:fill="auto"/>
              <w:spacing w:line="240" w:lineRule="auto"/>
              <w:ind w:firstLine="0"/>
              <w:jc w:val="center"/>
              <w:rPr>
                <w:b/>
                <w:sz w:val="22"/>
                <w:szCs w:val="22"/>
              </w:rPr>
            </w:pPr>
            <w:r w:rsidRPr="00F34500">
              <w:rPr>
                <w:b/>
                <w:sz w:val="22"/>
                <w:szCs w:val="22"/>
              </w:rPr>
              <w:t>Наименование расчетного показателя, единица измерения</w:t>
            </w:r>
          </w:p>
        </w:tc>
        <w:tc>
          <w:tcPr>
            <w:tcW w:w="7788" w:type="dxa"/>
            <w:tcBorders>
              <w:top w:val="single" w:sz="4" w:space="0" w:color="auto"/>
              <w:left w:val="single" w:sz="4" w:space="0" w:color="auto"/>
              <w:bottom w:val="single" w:sz="4" w:space="0" w:color="auto"/>
              <w:right w:val="single" w:sz="4" w:space="0" w:color="auto"/>
            </w:tcBorders>
            <w:shd w:val="clear" w:color="auto" w:fill="FFFFFF"/>
          </w:tcPr>
          <w:p w:rsidR="006F4595" w:rsidRPr="00F34500" w:rsidRDefault="006F4595" w:rsidP="00F34500">
            <w:pPr>
              <w:pStyle w:val="101"/>
              <w:shd w:val="clear" w:color="auto" w:fill="auto"/>
              <w:spacing w:line="240" w:lineRule="auto"/>
              <w:ind w:firstLine="0"/>
              <w:jc w:val="center"/>
              <w:rPr>
                <w:b/>
                <w:sz w:val="22"/>
                <w:szCs w:val="22"/>
              </w:rPr>
            </w:pPr>
            <w:r w:rsidRPr="00F34500">
              <w:rPr>
                <w:b/>
                <w:sz w:val="22"/>
                <w:szCs w:val="22"/>
              </w:rPr>
              <w:t>Значение расчетного показателя</w:t>
            </w:r>
          </w:p>
        </w:tc>
      </w:tr>
      <w:tr w:rsidR="006F4595" w:rsidRPr="00287C31" w:rsidTr="00F34500">
        <w:trPr>
          <w:trHeight w:val="701"/>
          <w:jc w:val="center"/>
        </w:trPr>
        <w:tc>
          <w:tcPr>
            <w:tcW w:w="3568" w:type="dxa"/>
            <w:vMerge w:val="restart"/>
            <w:tcBorders>
              <w:top w:val="single" w:sz="4" w:space="0" w:color="auto"/>
              <w:left w:val="single" w:sz="4" w:space="0" w:color="auto"/>
              <w:right w:val="single" w:sz="4" w:space="0" w:color="auto"/>
            </w:tcBorders>
            <w:shd w:val="clear" w:color="auto" w:fill="FFFFFF"/>
          </w:tcPr>
          <w:p w:rsidR="006F4595" w:rsidRPr="00F34500" w:rsidRDefault="006F4595" w:rsidP="00F34500">
            <w:pPr>
              <w:pStyle w:val="90"/>
              <w:shd w:val="clear" w:color="auto" w:fill="auto"/>
              <w:spacing w:line="240" w:lineRule="auto"/>
              <w:ind w:firstLine="0"/>
              <w:rPr>
                <w:sz w:val="22"/>
                <w:szCs w:val="22"/>
              </w:rPr>
            </w:pPr>
            <w:r w:rsidRPr="00F34500">
              <w:rPr>
                <w:sz w:val="22"/>
                <w:szCs w:val="22"/>
              </w:rPr>
              <w:t>Площадки для установки контейнеров для сбора мусора</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6F4595" w:rsidRPr="00F34500" w:rsidRDefault="006F4595" w:rsidP="00F34500">
            <w:pPr>
              <w:pStyle w:val="90"/>
              <w:shd w:val="clear" w:color="auto" w:fill="auto"/>
              <w:spacing w:line="240" w:lineRule="auto"/>
              <w:ind w:firstLine="0"/>
              <w:rPr>
                <w:sz w:val="22"/>
                <w:szCs w:val="22"/>
              </w:rPr>
            </w:pPr>
            <w:r w:rsidRPr="00F34500">
              <w:rPr>
                <w:sz w:val="22"/>
                <w:szCs w:val="22"/>
              </w:rPr>
              <w:t>Уровень обеспеченности, тонн/чел в год [1]</w:t>
            </w:r>
          </w:p>
        </w:tc>
        <w:tc>
          <w:tcPr>
            <w:tcW w:w="7788" w:type="dxa"/>
            <w:tcBorders>
              <w:top w:val="single" w:sz="4" w:space="0" w:color="auto"/>
              <w:left w:val="single" w:sz="4" w:space="0" w:color="auto"/>
              <w:bottom w:val="single" w:sz="4" w:space="0" w:color="auto"/>
              <w:right w:val="single" w:sz="4" w:space="0" w:color="auto"/>
            </w:tcBorders>
            <w:shd w:val="clear" w:color="auto" w:fill="FFFFFF"/>
          </w:tcPr>
          <w:p w:rsidR="006F4595" w:rsidRPr="00F34500" w:rsidRDefault="006F4595" w:rsidP="00F34500">
            <w:pPr>
              <w:pStyle w:val="90"/>
              <w:shd w:val="clear" w:color="auto" w:fill="auto"/>
              <w:spacing w:line="240" w:lineRule="auto"/>
              <w:ind w:firstLine="0"/>
              <w:rPr>
                <w:sz w:val="22"/>
                <w:szCs w:val="22"/>
              </w:rPr>
            </w:pPr>
            <w:r w:rsidRPr="00F34500">
              <w:rPr>
                <w:sz w:val="22"/>
                <w:szCs w:val="22"/>
              </w:rPr>
              <w:t>Количество площадок для установки контейнеров в населенном пункте определяется исходя из численности населения, объёма образования отходов, и необходимого для населенного пункта числа контейнеров для сбора мусора</w:t>
            </w:r>
          </w:p>
        </w:tc>
      </w:tr>
      <w:tr w:rsidR="006F4595" w:rsidRPr="00287C31" w:rsidTr="00F34500">
        <w:trPr>
          <w:trHeight w:val="466"/>
          <w:jc w:val="center"/>
        </w:trPr>
        <w:tc>
          <w:tcPr>
            <w:tcW w:w="3568" w:type="dxa"/>
            <w:vMerge/>
            <w:tcBorders>
              <w:left w:val="single" w:sz="4" w:space="0" w:color="auto"/>
              <w:right w:val="single" w:sz="4" w:space="0" w:color="auto"/>
            </w:tcBorders>
            <w:shd w:val="clear" w:color="auto" w:fill="FFFFFF"/>
          </w:tcPr>
          <w:p w:rsidR="006F4595" w:rsidRPr="00287C31" w:rsidRDefault="006F4595" w:rsidP="00F34500">
            <w:pPr>
              <w:ind w:firstLine="0"/>
            </w:pP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6F4595" w:rsidRPr="00F34500" w:rsidRDefault="006F4595" w:rsidP="00F34500">
            <w:pPr>
              <w:pStyle w:val="90"/>
              <w:shd w:val="clear" w:color="auto" w:fill="auto"/>
              <w:spacing w:line="240" w:lineRule="auto"/>
              <w:ind w:firstLine="0"/>
              <w:rPr>
                <w:sz w:val="22"/>
                <w:szCs w:val="22"/>
              </w:rPr>
            </w:pPr>
            <w:r w:rsidRPr="00F34500">
              <w:rPr>
                <w:sz w:val="22"/>
                <w:szCs w:val="22"/>
              </w:rPr>
              <w:t>Размер земельного участка[2], кв.м</w:t>
            </w:r>
          </w:p>
        </w:tc>
        <w:tc>
          <w:tcPr>
            <w:tcW w:w="7788" w:type="dxa"/>
            <w:tcBorders>
              <w:top w:val="single" w:sz="4" w:space="0" w:color="auto"/>
              <w:left w:val="single" w:sz="4" w:space="0" w:color="auto"/>
              <w:bottom w:val="single" w:sz="4" w:space="0" w:color="auto"/>
              <w:right w:val="single" w:sz="4" w:space="0" w:color="auto"/>
            </w:tcBorders>
            <w:shd w:val="clear" w:color="auto" w:fill="FFFFFF"/>
          </w:tcPr>
          <w:p w:rsidR="006F4595" w:rsidRPr="00F34500" w:rsidRDefault="006F4595" w:rsidP="00F34500">
            <w:pPr>
              <w:pStyle w:val="90"/>
              <w:shd w:val="clear" w:color="auto" w:fill="auto"/>
              <w:spacing w:line="240" w:lineRule="auto"/>
              <w:ind w:firstLine="0"/>
              <w:rPr>
                <w:sz w:val="22"/>
                <w:szCs w:val="22"/>
              </w:rPr>
            </w:pPr>
            <w:r w:rsidRPr="00F34500">
              <w:rPr>
                <w:sz w:val="22"/>
                <w:szCs w:val="22"/>
              </w:rPr>
              <w:t>Размер площадок должен быть рассчитан на установку необходимого числа, но не более 5, контейнеров</w:t>
            </w:r>
          </w:p>
        </w:tc>
      </w:tr>
      <w:tr w:rsidR="006F4595" w:rsidRPr="00287C31" w:rsidTr="00F34500">
        <w:trPr>
          <w:trHeight w:val="470"/>
          <w:jc w:val="center"/>
        </w:trPr>
        <w:tc>
          <w:tcPr>
            <w:tcW w:w="3568" w:type="dxa"/>
            <w:vMerge/>
            <w:tcBorders>
              <w:left w:val="single" w:sz="4" w:space="0" w:color="auto"/>
              <w:bottom w:val="single" w:sz="4" w:space="0" w:color="auto"/>
              <w:right w:val="single" w:sz="4" w:space="0" w:color="auto"/>
            </w:tcBorders>
            <w:shd w:val="clear" w:color="auto" w:fill="FFFFFF"/>
          </w:tcPr>
          <w:p w:rsidR="006F4595" w:rsidRPr="00287C31" w:rsidRDefault="006F4595" w:rsidP="00F34500">
            <w:pPr>
              <w:ind w:firstLine="0"/>
            </w:pP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6F4595" w:rsidRPr="00F34500" w:rsidRDefault="006F4595" w:rsidP="00F34500">
            <w:pPr>
              <w:pStyle w:val="90"/>
              <w:shd w:val="clear" w:color="auto" w:fill="auto"/>
              <w:spacing w:line="240" w:lineRule="auto"/>
              <w:ind w:firstLine="0"/>
              <w:rPr>
                <w:sz w:val="22"/>
                <w:szCs w:val="22"/>
              </w:rPr>
            </w:pPr>
            <w:r w:rsidRPr="00F34500">
              <w:rPr>
                <w:sz w:val="22"/>
                <w:szCs w:val="22"/>
              </w:rPr>
              <w:t>Пешеходная доступность [2], м</w:t>
            </w:r>
          </w:p>
        </w:tc>
        <w:tc>
          <w:tcPr>
            <w:tcW w:w="7788" w:type="dxa"/>
            <w:tcBorders>
              <w:top w:val="single" w:sz="4" w:space="0" w:color="auto"/>
              <w:left w:val="single" w:sz="4" w:space="0" w:color="auto"/>
              <w:bottom w:val="single" w:sz="4" w:space="0" w:color="auto"/>
              <w:right w:val="single" w:sz="4" w:space="0" w:color="auto"/>
            </w:tcBorders>
            <w:shd w:val="clear" w:color="auto" w:fill="FFFFFF"/>
          </w:tcPr>
          <w:p w:rsidR="006F4595" w:rsidRPr="00F34500" w:rsidRDefault="006F4595" w:rsidP="00F34500">
            <w:pPr>
              <w:pStyle w:val="90"/>
              <w:shd w:val="clear" w:color="auto" w:fill="auto"/>
              <w:spacing w:line="240" w:lineRule="auto"/>
              <w:ind w:firstLine="0"/>
              <w:rPr>
                <w:sz w:val="22"/>
                <w:szCs w:val="22"/>
              </w:rPr>
            </w:pPr>
            <w:r w:rsidRPr="00F34500">
              <w:rPr>
                <w:sz w:val="22"/>
                <w:szCs w:val="22"/>
              </w:rPr>
              <w:t>100</w:t>
            </w:r>
          </w:p>
        </w:tc>
      </w:tr>
      <w:tr w:rsidR="006F4595" w:rsidRPr="00287C31" w:rsidTr="00F34500">
        <w:trPr>
          <w:trHeight w:val="1632"/>
          <w:jc w:val="center"/>
        </w:trPr>
        <w:tc>
          <w:tcPr>
            <w:tcW w:w="14333" w:type="dxa"/>
            <w:gridSpan w:val="3"/>
            <w:tcBorders>
              <w:top w:val="single" w:sz="4" w:space="0" w:color="auto"/>
              <w:left w:val="single" w:sz="4" w:space="0" w:color="auto"/>
              <w:bottom w:val="single" w:sz="4" w:space="0" w:color="auto"/>
              <w:right w:val="single" w:sz="4" w:space="0" w:color="auto"/>
            </w:tcBorders>
            <w:shd w:val="clear" w:color="auto" w:fill="FFFFFF"/>
          </w:tcPr>
          <w:p w:rsidR="006F4595" w:rsidRPr="00F34500" w:rsidRDefault="006F4595" w:rsidP="00F34500">
            <w:pPr>
              <w:pStyle w:val="90"/>
              <w:shd w:val="clear" w:color="auto" w:fill="auto"/>
              <w:spacing w:line="240" w:lineRule="auto"/>
              <w:ind w:firstLine="0"/>
              <w:rPr>
                <w:sz w:val="20"/>
                <w:szCs w:val="20"/>
              </w:rPr>
            </w:pPr>
            <w:r w:rsidRPr="00F34500">
              <w:rPr>
                <w:sz w:val="20"/>
                <w:szCs w:val="20"/>
              </w:rPr>
              <w:t>Примечания:</w:t>
            </w:r>
          </w:p>
          <w:p w:rsidR="006F4595" w:rsidRPr="00F34500" w:rsidRDefault="006F4595" w:rsidP="00F34500">
            <w:pPr>
              <w:pStyle w:val="90"/>
              <w:numPr>
                <w:ilvl w:val="0"/>
                <w:numId w:val="24"/>
              </w:numPr>
              <w:shd w:val="clear" w:color="auto" w:fill="auto"/>
              <w:tabs>
                <w:tab w:val="left" w:pos="836"/>
              </w:tabs>
              <w:spacing w:line="240" w:lineRule="auto"/>
              <w:ind w:firstLine="0"/>
              <w:jc w:val="both"/>
              <w:rPr>
                <w:sz w:val="20"/>
                <w:szCs w:val="20"/>
              </w:rPr>
            </w:pPr>
            <w:r w:rsidRPr="00F34500">
              <w:rPr>
                <w:sz w:val="20"/>
                <w:szCs w:val="20"/>
              </w:rPr>
              <w:t xml:space="preserve">Для определения числа устанавливаемых контейнеров (мусоросборников) следует исходить из численности населения, пользующегося мусоросборниками, нормы накопления отходов,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 Необходимое число контейнеров рассчитывается по формуле: Бконт = Пгод </w:t>
            </w:r>
            <w:r w:rsidRPr="00F34500">
              <w:rPr>
                <w:sz w:val="20"/>
                <w:szCs w:val="20"/>
                <w:vertAlign w:val="superscript"/>
              </w:rPr>
              <w:t>х</w:t>
            </w:r>
            <w:r w:rsidRPr="00F34500">
              <w:rPr>
                <w:sz w:val="20"/>
                <w:szCs w:val="20"/>
              </w:rPr>
              <w:t xml:space="preserve"> </w:t>
            </w:r>
            <w:r w:rsidRPr="00F34500">
              <w:rPr>
                <w:sz w:val="20"/>
                <w:szCs w:val="20"/>
                <w:lang w:val="en-US"/>
              </w:rPr>
              <w:t>t</w:t>
            </w:r>
            <w:r w:rsidRPr="00F34500">
              <w:rPr>
                <w:sz w:val="20"/>
                <w:szCs w:val="20"/>
              </w:rPr>
              <w:t xml:space="preserve"> </w:t>
            </w:r>
            <w:r w:rsidRPr="00F34500">
              <w:rPr>
                <w:sz w:val="20"/>
                <w:szCs w:val="20"/>
                <w:vertAlign w:val="superscript"/>
              </w:rPr>
              <w:t>х</w:t>
            </w:r>
            <w:r w:rsidRPr="00F34500">
              <w:rPr>
                <w:sz w:val="20"/>
                <w:szCs w:val="20"/>
              </w:rPr>
              <w:t xml:space="preserve"> К / (365 х V),</w:t>
            </w:r>
          </w:p>
          <w:p w:rsidR="006F4595" w:rsidRPr="00F34500" w:rsidRDefault="006F4595" w:rsidP="00F34500">
            <w:pPr>
              <w:pStyle w:val="90"/>
              <w:shd w:val="clear" w:color="auto" w:fill="auto"/>
              <w:spacing w:line="240" w:lineRule="auto"/>
              <w:ind w:firstLine="0"/>
              <w:rPr>
                <w:sz w:val="20"/>
                <w:szCs w:val="20"/>
              </w:rPr>
            </w:pPr>
            <w:r w:rsidRPr="00F34500">
              <w:rPr>
                <w:sz w:val="20"/>
                <w:szCs w:val="20"/>
              </w:rPr>
              <w:t xml:space="preserve">где Пгод - годовое накопление муниципальных отходов, куб. м; </w:t>
            </w:r>
            <w:r w:rsidRPr="00F34500">
              <w:rPr>
                <w:sz w:val="20"/>
                <w:szCs w:val="20"/>
                <w:lang w:val="en-US"/>
              </w:rPr>
              <w:t>t</w:t>
            </w:r>
            <w:r w:rsidRPr="00F34500">
              <w:rPr>
                <w:sz w:val="20"/>
                <w:szCs w:val="20"/>
              </w:rPr>
              <w:t xml:space="preserve"> - периодичность удаления отходов в сутки; К - коэффициент неравномерности отходов, равный 1,25; V - вместимость контейнера</w:t>
            </w:r>
          </w:p>
          <w:p w:rsidR="006F4595" w:rsidRPr="00F34500" w:rsidRDefault="006F4595" w:rsidP="00F34500">
            <w:pPr>
              <w:pStyle w:val="90"/>
              <w:numPr>
                <w:ilvl w:val="0"/>
                <w:numId w:val="24"/>
              </w:numPr>
              <w:shd w:val="clear" w:color="auto" w:fill="auto"/>
              <w:tabs>
                <w:tab w:val="left" w:pos="846"/>
              </w:tabs>
              <w:spacing w:line="240" w:lineRule="auto"/>
              <w:ind w:firstLine="0"/>
              <w:jc w:val="both"/>
              <w:rPr>
                <w:sz w:val="22"/>
                <w:szCs w:val="22"/>
              </w:rPr>
            </w:pPr>
            <w:r w:rsidRPr="00F34500">
              <w:rPr>
                <w:sz w:val="20"/>
                <w:szCs w:val="20"/>
              </w:rPr>
              <w:t>В соответствии с требованиями СанПиН 42-128-4690-88.</w:t>
            </w:r>
          </w:p>
        </w:tc>
      </w:tr>
    </w:tbl>
    <w:p w:rsidR="006F4595" w:rsidRDefault="006F4595" w:rsidP="00F34500">
      <w:pPr>
        <w:pStyle w:val="4"/>
        <w:shd w:val="clear" w:color="auto" w:fill="auto"/>
        <w:spacing w:before="0" w:after="0" w:line="274" w:lineRule="exact"/>
        <w:ind w:left="20" w:right="20" w:firstLine="560"/>
        <w:jc w:val="both"/>
      </w:pPr>
    </w:p>
    <w:sectPr w:rsidR="006F4595" w:rsidSect="00607608">
      <w:pgSz w:w="16838" w:h="11906" w:orient="landscape"/>
      <w:pgMar w:top="1134" w:right="851" w:bottom="851"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0350" w:rsidRDefault="007A0350" w:rsidP="00D825D0">
      <w:r>
        <w:separator/>
      </w:r>
    </w:p>
  </w:endnote>
  <w:endnote w:type="continuationSeparator" w:id="0">
    <w:p w:rsidR="007A0350" w:rsidRDefault="007A0350" w:rsidP="00D825D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4595" w:rsidRDefault="008A3CC0">
    <w:pPr>
      <w:pStyle w:val="af0"/>
      <w:jc w:val="right"/>
    </w:pPr>
    <w:fldSimple w:instr=" PAGE   \* MERGEFORMAT ">
      <w:r w:rsidR="00461E2D">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0350" w:rsidRDefault="007A0350" w:rsidP="00D825D0">
      <w:r>
        <w:separator/>
      </w:r>
    </w:p>
  </w:footnote>
  <w:footnote w:type="continuationSeparator" w:id="0">
    <w:p w:rsidR="007A0350" w:rsidRDefault="007A0350" w:rsidP="00D825D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D070E750"/>
    <w:name w:val="WW8Num1"/>
    <w:lvl w:ilvl="0">
      <w:start w:val="1"/>
      <w:numFmt w:val="decimal"/>
      <w:lvlText w:val="%1."/>
      <w:lvlJc w:val="left"/>
      <w:pPr>
        <w:tabs>
          <w:tab w:val="num" w:pos="720"/>
        </w:tabs>
        <w:ind w:left="720" w:hanging="360"/>
      </w:pPr>
      <w:rPr>
        <w:rFonts w:ascii="Times New Roman" w:eastAsia="Times New Roman" w:hAnsi="Times New Roman" w:cs="Times New Roman"/>
      </w:rPr>
    </w:lvl>
  </w:abstractNum>
  <w:abstractNum w:abstractNumId="1">
    <w:nsid w:val="0ABB5829"/>
    <w:multiLevelType w:val="multilevel"/>
    <w:tmpl w:val="D72AFF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nsid w:val="0BD76202"/>
    <w:multiLevelType w:val="multilevel"/>
    <w:tmpl w:val="6F7695AA"/>
    <w:lvl w:ilvl="0">
      <w:start w:val="1"/>
      <w:numFmt w:val="decimal"/>
      <w:lvlText w:val="2.4.%1"/>
      <w:lvlJc w:val="left"/>
      <w:rPr>
        <w:rFonts w:ascii="Times New Roman" w:eastAsia="Times New Roman" w:hAnsi="Times New Roman" w:cs="Times New Roman"/>
        <w:b w:val="0"/>
        <w:bCs w:val="0"/>
        <w:i/>
        <w:iCs/>
        <w:smallCaps/>
        <w:strike w:val="0"/>
        <w:color w:val="000000"/>
        <w:spacing w:val="0"/>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nsid w:val="13CC347C"/>
    <w:multiLevelType w:val="multilevel"/>
    <w:tmpl w:val="4EEC2D60"/>
    <w:lvl w:ilvl="0">
      <w:start w:val="2"/>
      <w:numFmt w:val="decimal"/>
      <w:lvlText w:val="%1."/>
      <w:lvlJc w:val="left"/>
      <w:pPr>
        <w:ind w:left="540" w:hanging="540"/>
      </w:pPr>
      <w:rPr>
        <w:rFonts w:cs="Times New Roman" w:hint="default"/>
      </w:rPr>
    </w:lvl>
    <w:lvl w:ilvl="1">
      <w:start w:val="8"/>
      <w:numFmt w:val="decimal"/>
      <w:lvlText w:val="%1.%2."/>
      <w:lvlJc w:val="left"/>
      <w:pPr>
        <w:ind w:left="540" w:hanging="540"/>
      </w:pPr>
      <w:rPr>
        <w:rFonts w:cs="Times New Roman" w:hint="default"/>
      </w:rPr>
    </w:lvl>
    <w:lvl w:ilvl="2">
      <w:start w:val="5"/>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
    <w:nsid w:val="1A98626C"/>
    <w:multiLevelType w:val="multilevel"/>
    <w:tmpl w:val="4E60379C"/>
    <w:lvl w:ilvl="0">
      <w:start w:val="6"/>
      <w:numFmt w:val="decimal"/>
      <w:lvlText w:val="2.%1"/>
      <w:lvlJc w:val="left"/>
      <w:rPr>
        <w:rFonts w:ascii="Times New Roman" w:eastAsia="Times New Roman" w:hAnsi="Times New Roman" w:cs="Times New Roman"/>
        <w:b w:val="0"/>
        <w:bCs w:val="0"/>
        <w:i w:val="0"/>
        <w:iCs w:val="0"/>
        <w:smallCaps/>
        <w:strike w:val="0"/>
        <w:color w:val="000000"/>
        <w:spacing w:val="-1"/>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nsid w:val="2734416F"/>
    <w:multiLevelType w:val="multilevel"/>
    <w:tmpl w:val="FB78B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nsid w:val="2874365A"/>
    <w:multiLevelType w:val="multilevel"/>
    <w:tmpl w:val="8E7A78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nsid w:val="2BA215CA"/>
    <w:multiLevelType w:val="multilevel"/>
    <w:tmpl w:val="A77CE6D8"/>
    <w:lvl w:ilvl="0">
      <w:start w:val="2"/>
      <w:numFmt w:val="decimal"/>
      <w:lvlText w:val="2.8.%1"/>
      <w:lvlJc w:val="left"/>
      <w:rPr>
        <w:rFonts w:ascii="Times New Roman" w:eastAsia="Times New Roman" w:hAnsi="Times New Roman" w:cs="Times New Roman"/>
        <w:b/>
        <w:bCs/>
        <w:i w:val="0"/>
        <w:iCs w:val="0"/>
        <w:smallCaps w:val="0"/>
        <w:strike w:val="0"/>
        <w:color w:val="000000"/>
        <w:spacing w:val="3"/>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
    <w:nsid w:val="2DA07FA8"/>
    <w:multiLevelType w:val="multilevel"/>
    <w:tmpl w:val="365260B0"/>
    <w:lvl w:ilvl="0">
      <w:start w:val="2"/>
      <w:numFmt w:val="decimal"/>
      <w:lvlText w:val="2.4.%1"/>
      <w:lvlJc w:val="left"/>
      <w:rPr>
        <w:rFonts w:ascii="Times New Roman" w:eastAsia="Times New Roman" w:hAnsi="Times New Roman" w:cs="Times New Roman"/>
        <w:b/>
        <w:bCs/>
        <w:i w:val="0"/>
        <w:iCs w:val="0"/>
        <w:smallCaps w:val="0"/>
        <w:strike w:val="0"/>
        <w:color w:val="000000"/>
        <w:spacing w:val="3"/>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
    <w:nsid w:val="34E03496"/>
    <w:multiLevelType w:val="multilevel"/>
    <w:tmpl w:val="450E8E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nsid w:val="37737908"/>
    <w:multiLevelType w:val="multilevel"/>
    <w:tmpl w:val="00D435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
    <w:nsid w:val="3C122F08"/>
    <w:multiLevelType w:val="hybridMultilevel"/>
    <w:tmpl w:val="F0660B8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
    <w:nsid w:val="3FEA2788"/>
    <w:multiLevelType w:val="hybridMultilevel"/>
    <w:tmpl w:val="8138D6FE"/>
    <w:lvl w:ilvl="0" w:tplc="1D8A7F3C">
      <w:start w:val="1"/>
      <w:numFmt w:val="bullet"/>
      <w:lvlText w:val=""/>
      <w:lvlJc w:val="left"/>
      <w:pPr>
        <w:tabs>
          <w:tab w:val="num" w:pos="1636"/>
        </w:tabs>
        <w:ind w:left="567" w:firstLine="709"/>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3">
    <w:nsid w:val="441F0C6E"/>
    <w:multiLevelType w:val="multilevel"/>
    <w:tmpl w:val="5BCE5ACC"/>
    <w:lvl w:ilvl="0">
      <w:start w:val="2"/>
      <w:numFmt w:val="decimal"/>
      <w:lvlText w:val="2.8.%1"/>
      <w:lvlJc w:val="left"/>
      <w:rPr>
        <w:rFonts w:ascii="Times New Roman" w:eastAsia="Times New Roman" w:hAnsi="Times New Roman" w:cs="Times New Roman"/>
        <w:b/>
        <w:bCs/>
        <w:i w:val="0"/>
        <w:iCs w:val="0"/>
        <w:smallCaps w:val="0"/>
        <w:strike w:val="0"/>
        <w:color w:val="000000"/>
        <w:spacing w:val="3"/>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
    <w:nsid w:val="455A5BE5"/>
    <w:multiLevelType w:val="multilevel"/>
    <w:tmpl w:val="4D16D002"/>
    <w:lvl w:ilvl="0">
      <w:start w:val="1"/>
      <w:numFmt w:val="decimal"/>
      <w:lvlText w:val="2.9.%1"/>
      <w:lvlJc w:val="left"/>
      <w:rPr>
        <w:rFonts w:ascii="Times New Roman" w:eastAsia="Times New Roman" w:hAnsi="Times New Roman" w:cs="Times New Roman"/>
        <w:b w:val="0"/>
        <w:bCs w:val="0"/>
        <w:i/>
        <w:iCs/>
        <w:smallCaps/>
        <w:strike w:val="0"/>
        <w:color w:val="000000"/>
        <w:spacing w:val="0"/>
        <w:w w:val="100"/>
        <w:position w:val="0"/>
        <w:sz w:val="18"/>
        <w:szCs w:val="18"/>
        <w:u w:val="none"/>
      </w:rPr>
    </w:lvl>
    <w:lvl w:ilvl="1">
      <w:start w:val="10"/>
      <w:numFmt w:val="decimal"/>
      <w:lvlText w:val="%1.%2"/>
      <w:lvlJc w:val="left"/>
      <w:rPr>
        <w:rFonts w:ascii="Times New Roman" w:eastAsia="Times New Roman" w:hAnsi="Times New Roman" w:cs="Times New Roman"/>
        <w:b w:val="0"/>
        <w:bCs w:val="0"/>
        <w:i w:val="0"/>
        <w:iCs w:val="0"/>
        <w:smallCaps/>
        <w:strike w:val="0"/>
        <w:color w:val="000000"/>
        <w:spacing w:val="-1"/>
        <w:w w:val="100"/>
        <w:position w:val="0"/>
        <w:sz w:val="18"/>
        <w:szCs w:val="18"/>
        <w:u w:val="none"/>
      </w:rPr>
    </w:lvl>
    <w:lvl w:ilvl="2">
      <w:start w:val="3"/>
      <w:numFmt w:val="decimal"/>
      <w:lvlText w:val="%3"/>
      <w:lvlJc w:val="left"/>
      <w:rPr>
        <w:rFonts w:ascii="Times New Roman" w:eastAsia="Times New Roman" w:hAnsi="Times New Roman" w:cs="Times New Roman"/>
        <w:b/>
        <w:bCs/>
        <w:i w:val="0"/>
        <w:iCs w:val="0"/>
        <w:smallCaps w:val="0"/>
        <w:strike w:val="0"/>
        <w:color w:val="000000"/>
        <w:spacing w:val="-1"/>
        <w:w w:val="100"/>
        <w:position w:val="0"/>
        <w:sz w:val="18"/>
        <w:szCs w:val="18"/>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
    <w:nsid w:val="4BB3442F"/>
    <w:multiLevelType w:val="multilevel"/>
    <w:tmpl w:val="102CED4E"/>
    <w:lvl w:ilvl="0">
      <w:start w:val="6"/>
      <w:numFmt w:val="decimal"/>
      <w:lvlText w:val="2.%1"/>
      <w:lvlJc w:val="left"/>
      <w:rPr>
        <w:rFonts w:ascii="Times New Roman" w:eastAsia="Times New Roman" w:hAnsi="Times New Roman" w:cs="Times New Roman"/>
        <w:b/>
        <w:bCs/>
        <w:i w:val="0"/>
        <w:iCs w:val="0"/>
        <w:smallCaps w:val="0"/>
        <w:strike w:val="0"/>
        <w:color w:val="000000"/>
        <w:spacing w:val="-1"/>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nsid w:val="4E3F0A22"/>
    <w:multiLevelType w:val="multilevel"/>
    <w:tmpl w:val="D44C02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
    <w:nsid w:val="532D24D5"/>
    <w:multiLevelType w:val="multilevel"/>
    <w:tmpl w:val="5BCE5ACC"/>
    <w:lvl w:ilvl="0">
      <w:start w:val="2"/>
      <w:numFmt w:val="decimal"/>
      <w:lvlText w:val="2.8.%1"/>
      <w:lvlJc w:val="left"/>
      <w:rPr>
        <w:rFonts w:ascii="Times New Roman" w:eastAsia="Times New Roman" w:hAnsi="Times New Roman" w:cs="Times New Roman"/>
        <w:b/>
        <w:bCs/>
        <w:i w:val="0"/>
        <w:iCs w:val="0"/>
        <w:smallCaps w:val="0"/>
        <w:strike w:val="0"/>
        <w:color w:val="000000"/>
        <w:spacing w:val="3"/>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
    <w:nsid w:val="54C26A9C"/>
    <w:multiLevelType w:val="multilevel"/>
    <w:tmpl w:val="AC281DDA"/>
    <w:lvl w:ilvl="0">
      <w:start w:val="1"/>
      <w:numFmt w:val="decimal"/>
      <w:lvlText w:val="%1"/>
      <w:lvlJc w:val="left"/>
      <w:rPr>
        <w:rFonts w:ascii="Times New Roman" w:eastAsia="Times New Roman" w:hAnsi="Times New Roman" w:cs="Times New Roman"/>
        <w:b/>
        <w:bCs/>
        <w:i w:val="0"/>
        <w:iCs w:val="0"/>
        <w:smallCaps w:val="0"/>
        <w:strike w:val="0"/>
        <w:color w:val="000000"/>
        <w:spacing w:val="-1"/>
        <w:w w:val="100"/>
        <w:position w:val="0"/>
        <w:sz w:val="24"/>
        <w:szCs w:val="24"/>
        <w:u w:val="none"/>
      </w:rPr>
    </w:lvl>
    <w:lvl w:ilvl="1">
      <w:start w:val="1"/>
      <w:numFmt w:val="decimal"/>
      <w:lvlText w:val="%2."/>
      <w:lvlJc w:val="left"/>
      <w:rPr>
        <w:rFonts w:ascii="Times New Roman" w:eastAsia="Times New Roman" w:hAnsi="Times New Roman" w:cs="Times New Roman"/>
        <w:b w:val="0"/>
        <w:bCs w:val="0"/>
        <w:i w:val="0"/>
        <w:iCs w:val="0"/>
        <w:smallCaps/>
        <w:strike w:val="0"/>
        <w:color w:val="000000"/>
        <w:spacing w:val="-1"/>
        <w:w w:val="100"/>
        <w:position w:val="0"/>
        <w:sz w:val="18"/>
        <w:szCs w:val="18"/>
        <w:u w:val="none"/>
      </w:rPr>
    </w:lvl>
    <w:lvl w:ilvl="2">
      <w:start w:val="2"/>
      <w:numFmt w:val="decimal"/>
      <w:lvlText w:val="%2.%3"/>
      <w:lvlJc w:val="left"/>
      <w:rPr>
        <w:rFonts w:ascii="Times New Roman" w:eastAsia="Times New Roman" w:hAnsi="Times New Roman" w:cs="Times New Roman"/>
        <w:b w:val="0"/>
        <w:bCs w:val="0"/>
        <w:i w:val="0"/>
        <w:iCs w:val="0"/>
        <w:smallCaps/>
        <w:strike w:val="0"/>
        <w:color w:val="000000"/>
        <w:spacing w:val="-1"/>
        <w:w w:val="100"/>
        <w:position w:val="0"/>
        <w:sz w:val="24"/>
        <w:szCs w:val="24"/>
        <w:u w:val="none"/>
      </w:rPr>
    </w:lvl>
    <w:lvl w:ilvl="3">
      <w:start w:val="2"/>
      <w:numFmt w:val="decimal"/>
      <w:lvlText w:val="%4"/>
      <w:lvlJc w:val="left"/>
      <w:rPr>
        <w:rFonts w:ascii="Times New Roman" w:eastAsia="Times New Roman" w:hAnsi="Times New Roman" w:cs="Times New Roman"/>
        <w:b/>
        <w:bCs/>
        <w:i w:val="0"/>
        <w:iCs w:val="0"/>
        <w:smallCaps w:val="0"/>
        <w:strike w:val="0"/>
        <w:color w:val="000000"/>
        <w:spacing w:val="-1"/>
        <w:w w:val="100"/>
        <w:position w:val="0"/>
        <w:sz w:val="24"/>
        <w:szCs w:val="24"/>
        <w:u w:val="none"/>
      </w:rPr>
    </w:lvl>
    <w:lvl w:ilvl="4">
      <w:start w:val="1"/>
      <w:numFmt w:val="decimal"/>
      <w:lvlText w:val="%4.%5"/>
      <w:lvlJc w:val="left"/>
      <w:rPr>
        <w:rFonts w:ascii="Times New Roman" w:eastAsia="Times New Roman" w:hAnsi="Times New Roman" w:cs="Times New Roman"/>
        <w:b w:val="0"/>
        <w:bCs w:val="0"/>
        <w:i w:val="0"/>
        <w:iCs w:val="0"/>
        <w:smallCaps/>
        <w:strike w:val="0"/>
        <w:color w:val="000000"/>
        <w:spacing w:val="-1"/>
        <w:w w:val="100"/>
        <w:position w:val="0"/>
        <w:sz w:val="18"/>
        <w:szCs w:val="18"/>
        <w:u w:val="none"/>
      </w:rPr>
    </w:lvl>
    <w:lvl w:ilvl="5">
      <w:start w:val="2"/>
      <w:numFmt w:val="decimal"/>
      <w:lvlText w:val="%6."/>
      <w:lvlJc w:val="left"/>
      <w:rPr>
        <w:rFonts w:ascii="Times New Roman" w:eastAsia="Times New Roman" w:hAnsi="Times New Roman" w:cs="Times New Roman"/>
        <w:b w:val="0"/>
        <w:bCs w:val="0"/>
        <w:i w:val="0"/>
        <w:iCs w:val="0"/>
        <w:smallCaps/>
        <w:strike w:val="0"/>
        <w:color w:val="000000"/>
        <w:spacing w:val="-1"/>
        <w:w w:val="100"/>
        <w:position w:val="0"/>
        <w:sz w:val="24"/>
        <w:szCs w:val="24"/>
        <w:u w:val="none"/>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
    <w:nsid w:val="602C4744"/>
    <w:multiLevelType w:val="multilevel"/>
    <w:tmpl w:val="45CCFE3C"/>
    <w:lvl w:ilvl="0">
      <w:start w:val="1"/>
      <w:numFmt w:val="decimal"/>
      <w:lvlText w:val="2.8.%1"/>
      <w:lvlJc w:val="left"/>
      <w:rPr>
        <w:rFonts w:ascii="Times New Roman" w:eastAsia="Times New Roman" w:hAnsi="Times New Roman" w:cs="Times New Roman"/>
        <w:b w:val="0"/>
        <w:bCs w:val="0"/>
        <w:i/>
        <w:iCs/>
        <w:smallCaps/>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
    <w:nsid w:val="603F276A"/>
    <w:multiLevelType w:val="multilevel"/>
    <w:tmpl w:val="A302EA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
    <w:nsid w:val="61A83F61"/>
    <w:multiLevelType w:val="multilevel"/>
    <w:tmpl w:val="64BE368E"/>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
    <w:nsid w:val="62791A05"/>
    <w:multiLevelType w:val="multilevel"/>
    <w:tmpl w:val="B4CEB6A0"/>
    <w:lvl w:ilvl="0">
      <w:start w:val="3"/>
      <w:numFmt w:val="decimal"/>
      <w:lvlText w:val="2.%1"/>
      <w:lvlJc w:val="left"/>
      <w:rPr>
        <w:rFonts w:ascii="Times New Roman" w:eastAsia="Times New Roman" w:hAnsi="Times New Roman" w:cs="Times New Roman"/>
        <w:b/>
        <w:bCs/>
        <w:i w:val="0"/>
        <w:iCs w:val="0"/>
        <w:smallCaps w:val="0"/>
        <w:strike w:val="0"/>
        <w:color w:val="000000"/>
        <w:spacing w:val="-1"/>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
    <w:nsid w:val="63063915"/>
    <w:multiLevelType w:val="multilevel"/>
    <w:tmpl w:val="3F68CE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
    <w:nsid w:val="653A1EF9"/>
    <w:multiLevelType w:val="multilevel"/>
    <w:tmpl w:val="F5EAD0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
    <w:nsid w:val="6DEF33EF"/>
    <w:multiLevelType w:val="multilevel"/>
    <w:tmpl w:val="2D08E410"/>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
    <w:nsid w:val="7F826F2C"/>
    <w:multiLevelType w:val="multilevel"/>
    <w:tmpl w:val="4FBE9E38"/>
    <w:lvl w:ilvl="0">
      <w:start w:val="1"/>
      <w:numFmt w:val="bullet"/>
      <w:lvlText w:val="-"/>
      <w:lvlJc w:val="left"/>
      <w:rPr>
        <w:rFonts w:ascii="Times New Roman" w:eastAsia="Times New Roman" w:hAnsi="Times New Roman"/>
        <w:b w:val="0"/>
        <w:i w:val="0"/>
        <w:smallCaps w:val="0"/>
        <w:strike w:val="0"/>
        <w:color w:val="000000"/>
        <w:spacing w:val="-1"/>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18"/>
  </w:num>
  <w:num w:numId="2">
    <w:abstractNumId w:val="2"/>
  </w:num>
  <w:num w:numId="3">
    <w:abstractNumId w:val="4"/>
  </w:num>
  <w:num w:numId="4">
    <w:abstractNumId w:val="19"/>
  </w:num>
  <w:num w:numId="5">
    <w:abstractNumId w:val="14"/>
  </w:num>
  <w:num w:numId="6">
    <w:abstractNumId w:val="16"/>
  </w:num>
  <w:num w:numId="7">
    <w:abstractNumId w:val="23"/>
  </w:num>
  <w:num w:numId="8">
    <w:abstractNumId w:val="24"/>
  </w:num>
  <w:num w:numId="9">
    <w:abstractNumId w:val="9"/>
  </w:num>
  <w:num w:numId="10">
    <w:abstractNumId w:val="20"/>
  </w:num>
  <w:num w:numId="11">
    <w:abstractNumId w:val="22"/>
  </w:num>
  <w:num w:numId="12">
    <w:abstractNumId w:val="21"/>
  </w:num>
  <w:num w:numId="13">
    <w:abstractNumId w:val="8"/>
  </w:num>
  <w:num w:numId="14">
    <w:abstractNumId w:val="15"/>
  </w:num>
  <w:num w:numId="15">
    <w:abstractNumId w:val="7"/>
  </w:num>
  <w:num w:numId="16">
    <w:abstractNumId w:val="17"/>
  </w:num>
  <w:num w:numId="17">
    <w:abstractNumId w:val="13"/>
  </w:num>
  <w:num w:numId="18">
    <w:abstractNumId w:val="3"/>
  </w:num>
  <w:num w:numId="19">
    <w:abstractNumId w:val="25"/>
  </w:num>
  <w:num w:numId="20">
    <w:abstractNumId w:val="26"/>
  </w:num>
  <w:num w:numId="21">
    <w:abstractNumId w:val="10"/>
  </w:num>
  <w:num w:numId="22">
    <w:abstractNumId w:val="5"/>
  </w:num>
  <w:num w:numId="23">
    <w:abstractNumId w:val="6"/>
  </w:num>
  <w:num w:numId="24">
    <w:abstractNumId w:val="1"/>
  </w:num>
  <w:num w:numId="25">
    <w:abstractNumId w:val="0"/>
  </w:num>
  <w:num w:numId="26">
    <w:abstractNumId w:val="12"/>
  </w:num>
  <w:num w:numId="27">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4255E5"/>
    <w:rsid w:val="000048B3"/>
    <w:rsid w:val="000356D7"/>
    <w:rsid w:val="000501E3"/>
    <w:rsid w:val="000512DC"/>
    <w:rsid w:val="00070607"/>
    <w:rsid w:val="00092246"/>
    <w:rsid w:val="00096074"/>
    <w:rsid w:val="000C429B"/>
    <w:rsid w:val="000D0222"/>
    <w:rsid w:val="00107BC3"/>
    <w:rsid w:val="001105B9"/>
    <w:rsid w:val="00160C20"/>
    <w:rsid w:val="001612D9"/>
    <w:rsid w:val="00164285"/>
    <w:rsid w:val="00167B4F"/>
    <w:rsid w:val="001B2879"/>
    <w:rsid w:val="001B5A55"/>
    <w:rsid w:val="001C73FC"/>
    <w:rsid w:val="001D4A87"/>
    <w:rsid w:val="001F31F1"/>
    <w:rsid w:val="001F4259"/>
    <w:rsid w:val="00202B3A"/>
    <w:rsid w:val="0020549C"/>
    <w:rsid w:val="00215DD9"/>
    <w:rsid w:val="00232F16"/>
    <w:rsid w:val="002463E8"/>
    <w:rsid w:val="00251C6D"/>
    <w:rsid w:val="00254E30"/>
    <w:rsid w:val="00255045"/>
    <w:rsid w:val="002703CC"/>
    <w:rsid w:val="00270A24"/>
    <w:rsid w:val="00287C31"/>
    <w:rsid w:val="00293804"/>
    <w:rsid w:val="002A5B9D"/>
    <w:rsid w:val="002C4A3C"/>
    <w:rsid w:val="002C61BC"/>
    <w:rsid w:val="002D28EB"/>
    <w:rsid w:val="002E0D36"/>
    <w:rsid w:val="002E3AA4"/>
    <w:rsid w:val="0030288F"/>
    <w:rsid w:val="00302DBF"/>
    <w:rsid w:val="0031274D"/>
    <w:rsid w:val="00331714"/>
    <w:rsid w:val="003318EE"/>
    <w:rsid w:val="003411F4"/>
    <w:rsid w:val="003646BD"/>
    <w:rsid w:val="00380A37"/>
    <w:rsid w:val="00382319"/>
    <w:rsid w:val="00383FA8"/>
    <w:rsid w:val="00394D2D"/>
    <w:rsid w:val="00396E27"/>
    <w:rsid w:val="003F6C3A"/>
    <w:rsid w:val="004010DB"/>
    <w:rsid w:val="00405403"/>
    <w:rsid w:val="00413079"/>
    <w:rsid w:val="004255E5"/>
    <w:rsid w:val="004453DC"/>
    <w:rsid w:val="00450CBE"/>
    <w:rsid w:val="00461E2D"/>
    <w:rsid w:val="00473345"/>
    <w:rsid w:val="00487CB6"/>
    <w:rsid w:val="00496FB1"/>
    <w:rsid w:val="004A23C6"/>
    <w:rsid w:val="004D019C"/>
    <w:rsid w:val="004E4168"/>
    <w:rsid w:val="00524C57"/>
    <w:rsid w:val="00536185"/>
    <w:rsid w:val="00540DC0"/>
    <w:rsid w:val="00547E56"/>
    <w:rsid w:val="005845E0"/>
    <w:rsid w:val="00590E58"/>
    <w:rsid w:val="005A207E"/>
    <w:rsid w:val="005A37E3"/>
    <w:rsid w:val="005C45A6"/>
    <w:rsid w:val="005C474D"/>
    <w:rsid w:val="005D0722"/>
    <w:rsid w:val="005E6B12"/>
    <w:rsid w:val="005F7C2D"/>
    <w:rsid w:val="0060057D"/>
    <w:rsid w:val="00606A9D"/>
    <w:rsid w:val="00607608"/>
    <w:rsid w:val="00607D95"/>
    <w:rsid w:val="00641CC0"/>
    <w:rsid w:val="006429DF"/>
    <w:rsid w:val="00681867"/>
    <w:rsid w:val="006A214E"/>
    <w:rsid w:val="006F4595"/>
    <w:rsid w:val="0071187F"/>
    <w:rsid w:val="00726DC5"/>
    <w:rsid w:val="007458B5"/>
    <w:rsid w:val="00750E3A"/>
    <w:rsid w:val="007942A3"/>
    <w:rsid w:val="007A0350"/>
    <w:rsid w:val="007A6242"/>
    <w:rsid w:val="007D54DB"/>
    <w:rsid w:val="007D73A3"/>
    <w:rsid w:val="007F0032"/>
    <w:rsid w:val="007F3EB1"/>
    <w:rsid w:val="008303AE"/>
    <w:rsid w:val="00833567"/>
    <w:rsid w:val="00876705"/>
    <w:rsid w:val="008A3CC0"/>
    <w:rsid w:val="008C53CB"/>
    <w:rsid w:val="008D6A24"/>
    <w:rsid w:val="008E7B3B"/>
    <w:rsid w:val="008F7B82"/>
    <w:rsid w:val="00913239"/>
    <w:rsid w:val="00915D3D"/>
    <w:rsid w:val="00926C7D"/>
    <w:rsid w:val="009374B2"/>
    <w:rsid w:val="009649C4"/>
    <w:rsid w:val="00992FA0"/>
    <w:rsid w:val="0099324A"/>
    <w:rsid w:val="009B6500"/>
    <w:rsid w:val="009D04FC"/>
    <w:rsid w:val="009D5552"/>
    <w:rsid w:val="009D59B6"/>
    <w:rsid w:val="009E6446"/>
    <w:rsid w:val="009F0D14"/>
    <w:rsid w:val="009F771C"/>
    <w:rsid w:val="00A0620E"/>
    <w:rsid w:val="00A13F72"/>
    <w:rsid w:val="00A53DCA"/>
    <w:rsid w:val="00A61594"/>
    <w:rsid w:val="00A71D25"/>
    <w:rsid w:val="00A80DC3"/>
    <w:rsid w:val="00A82297"/>
    <w:rsid w:val="00A8270E"/>
    <w:rsid w:val="00AA4F21"/>
    <w:rsid w:val="00AB0652"/>
    <w:rsid w:val="00AC075F"/>
    <w:rsid w:val="00AC4B47"/>
    <w:rsid w:val="00AD6B05"/>
    <w:rsid w:val="00AD6C7F"/>
    <w:rsid w:val="00AE08C4"/>
    <w:rsid w:val="00AE285B"/>
    <w:rsid w:val="00AE3515"/>
    <w:rsid w:val="00AE54F2"/>
    <w:rsid w:val="00AF34AE"/>
    <w:rsid w:val="00B05DEF"/>
    <w:rsid w:val="00B06466"/>
    <w:rsid w:val="00B14F72"/>
    <w:rsid w:val="00B20DB8"/>
    <w:rsid w:val="00B51C10"/>
    <w:rsid w:val="00B52B55"/>
    <w:rsid w:val="00B57B0D"/>
    <w:rsid w:val="00B64D58"/>
    <w:rsid w:val="00B67DDE"/>
    <w:rsid w:val="00B83074"/>
    <w:rsid w:val="00BA349E"/>
    <w:rsid w:val="00BA40A4"/>
    <w:rsid w:val="00BF2BB2"/>
    <w:rsid w:val="00C1160D"/>
    <w:rsid w:val="00C23F28"/>
    <w:rsid w:val="00C33FB8"/>
    <w:rsid w:val="00C35A8C"/>
    <w:rsid w:val="00C36E35"/>
    <w:rsid w:val="00C622FC"/>
    <w:rsid w:val="00C64562"/>
    <w:rsid w:val="00CA0CE8"/>
    <w:rsid w:val="00CC1195"/>
    <w:rsid w:val="00CF0090"/>
    <w:rsid w:val="00CF2BF4"/>
    <w:rsid w:val="00D02476"/>
    <w:rsid w:val="00D33140"/>
    <w:rsid w:val="00D363A1"/>
    <w:rsid w:val="00D37D1D"/>
    <w:rsid w:val="00D42620"/>
    <w:rsid w:val="00D45263"/>
    <w:rsid w:val="00D54DD7"/>
    <w:rsid w:val="00D741EB"/>
    <w:rsid w:val="00D76BF6"/>
    <w:rsid w:val="00D825D0"/>
    <w:rsid w:val="00DA130A"/>
    <w:rsid w:val="00DA3603"/>
    <w:rsid w:val="00DA519C"/>
    <w:rsid w:val="00DE21DF"/>
    <w:rsid w:val="00DE48B6"/>
    <w:rsid w:val="00E15187"/>
    <w:rsid w:val="00E1670E"/>
    <w:rsid w:val="00E17642"/>
    <w:rsid w:val="00E550FE"/>
    <w:rsid w:val="00E61850"/>
    <w:rsid w:val="00E62311"/>
    <w:rsid w:val="00E739D9"/>
    <w:rsid w:val="00E767EB"/>
    <w:rsid w:val="00EB343A"/>
    <w:rsid w:val="00EB75AA"/>
    <w:rsid w:val="00ED4F35"/>
    <w:rsid w:val="00F2253B"/>
    <w:rsid w:val="00F233B0"/>
    <w:rsid w:val="00F34500"/>
    <w:rsid w:val="00F47A07"/>
    <w:rsid w:val="00F5025A"/>
    <w:rsid w:val="00F5109D"/>
    <w:rsid w:val="00F5406B"/>
    <w:rsid w:val="00F55A7C"/>
    <w:rsid w:val="00F623BB"/>
    <w:rsid w:val="00F92241"/>
    <w:rsid w:val="00FA054A"/>
    <w:rsid w:val="00FA05BE"/>
    <w:rsid w:val="00FB5F82"/>
    <w:rsid w:val="00FB7FBF"/>
    <w:rsid w:val="00FE472A"/>
    <w:rsid w:val="00FF47E1"/>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Indent 2" w:locked="1" w:semiHidden="0" w:uiPriority="0" w:unhideWhenUsed="0"/>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4A3C"/>
    <w:pPr>
      <w:ind w:firstLine="709"/>
      <w:jc w:val="both"/>
    </w:pPr>
    <w:rPr>
      <w:spacing w:val="-1"/>
      <w:sz w:val="24"/>
      <w:szCs w:val="24"/>
      <w:lang w:eastAsia="en-US"/>
    </w:rPr>
  </w:style>
  <w:style w:type="paragraph" w:styleId="3">
    <w:name w:val="heading 3"/>
    <w:basedOn w:val="a"/>
    <w:next w:val="a"/>
    <w:link w:val="30"/>
    <w:uiPriority w:val="99"/>
    <w:qFormat/>
    <w:rsid w:val="004D019C"/>
    <w:pPr>
      <w:keepNext/>
      <w:ind w:firstLine="0"/>
      <w:jc w:val="center"/>
      <w:outlineLvl w:val="2"/>
    </w:pPr>
    <w:rPr>
      <w:rFonts w:eastAsia="Times New Roman"/>
      <w:sz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9"/>
    <w:locked/>
    <w:rsid w:val="004D019C"/>
    <w:rPr>
      <w:rFonts w:eastAsia="Times New Roman" w:cs="Times New Roman"/>
      <w:sz w:val="28"/>
      <w:lang w:eastAsia="ru-RU"/>
    </w:rPr>
  </w:style>
  <w:style w:type="character" w:customStyle="1" w:styleId="11">
    <w:name w:val="Колонтитул + 11"/>
    <w:aliases w:val="5 pt"/>
    <w:basedOn w:val="a0"/>
    <w:uiPriority w:val="99"/>
    <w:rsid w:val="004255E5"/>
    <w:rPr>
      <w:rFonts w:ascii="Times New Roman" w:hAnsi="Times New Roman" w:cs="Times New Roman"/>
      <w:spacing w:val="4"/>
      <w:sz w:val="21"/>
      <w:szCs w:val="21"/>
    </w:rPr>
  </w:style>
  <w:style w:type="character" w:customStyle="1" w:styleId="a3">
    <w:name w:val="Основной текст_"/>
    <w:basedOn w:val="a0"/>
    <w:link w:val="4"/>
    <w:uiPriority w:val="99"/>
    <w:locked/>
    <w:rsid w:val="004255E5"/>
    <w:rPr>
      <w:rFonts w:eastAsia="Times New Roman" w:cs="Times New Roman"/>
      <w:spacing w:val="3"/>
      <w:sz w:val="21"/>
      <w:szCs w:val="21"/>
      <w:shd w:val="clear" w:color="auto" w:fill="FFFFFF"/>
    </w:rPr>
  </w:style>
  <w:style w:type="character" w:customStyle="1" w:styleId="6">
    <w:name w:val="Основной текст (6)_"/>
    <w:basedOn w:val="a0"/>
    <w:link w:val="60"/>
    <w:uiPriority w:val="99"/>
    <w:locked/>
    <w:rsid w:val="004255E5"/>
    <w:rPr>
      <w:rFonts w:eastAsia="Times New Roman" w:cs="Times New Roman"/>
      <w:spacing w:val="3"/>
      <w:sz w:val="22"/>
      <w:szCs w:val="22"/>
      <w:shd w:val="clear" w:color="auto" w:fill="FFFFFF"/>
    </w:rPr>
  </w:style>
  <w:style w:type="paragraph" w:customStyle="1" w:styleId="4">
    <w:name w:val="Основной текст4"/>
    <w:basedOn w:val="a"/>
    <w:link w:val="a3"/>
    <w:uiPriority w:val="99"/>
    <w:rsid w:val="004255E5"/>
    <w:pPr>
      <w:shd w:val="clear" w:color="auto" w:fill="FFFFFF"/>
      <w:spacing w:before="1140" w:after="360" w:line="240" w:lineRule="atLeast"/>
      <w:ind w:firstLine="0"/>
      <w:jc w:val="left"/>
    </w:pPr>
    <w:rPr>
      <w:rFonts w:eastAsia="Times New Roman"/>
      <w:spacing w:val="3"/>
      <w:sz w:val="21"/>
      <w:szCs w:val="21"/>
    </w:rPr>
  </w:style>
  <w:style w:type="paragraph" w:customStyle="1" w:styleId="60">
    <w:name w:val="Основной текст (6)"/>
    <w:basedOn w:val="a"/>
    <w:link w:val="6"/>
    <w:uiPriority w:val="99"/>
    <w:rsid w:val="004255E5"/>
    <w:pPr>
      <w:shd w:val="clear" w:color="auto" w:fill="FFFFFF"/>
      <w:spacing w:line="240" w:lineRule="atLeast"/>
      <w:ind w:firstLine="0"/>
      <w:jc w:val="left"/>
    </w:pPr>
    <w:rPr>
      <w:rFonts w:eastAsia="Times New Roman"/>
      <w:spacing w:val="3"/>
      <w:sz w:val="22"/>
      <w:szCs w:val="22"/>
    </w:rPr>
  </w:style>
  <w:style w:type="character" w:customStyle="1" w:styleId="2">
    <w:name w:val="Оглавление (2)_"/>
    <w:basedOn w:val="a0"/>
    <w:link w:val="20"/>
    <w:uiPriority w:val="99"/>
    <w:locked/>
    <w:rsid w:val="004255E5"/>
    <w:rPr>
      <w:rFonts w:eastAsia="Times New Roman" w:cs="Times New Roman"/>
      <w:sz w:val="18"/>
      <w:szCs w:val="18"/>
      <w:shd w:val="clear" w:color="auto" w:fill="FFFFFF"/>
    </w:rPr>
  </w:style>
  <w:style w:type="character" w:customStyle="1" w:styleId="1">
    <w:name w:val="Оглавление 1 Знак"/>
    <w:basedOn w:val="a0"/>
    <w:link w:val="10"/>
    <w:uiPriority w:val="99"/>
    <w:locked/>
    <w:rsid w:val="009E6446"/>
    <w:rPr>
      <w:rFonts w:eastAsia="Times New Roman" w:cs="Times New Roman"/>
    </w:rPr>
  </w:style>
  <w:style w:type="character" w:customStyle="1" w:styleId="31">
    <w:name w:val="Оглавление (3)_"/>
    <w:basedOn w:val="a0"/>
    <w:link w:val="32"/>
    <w:uiPriority w:val="99"/>
    <w:locked/>
    <w:rsid w:val="004255E5"/>
    <w:rPr>
      <w:rFonts w:eastAsia="Times New Roman" w:cs="Times New Roman"/>
      <w:spacing w:val="-2"/>
      <w:sz w:val="15"/>
      <w:szCs w:val="15"/>
      <w:shd w:val="clear" w:color="auto" w:fill="FFFFFF"/>
    </w:rPr>
  </w:style>
  <w:style w:type="character" w:customStyle="1" w:styleId="39">
    <w:name w:val="Оглавление (3) + 9"/>
    <w:aliases w:val="5 pt4,Малые прописные"/>
    <w:basedOn w:val="31"/>
    <w:uiPriority w:val="99"/>
    <w:rsid w:val="004255E5"/>
    <w:rPr>
      <w:smallCaps/>
      <w:sz w:val="18"/>
      <w:szCs w:val="18"/>
    </w:rPr>
  </w:style>
  <w:style w:type="character" w:customStyle="1" w:styleId="33">
    <w:name w:val="Оглавление (3) + Малые прописные"/>
    <w:basedOn w:val="31"/>
    <w:uiPriority w:val="99"/>
    <w:rsid w:val="004255E5"/>
    <w:rPr>
      <w:smallCaps/>
    </w:rPr>
  </w:style>
  <w:style w:type="character" w:customStyle="1" w:styleId="21">
    <w:name w:val="Оглавление 2 Знак"/>
    <w:basedOn w:val="a0"/>
    <w:link w:val="22"/>
    <w:uiPriority w:val="99"/>
    <w:locked/>
    <w:rsid w:val="00ED4F35"/>
    <w:rPr>
      <w:rFonts w:eastAsia="Times New Roman" w:cs="Times New Roman"/>
      <w:sz w:val="18"/>
      <w:szCs w:val="18"/>
    </w:rPr>
  </w:style>
  <w:style w:type="character" w:customStyle="1" w:styleId="40">
    <w:name w:val="Оглавление (4) + Малые прописные"/>
    <w:basedOn w:val="21"/>
    <w:uiPriority w:val="99"/>
    <w:rsid w:val="004255E5"/>
    <w:rPr>
      <w:smallCaps/>
    </w:rPr>
  </w:style>
  <w:style w:type="character" w:customStyle="1" w:styleId="8pt">
    <w:name w:val="Оглавление + 8 pt"/>
    <w:basedOn w:val="1"/>
    <w:uiPriority w:val="99"/>
    <w:rsid w:val="004255E5"/>
    <w:rPr>
      <w:spacing w:val="-2"/>
      <w:sz w:val="15"/>
      <w:szCs w:val="15"/>
    </w:rPr>
  </w:style>
  <w:style w:type="paragraph" w:customStyle="1" w:styleId="20">
    <w:name w:val="Оглавление (2)"/>
    <w:basedOn w:val="a"/>
    <w:link w:val="2"/>
    <w:uiPriority w:val="99"/>
    <w:rsid w:val="004255E5"/>
    <w:pPr>
      <w:shd w:val="clear" w:color="auto" w:fill="FFFFFF"/>
      <w:spacing w:line="350" w:lineRule="exact"/>
      <w:ind w:firstLine="0"/>
    </w:pPr>
    <w:rPr>
      <w:rFonts w:eastAsia="Times New Roman"/>
      <w:sz w:val="18"/>
      <w:szCs w:val="18"/>
    </w:rPr>
  </w:style>
  <w:style w:type="paragraph" w:styleId="10">
    <w:name w:val="toc 1"/>
    <w:basedOn w:val="a"/>
    <w:link w:val="1"/>
    <w:autoRedefine/>
    <w:uiPriority w:val="99"/>
    <w:rsid w:val="009E6446"/>
    <w:pPr>
      <w:ind w:firstLine="0"/>
      <w:jc w:val="left"/>
    </w:pPr>
    <w:rPr>
      <w:rFonts w:eastAsia="Times New Roman"/>
    </w:rPr>
  </w:style>
  <w:style w:type="paragraph" w:customStyle="1" w:styleId="32">
    <w:name w:val="Оглавление (3)"/>
    <w:basedOn w:val="a"/>
    <w:link w:val="31"/>
    <w:uiPriority w:val="99"/>
    <w:rsid w:val="004255E5"/>
    <w:pPr>
      <w:shd w:val="clear" w:color="auto" w:fill="FFFFFF"/>
      <w:spacing w:before="60" w:line="230" w:lineRule="exact"/>
      <w:ind w:firstLine="0"/>
      <w:jc w:val="left"/>
    </w:pPr>
    <w:rPr>
      <w:rFonts w:eastAsia="Times New Roman"/>
      <w:spacing w:val="-2"/>
      <w:sz w:val="15"/>
      <w:szCs w:val="15"/>
    </w:rPr>
  </w:style>
  <w:style w:type="paragraph" w:styleId="22">
    <w:name w:val="toc 2"/>
    <w:basedOn w:val="a"/>
    <w:link w:val="21"/>
    <w:autoRedefine/>
    <w:uiPriority w:val="99"/>
    <w:rsid w:val="00ED4F35"/>
    <w:pPr>
      <w:tabs>
        <w:tab w:val="left" w:pos="1065"/>
        <w:tab w:val="right" w:leader="dot" w:pos="9589"/>
      </w:tabs>
      <w:ind w:firstLine="0"/>
    </w:pPr>
    <w:rPr>
      <w:rFonts w:eastAsia="Times New Roman"/>
      <w:sz w:val="18"/>
      <w:szCs w:val="18"/>
    </w:rPr>
  </w:style>
  <w:style w:type="character" w:customStyle="1" w:styleId="41">
    <w:name w:val="Основной текст (4)_"/>
    <w:basedOn w:val="a0"/>
    <w:link w:val="42"/>
    <w:uiPriority w:val="99"/>
    <w:locked/>
    <w:rsid w:val="00C23F28"/>
    <w:rPr>
      <w:rFonts w:eastAsia="Times New Roman" w:cs="Times New Roman"/>
      <w:sz w:val="26"/>
      <w:szCs w:val="26"/>
      <w:shd w:val="clear" w:color="auto" w:fill="FFFFFF"/>
    </w:rPr>
  </w:style>
  <w:style w:type="paragraph" w:customStyle="1" w:styleId="42">
    <w:name w:val="Основной текст (4)"/>
    <w:basedOn w:val="a"/>
    <w:link w:val="41"/>
    <w:uiPriority w:val="99"/>
    <w:rsid w:val="00C23F28"/>
    <w:pPr>
      <w:shd w:val="clear" w:color="auto" w:fill="FFFFFF"/>
      <w:spacing w:before="480" w:line="480" w:lineRule="exact"/>
      <w:ind w:hanging="560"/>
      <w:jc w:val="right"/>
    </w:pPr>
    <w:rPr>
      <w:rFonts w:eastAsia="Times New Roman"/>
      <w:sz w:val="26"/>
      <w:szCs w:val="26"/>
    </w:rPr>
  </w:style>
  <w:style w:type="character" w:styleId="a4">
    <w:name w:val="Hyperlink"/>
    <w:basedOn w:val="a0"/>
    <w:uiPriority w:val="99"/>
    <w:rsid w:val="00C23F28"/>
    <w:rPr>
      <w:rFonts w:cs="Times New Roman"/>
      <w:color w:val="0066CC"/>
      <w:u w:val="single"/>
    </w:rPr>
  </w:style>
  <w:style w:type="character" w:customStyle="1" w:styleId="8">
    <w:name w:val="Основной текст (8)_"/>
    <w:basedOn w:val="a0"/>
    <w:link w:val="80"/>
    <w:uiPriority w:val="99"/>
    <w:locked/>
    <w:rsid w:val="00C23F28"/>
    <w:rPr>
      <w:rFonts w:eastAsia="Times New Roman" w:cs="Times New Roman"/>
      <w:sz w:val="21"/>
      <w:szCs w:val="21"/>
      <w:shd w:val="clear" w:color="auto" w:fill="FFFFFF"/>
    </w:rPr>
  </w:style>
  <w:style w:type="paragraph" w:customStyle="1" w:styleId="80">
    <w:name w:val="Основной текст (8)"/>
    <w:basedOn w:val="a"/>
    <w:link w:val="8"/>
    <w:uiPriority w:val="99"/>
    <w:rsid w:val="00C23F28"/>
    <w:pPr>
      <w:shd w:val="clear" w:color="auto" w:fill="FFFFFF"/>
      <w:spacing w:before="60" w:line="394" w:lineRule="exact"/>
      <w:ind w:hanging="1780"/>
      <w:jc w:val="left"/>
    </w:pPr>
    <w:rPr>
      <w:rFonts w:eastAsia="Times New Roman"/>
      <w:sz w:val="21"/>
      <w:szCs w:val="21"/>
    </w:rPr>
  </w:style>
  <w:style w:type="character" w:customStyle="1" w:styleId="12">
    <w:name w:val="Заголовок №1_"/>
    <w:basedOn w:val="a0"/>
    <w:link w:val="13"/>
    <w:uiPriority w:val="99"/>
    <w:locked/>
    <w:rsid w:val="00C23F28"/>
    <w:rPr>
      <w:rFonts w:eastAsia="Times New Roman" w:cs="Times New Roman"/>
      <w:sz w:val="26"/>
      <w:szCs w:val="26"/>
      <w:shd w:val="clear" w:color="auto" w:fill="FFFFFF"/>
    </w:rPr>
  </w:style>
  <w:style w:type="paragraph" w:customStyle="1" w:styleId="13">
    <w:name w:val="Заголовок №1"/>
    <w:basedOn w:val="a"/>
    <w:link w:val="12"/>
    <w:uiPriority w:val="99"/>
    <w:rsid w:val="00C23F28"/>
    <w:pPr>
      <w:shd w:val="clear" w:color="auto" w:fill="FFFFFF"/>
      <w:spacing w:before="540" w:line="480" w:lineRule="exact"/>
      <w:ind w:hanging="620"/>
      <w:jc w:val="center"/>
      <w:outlineLvl w:val="0"/>
    </w:pPr>
    <w:rPr>
      <w:rFonts w:eastAsia="Times New Roman"/>
      <w:sz w:val="26"/>
      <w:szCs w:val="26"/>
    </w:rPr>
  </w:style>
  <w:style w:type="character" w:customStyle="1" w:styleId="a5">
    <w:name w:val="Подпись к таблице_"/>
    <w:basedOn w:val="a0"/>
    <w:link w:val="a6"/>
    <w:uiPriority w:val="99"/>
    <w:locked/>
    <w:rsid w:val="00C23F28"/>
    <w:rPr>
      <w:rFonts w:eastAsia="Times New Roman" w:cs="Times New Roman"/>
      <w:spacing w:val="3"/>
      <w:sz w:val="22"/>
      <w:szCs w:val="22"/>
      <w:shd w:val="clear" w:color="auto" w:fill="FFFFFF"/>
    </w:rPr>
  </w:style>
  <w:style w:type="paragraph" w:customStyle="1" w:styleId="a6">
    <w:name w:val="Подпись к таблице"/>
    <w:basedOn w:val="a"/>
    <w:link w:val="a5"/>
    <w:uiPriority w:val="99"/>
    <w:rsid w:val="00C23F28"/>
    <w:pPr>
      <w:shd w:val="clear" w:color="auto" w:fill="FFFFFF"/>
      <w:spacing w:line="240" w:lineRule="atLeast"/>
      <w:ind w:firstLine="0"/>
      <w:jc w:val="left"/>
    </w:pPr>
    <w:rPr>
      <w:rFonts w:eastAsia="Times New Roman"/>
      <w:spacing w:val="3"/>
      <w:sz w:val="22"/>
      <w:szCs w:val="22"/>
    </w:rPr>
  </w:style>
  <w:style w:type="character" w:customStyle="1" w:styleId="100">
    <w:name w:val="Основной текст (10)_"/>
    <w:basedOn w:val="a0"/>
    <w:link w:val="101"/>
    <w:uiPriority w:val="99"/>
    <w:locked/>
    <w:rsid w:val="00C23F28"/>
    <w:rPr>
      <w:rFonts w:eastAsia="Times New Roman" w:cs="Times New Roman"/>
      <w:sz w:val="18"/>
      <w:szCs w:val="18"/>
      <w:shd w:val="clear" w:color="auto" w:fill="FFFFFF"/>
    </w:rPr>
  </w:style>
  <w:style w:type="character" w:customStyle="1" w:styleId="9">
    <w:name w:val="Основной текст (9)_"/>
    <w:basedOn w:val="a0"/>
    <w:link w:val="90"/>
    <w:uiPriority w:val="99"/>
    <w:locked/>
    <w:rsid w:val="00C23F28"/>
    <w:rPr>
      <w:rFonts w:eastAsia="Times New Roman" w:cs="Times New Roman"/>
      <w:sz w:val="18"/>
      <w:szCs w:val="18"/>
      <w:shd w:val="clear" w:color="auto" w:fill="FFFFFF"/>
    </w:rPr>
  </w:style>
  <w:style w:type="paragraph" w:customStyle="1" w:styleId="101">
    <w:name w:val="Основной текст (10)"/>
    <w:basedOn w:val="a"/>
    <w:link w:val="100"/>
    <w:uiPriority w:val="99"/>
    <w:rsid w:val="00C23F28"/>
    <w:pPr>
      <w:shd w:val="clear" w:color="auto" w:fill="FFFFFF"/>
      <w:spacing w:line="240" w:lineRule="atLeast"/>
      <w:ind w:hanging="360"/>
      <w:jc w:val="left"/>
    </w:pPr>
    <w:rPr>
      <w:rFonts w:eastAsia="Times New Roman"/>
      <w:sz w:val="18"/>
      <w:szCs w:val="18"/>
    </w:rPr>
  </w:style>
  <w:style w:type="paragraph" w:customStyle="1" w:styleId="90">
    <w:name w:val="Основной текст (9)"/>
    <w:basedOn w:val="a"/>
    <w:link w:val="9"/>
    <w:uiPriority w:val="99"/>
    <w:rsid w:val="00C23F28"/>
    <w:pPr>
      <w:shd w:val="clear" w:color="auto" w:fill="FFFFFF"/>
      <w:spacing w:line="240" w:lineRule="atLeast"/>
      <w:ind w:hanging="360"/>
      <w:jc w:val="left"/>
    </w:pPr>
    <w:rPr>
      <w:rFonts w:eastAsia="Times New Roman"/>
      <w:sz w:val="18"/>
      <w:szCs w:val="18"/>
    </w:rPr>
  </w:style>
  <w:style w:type="character" w:customStyle="1" w:styleId="911">
    <w:name w:val="Основной текст (9) + 11"/>
    <w:aliases w:val="5 pt3"/>
    <w:basedOn w:val="9"/>
    <w:uiPriority w:val="99"/>
    <w:rsid w:val="00EB75AA"/>
    <w:rPr>
      <w:rFonts w:ascii="Times New Roman" w:hAnsi="Times New Roman"/>
      <w:spacing w:val="3"/>
      <w:sz w:val="21"/>
      <w:szCs w:val="21"/>
    </w:rPr>
  </w:style>
  <w:style w:type="character" w:customStyle="1" w:styleId="23">
    <w:name w:val="Основной текст (2)_"/>
    <w:basedOn w:val="a0"/>
    <w:link w:val="24"/>
    <w:uiPriority w:val="99"/>
    <w:locked/>
    <w:rsid w:val="00EB75AA"/>
    <w:rPr>
      <w:rFonts w:eastAsia="Times New Roman" w:cs="Times New Roman"/>
      <w:spacing w:val="1"/>
      <w:sz w:val="20"/>
      <w:szCs w:val="20"/>
      <w:shd w:val="clear" w:color="auto" w:fill="FFFFFF"/>
    </w:rPr>
  </w:style>
  <w:style w:type="character" w:customStyle="1" w:styleId="29">
    <w:name w:val="Основной текст (2) + 9"/>
    <w:aliases w:val="5 pt2"/>
    <w:basedOn w:val="23"/>
    <w:uiPriority w:val="99"/>
    <w:rsid w:val="00EB75AA"/>
    <w:rPr>
      <w:sz w:val="18"/>
      <w:szCs w:val="18"/>
    </w:rPr>
  </w:style>
  <w:style w:type="paragraph" w:customStyle="1" w:styleId="24">
    <w:name w:val="Основной текст (2)"/>
    <w:basedOn w:val="a"/>
    <w:link w:val="23"/>
    <w:uiPriority w:val="99"/>
    <w:rsid w:val="00EB75AA"/>
    <w:pPr>
      <w:shd w:val="clear" w:color="auto" w:fill="FFFFFF"/>
      <w:spacing w:after="600" w:line="240" w:lineRule="atLeast"/>
      <w:ind w:firstLine="0"/>
      <w:jc w:val="right"/>
    </w:pPr>
    <w:rPr>
      <w:rFonts w:eastAsia="Times New Roman"/>
      <w:spacing w:val="1"/>
      <w:sz w:val="20"/>
      <w:szCs w:val="20"/>
    </w:rPr>
  </w:style>
  <w:style w:type="paragraph" w:styleId="a7">
    <w:name w:val="Balloon Text"/>
    <w:basedOn w:val="a"/>
    <w:link w:val="a8"/>
    <w:uiPriority w:val="99"/>
    <w:semiHidden/>
    <w:rsid w:val="001105B9"/>
    <w:rPr>
      <w:rFonts w:ascii="Tahoma" w:hAnsi="Tahoma" w:cs="Tahoma"/>
      <w:sz w:val="16"/>
      <w:szCs w:val="16"/>
    </w:rPr>
  </w:style>
  <w:style w:type="character" w:customStyle="1" w:styleId="a8">
    <w:name w:val="Текст выноски Знак"/>
    <w:basedOn w:val="a0"/>
    <w:link w:val="a7"/>
    <w:uiPriority w:val="99"/>
    <w:semiHidden/>
    <w:locked/>
    <w:rsid w:val="001105B9"/>
    <w:rPr>
      <w:rFonts w:ascii="Tahoma" w:hAnsi="Tahoma" w:cs="Tahoma"/>
      <w:sz w:val="16"/>
      <w:szCs w:val="16"/>
    </w:rPr>
  </w:style>
  <w:style w:type="character" w:customStyle="1" w:styleId="a9">
    <w:name w:val="Подпись к картинке_"/>
    <w:basedOn w:val="a0"/>
    <w:link w:val="aa"/>
    <w:uiPriority w:val="99"/>
    <w:locked/>
    <w:rsid w:val="001105B9"/>
    <w:rPr>
      <w:rFonts w:eastAsia="Times New Roman" w:cs="Times New Roman"/>
      <w:sz w:val="18"/>
      <w:szCs w:val="18"/>
      <w:shd w:val="clear" w:color="auto" w:fill="FFFFFF"/>
    </w:rPr>
  </w:style>
  <w:style w:type="paragraph" w:customStyle="1" w:styleId="aa">
    <w:name w:val="Подпись к картинке"/>
    <w:basedOn w:val="a"/>
    <w:link w:val="a9"/>
    <w:uiPriority w:val="99"/>
    <w:rsid w:val="001105B9"/>
    <w:pPr>
      <w:shd w:val="clear" w:color="auto" w:fill="FFFFFF"/>
      <w:spacing w:line="240" w:lineRule="atLeast"/>
      <w:ind w:firstLine="0"/>
      <w:jc w:val="left"/>
    </w:pPr>
    <w:rPr>
      <w:rFonts w:eastAsia="Times New Roman"/>
      <w:sz w:val="18"/>
      <w:szCs w:val="18"/>
    </w:rPr>
  </w:style>
  <w:style w:type="character" w:customStyle="1" w:styleId="8-1pt">
    <w:name w:val="Основной текст (8) + Интервал -1 pt"/>
    <w:basedOn w:val="8"/>
    <w:uiPriority w:val="99"/>
    <w:rsid w:val="00FE472A"/>
    <w:rPr>
      <w:rFonts w:ascii="Times New Roman" w:hAnsi="Times New Roman"/>
      <w:spacing w:val="-20"/>
      <w:lang w:val="en-US"/>
    </w:rPr>
  </w:style>
  <w:style w:type="character" w:customStyle="1" w:styleId="14">
    <w:name w:val="Основной текст1"/>
    <w:basedOn w:val="a3"/>
    <w:uiPriority w:val="99"/>
    <w:rsid w:val="00FE472A"/>
    <w:rPr>
      <w:rFonts w:ascii="Times New Roman" w:hAnsi="Times New Roman"/>
    </w:rPr>
  </w:style>
  <w:style w:type="character" w:customStyle="1" w:styleId="25">
    <w:name w:val="Основной текст2"/>
    <w:basedOn w:val="a3"/>
    <w:uiPriority w:val="99"/>
    <w:rsid w:val="00FE472A"/>
    <w:rPr>
      <w:rFonts w:ascii="Times New Roman" w:hAnsi="Times New Roman"/>
    </w:rPr>
  </w:style>
  <w:style w:type="character" w:customStyle="1" w:styleId="130">
    <w:name w:val="Основной текст (13)_"/>
    <w:basedOn w:val="a0"/>
    <w:uiPriority w:val="99"/>
    <w:rsid w:val="00FE472A"/>
    <w:rPr>
      <w:rFonts w:ascii="Times New Roman" w:hAnsi="Times New Roman" w:cs="Times New Roman"/>
      <w:sz w:val="29"/>
      <w:szCs w:val="29"/>
    </w:rPr>
  </w:style>
  <w:style w:type="character" w:customStyle="1" w:styleId="131">
    <w:name w:val="Основной текст (13)"/>
    <w:basedOn w:val="130"/>
    <w:uiPriority w:val="99"/>
    <w:rsid w:val="00FE472A"/>
  </w:style>
  <w:style w:type="character" w:customStyle="1" w:styleId="81">
    <w:name w:val="Основной текст (8) + Не полужирный"/>
    <w:aliases w:val="Не курсив"/>
    <w:basedOn w:val="8"/>
    <w:uiPriority w:val="99"/>
    <w:rsid w:val="00FE472A"/>
    <w:rPr>
      <w:rFonts w:ascii="Times New Roman" w:hAnsi="Times New Roman"/>
      <w:b/>
      <w:bCs/>
      <w:i/>
      <w:iCs/>
      <w:spacing w:val="3"/>
    </w:rPr>
  </w:style>
  <w:style w:type="character" w:customStyle="1" w:styleId="34">
    <w:name w:val="Основной текст3"/>
    <w:basedOn w:val="a3"/>
    <w:uiPriority w:val="99"/>
    <w:rsid w:val="00FE472A"/>
    <w:rPr>
      <w:rFonts w:ascii="Times New Roman" w:hAnsi="Times New Roman"/>
    </w:rPr>
  </w:style>
  <w:style w:type="character" w:customStyle="1" w:styleId="15">
    <w:name w:val="Основной текст (15)_"/>
    <w:basedOn w:val="a0"/>
    <w:uiPriority w:val="99"/>
    <w:rsid w:val="00FE472A"/>
    <w:rPr>
      <w:rFonts w:ascii="Times New Roman" w:hAnsi="Times New Roman" w:cs="Times New Roman"/>
      <w:spacing w:val="-3"/>
      <w:sz w:val="21"/>
      <w:szCs w:val="21"/>
    </w:rPr>
  </w:style>
  <w:style w:type="character" w:customStyle="1" w:styleId="150">
    <w:name w:val="Основной текст (15)"/>
    <w:basedOn w:val="15"/>
    <w:uiPriority w:val="99"/>
    <w:rsid w:val="00FE472A"/>
  </w:style>
  <w:style w:type="character" w:customStyle="1" w:styleId="120">
    <w:name w:val="Основной текст (12)_"/>
    <w:basedOn w:val="a0"/>
    <w:uiPriority w:val="99"/>
    <w:rsid w:val="00FE472A"/>
    <w:rPr>
      <w:rFonts w:ascii="Times New Roman" w:hAnsi="Times New Roman" w:cs="Times New Roman"/>
      <w:sz w:val="29"/>
      <w:szCs w:val="29"/>
    </w:rPr>
  </w:style>
  <w:style w:type="character" w:customStyle="1" w:styleId="121">
    <w:name w:val="Основной текст (12)"/>
    <w:basedOn w:val="120"/>
    <w:uiPriority w:val="99"/>
    <w:rsid w:val="00FE472A"/>
  </w:style>
  <w:style w:type="character" w:customStyle="1" w:styleId="810pt">
    <w:name w:val="Основной текст (8) + 10 pt"/>
    <w:aliases w:val="Не полужирный,Не курсив1"/>
    <w:basedOn w:val="8"/>
    <w:uiPriority w:val="99"/>
    <w:rsid w:val="00FE472A"/>
    <w:rPr>
      <w:rFonts w:ascii="Times New Roman" w:hAnsi="Times New Roman"/>
      <w:b/>
      <w:bCs/>
      <w:i/>
      <w:iCs/>
      <w:sz w:val="20"/>
      <w:szCs w:val="20"/>
    </w:rPr>
  </w:style>
  <w:style w:type="character" w:customStyle="1" w:styleId="140">
    <w:name w:val="Основной текст (14)_"/>
    <w:basedOn w:val="a0"/>
    <w:uiPriority w:val="99"/>
    <w:rsid w:val="00FE472A"/>
    <w:rPr>
      <w:rFonts w:ascii="Times New Roman" w:hAnsi="Times New Roman" w:cs="Times New Roman"/>
      <w:sz w:val="32"/>
      <w:szCs w:val="32"/>
    </w:rPr>
  </w:style>
  <w:style w:type="character" w:customStyle="1" w:styleId="141">
    <w:name w:val="Основной текст (14)"/>
    <w:basedOn w:val="140"/>
    <w:uiPriority w:val="99"/>
    <w:rsid w:val="00FE472A"/>
  </w:style>
  <w:style w:type="character" w:customStyle="1" w:styleId="110">
    <w:name w:val="Основной текст (11)_"/>
    <w:basedOn w:val="a0"/>
    <w:link w:val="111"/>
    <w:uiPriority w:val="99"/>
    <w:locked/>
    <w:rsid w:val="00FE472A"/>
    <w:rPr>
      <w:rFonts w:eastAsia="Times New Roman" w:cs="Times New Roman"/>
      <w:sz w:val="8"/>
      <w:szCs w:val="8"/>
      <w:shd w:val="clear" w:color="auto" w:fill="FFFFFF"/>
    </w:rPr>
  </w:style>
  <w:style w:type="paragraph" w:customStyle="1" w:styleId="111">
    <w:name w:val="Основной текст (11)"/>
    <w:basedOn w:val="a"/>
    <w:link w:val="110"/>
    <w:uiPriority w:val="99"/>
    <w:rsid w:val="00FE472A"/>
    <w:pPr>
      <w:shd w:val="clear" w:color="auto" w:fill="FFFFFF"/>
      <w:spacing w:line="240" w:lineRule="atLeast"/>
      <w:ind w:firstLine="0"/>
      <w:jc w:val="left"/>
    </w:pPr>
    <w:rPr>
      <w:rFonts w:eastAsia="Times New Roman"/>
      <w:sz w:val="8"/>
      <w:szCs w:val="8"/>
    </w:rPr>
  </w:style>
  <w:style w:type="character" w:customStyle="1" w:styleId="26">
    <w:name w:val="Заголовок №2_"/>
    <w:basedOn w:val="a0"/>
    <w:link w:val="27"/>
    <w:uiPriority w:val="99"/>
    <w:locked/>
    <w:rsid w:val="00FA054A"/>
    <w:rPr>
      <w:rFonts w:eastAsia="Times New Roman" w:cs="Times New Roman"/>
      <w:spacing w:val="3"/>
      <w:sz w:val="22"/>
      <w:szCs w:val="22"/>
      <w:shd w:val="clear" w:color="auto" w:fill="FFFFFF"/>
    </w:rPr>
  </w:style>
  <w:style w:type="paragraph" w:customStyle="1" w:styleId="27">
    <w:name w:val="Заголовок №2"/>
    <w:basedOn w:val="a"/>
    <w:link w:val="26"/>
    <w:uiPriority w:val="99"/>
    <w:rsid w:val="00FA054A"/>
    <w:pPr>
      <w:shd w:val="clear" w:color="auto" w:fill="FFFFFF"/>
      <w:spacing w:before="60" w:after="180" w:line="240" w:lineRule="atLeast"/>
      <w:ind w:firstLine="0"/>
      <w:outlineLvl w:val="1"/>
    </w:pPr>
    <w:rPr>
      <w:rFonts w:eastAsia="Times New Roman"/>
      <w:spacing w:val="3"/>
      <w:sz w:val="22"/>
      <w:szCs w:val="22"/>
    </w:rPr>
  </w:style>
  <w:style w:type="character" w:customStyle="1" w:styleId="16">
    <w:name w:val="Основной текст (16)_"/>
    <w:basedOn w:val="a0"/>
    <w:link w:val="160"/>
    <w:uiPriority w:val="99"/>
    <w:locked/>
    <w:rsid w:val="00413079"/>
    <w:rPr>
      <w:rFonts w:eastAsia="Times New Roman" w:cs="Times New Roman"/>
      <w:spacing w:val="-3"/>
      <w:sz w:val="17"/>
      <w:szCs w:val="17"/>
      <w:shd w:val="clear" w:color="auto" w:fill="FFFFFF"/>
    </w:rPr>
  </w:style>
  <w:style w:type="paragraph" w:customStyle="1" w:styleId="160">
    <w:name w:val="Основной текст (16)"/>
    <w:basedOn w:val="a"/>
    <w:link w:val="16"/>
    <w:uiPriority w:val="99"/>
    <w:rsid w:val="00413079"/>
    <w:pPr>
      <w:shd w:val="clear" w:color="auto" w:fill="FFFFFF"/>
      <w:spacing w:line="240" w:lineRule="atLeast"/>
      <w:ind w:firstLine="0"/>
      <w:jc w:val="left"/>
    </w:pPr>
    <w:rPr>
      <w:rFonts w:eastAsia="Times New Roman"/>
      <w:spacing w:val="-3"/>
      <w:sz w:val="17"/>
      <w:szCs w:val="17"/>
    </w:rPr>
  </w:style>
  <w:style w:type="character" w:customStyle="1" w:styleId="91">
    <w:name w:val="Основной текст (9) + Полужирный"/>
    <w:basedOn w:val="9"/>
    <w:uiPriority w:val="99"/>
    <w:rsid w:val="00413079"/>
    <w:rPr>
      <w:rFonts w:ascii="Times New Roman" w:hAnsi="Times New Roman"/>
      <w:b/>
      <w:bCs/>
    </w:rPr>
  </w:style>
  <w:style w:type="character" w:customStyle="1" w:styleId="17">
    <w:name w:val="Основной текст (17)_"/>
    <w:basedOn w:val="a0"/>
    <w:link w:val="170"/>
    <w:uiPriority w:val="99"/>
    <w:locked/>
    <w:rsid w:val="00607608"/>
    <w:rPr>
      <w:rFonts w:eastAsia="Times New Roman" w:cs="Times New Roman"/>
      <w:spacing w:val="4"/>
      <w:sz w:val="19"/>
      <w:szCs w:val="19"/>
      <w:shd w:val="clear" w:color="auto" w:fill="FFFFFF"/>
    </w:rPr>
  </w:style>
  <w:style w:type="paragraph" w:customStyle="1" w:styleId="170">
    <w:name w:val="Основной текст (17)"/>
    <w:basedOn w:val="a"/>
    <w:link w:val="17"/>
    <w:uiPriority w:val="99"/>
    <w:rsid w:val="00607608"/>
    <w:pPr>
      <w:shd w:val="clear" w:color="auto" w:fill="FFFFFF"/>
      <w:spacing w:before="540" w:line="254" w:lineRule="exact"/>
      <w:ind w:firstLine="0"/>
      <w:jc w:val="left"/>
    </w:pPr>
    <w:rPr>
      <w:rFonts w:eastAsia="Times New Roman"/>
      <w:spacing w:val="4"/>
      <w:sz w:val="19"/>
      <w:szCs w:val="19"/>
    </w:rPr>
  </w:style>
  <w:style w:type="character" w:customStyle="1" w:styleId="18">
    <w:name w:val="Основной текст (18)_"/>
    <w:basedOn w:val="a0"/>
    <w:link w:val="180"/>
    <w:uiPriority w:val="99"/>
    <w:locked/>
    <w:rsid w:val="00B20DB8"/>
    <w:rPr>
      <w:rFonts w:eastAsia="Times New Roman" w:cs="Times New Roman"/>
      <w:spacing w:val="-2"/>
      <w:sz w:val="15"/>
      <w:szCs w:val="15"/>
      <w:shd w:val="clear" w:color="auto" w:fill="FFFFFF"/>
    </w:rPr>
  </w:style>
  <w:style w:type="paragraph" w:customStyle="1" w:styleId="180">
    <w:name w:val="Основной текст (18)"/>
    <w:basedOn w:val="a"/>
    <w:link w:val="18"/>
    <w:uiPriority w:val="99"/>
    <w:rsid w:val="00B20DB8"/>
    <w:pPr>
      <w:shd w:val="clear" w:color="auto" w:fill="FFFFFF"/>
      <w:spacing w:line="182" w:lineRule="exact"/>
      <w:ind w:firstLine="0"/>
    </w:pPr>
    <w:rPr>
      <w:rFonts w:eastAsia="Times New Roman"/>
      <w:spacing w:val="-2"/>
      <w:sz w:val="15"/>
      <w:szCs w:val="15"/>
    </w:rPr>
  </w:style>
  <w:style w:type="paragraph" w:styleId="28">
    <w:name w:val="Body Text Indent 2"/>
    <w:basedOn w:val="a"/>
    <w:link w:val="2a"/>
    <w:uiPriority w:val="99"/>
    <w:rsid w:val="004D019C"/>
    <w:pPr>
      <w:ind w:firstLine="540"/>
      <w:jc w:val="left"/>
    </w:pPr>
    <w:rPr>
      <w:rFonts w:eastAsia="Times New Roman"/>
      <w:sz w:val="28"/>
      <w:lang w:eastAsia="ru-RU"/>
    </w:rPr>
  </w:style>
  <w:style w:type="character" w:customStyle="1" w:styleId="2a">
    <w:name w:val="Основной текст с отступом 2 Знак"/>
    <w:basedOn w:val="a0"/>
    <w:link w:val="28"/>
    <w:uiPriority w:val="99"/>
    <w:locked/>
    <w:rsid w:val="004D019C"/>
    <w:rPr>
      <w:rFonts w:eastAsia="Times New Roman" w:cs="Times New Roman"/>
      <w:sz w:val="28"/>
      <w:lang w:eastAsia="ru-RU"/>
    </w:rPr>
  </w:style>
  <w:style w:type="paragraph" w:styleId="ab">
    <w:name w:val="Body Text"/>
    <w:basedOn w:val="a"/>
    <w:link w:val="ac"/>
    <w:uiPriority w:val="99"/>
    <w:semiHidden/>
    <w:rsid w:val="004D019C"/>
    <w:pPr>
      <w:spacing w:after="120"/>
    </w:pPr>
  </w:style>
  <w:style w:type="character" w:customStyle="1" w:styleId="ac">
    <w:name w:val="Основной текст Знак"/>
    <w:basedOn w:val="a0"/>
    <w:link w:val="ab"/>
    <w:uiPriority w:val="99"/>
    <w:semiHidden/>
    <w:locked/>
    <w:rsid w:val="004D019C"/>
    <w:rPr>
      <w:rFonts w:cs="Times New Roman"/>
    </w:rPr>
  </w:style>
  <w:style w:type="paragraph" w:customStyle="1" w:styleId="ConsPlusNormal">
    <w:name w:val="ConsPlusNormal"/>
    <w:uiPriority w:val="99"/>
    <w:rsid w:val="004D019C"/>
    <w:pPr>
      <w:widowControl w:val="0"/>
      <w:autoSpaceDE w:val="0"/>
      <w:autoSpaceDN w:val="0"/>
      <w:adjustRightInd w:val="0"/>
      <w:ind w:firstLine="720"/>
    </w:pPr>
    <w:rPr>
      <w:rFonts w:ascii="Arial" w:eastAsia="Times New Roman" w:hAnsi="Arial" w:cs="Arial"/>
      <w:spacing w:val="-1"/>
      <w:sz w:val="20"/>
      <w:szCs w:val="20"/>
    </w:rPr>
  </w:style>
  <w:style w:type="character" w:styleId="ad">
    <w:name w:val="Strong"/>
    <w:basedOn w:val="a0"/>
    <w:uiPriority w:val="99"/>
    <w:qFormat/>
    <w:rsid w:val="004D019C"/>
    <w:rPr>
      <w:rFonts w:cs="Times New Roman"/>
      <w:b/>
      <w:bCs/>
    </w:rPr>
  </w:style>
  <w:style w:type="paragraph" w:customStyle="1" w:styleId="Char">
    <w:name w:val="Знак Char Знак Знак Знак Знак Знак Знак Знак"/>
    <w:basedOn w:val="a"/>
    <w:uiPriority w:val="99"/>
    <w:rsid w:val="002E0D36"/>
    <w:pPr>
      <w:tabs>
        <w:tab w:val="num" w:pos="360"/>
      </w:tabs>
      <w:spacing w:before="100" w:beforeAutospacing="1" w:after="160" w:afterAutospacing="1" w:line="240" w:lineRule="exact"/>
      <w:ind w:firstLine="0"/>
    </w:pPr>
    <w:rPr>
      <w:rFonts w:ascii="Verdana" w:eastAsia="Times New Roman" w:hAnsi="Verdana" w:cs="Verdana"/>
      <w:sz w:val="20"/>
      <w:szCs w:val="20"/>
      <w:lang w:val="en-US"/>
    </w:rPr>
  </w:style>
  <w:style w:type="paragraph" w:styleId="ae">
    <w:name w:val="header"/>
    <w:basedOn w:val="a"/>
    <w:link w:val="af"/>
    <w:uiPriority w:val="99"/>
    <w:semiHidden/>
    <w:rsid w:val="00D825D0"/>
    <w:pPr>
      <w:tabs>
        <w:tab w:val="center" w:pos="4677"/>
        <w:tab w:val="right" w:pos="9355"/>
      </w:tabs>
    </w:pPr>
  </w:style>
  <w:style w:type="character" w:customStyle="1" w:styleId="af">
    <w:name w:val="Верхний колонтитул Знак"/>
    <w:basedOn w:val="a0"/>
    <w:link w:val="ae"/>
    <w:uiPriority w:val="99"/>
    <w:semiHidden/>
    <w:locked/>
    <w:rsid w:val="00D825D0"/>
    <w:rPr>
      <w:rFonts w:cs="Times New Roman"/>
    </w:rPr>
  </w:style>
  <w:style w:type="paragraph" w:styleId="af0">
    <w:name w:val="footer"/>
    <w:basedOn w:val="a"/>
    <w:link w:val="af1"/>
    <w:uiPriority w:val="99"/>
    <w:rsid w:val="00D825D0"/>
    <w:pPr>
      <w:tabs>
        <w:tab w:val="center" w:pos="4677"/>
        <w:tab w:val="right" w:pos="9355"/>
      </w:tabs>
    </w:pPr>
  </w:style>
  <w:style w:type="character" w:customStyle="1" w:styleId="af1">
    <w:name w:val="Нижний колонтитул Знак"/>
    <w:basedOn w:val="a0"/>
    <w:link w:val="af0"/>
    <w:uiPriority w:val="99"/>
    <w:locked/>
    <w:rsid w:val="00D825D0"/>
    <w:rPr>
      <w:rFonts w:cs="Times New Roman"/>
    </w:rPr>
  </w:style>
  <w:style w:type="character" w:customStyle="1" w:styleId="391">
    <w:name w:val="Оглавление (3) + 91"/>
    <w:aliases w:val="5 pt1,Малые прописные1"/>
    <w:basedOn w:val="a0"/>
    <w:uiPriority w:val="99"/>
    <w:rsid w:val="00C35A8C"/>
    <w:rPr>
      <w:rFonts w:ascii="Times New Roman" w:hAnsi="Times New Roman" w:cs="Times New Roman"/>
      <w:smallCaps/>
      <w:sz w:val="18"/>
      <w:szCs w:val="18"/>
      <w:shd w:val="clear" w:color="auto" w:fill="FFFFFF"/>
    </w:rPr>
  </w:style>
</w:styles>
</file>

<file path=word/webSettings.xml><?xml version="1.0" encoding="utf-8"?>
<w:webSettings xmlns:r="http://schemas.openxmlformats.org/officeDocument/2006/relationships" xmlns:w="http://schemas.openxmlformats.org/wordprocessingml/2006/main">
  <w:divs>
    <w:div w:id="1093284286">
      <w:marLeft w:val="0"/>
      <w:marRight w:val="0"/>
      <w:marTop w:val="0"/>
      <w:marBottom w:val="0"/>
      <w:divBdr>
        <w:top w:val="none" w:sz="0" w:space="0" w:color="auto"/>
        <w:left w:val="none" w:sz="0" w:space="0" w:color="auto"/>
        <w:bottom w:val="none" w:sz="0" w:space="0" w:color="auto"/>
        <w:right w:val="none" w:sz="0" w:space="0" w:color="auto"/>
      </w:divBdr>
    </w:div>
    <w:div w:id="1093284287">
      <w:marLeft w:val="0"/>
      <w:marRight w:val="0"/>
      <w:marTop w:val="0"/>
      <w:marBottom w:val="0"/>
      <w:divBdr>
        <w:top w:val="none" w:sz="0" w:space="0" w:color="auto"/>
        <w:left w:val="none" w:sz="0" w:space="0" w:color="auto"/>
        <w:bottom w:val="none" w:sz="0" w:space="0" w:color="auto"/>
        <w:right w:val="none" w:sz="0" w:space="0" w:color="auto"/>
      </w:divBdr>
    </w:div>
    <w:div w:id="1093284288">
      <w:marLeft w:val="0"/>
      <w:marRight w:val="0"/>
      <w:marTop w:val="0"/>
      <w:marBottom w:val="0"/>
      <w:divBdr>
        <w:top w:val="none" w:sz="0" w:space="0" w:color="auto"/>
        <w:left w:val="none" w:sz="0" w:space="0" w:color="auto"/>
        <w:bottom w:val="none" w:sz="0" w:space="0" w:color="auto"/>
        <w:right w:val="none" w:sz="0" w:space="0" w:color="auto"/>
      </w:divBdr>
    </w:div>
    <w:div w:id="1093284289">
      <w:marLeft w:val="0"/>
      <w:marRight w:val="0"/>
      <w:marTop w:val="0"/>
      <w:marBottom w:val="0"/>
      <w:divBdr>
        <w:top w:val="none" w:sz="0" w:space="0" w:color="auto"/>
        <w:left w:val="none" w:sz="0" w:space="0" w:color="auto"/>
        <w:bottom w:val="none" w:sz="0" w:space="0" w:color="auto"/>
        <w:right w:val="none" w:sz="0" w:space="0" w:color="auto"/>
      </w:divBdr>
    </w:div>
    <w:div w:id="1093284290">
      <w:marLeft w:val="0"/>
      <w:marRight w:val="0"/>
      <w:marTop w:val="0"/>
      <w:marBottom w:val="0"/>
      <w:divBdr>
        <w:top w:val="none" w:sz="0" w:space="0" w:color="auto"/>
        <w:left w:val="none" w:sz="0" w:space="0" w:color="auto"/>
        <w:bottom w:val="none" w:sz="0" w:space="0" w:color="auto"/>
        <w:right w:val="none" w:sz="0" w:space="0" w:color="auto"/>
      </w:divBdr>
    </w:div>
    <w:div w:id="109328429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emf"/><Relationship Id="rId17" Type="http://schemas.openxmlformats.org/officeDocument/2006/relationships/hyperlink" Target="http://integral.ru/download/literatur/2.1.6.1032-01.pdf" TargetMode="Externa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ru.wikipedia.org/wiki/%D0%A3%D0%B3%D0%BB%D0%B5%D0%B2%D0%BE%D0%B4%D0%BE%D1%80%D0%BE%D0%B4%D1%8B"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23599</Words>
  <Characters>134518</Characters>
  <Application>Microsoft Office Word</Application>
  <DocSecurity>0</DocSecurity>
  <Lines>1120</Lines>
  <Paragraphs>315</Paragraphs>
  <ScaleCrop>false</ScaleCrop>
  <Company/>
  <LinksUpToDate>false</LinksUpToDate>
  <CharactersWithSpaces>157802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dc:creator>
  <cp:lastModifiedBy>Пользователь</cp:lastModifiedBy>
  <cp:revision>2</cp:revision>
  <cp:lastPrinted>2017-11-01T07:15:00Z</cp:lastPrinted>
  <dcterms:created xsi:type="dcterms:W3CDTF">2022-05-26T06:01:00Z</dcterms:created>
  <dcterms:modified xsi:type="dcterms:W3CDTF">2022-05-26T06:01:00Z</dcterms:modified>
</cp:coreProperties>
</file>