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D40" w:rsidRDefault="00F04477"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7564755" cy="10695940"/>
            <wp:effectExtent l="19050" t="0" r="0" b="0"/>
            <wp:wrapSquare wrapText="bothSides"/>
            <wp:docPr id="5" name="Рисунок 5" descr="C:\Users\User\AppData\Local\Temp\Rar$DRa0.66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669\419.jpg"/>
                    <pic:cNvPicPr>
                      <a:picLocks noChangeAspect="1" noChangeArrowheads="1"/>
                    </pic:cNvPicPr>
                  </pic:nvPicPr>
                  <pic:blipFill>
                    <a:blip r:embed="rId7"/>
                    <a:srcRect/>
                    <a:stretch>
                      <a:fillRect/>
                    </a:stretch>
                  </pic:blipFill>
                  <pic:spPr bwMode="auto">
                    <a:xfrm>
                      <a:off x="0" y="0"/>
                      <a:ext cx="7564755" cy="10695940"/>
                    </a:xfrm>
                    <a:prstGeom prst="rect">
                      <a:avLst/>
                    </a:prstGeom>
                    <a:noFill/>
                    <a:ln w="9525">
                      <a:noFill/>
                      <a:miter lim="800000"/>
                      <a:headEnd/>
                      <a:tailEnd/>
                    </a:ln>
                  </pic:spPr>
                </pic:pic>
              </a:graphicData>
            </a:graphic>
          </wp:anchor>
        </w:drawing>
      </w:r>
      <w:r>
        <w:rPr>
          <w:sz w:val="28"/>
          <w:szCs w:val="28"/>
        </w:rPr>
        <w:br w:type="page"/>
      </w:r>
      <w:r>
        <w:rPr>
          <w:sz w:val="28"/>
          <w:szCs w:val="28"/>
        </w:rPr>
        <w:lastRenderedPageBreak/>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295D40" w:rsidRPr="005575D5" w:rsidRDefault="00295D40" w:rsidP="004255E5">
      <w:pPr>
        <w:pStyle w:val="60"/>
        <w:shd w:val="clear" w:color="auto" w:fill="auto"/>
        <w:spacing w:line="240" w:lineRule="auto"/>
        <w:jc w:val="center"/>
        <w:rPr>
          <w:sz w:val="28"/>
          <w:szCs w:val="28"/>
        </w:rPr>
      </w:pPr>
      <w:r w:rsidRPr="005575D5">
        <w:rPr>
          <w:sz w:val="28"/>
          <w:szCs w:val="28"/>
        </w:rPr>
        <w:lastRenderedPageBreak/>
        <w:t>СОДЕРЖАНИЕ:</w:t>
      </w:r>
    </w:p>
    <w:tbl>
      <w:tblPr>
        <w:tblW w:w="10269" w:type="dxa"/>
        <w:tblLayout w:type="fixed"/>
        <w:tblLook w:val="0000"/>
      </w:tblPr>
      <w:tblGrid>
        <w:gridCol w:w="734"/>
        <w:gridCol w:w="934"/>
        <w:gridCol w:w="97"/>
        <w:gridCol w:w="895"/>
        <w:gridCol w:w="6655"/>
        <w:gridCol w:w="954"/>
      </w:tblGrid>
      <w:tr w:rsidR="00295D40" w:rsidRPr="00597ACF" w:rsidTr="005575D5">
        <w:trPr>
          <w:trHeight w:val="313"/>
        </w:trPr>
        <w:tc>
          <w:tcPr>
            <w:tcW w:w="734" w:type="dxa"/>
            <w:vAlign w:val="center"/>
          </w:tcPr>
          <w:p w:rsidR="00295D40" w:rsidRPr="005575D5" w:rsidRDefault="00295D40" w:rsidP="005575D5">
            <w:pPr>
              <w:pStyle w:val="10"/>
              <w:rPr>
                <w:rStyle w:val="39"/>
                <w:sz w:val="24"/>
                <w:szCs w:val="24"/>
              </w:rPr>
            </w:pPr>
            <w:r w:rsidRPr="005575D5">
              <w:rPr>
                <w:rStyle w:val="39"/>
                <w:sz w:val="24"/>
                <w:szCs w:val="24"/>
              </w:rPr>
              <w:t>1</w:t>
            </w:r>
          </w:p>
        </w:tc>
        <w:tc>
          <w:tcPr>
            <w:tcW w:w="1031" w:type="dxa"/>
            <w:gridSpan w:val="2"/>
            <w:vAlign w:val="center"/>
          </w:tcPr>
          <w:p w:rsidR="00295D40" w:rsidRPr="005575D5" w:rsidRDefault="00295D40" w:rsidP="005575D5">
            <w:pPr>
              <w:pStyle w:val="10"/>
              <w:rPr>
                <w:rStyle w:val="39"/>
                <w:sz w:val="24"/>
                <w:szCs w:val="24"/>
              </w:rPr>
            </w:pPr>
          </w:p>
        </w:tc>
        <w:tc>
          <w:tcPr>
            <w:tcW w:w="895" w:type="dxa"/>
            <w:vAlign w:val="center"/>
          </w:tcPr>
          <w:p w:rsidR="00295D40" w:rsidRPr="005575D5" w:rsidRDefault="00295D40" w:rsidP="005575D5">
            <w:pPr>
              <w:pStyle w:val="10"/>
              <w:rPr>
                <w:rStyle w:val="39"/>
                <w:sz w:val="24"/>
                <w:szCs w:val="24"/>
              </w:rPr>
            </w:pPr>
          </w:p>
        </w:tc>
        <w:tc>
          <w:tcPr>
            <w:tcW w:w="6655" w:type="dxa"/>
            <w:vAlign w:val="center"/>
          </w:tcPr>
          <w:p w:rsidR="00295D40" w:rsidRPr="005575D5" w:rsidRDefault="00500563" w:rsidP="005575D5">
            <w:pPr>
              <w:pStyle w:val="10"/>
              <w:rPr>
                <w:rStyle w:val="39"/>
                <w:sz w:val="24"/>
                <w:szCs w:val="24"/>
              </w:rPr>
            </w:pPr>
            <w:hyperlink w:anchor="bookmark2" w:tooltip="Current Document">
              <w:r w:rsidR="00295D40" w:rsidRPr="005575D5">
                <w:t>Основная часть</w:t>
              </w:r>
            </w:hyperlink>
          </w:p>
        </w:tc>
        <w:tc>
          <w:tcPr>
            <w:tcW w:w="954" w:type="dxa"/>
            <w:vAlign w:val="center"/>
          </w:tcPr>
          <w:p w:rsidR="00295D40" w:rsidRPr="005575D5" w:rsidRDefault="00295D40" w:rsidP="005575D5">
            <w:pPr>
              <w:pStyle w:val="10"/>
              <w:rPr>
                <w:rStyle w:val="39"/>
                <w:sz w:val="24"/>
                <w:szCs w:val="24"/>
              </w:rPr>
            </w:pPr>
            <w:r w:rsidRPr="005575D5">
              <w:rPr>
                <w:rStyle w:val="39"/>
                <w:sz w:val="24"/>
                <w:szCs w:val="24"/>
              </w:rPr>
              <w:t>4</w:t>
            </w:r>
          </w:p>
        </w:tc>
      </w:tr>
      <w:tr w:rsidR="00295D40" w:rsidRPr="00597ACF" w:rsidTr="005575D5">
        <w:trPr>
          <w:trHeight w:val="313"/>
        </w:trPr>
        <w:tc>
          <w:tcPr>
            <w:tcW w:w="734" w:type="dxa"/>
            <w:vAlign w:val="center"/>
          </w:tcPr>
          <w:p w:rsidR="00295D40" w:rsidRPr="005575D5" w:rsidRDefault="00295D40" w:rsidP="005575D5">
            <w:pPr>
              <w:pStyle w:val="10"/>
              <w:rPr>
                <w:rStyle w:val="39"/>
                <w:sz w:val="24"/>
                <w:szCs w:val="24"/>
              </w:rPr>
            </w:pPr>
          </w:p>
        </w:tc>
        <w:tc>
          <w:tcPr>
            <w:tcW w:w="1031" w:type="dxa"/>
            <w:gridSpan w:val="2"/>
            <w:vAlign w:val="center"/>
          </w:tcPr>
          <w:p w:rsidR="00295D40" w:rsidRPr="005575D5" w:rsidRDefault="00295D40" w:rsidP="005575D5">
            <w:pPr>
              <w:pStyle w:val="10"/>
              <w:rPr>
                <w:rStyle w:val="39"/>
                <w:sz w:val="24"/>
                <w:szCs w:val="24"/>
              </w:rPr>
            </w:pPr>
            <w:r w:rsidRPr="005575D5">
              <w:rPr>
                <w:rStyle w:val="39"/>
                <w:sz w:val="24"/>
                <w:szCs w:val="24"/>
              </w:rPr>
              <w:t>1.1</w:t>
            </w:r>
          </w:p>
        </w:tc>
        <w:tc>
          <w:tcPr>
            <w:tcW w:w="895" w:type="dxa"/>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575D5" w:rsidRDefault="00295D40" w:rsidP="009E6446">
            <w:pPr>
              <w:ind w:firstLine="0"/>
              <w:jc w:val="left"/>
              <w:rPr>
                <w:rStyle w:val="39"/>
                <w:rFonts w:eastAsia="Calibri"/>
                <w:sz w:val="24"/>
                <w:szCs w:val="24"/>
              </w:rPr>
            </w:pPr>
            <w:r w:rsidRPr="005575D5">
              <w:rPr>
                <w:rStyle w:val="39"/>
                <w:rFonts w:eastAsia="Calibri"/>
                <w:sz w:val="24"/>
                <w:szCs w:val="24"/>
              </w:rPr>
              <w:t>Перечень используемых сокращений</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w:t>
            </w:r>
          </w:p>
        </w:tc>
      </w:tr>
      <w:tr w:rsidR="00295D40" w:rsidRPr="00597ACF" w:rsidTr="005575D5">
        <w:trPr>
          <w:trHeight w:val="313"/>
        </w:trPr>
        <w:tc>
          <w:tcPr>
            <w:tcW w:w="734" w:type="dxa"/>
            <w:vAlign w:val="center"/>
          </w:tcPr>
          <w:p w:rsidR="00295D40" w:rsidRPr="005575D5" w:rsidRDefault="00295D40" w:rsidP="005575D5">
            <w:pPr>
              <w:pStyle w:val="10"/>
              <w:rPr>
                <w:rStyle w:val="39"/>
                <w:sz w:val="24"/>
                <w:szCs w:val="24"/>
              </w:rPr>
            </w:pPr>
          </w:p>
        </w:tc>
        <w:tc>
          <w:tcPr>
            <w:tcW w:w="1031" w:type="dxa"/>
            <w:gridSpan w:val="2"/>
            <w:vAlign w:val="center"/>
          </w:tcPr>
          <w:p w:rsidR="00295D40" w:rsidRPr="005575D5" w:rsidRDefault="00295D40" w:rsidP="005575D5">
            <w:pPr>
              <w:pStyle w:val="10"/>
              <w:rPr>
                <w:rStyle w:val="39"/>
                <w:sz w:val="24"/>
                <w:szCs w:val="24"/>
              </w:rPr>
            </w:pPr>
            <w:r w:rsidRPr="005575D5">
              <w:rPr>
                <w:rStyle w:val="39"/>
                <w:sz w:val="24"/>
                <w:szCs w:val="24"/>
              </w:rPr>
              <w:t>1.2</w:t>
            </w:r>
          </w:p>
        </w:tc>
        <w:tc>
          <w:tcPr>
            <w:tcW w:w="895" w:type="dxa"/>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575D5" w:rsidRDefault="00295D40" w:rsidP="009E6446">
            <w:pPr>
              <w:ind w:firstLine="0"/>
              <w:jc w:val="left"/>
              <w:rPr>
                <w:rStyle w:val="39"/>
                <w:rFonts w:eastAsia="Calibri"/>
                <w:sz w:val="24"/>
                <w:szCs w:val="24"/>
              </w:rPr>
            </w:pPr>
            <w:r w:rsidRPr="005575D5">
              <w:rPr>
                <w:rStyle w:val="39"/>
                <w:rFonts w:eastAsia="Calibri"/>
                <w:sz w:val="24"/>
                <w:szCs w:val="24"/>
              </w:rPr>
              <w:t>Термины и определения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5</w:t>
            </w:r>
          </w:p>
        </w:tc>
      </w:tr>
      <w:tr w:rsidR="00295D40" w:rsidRPr="00597ACF" w:rsidTr="005575D5">
        <w:trPr>
          <w:trHeight w:val="313"/>
        </w:trPr>
        <w:tc>
          <w:tcPr>
            <w:tcW w:w="734" w:type="dxa"/>
            <w:vAlign w:val="center"/>
          </w:tcPr>
          <w:p w:rsidR="00295D40" w:rsidRPr="005575D5" w:rsidRDefault="00295D40" w:rsidP="005575D5">
            <w:pPr>
              <w:pStyle w:val="10"/>
              <w:rPr>
                <w:rStyle w:val="39"/>
                <w:sz w:val="24"/>
                <w:szCs w:val="24"/>
              </w:rPr>
            </w:pPr>
          </w:p>
        </w:tc>
        <w:tc>
          <w:tcPr>
            <w:tcW w:w="1031" w:type="dxa"/>
            <w:gridSpan w:val="2"/>
            <w:vAlign w:val="center"/>
          </w:tcPr>
          <w:p w:rsidR="00295D40" w:rsidRPr="005575D5" w:rsidRDefault="00295D40" w:rsidP="005575D5">
            <w:pPr>
              <w:pStyle w:val="10"/>
              <w:rPr>
                <w:rStyle w:val="39"/>
                <w:sz w:val="24"/>
                <w:szCs w:val="24"/>
              </w:rPr>
            </w:pPr>
            <w:r w:rsidRPr="005575D5">
              <w:rPr>
                <w:rStyle w:val="39"/>
                <w:sz w:val="24"/>
                <w:szCs w:val="24"/>
              </w:rPr>
              <w:t>1.3</w:t>
            </w:r>
          </w:p>
        </w:tc>
        <w:tc>
          <w:tcPr>
            <w:tcW w:w="895" w:type="dxa"/>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575D5" w:rsidRDefault="00295D40" w:rsidP="000174D7">
            <w:pPr>
              <w:ind w:firstLine="0"/>
              <w:jc w:val="left"/>
              <w:rPr>
                <w:rStyle w:val="39"/>
                <w:rFonts w:eastAsia="Calibri"/>
                <w:sz w:val="24"/>
                <w:szCs w:val="24"/>
              </w:rPr>
            </w:pPr>
            <w:r w:rsidRPr="005575D5">
              <w:rPr>
                <w:rStyle w:val="39"/>
                <w:rFonts w:eastAsia="Calibri"/>
                <w:smallCaps w:val="0"/>
                <w:sz w:val="24"/>
                <w:szCs w:val="24"/>
              </w:rPr>
              <w:t>П</w:t>
            </w:r>
            <w:r w:rsidRPr="005575D5">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5575D5">
              <w:rPr>
                <w:rStyle w:val="39"/>
                <w:rFonts w:eastAsia="Calibri"/>
                <w:smallCaps w:val="0"/>
                <w:sz w:val="24"/>
                <w:szCs w:val="24"/>
              </w:rPr>
              <w:t xml:space="preserve"> городского поселения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9</w:t>
            </w:r>
          </w:p>
        </w:tc>
      </w:tr>
      <w:tr w:rsidR="00295D40" w:rsidRPr="00597ACF" w:rsidTr="005575D5">
        <w:trPr>
          <w:trHeight w:val="313"/>
        </w:trPr>
        <w:tc>
          <w:tcPr>
            <w:tcW w:w="734" w:type="dxa"/>
            <w:vAlign w:val="center"/>
          </w:tcPr>
          <w:p w:rsidR="00295D40" w:rsidRPr="005575D5" w:rsidRDefault="00295D40" w:rsidP="005575D5">
            <w:pPr>
              <w:pStyle w:val="10"/>
              <w:rPr>
                <w:rStyle w:val="39"/>
                <w:sz w:val="24"/>
                <w:szCs w:val="24"/>
              </w:rPr>
            </w:pPr>
          </w:p>
        </w:tc>
        <w:tc>
          <w:tcPr>
            <w:tcW w:w="1031" w:type="dxa"/>
            <w:gridSpan w:val="2"/>
            <w:vAlign w:val="center"/>
          </w:tcPr>
          <w:p w:rsidR="00295D40" w:rsidRPr="005575D5" w:rsidRDefault="00295D40" w:rsidP="005575D5">
            <w:pPr>
              <w:pStyle w:val="10"/>
              <w:rPr>
                <w:rStyle w:val="39"/>
                <w:sz w:val="24"/>
                <w:szCs w:val="24"/>
              </w:rPr>
            </w:pPr>
            <w:r w:rsidRPr="005575D5">
              <w:rPr>
                <w:rStyle w:val="39"/>
                <w:sz w:val="24"/>
                <w:szCs w:val="24"/>
              </w:rPr>
              <w:t>1.4</w:t>
            </w:r>
          </w:p>
        </w:tc>
        <w:tc>
          <w:tcPr>
            <w:tcW w:w="895" w:type="dxa"/>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575D5" w:rsidRDefault="00295D40" w:rsidP="009E6446">
            <w:pPr>
              <w:pStyle w:val="32"/>
              <w:shd w:val="clear" w:color="auto" w:fill="auto"/>
              <w:tabs>
                <w:tab w:val="left" w:pos="815"/>
              </w:tabs>
              <w:spacing w:before="0" w:line="240" w:lineRule="auto"/>
              <w:jc w:val="both"/>
              <w:rPr>
                <w:rStyle w:val="39"/>
                <w:smallCaps w:val="0"/>
                <w:sz w:val="24"/>
                <w:szCs w:val="24"/>
              </w:rPr>
            </w:pPr>
            <w:r w:rsidRPr="005575D5">
              <w:rPr>
                <w:rStyle w:val="39"/>
                <w:smallCaps w:val="0"/>
                <w:spacing w:val="-1"/>
                <w:sz w:val="24"/>
                <w:szCs w:val="24"/>
              </w:rPr>
              <w:t>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13</w:t>
            </w:r>
          </w:p>
        </w:tc>
      </w:tr>
      <w:tr w:rsidR="00295D40" w:rsidRPr="00597ACF" w:rsidTr="005575D5">
        <w:trPr>
          <w:trHeight w:val="313"/>
        </w:trPr>
        <w:tc>
          <w:tcPr>
            <w:tcW w:w="9315" w:type="dxa"/>
            <w:gridSpan w:val="5"/>
            <w:vAlign w:val="center"/>
          </w:tcPr>
          <w:p w:rsidR="00295D40" w:rsidRPr="005575D5" w:rsidRDefault="00295D40"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5575D5">
              <w:rPr>
                <w:rStyle w:val="39"/>
                <w:smallCaps w:val="0"/>
                <w:spacing w:val="-1"/>
                <w:sz w:val="24"/>
                <w:szCs w:val="24"/>
              </w:rPr>
              <w:t>ПРИЛОЖЕНИЕ А. Расчетные показатели объектов, не относящихся к объектам местного значения городского поселения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25</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r w:rsidRPr="005575D5">
              <w:rPr>
                <w:rStyle w:val="39"/>
                <w:sz w:val="24"/>
                <w:szCs w:val="24"/>
              </w:rPr>
              <w:t>2</w:t>
            </w: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355E4B">
            <w:pPr>
              <w:ind w:firstLine="0"/>
            </w:pPr>
            <w:r w:rsidRPr="00597ACF">
              <w:t>Материалы по обоснованию расчетных показателей, содержащихся в основной части МНГП городского поселения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37</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Анализ социально-демографического состава населения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37</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2.2</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Анализ природно-климатических условий</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37</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2.3</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355E4B">
            <w:pPr>
              <w:ind w:firstLine="0"/>
            </w:pPr>
            <w:r w:rsidRPr="00597ACF">
              <w:t>Дифференциация проектируемой территории для целей разработки МНГП городского поселения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42</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2.4</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Обоснование расчетных показателей, устанавливаемых для объектов социально-бытового и культурного обслуживания населения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42</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5575D5">
            <w:pPr>
              <w:pStyle w:val="10"/>
              <w:rPr>
                <w:rStyle w:val="39"/>
                <w:sz w:val="24"/>
                <w:szCs w:val="24"/>
              </w:rPr>
            </w:pPr>
            <w:r w:rsidRPr="005575D5">
              <w:rPr>
                <w:rStyle w:val="39"/>
                <w:sz w:val="24"/>
                <w:szCs w:val="24"/>
              </w:rPr>
              <w:t>2.4.1.</w:t>
            </w: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физической культуры и массового спорта</w:t>
            </w:r>
          </w:p>
        </w:tc>
        <w:tc>
          <w:tcPr>
            <w:tcW w:w="954" w:type="dxa"/>
            <w:vAlign w:val="center"/>
          </w:tcPr>
          <w:p w:rsidR="00295D40" w:rsidRPr="005575D5" w:rsidRDefault="00295D40" w:rsidP="00BF2BB2">
            <w:pPr>
              <w:ind w:firstLine="0"/>
              <w:jc w:val="center"/>
              <w:rPr>
                <w:rStyle w:val="39"/>
                <w:rFonts w:eastAsia="Calibri"/>
                <w:sz w:val="24"/>
                <w:szCs w:val="24"/>
              </w:rPr>
            </w:pPr>
            <w:r w:rsidRPr="005575D5">
              <w:rPr>
                <w:rStyle w:val="39"/>
                <w:rFonts w:eastAsia="Calibri"/>
                <w:sz w:val="24"/>
                <w:szCs w:val="24"/>
              </w:rPr>
              <w:t>44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5575D5">
            <w:pPr>
              <w:pStyle w:val="10"/>
              <w:rPr>
                <w:rStyle w:val="39"/>
                <w:sz w:val="24"/>
                <w:szCs w:val="24"/>
              </w:rPr>
            </w:pPr>
            <w:r w:rsidRPr="005575D5">
              <w:rPr>
                <w:rStyle w:val="39"/>
                <w:sz w:val="24"/>
                <w:szCs w:val="24"/>
              </w:rPr>
              <w:t>2.4.2.</w:t>
            </w: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культуры</w:t>
            </w:r>
          </w:p>
        </w:tc>
        <w:tc>
          <w:tcPr>
            <w:tcW w:w="954" w:type="dxa"/>
            <w:vAlign w:val="center"/>
          </w:tcPr>
          <w:p w:rsidR="00295D40" w:rsidRPr="005575D5" w:rsidRDefault="00295D40" w:rsidP="009E6446">
            <w:pPr>
              <w:ind w:firstLine="0"/>
              <w:jc w:val="center"/>
              <w:rPr>
                <w:rStyle w:val="39"/>
                <w:rFonts w:eastAsia="Calibri"/>
                <w:smallCaps w:val="0"/>
                <w:sz w:val="24"/>
                <w:szCs w:val="24"/>
              </w:rPr>
            </w:pPr>
            <w:r w:rsidRPr="005575D5">
              <w:rPr>
                <w:rStyle w:val="39"/>
                <w:rFonts w:eastAsia="Calibri"/>
                <w:smallCaps w:val="0"/>
                <w:sz w:val="24"/>
                <w:szCs w:val="24"/>
              </w:rPr>
              <w:t>44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5575D5">
            <w:pPr>
              <w:pStyle w:val="10"/>
              <w:rPr>
                <w:rStyle w:val="39"/>
                <w:sz w:val="24"/>
                <w:szCs w:val="24"/>
              </w:rPr>
            </w:pPr>
            <w:r w:rsidRPr="005575D5">
              <w:rPr>
                <w:rStyle w:val="39"/>
                <w:sz w:val="24"/>
                <w:szCs w:val="24"/>
              </w:rPr>
              <w:t>2.4.3.</w:t>
            </w: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молодежной политики</w:t>
            </w:r>
          </w:p>
        </w:tc>
        <w:tc>
          <w:tcPr>
            <w:tcW w:w="954" w:type="dxa"/>
            <w:vAlign w:val="center"/>
          </w:tcPr>
          <w:p w:rsidR="00295D40" w:rsidRPr="005575D5" w:rsidRDefault="00295D40" w:rsidP="00AE08C4">
            <w:pPr>
              <w:ind w:firstLine="0"/>
              <w:jc w:val="center"/>
              <w:rPr>
                <w:rStyle w:val="39"/>
                <w:rFonts w:eastAsia="Calibri"/>
                <w:sz w:val="24"/>
                <w:szCs w:val="24"/>
              </w:rPr>
            </w:pPr>
            <w:r w:rsidRPr="005575D5">
              <w:rPr>
                <w:rStyle w:val="39"/>
                <w:rFonts w:eastAsia="Calibri"/>
                <w:sz w:val="24"/>
                <w:szCs w:val="24"/>
              </w:rPr>
              <w:t>45</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5575D5">
            <w:pPr>
              <w:pStyle w:val="10"/>
              <w:rPr>
                <w:rStyle w:val="39"/>
                <w:sz w:val="24"/>
                <w:szCs w:val="24"/>
              </w:rPr>
            </w:pPr>
            <w:r w:rsidRPr="005575D5">
              <w:rPr>
                <w:rStyle w:val="39"/>
                <w:sz w:val="24"/>
                <w:szCs w:val="24"/>
              </w:rPr>
              <w:t>2.4.4.</w:t>
            </w: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жилищного строительства</w:t>
            </w:r>
          </w:p>
        </w:tc>
        <w:tc>
          <w:tcPr>
            <w:tcW w:w="954" w:type="dxa"/>
            <w:vAlign w:val="center"/>
          </w:tcPr>
          <w:p w:rsidR="00295D40" w:rsidRPr="005575D5" w:rsidRDefault="00295D40" w:rsidP="00AE08C4">
            <w:pPr>
              <w:ind w:firstLine="0"/>
              <w:jc w:val="center"/>
              <w:rPr>
                <w:rStyle w:val="39"/>
                <w:rFonts w:eastAsia="Calibri"/>
                <w:sz w:val="24"/>
                <w:szCs w:val="24"/>
              </w:rPr>
            </w:pPr>
            <w:r w:rsidRPr="005575D5">
              <w:rPr>
                <w:rStyle w:val="39"/>
                <w:rFonts w:eastAsia="Calibri"/>
                <w:sz w:val="24"/>
                <w:szCs w:val="24"/>
              </w:rPr>
              <w:t>46</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2.5.</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инвестиционной деятельности</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46</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2.6.</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автомобильных дорог местного значения</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46</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2.7.</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электро-, газо-, тепло- и водоснабжения, водоотведения, связи и информатизации</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47</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2.8.</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сбора и вывоза твердых коммунальных и промышленных отходов</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52</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2.9.</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гражданской обороны и защиты от чрезвычайных ситуаций природного и техногенного характера</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3</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2.10.</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туризма и рекреации</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53</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2.11.</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организации ритуальных услуг и содержания мест захоронения</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2.12.</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Объекты местного значения городского поселения в области благоустройства и озеленения территории</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2.13.</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Обоснование расчетных показателей объектов, не относящихся к объектам местного значения городского поселения</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2.13.1</w:t>
            </w:r>
          </w:p>
        </w:tc>
        <w:tc>
          <w:tcPr>
            <w:tcW w:w="6655" w:type="dxa"/>
            <w:vAlign w:val="center"/>
          </w:tcPr>
          <w:p w:rsidR="00295D40" w:rsidRPr="00597ACF" w:rsidRDefault="00295D40" w:rsidP="00D3416B">
            <w:pPr>
              <w:ind w:firstLine="0"/>
            </w:pPr>
            <w:r w:rsidRPr="00597ACF">
              <w:t>Объекты, относящиеся к области жилищного строительства</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5</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2.13.2</w:t>
            </w:r>
          </w:p>
        </w:tc>
        <w:tc>
          <w:tcPr>
            <w:tcW w:w="6655" w:type="dxa"/>
            <w:vAlign w:val="center"/>
          </w:tcPr>
          <w:p w:rsidR="00295D40" w:rsidRPr="00597ACF" w:rsidRDefault="00295D40" w:rsidP="00D3416B">
            <w:pPr>
              <w:ind w:firstLine="0"/>
            </w:pPr>
            <w:r w:rsidRPr="00597ACF">
              <w:t>Объекты, относящиеся к области фармацевтики</w:t>
            </w:r>
            <w:r w:rsidRPr="00597ACF">
              <w:tab/>
              <w:t>60</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58</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2.13.3</w:t>
            </w:r>
          </w:p>
        </w:tc>
        <w:tc>
          <w:tcPr>
            <w:tcW w:w="6655" w:type="dxa"/>
            <w:vAlign w:val="center"/>
          </w:tcPr>
          <w:p w:rsidR="00295D40" w:rsidRPr="00597ACF" w:rsidRDefault="00295D40" w:rsidP="00D3416B">
            <w:pPr>
              <w:ind w:firstLine="0"/>
            </w:pPr>
            <w:r w:rsidRPr="00597ACF">
              <w:t>Объекты, относящиеся к области физической культуры и массового спорта</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9</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2.13.4.</w:t>
            </w:r>
          </w:p>
        </w:tc>
        <w:tc>
          <w:tcPr>
            <w:tcW w:w="6655" w:type="dxa"/>
            <w:vAlign w:val="center"/>
          </w:tcPr>
          <w:p w:rsidR="00295D40" w:rsidRPr="00597ACF" w:rsidRDefault="00295D40" w:rsidP="00D3416B">
            <w:pPr>
              <w:ind w:firstLine="0"/>
            </w:pPr>
            <w:r w:rsidRPr="00597ACF">
              <w:t>Объекты, относящиеся к области культуры</w:t>
            </w:r>
          </w:p>
        </w:tc>
        <w:tc>
          <w:tcPr>
            <w:tcW w:w="954" w:type="dxa"/>
            <w:vAlign w:val="center"/>
          </w:tcPr>
          <w:p w:rsidR="00295D40" w:rsidRPr="005575D5" w:rsidRDefault="00295D40" w:rsidP="00BE63A8">
            <w:pPr>
              <w:ind w:firstLine="0"/>
              <w:jc w:val="center"/>
              <w:rPr>
                <w:rStyle w:val="39"/>
                <w:rFonts w:eastAsia="Calibri"/>
                <w:sz w:val="24"/>
                <w:szCs w:val="24"/>
              </w:rPr>
            </w:pPr>
            <w:r w:rsidRPr="005575D5">
              <w:rPr>
                <w:rStyle w:val="39"/>
                <w:rFonts w:eastAsia="Calibri"/>
                <w:sz w:val="24"/>
                <w:szCs w:val="24"/>
              </w:rPr>
              <w:t>5</w:t>
            </w:r>
            <w:r>
              <w:rPr>
                <w:rStyle w:val="39"/>
                <w:rFonts w:eastAsia="Calibri"/>
                <w:sz w:val="24"/>
                <w:szCs w:val="24"/>
              </w:rPr>
              <w:t>9</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2.13.5.</w:t>
            </w:r>
          </w:p>
        </w:tc>
        <w:tc>
          <w:tcPr>
            <w:tcW w:w="6655" w:type="dxa"/>
            <w:vAlign w:val="center"/>
          </w:tcPr>
          <w:p w:rsidR="00295D40" w:rsidRPr="00597ACF" w:rsidRDefault="00295D40" w:rsidP="00D3416B">
            <w:pPr>
              <w:ind w:firstLine="0"/>
            </w:pPr>
            <w:r w:rsidRPr="00597ACF">
              <w:t>Объекты, относящиеся к области торговли, общественного питания и коммунально- бытового обслуживания</w:t>
            </w:r>
          </w:p>
        </w:tc>
        <w:tc>
          <w:tcPr>
            <w:tcW w:w="954" w:type="dxa"/>
            <w:vAlign w:val="center"/>
          </w:tcPr>
          <w:p w:rsidR="00295D40" w:rsidRPr="005575D5" w:rsidRDefault="00295D40" w:rsidP="000D0222">
            <w:pPr>
              <w:ind w:firstLine="0"/>
              <w:jc w:val="center"/>
              <w:rPr>
                <w:rStyle w:val="39"/>
                <w:rFonts w:eastAsia="Calibri"/>
                <w:sz w:val="24"/>
                <w:szCs w:val="24"/>
              </w:rPr>
            </w:pPr>
            <w:r w:rsidRPr="005575D5">
              <w:rPr>
                <w:rStyle w:val="39"/>
                <w:rFonts w:eastAsia="Calibri"/>
                <w:sz w:val="24"/>
                <w:szCs w:val="24"/>
              </w:rPr>
              <w:t>59</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2.13.6.</w:t>
            </w:r>
          </w:p>
        </w:tc>
        <w:tc>
          <w:tcPr>
            <w:tcW w:w="6655" w:type="dxa"/>
            <w:vAlign w:val="center"/>
          </w:tcPr>
          <w:p w:rsidR="00295D40" w:rsidRPr="00597ACF" w:rsidRDefault="00295D40" w:rsidP="00D3416B">
            <w:pPr>
              <w:ind w:firstLine="0"/>
            </w:pPr>
            <w:r w:rsidRPr="00597ACF">
              <w:t>Объекты, относящиеся к области кредитно-финансового обслуживания</w:t>
            </w:r>
            <w:r w:rsidRPr="00597ACF">
              <w:tab/>
            </w:r>
          </w:p>
        </w:tc>
        <w:tc>
          <w:tcPr>
            <w:tcW w:w="954" w:type="dxa"/>
            <w:vAlign w:val="center"/>
          </w:tcPr>
          <w:p w:rsidR="00295D40" w:rsidRPr="005575D5" w:rsidRDefault="00295D40" w:rsidP="000D0222">
            <w:pPr>
              <w:ind w:firstLine="0"/>
              <w:jc w:val="center"/>
              <w:rPr>
                <w:rStyle w:val="39"/>
                <w:rFonts w:eastAsia="Calibri"/>
                <w:sz w:val="24"/>
                <w:szCs w:val="24"/>
              </w:rPr>
            </w:pPr>
            <w:r w:rsidRPr="005575D5">
              <w:rPr>
                <w:rStyle w:val="39"/>
                <w:rFonts w:eastAsia="Calibri"/>
                <w:sz w:val="24"/>
                <w:szCs w:val="24"/>
              </w:rPr>
              <w:t>59</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2.13.7.</w:t>
            </w:r>
          </w:p>
        </w:tc>
        <w:tc>
          <w:tcPr>
            <w:tcW w:w="6655" w:type="dxa"/>
            <w:vAlign w:val="center"/>
          </w:tcPr>
          <w:p w:rsidR="00295D40" w:rsidRPr="00597ACF" w:rsidRDefault="00295D40" w:rsidP="00D3416B">
            <w:pPr>
              <w:ind w:firstLine="0"/>
            </w:pPr>
            <w:r w:rsidRPr="00597ACF">
              <w:t>Объекты, относящиеся к области почтовой связи</w:t>
            </w:r>
          </w:p>
        </w:tc>
        <w:tc>
          <w:tcPr>
            <w:tcW w:w="954" w:type="dxa"/>
            <w:vAlign w:val="center"/>
          </w:tcPr>
          <w:p w:rsidR="00295D40" w:rsidRPr="005575D5" w:rsidRDefault="00295D40" w:rsidP="009E6446">
            <w:pPr>
              <w:ind w:firstLine="0"/>
              <w:jc w:val="center"/>
              <w:rPr>
                <w:rStyle w:val="39"/>
                <w:rFonts w:eastAsia="Calibri"/>
                <w:sz w:val="24"/>
                <w:szCs w:val="24"/>
              </w:rPr>
            </w:pPr>
            <w:r>
              <w:rPr>
                <w:rStyle w:val="39"/>
                <w:rFonts w:eastAsia="Calibri"/>
                <w:sz w:val="24"/>
                <w:szCs w:val="24"/>
              </w:rPr>
              <w:t>60</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2.13.8.</w:t>
            </w:r>
          </w:p>
        </w:tc>
        <w:tc>
          <w:tcPr>
            <w:tcW w:w="6655" w:type="dxa"/>
            <w:vAlign w:val="center"/>
          </w:tcPr>
          <w:p w:rsidR="00295D40" w:rsidRPr="00597ACF" w:rsidRDefault="00295D40" w:rsidP="00D3416B">
            <w:pPr>
              <w:ind w:firstLine="0"/>
            </w:pPr>
            <w:r w:rsidRPr="00597ACF">
              <w:t>Объекты в области туризма и рекреации</w:t>
            </w:r>
          </w:p>
        </w:tc>
        <w:tc>
          <w:tcPr>
            <w:tcW w:w="954" w:type="dxa"/>
            <w:vAlign w:val="center"/>
          </w:tcPr>
          <w:p w:rsidR="00295D40" w:rsidRPr="005575D5" w:rsidRDefault="00295D40" w:rsidP="009E6446">
            <w:pPr>
              <w:ind w:firstLine="0"/>
              <w:jc w:val="center"/>
              <w:rPr>
                <w:rStyle w:val="39"/>
                <w:rFonts w:eastAsia="Calibri"/>
                <w:sz w:val="24"/>
                <w:szCs w:val="24"/>
              </w:rPr>
            </w:pPr>
            <w:r>
              <w:rPr>
                <w:rStyle w:val="39"/>
                <w:rFonts w:eastAsia="Calibri"/>
                <w:sz w:val="24"/>
                <w:szCs w:val="24"/>
              </w:rPr>
              <w:t>60</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2.13.9.</w:t>
            </w:r>
          </w:p>
        </w:tc>
        <w:tc>
          <w:tcPr>
            <w:tcW w:w="6655" w:type="dxa"/>
            <w:vAlign w:val="center"/>
          </w:tcPr>
          <w:p w:rsidR="00295D40" w:rsidRPr="00597ACF" w:rsidRDefault="00295D40" w:rsidP="00D3416B">
            <w:pPr>
              <w:ind w:firstLine="0"/>
            </w:pPr>
            <w:r w:rsidRPr="00597ACF">
              <w:t>Объекты, относящиеся к области транспортного обслуживания</w:t>
            </w:r>
          </w:p>
        </w:tc>
        <w:tc>
          <w:tcPr>
            <w:tcW w:w="954" w:type="dxa"/>
            <w:vAlign w:val="center"/>
          </w:tcPr>
          <w:p w:rsidR="00295D40" w:rsidRPr="005575D5" w:rsidRDefault="00295D40" w:rsidP="000D0222">
            <w:pPr>
              <w:ind w:firstLine="0"/>
              <w:jc w:val="center"/>
              <w:rPr>
                <w:rStyle w:val="39"/>
                <w:rFonts w:eastAsia="Calibri"/>
                <w:sz w:val="24"/>
                <w:szCs w:val="24"/>
              </w:rPr>
            </w:pPr>
            <w:r w:rsidRPr="005575D5">
              <w:rPr>
                <w:rStyle w:val="39"/>
                <w:rFonts w:eastAsia="Calibri"/>
                <w:sz w:val="24"/>
                <w:szCs w:val="24"/>
              </w:rPr>
              <w:t>60</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0174D7">
            <w:pPr>
              <w:ind w:firstLine="0"/>
              <w:jc w:val="center"/>
              <w:rPr>
                <w:rStyle w:val="39"/>
                <w:rFonts w:eastAsia="Calibri"/>
                <w:sz w:val="24"/>
                <w:szCs w:val="24"/>
              </w:rPr>
            </w:pPr>
            <w:r w:rsidRPr="005575D5">
              <w:rPr>
                <w:rStyle w:val="39"/>
                <w:rFonts w:eastAsia="Calibri"/>
                <w:sz w:val="24"/>
                <w:szCs w:val="24"/>
              </w:rPr>
              <w:t>2.13.10.</w:t>
            </w:r>
          </w:p>
        </w:tc>
        <w:tc>
          <w:tcPr>
            <w:tcW w:w="6655" w:type="dxa"/>
            <w:vAlign w:val="center"/>
          </w:tcPr>
          <w:p w:rsidR="00295D40" w:rsidRPr="00597ACF" w:rsidRDefault="00295D40" w:rsidP="00D3416B">
            <w:pPr>
              <w:ind w:firstLine="0"/>
            </w:pPr>
            <w:r w:rsidRPr="00597ACF">
              <w:t>Объекты в области промышленности и сельского хозяйства</w:t>
            </w:r>
          </w:p>
        </w:tc>
        <w:tc>
          <w:tcPr>
            <w:tcW w:w="954" w:type="dxa"/>
            <w:vAlign w:val="center"/>
          </w:tcPr>
          <w:p w:rsidR="00295D40" w:rsidRPr="005575D5" w:rsidRDefault="00295D40" w:rsidP="000D0222">
            <w:pPr>
              <w:ind w:firstLine="0"/>
              <w:jc w:val="center"/>
              <w:rPr>
                <w:rStyle w:val="39"/>
                <w:rFonts w:eastAsia="Calibri"/>
                <w:sz w:val="24"/>
                <w:szCs w:val="24"/>
              </w:rPr>
            </w:pPr>
            <w:r w:rsidRPr="005575D5">
              <w:rPr>
                <w:rStyle w:val="39"/>
                <w:rFonts w:eastAsia="Calibri"/>
                <w:sz w:val="24"/>
                <w:szCs w:val="24"/>
              </w:rPr>
              <w:t>60</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2.14.</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54" w:type="dxa"/>
            <w:vAlign w:val="center"/>
          </w:tcPr>
          <w:p w:rsidR="00295D40" w:rsidRPr="005575D5" w:rsidRDefault="00295D40" w:rsidP="009E6446">
            <w:pPr>
              <w:ind w:firstLine="0"/>
              <w:jc w:val="center"/>
              <w:rPr>
                <w:rStyle w:val="39"/>
                <w:rFonts w:eastAsia="Calibri"/>
                <w:sz w:val="24"/>
                <w:szCs w:val="24"/>
              </w:rPr>
            </w:pPr>
            <w:r>
              <w:rPr>
                <w:rStyle w:val="39"/>
                <w:rFonts w:eastAsia="Calibri"/>
                <w:sz w:val="24"/>
                <w:szCs w:val="24"/>
              </w:rPr>
              <w:t>64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D3416B">
            <w:pPr>
              <w:ind w:firstLine="0"/>
              <w:jc w:val="center"/>
              <w:rPr>
                <w:rStyle w:val="39"/>
                <w:rFonts w:eastAsia="Calibri"/>
                <w:sz w:val="24"/>
                <w:szCs w:val="24"/>
              </w:rPr>
            </w:pPr>
            <w:r w:rsidRPr="005575D5">
              <w:rPr>
                <w:rStyle w:val="39"/>
                <w:rFonts w:eastAsia="Calibri"/>
                <w:sz w:val="24"/>
                <w:szCs w:val="24"/>
              </w:rPr>
              <w:t>2.14.1.</w:t>
            </w:r>
          </w:p>
        </w:tc>
        <w:tc>
          <w:tcPr>
            <w:tcW w:w="6655" w:type="dxa"/>
            <w:vAlign w:val="center"/>
          </w:tcPr>
          <w:p w:rsidR="00295D40" w:rsidRPr="00597ACF" w:rsidRDefault="00295D40" w:rsidP="00D3416B">
            <w:pPr>
              <w:ind w:firstLine="0"/>
            </w:pPr>
            <w:r w:rsidRPr="00597ACF">
              <w:t>Требования по обеспечению охраны окружающей среды</w:t>
            </w:r>
          </w:p>
        </w:tc>
        <w:tc>
          <w:tcPr>
            <w:tcW w:w="954" w:type="dxa"/>
            <w:vAlign w:val="center"/>
          </w:tcPr>
          <w:p w:rsidR="00295D40" w:rsidRPr="005575D5" w:rsidRDefault="00295D40" w:rsidP="009E6446">
            <w:pPr>
              <w:ind w:firstLine="0"/>
              <w:jc w:val="center"/>
              <w:rPr>
                <w:rStyle w:val="39"/>
                <w:rFonts w:eastAsia="Calibri"/>
                <w:sz w:val="24"/>
                <w:szCs w:val="24"/>
              </w:rPr>
            </w:pPr>
            <w:r>
              <w:rPr>
                <w:rStyle w:val="39"/>
                <w:rFonts w:eastAsia="Calibri"/>
                <w:sz w:val="24"/>
                <w:szCs w:val="24"/>
              </w:rPr>
              <w:t>64</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D3416B">
            <w:pPr>
              <w:ind w:firstLine="0"/>
              <w:jc w:val="center"/>
              <w:rPr>
                <w:rStyle w:val="39"/>
                <w:rFonts w:eastAsia="Calibri"/>
                <w:sz w:val="24"/>
                <w:szCs w:val="24"/>
              </w:rPr>
            </w:pPr>
            <w:r w:rsidRPr="005575D5">
              <w:rPr>
                <w:rStyle w:val="39"/>
                <w:rFonts w:eastAsia="Calibri"/>
                <w:sz w:val="24"/>
                <w:szCs w:val="24"/>
              </w:rPr>
              <w:t>2.14.2.</w:t>
            </w:r>
          </w:p>
        </w:tc>
        <w:tc>
          <w:tcPr>
            <w:tcW w:w="6655" w:type="dxa"/>
            <w:vAlign w:val="center"/>
          </w:tcPr>
          <w:p w:rsidR="00295D40" w:rsidRPr="00597ACF" w:rsidRDefault="00295D40" w:rsidP="00D3416B">
            <w:pPr>
              <w:ind w:firstLine="0"/>
            </w:pPr>
            <w:r w:rsidRPr="00597ACF">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69</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2.15.</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Требования к охране объектов культурного наследия</w:t>
            </w:r>
          </w:p>
        </w:tc>
        <w:tc>
          <w:tcPr>
            <w:tcW w:w="954" w:type="dxa"/>
            <w:vAlign w:val="center"/>
          </w:tcPr>
          <w:p w:rsidR="00295D40" w:rsidRPr="005575D5" w:rsidRDefault="00295D40" w:rsidP="000D0222">
            <w:pPr>
              <w:ind w:firstLine="0"/>
              <w:jc w:val="center"/>
              <w:rPr>
                <w:rStyle w:val="39"/>
                <w:rFonts w:eastAsia="Calibri"/>
                <w:sz w:val="24"/>
                <w:szCs w:val="24"/>
              </w:rPr>
            </w:pPr>
            <w:r w:rsidRPr="005575D5">
              <w:rPr>
                <w:rStyle w:val="39"/>
                <w:rFonts w:eastAsia="Calibri"/>
                <w:sz w:val="24"/>
                <w:szCs w:val="24"/>
              </w:rPr>
              <w:t>71</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p>
        </w:tc>
        <w:tc>
          <w:tcPr>
            <w:tcW w:w="934" w:type="dxa"/>
            <w:vAlign w:val="center"/>
          </w:tcPr>
          <w:p w:rsidR="00295D40" w:rsidRPr="005575D5" w:rsidRDefault="00295D40" w:rsidP="005575D5">
            <w:pPr>
              <w:pStyle w:val="10"/>
              <w:rPr>
                <w:rStyle w:val="39"/>
                <w:sz w:val="24"/>
                <w:szCs w:val="24"/>
              </w:rPr>
            </w:pPr>
            <w:r w:rsidRPr="005575D5">
              <w:rPr>
                <w:rStyle w:val="39"/>
                <w:sz w:val="24"/>
                <w:szCs w:val="24"/>
              </w:rPr>
              <w:t>2.16.</w:t>
            </w: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p>
        </w:tc>
        <w:tc>
          <w:tcPr>
            <w:tcW w:w="954" w:type="dxa"/>
            <w:vAlign w:val="center"/>
          </w:tcPr>
          <w:p w:rsidR="00295D40" w:rsidRPr="005575D5" w:rsidRDefault="00295D40" w:rsidP="009E6446">
            <w:pPr>
              <w:ind w:firstLine="0"/>
              <w:jc w:val="center"/>
              <w:rPr>
                <w:rStyle w:val="39"/>
                <w:rFonts w:eastAsia="Calibri"/>
                <w:sz w:val="24"/>
                <w:szCs w:val="24"/>
              </w:rPr>
            </w:pPr>
            <w:r w:rsidRPr="005575D5">
              <w:rPr>
                <w:rStyle w:val="39"/>
                <w:rFonts w:eastAsia="Calibri"/>
                <w:sz w:val="24"/>
                <w:szCs w:val="24"/>
              </w:rPr>
              <w:t>73</w:t>
            </w:r>
          </w:p>
        </w:tc>
      </w:tr>
      <w:tr w:rsidR="00295D40" w:rsidRPr="00597ACF" w:rsidTr="00BE63A8">
        <w:trPr>
          <w:trHeight w:val="313"/>
        </w:trPr>
        <w:tc>
          <w:tcPr>
            <w:tcW w:w="734" w:type="dxa"/>
            <w:vAlign w:val="center"/>
          </w:tcPr>
          <w:p w:rsidR="00295D40" w:rsidRPr="005575D5" w:rsidRDefault="00295D40" w:rsidP="005575D5">
            <w:pPr>
              <w:pStyle w:val="10"/>
              <w:rPr>
                <w:rStyle w:val="39"/>
                <w:sz w:val="24"/>
                <w:szCs w:val="24"/>
              </w:rPr>
            </w:pPr>
            <w:r w:rsidRPr="005575D5">
              <w:rPr>
                <w:rStyle w:val="39"/>
                <w:sz w:val="24"/>
                <w:szCs w:val="24"/>
              </w:rPr>
              <w:t>3.</w:t>
            </w:r>
          </w:p>
        </w:tc>
        <w:tc>
          <w:tcPr>
            <w:tcW w:w="934" w:type="dxa"/>
            <w:vAlign w:val="center"/>
          </w:tcPr>
          <w:p w:rsidR="00295D40" w:rsidRPr="005575D5" w:rsidRDefault="00295D40" w:rsidP="005575D5">
            <w:pPr>
              <w:pStyle w:val="10"/>
              <w:rPr>
                <w:rStyle w:val="39"/>
                <w:sz w:val="24"/>
                <w:szCs w:val="24"/>
              </w:rPr>
            </w:pPr>
          </w:p>
        </w:tc>
        <w:tc>
          <w:tcPr>
            <w:tcW w:w="992" w:type="dxa"/>
            <w:gridSpan w:val="2"/>
            <w:vAlign w:val="center"/>
          </w:tcPr>
          <w:p w:rsidR="00295D40" w:rsidRPr="005575D5" w:rsidRDefault="00295D40" w:rsidP="009E6446">
            <w:pPr>
              <w:ind w:firstLine="0"/>
              <w:jc w:val="center"/>
              <w:rPr>
                <w:rStyle w:val="39"/>
                <w:rFonts w:eastAsia="Calibri"/>
                <w:sz w:val="24"/>
                <w:szCs w:val="24"/>
              </w:rPr>
            </w:pPr>
          </w:p>
        </w:tc>
        <w:tc>
          <w:tcPr>
            <w:tcW w:w="6655" w:type="dxa"/>
            <w:vAlign w:val="center"/>
          </w:tcPr>
          <w:p w:rsidR="00295D40" w:rsidRPr="00597ACF" w:rsidRDefault="00295D40" w:rsidP="00D3416B">
            <w:pPr>
              <w:ind w:firstLine="0"/>
            </w:pPr>
            <w:r w:rsidRPr="00597ACF">
              <w:t>Правила и область применения расчетных показателей, содержащихся в основной части МНГП города грайворон</w:t>
            </w:r>
          </w:p>
        </w:tc>
        <w:tc>
          <w:tcPr>
            <w:tcW w:w="954" w:type="dxa"/>
            <w:vAlign w:val="center"/>
          </w:tcPr>
          <w:p w:rsidR="00295D40" w:rsidRPr="0011516F" w:rsidRDefault="00295D40" w:rsidP="000D0222">
            <w:pPr>
              <w:ind w:firstLine="0"/>
              <w:jc w:val="center"/>
              <w:rPr>
                <w:rStyle w:val="39"/>
                <w:rFonts w:eastAsia="Calibri"/>
                <w:sz w:val="24"/>
                <w:szCs w:val="24"/>
              </w:rPr>
            </w:pPr>
            <w:r w:rsidRPr="005575D5">
              <w:rPr>
                <w:rStyle w:val="39"/>
                <w:rFonts w:eastAsia="Calibri"/>
                <w:sz w:val="24"/>
                <w:szCs w:val="24"/>
              </w:rPr>
              <w:t>75</w:t>
            </w:r>
          </w:p>
        </w:tc>
      </w:tr>
      <w:tr w:rsidR="00295D40" w:rsidRPr="00597ACF" w:rsidTr="005575D5">
        <w:trPr>
          <w:trHeight w:val="313"/>
        </w:trPr>
        <w:tc>
          <w:tcPr>
            <w:tcW w:w="9315" w:type="dxa"/>
            <w:gridSpan w:val="5"/>
            <w:vAlign w:val="center"/>
          </w:tcPr>
          <w:p w:rsidR="00295D40" w:rsidRPr="0011516F" w:rsidRDefault="00500563" w:rsidP="00597484">
            <w:pPr>
              <w:pStyle w:val="32"/>
              <w:shd w:val="clear" w:color="auto" w:fill="auto"/>
              <w:tabs>
                <w:tab w:val="right" w:leader="dot" w:pos="9589"/>
              </w:tabs>
              <w:spacing w:before="0" w:line="240" w:lineRule="auto"/>
              <w:rPr>
                <w:rStyle w:val="39"/>
                <w:spacing w:val="-1"/>
                <w:sz w:val="24"/>
                <w:szCs w:val="24"/>
              </w:rPr>
            </w:pPr>
            <w:hyperlink w:anchor="bookmark77" w:tooltip="Current Document">
              <w:r w:rsidR="00295D40" w:rsidRPr="0011516F">
                <w:rPr>
                  <w:rStyle w:val="39"/>
                  <w:smallCaps w:val="0"/>
                  <w:spacing w:val="-1"/>
                  <w:sz w:val="24"/>
                  <w:szCs w:val="24"/>
                </w:rPr>
                <w:t>ПРИЛОЖЕНИЕ Б. п</w:t>
              </w:r>
              <w:r w:rsidR="00295D40" w:rsidRPr="0011516F">
                <w:rPr>
                  <w:rStyle w:val="33"/>
                  <w:smallCaps w:val="0"/>
                  <w:sz w:val="24"/>
                  <w:szCs w:val="24"/>
                </w:rPr>
                <w:t xml:space="preserve">еречень объектов местного значения </w:t>
              </w:r>
              <w:r w:rsidR="00295D40">
                <w:rPr>
                  <w:rStyle w:val="33"/>
                  <w:smallCaps w:val="0"/>
                  <w:sz w:val="24"/>
                  <w:szCs w:val="24"/>
                </w:rPr>
                <w:t>городского</w:t>
              </w:r>
              <w:r w:rsidR="00295D40" w:rsidRPr="0011516F">
                <w:rPr>
                  <w:rStyle w:val="33"/>
                  <w:smallCaps w:val="0"/>
                  <w:sz w:val="24"/>
                  <w:szCs w:val="24"/>
                </w:rPr>
                <w:t xml:space="preserve"> поселения</w:t>
              </w:r>
            </w:hyperlink>
          </w:p>
        </w:tc>
        <w:tc>
          <w:tcPr>
            <w:tcW w:w="954" w:type="dxa"/>
            <w:vAlign w:val="center"/>
          </w:tcPr>
          <w:p w:rsidR="00295D40" w:rsidRPr="00302DBF" w:rsidRDefault="00295D40" w:rsidP="009E6446">
            <w:pPr>
              <w:ind w:firstLine="0"/>
              <w:jc w:val="center"/>
              <w:rPr>
                <w:rStyle w:val="39"/>
                <w:rFonts w:eastAsia="Calibri"/>
                <w:sz w:val="24"/>
                <w:szCs w:val="24"/>
              </w:rPr>
            </w:pPr>
            <w:r>
              <w:rPr>
                <w:rStyle w:val="39"/>
                <w:rFonts w:eastAsia="Calibri"/>
                <w:sz w:val="24"/>
                <w:szCs w:val="24"/>
              </w:rPr>
              <w:t>77</w:t>
            </w:r>
          </w:p>
        </w:tc>
      </w:tr>
      <w:tr w:rsidR="00295D40" w:rsidRPr="00597ACF" w:rsidTr="005575D5">
        <w:trPr>
          <w:trHeight w:val="313"/>
        </w:trPr>
        <w:tc>
          <w:tcPr>
            <w:tcW w:w="9315" w:type="dxa"/>
            <w:gridSpan w:val="5"/>
            <w:vAlign w:val="center"/>
          </w:tcPr>
          <w:p w:rsidR="00295D40" w:rsidRPr="00302DBF" w:rsidRDefault="00295D40" w:rsidP="005575D5">
            <w:pPr>
              <w:pStyle w:val="10"/>
              <w:rPr>
                <w:rStyle w:val="39"/>
                <w:sz w:val="24"/>
                <w:szCs w:val="24"/>
              </w:rPr>
            </w:pPr>
          </w:p>
        </w:tc>
        <w:tc>
          <w:tcPr>
            <w:tcW w:w="954" w:type="dxa"/>
            <w:vAlign w:val="center"/>
          </w:tcPr>
          <w:p w:rsidR="00295D40" w:rsidRPr="00302DBF" w:rsidRDefault="00295D40" w:rsidP="009E6446">
            <w:pPr>
              <w:ind w:firstLine="0"/>
              <w:jc w:val="center"/>
              <w:rPr>
                <w:rStyle w:val="39"/>
                <w:rFonts w:eastAsia="Calibri"/>
                <w:sz w:val="24"/>
                <w:szCs w:val="24"/>
              </w:rPr>
            </w:pPr>
          </w:p>
        </w:tc>
      </w:tr>
    </w:tbl>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Default="00295D40" w:rsidP="005575D5">
      <w:pPr>
        <w:pStyle w:val="10"/>
        <w:rPr>
          <w:rStyle w:val="39"/>
        </w:rPr>
      </w:pPr>
    </w:p>
    <w:p w:rsidR="00295D40" w:rsidRPr="001470E0" w:rsidRDefault="00295D40" w:rsidP="001470E0">
      <w:pPr>
        <w:pStyle w:val="42"/>
        <w:shd w:val="clear" w:color="auto" w:fill="auto"/>
        <w:spacing w:before="0" w:line="240" w:lineRule="auto"/>
        <w:ind w:firstLine="709"/>
        <w:jc w:val="center"/>
        <w:rPr>
          <w:b/>
          <w:sz w:val="24"/>
          <w:szCs w:val="24"/>
        </w:rPr>
      </w:pPr>
      <w:r w:rsidRPr="001470E0">
        <w:rPr>
          <w:b/>
          <w:sz w:val="24"/>
          <w:szCs w:val="24"/>
        </w:rPr>
        <w:lastRenderedPageBreak/>
        <w:t>1 ОСНОВНАЯ ЧАСТЬ</w:t>
      </w:r>
    </w:p>
    <w:p w:rsidR="00295D40" w:rsidRPr="001470E0" w:rsidRDefault="00295D40" w:rsidP="001470E0">
      <w:pPr>
        <w:pStyle w:val="13"/>
        <w:keepNext/>
        <w:keepLines/>
        <w:shd w:val="clear" w:color="auto" w:fill="auto"/>
        <w:spacing w:before="0" w:line="240" w:lineRule="auto"/>
        <w:ind w:firstLine="709"/>
        <w:rPr>
          <w:sz w:val="24"/>
          <w:szCs w:val="24"/>
        </w:rPr>
      </w:pPr>
      <w:bookmarkStart w:id="0" w:name="bookmark3"/>
      <w:bookmarkStart w:id="1" w:name="bookmark4"/>
      <w:bookmarkStart w:id="2" w:name="bookmark5"/>
      <w:r w:rsidRPr="001470E0">
        <w:rPr>
          <w:b/>
          <w:sz w:val="24"/>
          <w:szCs w:val="24"/>
        </w:rPr>
        <w:t xml:space="preserve">1.1 </w:t>
      </w:r>
      <w:bookmarkStart w:id="3" w:name="bookmark7"/>
      <w:bookmarkStart w:id="4" w:name="bookmark8"/>
      <w:bookmarkEnd w:id="0"/>
      <w:bookmarkEnd w:id="1"/>
      <w:bookmarkEnd w:id="2"/>
      <w:r w:rsidRPr="001470E0">
        <w:rPr>
          <w:sz w:val="24"/>
          <w:szCs w:val="24"/>
        </w:rPr>
        <w:t>Перечень используемых сокращений</w:t>
      </w:r>
    </w:p>
    <w:p w:rsidR="00295D40" w:rsidRPr="001470E0" w:rsidRDefault="00295D40" w:rsidP="001470E0">
      <w:r w:rsidRPr="001470E0">
        <w:t>В местных нормативах градостроительного проектирования городского поселения «город Грайворон» Грайворонского района Белгородской области применяются следующие сокращения и обозначения:</w:t>
      </w:r>
    </w:p>
    <w:p w:rsidR="00295D40" w:rsidRPr="001470E0" w:rsidRDefault="00295D40" w:rsidP="001470E0">
      <w:pPr>
        <w:pStyle w:val="a6"/>
        <w:shd w:val="clear" w:color="auto" w:fill="auto"/>
        <w:spacing w:line="240" w:lineRule="auto"/>
        <w:ind w:firstLine="709"/>
        <w:jc w:val="center"/>
        <w:rPr>
          <w:sz w:val="24"/>
          <w:szCs w:val="24"/>
        </w:rPr>
      </w:pPr>
      <w:r w:rsidRPr="001470E0">
        <w:rPr>
          <w:sz w:val="24"/>
          <w:szCs w:val="24"/>
        </w:rPr>
        <w:t>Перечень принятых сокращений и обозначений</w:t>
      </w:r>
    </w:p>
    <w:tbl>
      <w:tblPr>
        <w:tblW w:w="0" w:type="auto"/>
        <w:jc w:val="center"/>
        <w:tblLayout w:type="fixed"/>
        <w:tblCellMar>
          <w:left w:w="10" w:type="dxa"/>
          <w:right w:w="10" w:type="dxa"/>
        </w:tblCellMar>
        <w:tblLook w:val="00A0"/>
      </w:tblPr>
      <w:tblGrid>
        <w:gridCol w:w="3197"/>
        <w:gridCol w:w="6312"/>
      </w:tblGrid>
      <w:tr w:rsidR="00295D40" w:rsidRPr="00597ACF" w:rsidTr="00587C4C">
        <w:trPr>
          <w:trHeight w:val="29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Сокращение</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Слово/словосочетание</w:t>
            </w:r>
          </w:p>
        </w:tc>
      </w:tr>
      <w:tr w:rsidR="00295D40" w:rsidRPr="00597ACF" w:rsidTr="00587C4C">
        <w:trPr>
          <w:trHeight w:val="562"/>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Грайворонский район, муниципальный район</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муниципальный район «Грайворонский район» Белгородской области</w:t>
            </w:r>
          </w:p>
        </w:tc>
      </w:tr>
      <w:tr w:rsidR="00295D40" w:rsidRPr="00597ACF" w:rsidTr="00587C4C">
        <w:trPr>
          <w:trHeight w:val="835"/>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jc w:val="left"/>
            </w:pPr>
            <w:r w:rsidRPr="00597ACF">
              <w:t>городское поселение, город Грайворон, г. Грайворон</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городское поселение «Город Грайворон»</w:t>
            </w:r>
          </w:p>
        </w:tc>
      </w:tr>
      <w:tr w:rsidR="00295D40" w:rsidRPr="00597ACF" w:rsidTr="00587C4C">
        <w:trPr>
          <w:trHeight w:val="1402"/>
          <w:jc w:val="center"/>
        </w:trPr>
        <w:tc>
          <w:tcPr>
            <w:tcW w:w="3197" w:type="dxa"/>
            <w:tcBorders>
              <w:top w:val="single" w:sz="4" w:space="0" w:color="auto"/>
              <w:left w:val="single" w:sz="4" w:space="0" w:color="auto"/>
              <w:right w:val="single" w:sz="4" w:space="0" w:color="auto"/>
            </w:tcBorders>
            <w:shd w:val="clear" w:color="auto" w:fill="FFFFFF"/>
          </w:tcPr>
          <w:p w:rsidR="00295D40" w:rsidRPr="00597ACF" w:rsidRDefault="00295D40" w:rsidP="001470E0">
            <w:pPr>
              <w:ind w:firstLine="0"/>
              <w:jc w:val="left"/>
            </w:pPr>
            <w:r w:rsidRPr="00597ACF">
              <w:t>Местные нормативы градостроительного проектирования города Грайворона, МНГП города Грайворона, МНГП</w:t>
            </w:r>
          </w:p>
        </w:tc>
        <w:tc>
          <w:tcPr>
            <w:tcW w:w="6312" w:type="dxa"/>
            <w:tcBorders>
              <w:top w:val="single" w:sz="4" w:space="0" w:color="auto"/>
              <w:left w:val="single" w:sz="4" w:space="0" w:color="auto"/>
              <w:right w:val="single" w:sz="4" w:space="0" w:color="auto"/>
            </w:tcBorders>
            <w:shd w:val="clear" w:color="auto" w:fill="FFFFFF"/>
          </w:tcPr>
          <w:p w:rsidR="00295D40" w:rsidRPr="00597ACF" w:rsidRDefault="00295D40" w:rsidP="001470E0">
            <w:pPr>
              <w:ind w:firstLine="0"/>
              <w:jc w:val="left"/>
            </w:pPr>
            <w:r w:rsidRPr="00597ACF">
              <w:t>Местные нормативы градостроительного проектирования городского поселения «Город Грайворон» муниципального района «Грайворонский район» Белгородской области</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АТС</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автоматическая телефонная станция</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АЭС</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атомная электрическая станция</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в т.ч.</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в том числе</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город</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ГНС</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газонаполнительная станция</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ГО</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гражданская оборона</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ДЮСШ</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детско-юношеская спортивная школа</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ед.</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единиц</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КОС</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канализационно-очистная станция</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ЛЭП</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линия электропередачи</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МРЗ</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максимальные расчётные землетрясения</w:t>
            </w:r>
          </w:p>
        </w:tc>
      </w:tr>
      <w:tr w:rsidR="00295D40" w:rsidRPr="00597ACF" w:rsidTr="00587C4C">
        <w:trPr>
          <w:trHeight w:val="562"/>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ОКН</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объект культурного наследия (памятник истории и культуры) народов Российской Федерации</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ОМЗ</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объект местного значения</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ОСР</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общее сейсмическое районирование</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ПДК</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предельно допустимые концентрации</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ПДУ</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предельно допустимые уровни</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ПЗ</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проектное землетрясение</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ПРГ</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пункт редуцирования газа</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ПРУ</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противорадиационные укрытия</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СЗЗ</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санитарно-защитные зоны</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СМР</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сейсмическое микрорайонирование</w:t>
            </w:r>
          </w:p>
        </w:tc>
      </w:tr>
      <w:tr w:rsidR="00295D40" w:rsidRPr="00597ACF" w:rsidTr="00587C4C">
        <w:trPr>
          <w:trHeight w:val="28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1470E0" w:rsidRDefault="00295D40" w:rsidP="001470E0">
            <w:pPr>
              <w:pStyle w:val="80"/>
              <w:shd w:val="clear" w:color="auto" w:fill="auto"/>
              <w:spacing w:before="0" w:line="240" w:lineRule="auto"/>
              <w:ind w:firstLine="0"/>
              <w:rPr>
                <w:sz w:val="24"/>
                <w:szCs w:val="24"/>
              </w:rPr>
            </w:pPr>
            <w:r w:rsidRPr="001470E0">
              <w:rPr>
                <w:sz w:val="24"/>
                <w:szCs w:val="24"/>
              </w:rPr>
              <w:t>тко</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твердые коммунальные отходы</w:t>
            </w:r>
          </w:p>
        </w:tc>
      </w:tr>
      <w:tr w:rsidR="00295D40" w:rsidRPr="00597ACF" w:rsidTr="00587C4C">
        <w:trPr>
          <w:trHeight w:val="288"/>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1470E0" w:rsidRDefault="00295D40" w:rsidP="001470E0">
            <w:pPr>
              <w:pStyle w:val="80"/>
              <w:shd w:val="clear" w:color="auto" w:fill="auto"/>
              <w:spacing w:before="0" w:line="240" w:lineRule="auto"/>
              <w:ind w:firstLine="0"/>
              <w:rPr>
                <w:sz w:val="24"/>
                <w:szCs w:val="24"/>
              </w:rPr>
            </w:pPr>
            <w:r w:rsidRPr="001470E0">
              <w:rPr>
                <w:sz w:val="24"/>
                <w:szCs w:val="24"/>
              </w:rPr>
              <w:t>тэп</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технико-экономические показатели</w:t>
            </w:r>
          </w:p>
        </w:tc>
      </w:tr>
      <w:tr w:rsidR="00295D40" w:rsidRPr="00597ACF" w:rsidTr="00587C4C">
        <w:trPr>
          <w:trHeight w:val="293"/>
          <w:jc w:val="center"/>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1470E0" w:rsidRDefault="00295D40" w:rsidP="001470E0">
            <w:pPr>
              <w:pStyle w:val="80"/>
              <w:shd w:val="clear" w:color="auto" w:fill="auto"/>
              <w:spacing w:before="0" w:line="240" w:lineRule="auto"/>
              <w:ind w:firstLine="0"/>
              <w:rPr>
                <w:sz w:val="24"/>
                <w:szCs w:val="24"/>
              </w:rPr>
            </w:pPr>
            <w:r w:rsidRPr="001470E0">
              <w:rPr>
                <w:sz w:val="24"/>
                <w:szCs w:val="24"/>
              </w:rPr>
              <w:t>тэц</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1470E0">
            <w:pPr>
              <w:ind w:firstLine="0"/>
              <w:jc w:val="left"/>
            </w:pPr>
            <w:r w:rsidRPr="00597ACF">
              <w:t>теплоэлектроцентраль</w:t>
            </w:r>
          </w:p>
        </w:tc>
      </w:tr>
    </w:tbl>
    <w:p w:rsidR="00295D40" w:rsidRPr="001470E0" w:rsidRDefault="00295D40" w:rsidP="001470E0">
      <w:pPr>
        <w:pStyle w:val="42"/>
        <w:shd w:val="clear" w:color="auto" w:fill="auto"/>
        <w:spacing w:before="0" w:line="240" w:lineRule="auto"/>
        <w:ind w:firstLine="709"/>
        <w:jc w:val="both"/>
        <w:rPr>
          <w:b/>
          <w:sz w:val="24"/>
          <w:szCs w:val="24"/>
        </w:rPr>
      </w:pPr>
    </w:p>
    <w:p w:rsidR="00295D40" w:rsidRPr="001470E0" w:rsidRDefault="00295D40" w:rsidP="001470E0">
      <w:pPr>
        <w:pStyle w:val="42"/>
        <w:shd w:val="clear" w:color="auto" w:fill="auto"/>
        <w:spacing w:before="0" w:line="240" w:lineRule="auto"/>
        <w:ind w:firstLine="709"/>
        <w:jc w:val="both"/>
        <w:rPr>
          <w:b/>
          <w:sz w:val="24"/>
          <w:szCs w:val="24"/>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Default="00295D40" w:rsidP="001470E0">
      <w:pPr>
        <w:pStyle w:val="42"/>
        <w:shd w:val="clear" w:color="auto" w:fill="auto"/>
        <w:spacing w:before="0" w:line="240" w:lineRule="auto"/>
        <w:ind w:firstLine="709"/>
        <w:jc w:val="both"/>
        <w:rPr>
          <w:b/>
          <w:sz w:val="28"/>
          <w:szCs w:val="28"/>
        </w:rPr>
      </w:pPr>
    </w:p>
    <w:p w:rsidR="00295D40" w:rsidRPr="001470E0" w:rsidRDefault="00295D40" w:rsidP="001470E0">
      <w:pPr>
        <w:pStyle w:val="13"/>
        <w:keepNext/>
        <w:keepLines/>
        <w:shd w:val="clear" w:color="auto" w:fill="auto"/>
        <w:spacing w:after="61" w:line="270" w:lineRule="exact"/>
        <w:ind w:left="20" w:firstLine="0"/>
        <w:rPr>
          <w:b/>
          <w:sz w:val="28"/>
          <w:szCs w:val="28"/>
        </w:rPr>
      </w:pPr>
      <w:r w:rsidRPr="001470E0">
        <w:rPr>
          <w:b/>
          <w:sz w:val="28"/>
          <w:szCs w:val="28"/>
        </w:rPr>
        <w:lastRenderedPageBreak/>
        <w:t xml:space="preserve">1.2 </w:t>
      </w:r>
      <w:bookmarkEnd w:id="3"/>
      <w:bookmarkEnd w:id="4"/>
      <w:r w:rsidRPr="001470E0">
        <w:rPr>
          <w:b/>
          <w:sz w:val="28"/>
          <w:szCs w:val="28"/>
        </w:rPr>
        <w:t>Термины и определения</w:t>
      </w:r>
    </w:p>
    <w:p w:rsidR="00295D40" w:rsidRDefault="00295D40" w:rsidP="001470E0">
      <w:pPr>
        <w:spacing w:after="64" w:line="278" w:lineRule="exact"/>
        <w:ind w:left="20" w:right="20" w:firstLine="560"/>
      </w:pPr>
      <w:r>
        <w:t>В местных нормативах градостроительного проектирования городского поселения «Город Грайворон» Грайворонского района Белгородской области приведенные понятия применяются в следующем значении:</w:t>
      </w:r>
    </w:p>
    <w:p w:rsidR="00295D40" w:rsidRDefault="00295D40" w:rsidP="001470E0">
      <w:pPr>
        <w:spacing w:after="60" w:line="274" w:lineRule="exact"/>
        <w:ind w:left="20" w:right="20" w:firstLine="560"/>
      </w:pPr>
      <w:r w:rsidRPr="009211C9">
        <w:rPr>
          <w:b/>
        </w:rPr>
        <w:t>автоматическая телефонная станция</w:t>
      </w:r>
      <w:r>
        <w:t xml:space="preserve"> -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295D40" w:rsidRDefault="00295D40" w:rsidP="001470E0">
      <w:pPr>
        <w:spacing w:after="60" w:line="274" w:lineRule="exact"/>
        <w:ind w:left="20" w:right="20" w:firstLine="560"/>
      </w:pPr>
      <w:r w:rsidRPr="009211C9">
        <w:rPr>
          <w:b/>
        </w:rPr>
        <w:t>антенно-мачтовые сооружения</w:t>
      </w:r>
      <w:r>
        <w:t xml:space="preserve"> - высотные сооружения связи, предназначенные для размещения радиотехнического оборудования и средств связи (антенно-фидерных устройств);</w:t>
      </w:r>
    </w:p>
    <w:p w:rsidR="00295D40" w:rsidRDefault="00295D40" w:rsidP="001470E0">
      <w:pPr>
        <w:spacing w:after="60" w:line="274" w:lineRule="exact"/>
        <w:ind w:left="20" w:right="20" w:firstLine="560"/>
      </w:pPr>
      <w:r w:rsidRPr="009211C9">
        <w:rPr>
          <w:b/>
        </w:rPr>
        <w:t>блокированные жилые дома</w:t>
      </w:r>
      <w: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295D40" w:rsidRDefault="00295D40" w:rsidP="001470E0">
      <w:pPr>
        <w:spacing w:after="60" w:line="274" w:lineRule="exact"/>
        <w:ind w:left="20" w:right="20" w:firstLine="560"/>
      </w:pPr>
      <w:r w:rsidRPr="009211C9">
        <w:rPr>
          <w:b/>
        </w:rPr>
        <w:t>водопроводные очистные сооружения</w:t>
      </w:r>
      <w:r>
        <w:t xml:space="preserve"> - комплекс зданий, сооружений и устройств для очистки воды;</w:t>
      </w:r>
    </w:p>
    <w:p w:rsidR="00295D40" w:rsidRDefault="00295D40" w:rsidP="001470E0">
      <w:pPr>
        <w:spacing w:after="60" w:line="274" w:lineRule="exact"/>
        <w:ind w:left="20" w:right="20" w:firstLine="560"/>
      </w:pPr>
      <w:r w:rsidRPr="009211C9">
        <w:rPr>
          <w:b/>
        </w:rPr>
        <w:t>волоконно-оптическая линия связи (ВОЛС)</w:t>
      </w:r>
      <w: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295D40" w:rsidRDefault="00295D40" w:rsidP="001470E0">
      <w:pPr>
        <w:spacing w:after="56" w:line="274" w:lineRule="exact"/>
        <w:ind w:left="20" w:right="20" w:firstLine="560"/>
      </w:pPr>
      <w:r w:rsidRPr="009211C9">
        <w:rPr>
          <w:b/>
        </w:rPr>
        <w:t>волоконно-оптическая линия передачи</w:t>
      </w:r>
      <w: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295D40" w:rsidRDefault="00295D40" w:rsidP="001470E0">
      <w:pPr>
        <w:spacing w:after="64" w:line="278" w:lineRule="exact"/>
        <w:ind w:left="20" w:right="20" w:firstLine="560"/>
      </w:pPr>
      <w:r w:rsidRPr="009211C9">
        <w:rPr>
          <w:b/>
        </w:rPr>
        <w:t>газонаполнительный пункт</w:t>
      </w:r>
      <w:r>
        <w:t xml:space="preserve"> - предприятие, предназначенное для приема, хранения и отпуска сжиженных углеводородных газов потребителям в бытовых баллонах;</w:t>
      </w:r>
    </w:p>
    <w:p w:rsidR="00295D40" w:rsidRDefault="00295D40" w:rsidP="001470E0">
      <w:pPr>
        <w:spacing w:after="60" w:line="274" w:lineRule="exact"/>
        <w:ind w:left="20" w:right="20" w:firstLine="560"/>
      </w:pPr>
      <w:r w:rsidRPr="00AA6A1B">
        <w:rPr>
          <w:b/>
        </w:rPr>
        <w:t>газонаполнительная станция</w:t>
      </w:r>
      <w: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295D40" w:rsidRDefault="00295D40" w:rsidP="001470E0">
      <w:pPr>
        <w:spacing w:after="56" w:line="274" w:lineRule="exact"/>
        <w:ind w:left="20" w:right="20" w:firstLine="560"/>
      </w:pPr>
      <w:r w:rsidRPr="00AA6A1B">
        <w:rPr>
          <w:b/>
        </w:rPr>
        <w:t>жилой район</w:t>
      </w:r>
      <w:r>
        <w:t xml:space="preserve">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w:t>
      </w:r>
    </w:p>
    <w:p w:rsidR="00295D40" w:rsidRDefault="00295D40" w:rsidP="001470E0">
      <w:pPr>
        <w:spacing w:after="64" w:line="278" w:lineRule="exact"/>
        <w:ind w:left="20" w:right="20" w:firstLine="560"/>
      </w:pPr>
      <w:r w:rsidRPr="00AA6A1B">
        <w:rPr>
          <w:b/>
        </w:rPr>
        <w:t>индивидуальный жилой дом</w:t>
      </w:r>
      <w:r>
        <w:t xml:space="preserve"> - отдельно стоящий жилой дом, предназначенный для проживания одной семьи;</w:t>
      </w:r>
    </w:p>
    <w:p w:rsidR="00295D40" w:rsidRDefault="00295D40" w:rsidP="001470E0">
      <w:pPr>
        <w:spacing w:after="56" w:line="274" w:lineRule="exact"/>
        <w:ind w:left="20" w:right="20" w:firstLine="560"/>
      </w:pPr>
      <w:r w:rsidRPr="00AA6A1B">
        <w:rPr>
          <w:b/>
        </w:rPr>
        <w:t>инженерное (инженерно-техническое) обеспечение территории</w:t>
      </w:r>
      <w: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295D40" w:rsidRDefault="00295D40" w:rsidP="001470E0">
      <w:pPr>
        <w:spacing w:after="64" w:line="278" w:lineRule="exact"/>
        <w:ind w:left="20" w:right="20" w:firstLine="560"/>
      </w:pPr>
      <w:r w:rsidRPr="00AA6A1B">
        <w:rPr>
          <w:b/>
        </w:rPr>
        <w:t>канализационные очистные сооружения</w:t>
      </w:r>
      <w:r>
        <w:t xml:space="preserve"> - комплекс зданий, сооружений и устройств для очистки сточных вод, и обработки осадка;</w:t>
      </w:r>
    </w:p>
    <w:p w:rsidR="00295D40" w:rsidRDefault="00295D40" w:rsidP="001470E0">
      <w:pPr>
        <w:spacing w:line="274" w:lineRule="exact"/>
        <w:ind w:left="20" w:right="20" w:firstLine="560"/>
      </w:pPr>
      <w:r w:rsidRPr="00AA6A1B">
        <w:rPr>
          <w:b/>
        </w:rPr>
        <w:t xml:space="preserve">квартал </w:t>
      </w:r>
      <w:r>
        <w:t>-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 застройки;</w:t>
      </w:r>
    </w:p>
    <w:p w:rsidR="00295D40" w:rsidRDefault="00295D40" w:rsidP="001470E0">
      <w:pPr>
        <w:spacing w:after="53" w:line="274" w:lineRule="exact"/>
        <w:ind w:left="20" w:right="20" w:firstLine="560"/>
      </w:pPr>
      <w:r w:rsidRPr="00AA6A1B">
        <w:rPr>
          <w:b/>
        </w:rPr>
        <w:t>коллективные средства размещения</w:t>
      </w:r>
      <w:r>
        <w:t xml:space="preserve"> - объекты, предназначенные для временного проживания туристов (гостиница, турбаза, кемпинг и другие);</w:t>
      </w:r>
    </w:p>
    <w:p w:rsidR="00295D40" w:rsidRDefault="00295D40" w:rsidP="001470E0">
      <w:pPr>
        <w:spacing w:after="60" w:line="283" w:lineRule="exact"/>
        <w:ind w:left="20" w:right="20" w:firstLine="560"/>
      </w:pPr>
      <w:r w:rsidRPr="00AA6A1B">
        <w:rPr>
          <w:b/>
        </w:rPr>
        <w:t>коэффициент застройки</w:t>
      </w:r>
      <w:r>
        <w:t xml:space="preserve"> - отношение площади, занятой под зданиями и сооружениями, к площади участка (квартала);</w:t>
      </w:r>
    </w:p>
    <w:p w:rsidR="00295D40" w:rsidRDefault="00295D40" w:rsidP="001470E0">
      <w:pPr>
        <w:spacing w:after="68" w:line="283" w:lineRule="exact"/>
        <w:ind w:left="20" w:right="20" w:firstLine="560"/>
      </w:pPr>
      <w:r w:rsidRPr="00AA6A1B">
        <w:rPr>
          <w:b/>
        </w:rPr>
        <w:t>коэффициент плотности застройки</w:t>
      </w:r>
      <w:r>
        <w:t xml:space="preserve"> - отношение площади всех этажей зданий и сооружений к площади участка (квартала);</w:t>
      </w:r>
    </w:p>
    <w:p w:rsidR="00295D40" w:rsidRDefault="00295D40" w:rsidP="001470E0">
      <w:pPr>
        <w:spacing w:after="60" w:line="274" w:lineRule="exact"/>
        <w:ind w:left="20" w:right="20" w:firstLine="560"/>
      </w:pPr>
      <w:r w:rsidRPr="00AA6A1B">
        <w:rPr>
          <w:b/>
        </w:rPr>
        <w:lastRenderedPageBreak/>
        <w:t>красные линии</w:t>
      </w:r>
      <w: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
    <w:p w:rsidR="00295D40" w:rsidRDefault="00295D40" w:rsidP="001470E0">
      <w:pPr>
        <w:spacing w:after="56" w:line="274" w:lineRule="exact"/>
        <w:ind w:left="20" w:right="20" w:firstLine="560"/>
      </w:pPr>
      <w:r w:rsidRPr="00AA6A1B">
        <w:rPr>
          <w:b/>
        </w:rPr>
        <w:t>линии отступа от красных линий</w:t>
      </w:r>
      <w:r>
        <w:t xml:space="preserve"> - линии, определяющие места допустимого размещения зданий, строений, сооружений, относительно красных линий;</w:t>
      </w:r>
    </w:p>
    <w:p w:rsidR="00295D40" w:rsidRDefault="00295D40" w:rsidP="001470E0">
      <w:pPr>
        <w:spacing w:after="64" w:line="278" w:lineRule="exact"/>
        <w:ind w:left="20" w:right="20" w:firstLine="560"/>
      </w:pPr>
      <w:r w:rsidRPr="00AA6A1B">
        <w:rPr>
          <w:b/>
        </w:rPr>
        <w:t>линейно-кабельные сооружения связи</w:t>
      </w:r>
      <w:r>
        <w:t xml:space="preserve"> - объекты инженерной инфраструктуры, созданные или приспособленные для размещения кабелей связи;</w:t>
      </w:r>
    </w:p>
    <w:p w:rsidR="00295D40" w:rsidRDefault="00295D40" w:rsidP="001470E0">
      <w:pPr>
        <w:spacing w:after="60" w:line="274" w:lineRule="exact"/>
        <w:ind w:left="20" w:right="20" w:firstLine="560"/>
      </w:pPr>
      <w:r w:rsidRPr="00AA6A1B">
        <w:rPr>
          <w:b/>
        </w:rPr>
        <w:t>линия электропередачи</w:t>
      </w:r>
      <w: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295D40" w:rsidRDefault="00295D40" w:rsidP="001470E0">
      <w:pPr>
        <w:spacing w:after="60" w:line="274" w:lineRule="exact"/>
        <w:ind w:left="20" w:right="20" w:firstLine="560"/>
      </w:pPr>
      <w:r w:rsidRPr="00AA6A1B">
        <w:rPr>
          <w:b/>
        </w:rPr>
        <w:t>микрорайон</w:t>
      </w:r>
      <w:r>
        <w:t xml:space="preserve"> - планировочная единица функциональной структуры жилой зоны. Включает территории, ограниченные жилыми улицами, бульварами, границами земельных участков промышленных предприятий и другими обоснованными границами;</w:t>
      </w:r>
    </w:p>
    <w:p w:rsidR="00295D40" w:rsidRDefault="00295D40" w:rsidP="001470E0">
      <w:pPr>
        <w:spacing w:after="60" w:line="274" w:lineRule="exact"/>
        <w:ind w:left="20" w:right="20" w:firstLine="560"/>
      </w:pPr>
      <w:r w:rsidRPr="00AA6A1B">
        <w:rPr>
          <w:b/>
        </w:rPr>
        <w:t>населенный пункт</w:t>
      </w:r>
      <w: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295D40" w:rsidRDefault="00295D40" w:rsidP="001470E0">
      <w:pPr>
        <w:spacing w:after="60" w:line="274" w:lineRule="exact"/>
        <w:ind w:left="20" w:right="20" w:firstLine="560"/>
      </w:pPr>
      <w:r w:rsidRPr="00AA6A1B">
        <w:rPr>
          <w:b/>
        </w:rPr>
        <w:t>нормативы градостроительного проектирования</w:t>
      </w:r>
      <w: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ГрК РФ, населения Грайворонского района, муниципальных образований и расчетных показателей максимально допустимого уровня территориальной доступности таких объектов для Грайворонского района и муниципальных образованиях, входящих в состав муниципального района;</w:t>
      </w:r>
    </w:p>
    <w:p w:rsidR="00295D40" w:rsidRDefault="00295D40" w:rsidP="001470E0">
      <w:pPr>
        <w:spacing w:after="60" w:line="274" w:lineRule="exact"/>
        <w:ind w:left="20" w:right="20" w:firstLine="560"/>
      </w:pPr>
      <w:r w:rsidRPr="00AA6A1B">
        <w:rPr>
          <w:b/>
        </w:rPr>
        <w:t>объекты иные</w:t>
      </w:r>
      <w: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295D40" w:rsidRDefault="00295D40" w:rsidP="001470E0">
      <w:pPr>
        <w:spacing w:line="274" w:lineRule="exact"/>
        <w:ind w:left="20" w:right="20" w:firstLine="560"/>
      </w:pPr>
      <w:r w:rsidRPr="00AA6A1B">
        <w:rPr>
          <w:b/>
        </w:rPr>
        <w:t>объекты местного значения</w:t>
      </w:r>
      <w: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муниципального образования «Грайворонский район», и оказывают существенное влияние на социально-экономическое развитие муниципального района и его муниципальных образований. Виды объектов местного значения муниципального района, городского и сельского поселения указанных в пункте 1 части 3 статьи 19 и пункте 1 части 5 статьи 23 Градостроительного кодекса Российской Федерации в областях, подлежащих отображению на схеме территориального планирования муниципального района, генеральном плане поселения, определяются законом Белгородской области;</w:t>
      </w:r>
    </w:p>
    <w:p w:rsidR="00295D40" w:rsidRDefault="00295D40" w:rsidP="001470E0">
      <w:pPr>
        <w:spacing w:after="60" w:line="274" w:lineRule="exact"/>
        <w:ind w:left="20" w:right="20" w:firstLine="560"/>
      </w:pPr>
      <w:r w:rsidRPr="00AA6A1B">
        <w:rPr>
          <w:b/>
        </w:rPr>
        <w:t>объекты периодического пользования</w:t>
      </w:r>
      <w:r>
        <w:t xml:space="preserve"> - учреждения и предприятия, посещаемые не реже одного раза в месяц, расположенные в пределах 15-минутной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295D40" w:rsidRDefault="00295D40" w:rsidP="001470E0">
      <w:pPr>
        <w:spacing w:after="60" w:line="274" w:lineRule="exact"/>
        <w:ind w:left="20" w:right="20" w:firstLine="560"/>
      </w:pPr>
      <w:r w:rsidRPr="00AA6A1B">
        <w:rPr>
          <w:b/>
        </w:rPr>
        <w:t>объекты повседневного пользования</w:t>
      </w:r>
      <w: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городских населенных пунктов);</w:t>
      </w:r>
    </w:p>
    <w:p w:rsidR="00295D40" w:rsidRDefault="00295D40" w:rsidP="001470E0">
      <w:pPr>
        <w:spacing w:after="60" w:line="274" w:lineRule="exact"/>
        <w:ind w:left="20" w:right="20" w:firstLine="560"/>
      </w:pPr>
      <w:r w:rsidRPr="00AA6A1B">
        <w:rPr>
          <w:b/>
        </w:rPr>
        <w:t>объекты эпизодического пользования</w:t>
      </w:r>
      <w: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295D40" w:rsidRDefault="00295D40" w:rsidP="001470E0">
      <w:pPr>
        <w:spacing w:after="56" w:line="274" w:lineRule="exact"/>
        <w:ind w:left="20" w:right="20" w:firstLine="560"/>
      </w:pPr>
      <w:r w:rsidRPr="00AA6A1B">
        <w:rPr>
          <w:b/>
        </w:rPr>
        <w:lastRenderedPageBreak/>
        <w:t>общественная точка доступа</w:t>
      </w:r>
      <w: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295D40" w:rsidRDefault="00295D40" w:rsidP="001470E0">
      <w:pPr>
        <w:spacing w:after="64" w:line="278" w:lineRule="exact"/>
        <w:ind w:left="20" w:right="20" w:firstLine="560"/>
      </w:pPr>
      <w:r w:rsidRPr="00AA6A1B">
        <w:rPr>
          <w:b/>
        </w:rPr>
        <w:t>переключательный пункт</w:t>
      </w:r>
      <w:r>
        <w:t xml:space="preserve"> - электрическое устройство, служащее для изменения схемы линии электропередачи;</w:t>
      </w:r>
    </w:p>
    <w:p w:rsidR="00295D40" w:rsidRDefault="00295D40" w:rsidP="001470E0">
      <w:pPr>
        <w:spacing w:after="60" w:line="274" w:lineRule="exact"/>
        <w:ind w:left="20" w:right="20" w:firstLine="560"/>
      </w:pPr>
      <w:r w:rsidRPr="00AA6A1B">
        <w:rPr>
          <w:b/>
        </w:rPr>
        <w:t>понизительная подстанция</w:t>
      </w:r>
      <w: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295D40" w:rsidRDefault="00295D40" w:rsidP="001470E0">
      <w:pPr>
        <w:spacing w:after="60" w:line="274" w:lineRule="exact"/>
        <w:ind w:left="20" w:right="20" w:firstLine="560"/>
      </w:pPr>
      <w:r w:rsidRPr="00AA6A1B">
        <w:rPr>
          <w:b/>
        </w:rPr>
        <w:t>природный газ промышленного и коммунально-бытового назначения</w:t>
      </w:r>
      <w: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295D40" w:rsidRDefault="00295D40" w:rsidP="001470E0">
      <w:pPr>
        <w:spacing w:after="60" w:line="274" w:lineRule="exact"/>
        <w:ind w:left="20" w:right="20" w:firstLine="560"/>
      </w:pPr>
      <w:r w:rsidRPr="00AA6A1B">
        <w:rPr>
          <w:b/>
        </w:rPr>
        <w:t>пункт редуцирования газа</w:t>
      </w:r>
      <w: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295D40" w:rsidRDefault="00295D40" w:rsidP="001470E0">
      <w:pPr>
        <w:spacing w:after="60" w:line="274" w:lineRule="exact"/>
        <w:ind w:left="20" w:right="20" w:firstLine="560"/>
      </w:pPr>
      <w:r w:rsidRPr="00AA6A1B">
        <w:rPr>
          <w:b/>
        </w:rPr>
        <w:t>радиус эффективного теплоснабжения</w:t>
      </w:r>
      <w: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95D40" w:rsidRDefault="00295D40" w:rsidP="001470E0">
      <w:pPr>
        <w:spacing w:after="60" w:line="274" w:lineRule="exact"/>
        <w:ind w:left="20" w:right="20" w:firstLine="560"/>
      </w:pPr>
      <w:r w:rsidRPr="00AA6A1B">
        <w:rPr>
          <w:b/>
        </w:rPr>
        <w:t>распределительный пункт</w:t>
      </w:r>
      <w: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295D40" w:rsidRDefault="00295D40" w:rsidP="001470E0">
      <w:pPr>
        <w:spacing w:after="60" w:line="274" w:lineRule="exact"/>
        <w:ind w:left="20" w:right="20" w:firstLine="560"/>
      </w:pPr>
      <w:r w:rsidRPr="00AA6A1B">
        <w:rPr>
          <w:b/>
        </w:rPr>
        <w:t>расчетные показатели объектов местного значения</w:t>
      </w:r>
      <w: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295D40" w:rsidRDefault="00295D40" w:rsidP="001470E0">
      <w:pPr>
        <w:spacing w:after="53" w:line="274" w:lineRule="exact"/>
        <w:ind w:left="20" w:right="20" w:firstLine="560"/>
      </w:pPr>
      <w:r w:rsidRPr="00AA6A1B">
        <w:rPr>
          <w:b/>
        </w:rPr>
        <w:t>связь (электросвязь)</w:t>
      </w:r>
      <w: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295D40" w:rsidRDefault="00295D40" w:rsidP="001470E0">
      <w:pPr>
        <w:spacing w:after="68" w:line="283" w:lineRule="exact"/>
        <w:ind w:left="20" w:right="20" w:firstLine="560"/>
      </w:pPr>
      <w:r w:rsidRPr="00AA6A1B">
        <w:rPr>
          <w:b/>
        </w:rPr>
        <w:t>сжиженный углеводородный газ</w:t>
      </w:r>
      <w:r>
        <w:t xml:space="preserve"> - смесь сжиженных под давлением лёгких </w:t>
      </w:r>
      <w:r w:rsidRPr="001470E0">
        <w:t>углеводородов;</w:t>
      </w:r>
    </w:p>
    <w:p w:rsidR="00295D40" w:rsidRDefault="00295D40" w:rsidP="001470E0">
      <w:pPr>
        <w:spacing w:line="274" w:lineRule="exact"/>
        <w:ind w:left="20" w:right="20" w:firstLine="560"/>
      </w:pPr>
      <w:r w:rsidRPr="00AA6A1B">
        <w:rPr>
          <w:b/>
        </w:rPr>
        <w:t>система газоснабжения</w:t>
      </w:r>
      <w: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295D40" w:rsidRDefault="00295D40" w:rsidP="001470E0">
      <w:pPr>
        <w:spacing w:after="64" w:line="274" w:lineRule="exact"/>
        <w:ind w:left="20" w:right="20" w:firstLine="560"/>
      </w:pPr>
      <w:r w:rsidRPr="00AA6A1B">
        <w:rPr>
          <w:b/>
        </w:rPr>
        <w:t>тепловая сеть</w:t>
      </w:r>
      <w: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95D40" w:rsidRDefault="00295D40" w:rsidP="001470E0">
      <w:pPr>
        <w:spacing w:after="60" w:line="269" w:lineRule="exact"/>
        <w:ind w:left="20" w:right="20" w:firstLine="560"/>
      </w:pPr>
      <w:r w:rsidRPr="00AA6A1B">
        <w:rPr>
          <w:b/>
        </w:rPr>
        <w:t>теплоснабжение децентрализованное</w:t>
      </w:r>
      <w:r>
        <w:t xml:space="preserve"> - теплоснабжение потребителей от источника тепловой энергии, не имеющего связи с энергетической системой;</w:t>
      </w:r>
    </w:p>
    <w:p w:rsidR="00295D40" w:rsidRDefault="00295D40" w:rsidP="001470E0">
      <w:pPr>
        <w:spacing w:after="53" w:line="269" w:lineRule="exact"/>
        <w:ind w:left="20" w:right="20" w:firstLine="560"/>
      </w:pPr>
      <w:r w:rsidRPr="00AA6A1B">
        <w:rPr>
          <w:b/>
        </w:rPr>
        <w:t>теплоснабжение централизованное</w:t>
      </w:r>
      <w:r>
        <w:t xml:space="preserve"> - теплоснабжение нескольких потребителей объединенных общей тепловой сетью от единого источника тепловой энергии;</w:t>
      </w:r>
    </w:p>
    <w:p w:rsidR="00295D40" w:rsidRDefault="00295D40" w:rsidP="001470E0">
      <w:pPr>
        <w:spacing w:after="64" w:line="278" w:lineRule="exact"/>
        <w:ind w:left="20" w:right="20" w:firstLine="560"/>
      </w:pPr>
      <w:r w:rsidRPr="00AA6A1B">
        <w:rPr>
          <w:b/>
        </w:rPr>
        <w:t>территории общего пользования</w:t>
      </w:r>
      <w: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95D40" w:rsidRDefault="00295D40" w:rsidP="001470E0">
      <w:pPr>
        <w:spacing w:after="60" w:line="274" w:lineRule="exact"/>
        <w:ind w:left="20" w:right="20" w:firstLine="560"/>
      </w:pPr>
      <w:r w:rsidRPr="00AA6A1B">
        <w:rPr>
          <w:b/>
        </w:rPr>
        <w:t>трансформаторная подстанция</w:t>
      </w:r>
      <w: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295D40" w:rsidRDefault="00295D40" w:rsidP="001470E0">
      <w:pPr>
        <w:spacing w:after="60" w:line="274" w:lineRule="exact"/>
        <w:ind w:left="20" w:right="20" w:firstLine="560"/>
      </w:pPr>
      <w:r w:rsidRPr="00AA6A1B">
        <w:rPr>
          <w:b/>
        </w:rPr>
        <w:t>узел мультисервисного доступа (узел оптического доступа</w:t>
      </w:r>
      <w:r>
        <w:t>)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295D40" w:rsidRDefault="00295D40" w:rsidP="001470E0">
      <w:pPr>
        <w:spacing w:after="60" w:line="274" w:lineRule="exact"/>
        <w:ind w:left="20" w:right="20" w:firstLine="560"/>
      </w:pPr>
      <w:r w:rsidRPr="00AA6A1B">
        <w:rPr>
          <w:b/>
        </w:rPr>
        <w:lastRenderedPageBreak/>
        <w:t>устойчивое развитие территорий</w:t>
      </w:r>
      <w: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95D40" w:rsidRDefault="00295D40" w:rsidP="001470E0">
      <w:pPr>
        <w:spacing w:after="60" w:line="274" w:lineRule="exact"/>
        <w:ind w:left="20" w:right="20" w:firstLine="560"/>
      </w:pPr>
      <w:r w:rsidRPr="00AA6A1B">
        <w:rPr>
          <w:b/>
        </w:rPr>
        <w:t>централизованная система водоотведения (канализации)</w:t>
      </w:r>
      <w:r>
        <w:t xml:space="preserve"> - комплекс технологически связанных между собой инженерных сооружений, предназначенных для водоотведения;</w:t>
      </w:r>
    </w:p>
    <w:p w:rsidR="00295D40" w:rsidRDefault="00295D40" w:rsidP="001470E0">
      <w:pPr>
        <w:spacing w:after="60" w:line="274" w:lineRule="exact"/>
        <w:ind w:left="20" w:right="20" w:firstLine="560"/>
      </w:pPr>
      <w:r w:rsidRPr="00AA6A1B">
        <w:rPr>
          <w:b/>
        </w:rPr>
        <w:t>централизованная система холодного водоснабжения</w:t>
      </w:r>
      <w: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95D40" w:rsidRDefault="00295D40" w:rsidP="001470E0">
      <w:pPr>
        <w:spacing w:after="60" w:line="274" w:lineRule="exact"/>
        <w:ind w:left="20" w:right="20" w:firstLine="560"/>
      </w:pPr>
      <w:r w:rsidRPr="00AA6A1B">
        <w:rPr>
          <w:b/>
        </w:rPr>
        <w:t>централизованная система электроснабжения</w:t>
      </w:r>
      <w:r>
        <w:t xml:space="preserve"> - совокупность электроустановок, предназначенных для электроснабжения потребителей от энергетической системы;</w:t>
      </w:r>
    </w:p>
    <w:p w:rsidR="00295D40" w:rsidRDefault="00295D40" w:rsidP="001470E0">
      <w:pPr>
        <w:spacing w:after="60" w:line="274" w:lineRule="exact"/>
        <w:ind w:left="20" w:right="20" w:firstLine="560"/>
      </w:pPr>
      <w:r w:rsidRPr="00AA6A1B">
        <w:rPr>
          <w:b/>
        </w:rPr>
        <w:t>электростанция</w:t>
      </w:r>
      <w: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295D40" w:rsidRDefault="00295D40" w:rsidP="001470E0">
      <w:pPr>
        <w:spacing w:after="60" w:line="274" w:lineRule="exact"/>
        <w:ind w:left="20" w:right="20" w:firstLine="560"/>
      </w:pPr>
      <w:r w:rsidRPr="00AA6A1B">
        <w:rPr>
          <w:b/>
        </w:rPr>
        <w:t>места погребения</w:t>
      </w:r>
      <w:r>
        <w:t xml:space="preserve"> -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295D40" w:rsidRDefault="00295D40" w:rsidP="001470E0">
      <w:pPr>
        <w:spacing w:after="60" w:line="274" w:lineRule="exact"/>
        <w:ind w:left="20" w:right="20" w:firstLine="560"/>
      </w:pPr>
      <w:r w:rsidRPr="00AA6A1B">
        <w:rPr>
          <w:b/>
        </w:rPr>
        <w:t>объект массового отдыха</w:t>
      </w:r>
      <w:r>
        <w:t xml:space="preserve"> - рекреационный объект, представляющий собой территориальное образование включающее отдельные места отдыха, комплексы рекреационных учреждений и устройств и имеющее единую планировочную организацию, систему обслуживания, транспортного, инженерно-технического обеспечения;</w:t>
      </w:r>
    </w:p>
    <w:p w:rsidR="00295D40" w:rsidRDefault="00295D40" w:rsidP="001470E0">
      <w:pPr>
        <w:spacing w:after="60" w:line="274" w:lineRule="exact"/>
        <w:ind w:left="20" w:right="20" w:firstLine="560"/>
      </w:pPr>
      <w:r w:rsidRPr="00AA6A1B">
        <w:rPr>
          <w:b/>
        </w:rPr>
        <w:t>объекты озеленения общего пользования</w:t>
      </w:r>
      <w: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295D40" w:rsidRDefault="00295D40" w:rsidP="001470E0">
      <w:pPr>
        <w:spacing w:line="274" w:lineRule="exact"/>
        <w:ind w:left="20" w:right="20" w:firstLine="560"/>
      </w:pPr>
      <w:r w:rsidRPr="00AA6A1B">
        <w:rPr>
          <w:b/>
        </w:rPr>
        <w:t xml:space="preserve">парк </w:t>
      </w:r>
      <w:r>
        <w:t>- озелененная территория общего пользования, представляющая собой самостоятельный архитектурно-ландшафтный объект;</w:t>
      </w:r>
    </w:p>
    <w:p w:rsidR="00295D40" w:rsidRDefault="00295D40" w:rsidP="001470E0">
      <w:pPr>
        <w:spacing w:after="56" w:line="269" w:lineRule="exact"/>
        <w:ind w:left="20" w:right="20" w:firstLine="560"/>
      </w:pPr>
      <w:r w:rsidRPr="00AA6A1B">
        <w:rPr>
          <w:b/>
        </w:rPr>
        <w:t>сад</w:t>
      </w:r>
      <w: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295D40" w:rsidRDefault="00295D40" w:rsidP="001470E0">
      <w:pPr>
        <w:spacing w:after="60" w:line="274" w:lineRule="exact"/>
        <w:ind w:left="20" w:right="20" w:firstLine="560"/>
      </w:pPr>
      <w:r w:rsidRPr="00AA6A1B">
        <w:rPr>
          <w:b/>
        </w:rPr>
        <w:t>сквер</w:t>
      </w:r>
      <w: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295D40" w:rsidRDefault="00295D40" w:rsidP="001470E0">
      <w:pPr>
        <w:spacing w:after="60" w:line="274" w:lineRule="exact"/>
        <w:ind w:left="20" w:right="20" w:firstLine="560"/>
      </w:pPr>
      <w:r w:rsidRPr="00AA6A1B">
        <w:rPr>
          <w:b/>
        </w:rPr>
        <w:t>бульвар</w:t>
      </w:r>
      <w: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295D40" w:rsidRDefault="00295D40" w:rsidP="001470E0">
      <w:pPr>
        <w:spacing w:after="60" w:line="274" w:lineRule="exact"/>
        <w:ind w:left="20" w:right="20" w:firstLine="560"/>
      </w:pPr>
      <w:r w:rsidRPr="00AA6A1B">
        <w:rPr>
          <w:b/>
        </w:rPr>
        <w:t>санитарно-защитная зона</w:t>
      </w:r>
      <w: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295D40" w:rsidRDefault="00295D40" w:rsidP="001470E0">
      <w:pPr>
        <w:spacing w:after="60" w:line="274" w:lineRule="exact"/>
        <w:ind w:left="20" w:right="20" w:firstLine="560"/>
      </w:pPr>
      <w:r w:rsidRPr="00AA6A1B">
        <w:rPr>
          <w:b/>
        </w:rPr>
        <w:t>противорадиационное укрытие (ПРУ)</w:t>
      </w:r>
      <w:r>
        <w:t xml:space="preserve">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295D40" w:rsidRDefault="00295D40" w:rsidP="001470E0">
      <w:pPr>
        <w:spacing w:after="60" w:line="274" w:lineRule="exact"/>
        <w:ind w:left="20" w:right="20" w:firstLine="560"/>
      </w:pPr>
      <w:r w:rsidRPr="00AA6A1B">
        <w:rPr>
          <w:b/>
        </w:rPr>
        <w:t>убежище гражданской обороны</w:t>
      </w:r>
      <w:r>
        <w:t xml:space="preserve">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w:t>
      </w:r>
      <w:r>
        <w:lastRenderedPageBreak/>
        <w:t>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295D40" w:rsidRDefault="00295D40" w:rsidP="001470E0">
      <w:pPr>
        <w:spacing w:after="60" w:line="274" w:lineRule="exact"/>
        <w:ind w:left="20" w:right="20" w:firstLine="560"/>
      </w:pPr>
      <w:r w:rsidRPr="00AA6A1B">
        <w:rPr>
          <w:b/>
        </w:rPr>
        <w:t>чрезвычайная ситуация</w:t>
      </w:r>
      <w: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95D40" w:rsidRDefault="00295D40" w:rsidP="001470E0">
      <w:pPr>
        <w:pStyle w:val="42"/>
        <w:shd w:val="clear" w:color="auto" w:fill="auto"/>
        <w:spacing w:before="0" w:line="240" w:lineRule="auto"/>
        <w:ind w:firstLine="709"/>
        <w:jc w:val="both"/>
        <w:rPr>
          <w:sz w:val="24"/>
          <w:szCs w:val="24"/>
        </w:rPr>
      </w:pPr>
      <w:r w:rsidRPr="00AA6A1B">
        <w:rPr>
          <w:b/>
        </w:rPr>
        <w:t>полигон твердых коммунальных отходов</w:t>
      </w:r>
      <w:r>
        <w:t xml:space="preserve"> - специальное сооружение, предназначенное для изоляции и обезвреживания ТКО, гарантирующее санитарно-эпидемиологическую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295D40" w:rsidRPr="00D825D0" w:rsidRDefault="00295D40" w:rsidP="00D825D0">
      <w:pPr>
        <w:pStyle w:val="4"/>
        <w:shd w:val="clear" w:color="auto" w:fill="auto"/>
        <w:spacing w:before="0" w:after="0" w:line="240" w:lineRule="auto"/>
        <w:ind w:firstLine="709"/>
        <w:jc w:val="both"/>
        <w:rPr>
          <w:sz w:val="24"/>
          <w:szCs w:val="24"/>
        </w:rPr>
      </w:pPr>
    </w:p>
    <w:p w:rsidR="00295D40" w:rsidRPr="001470E0" w:rsidRDefault="00295D40" w:rsidP="001470E0">
      <w:pPr>
        <w:spacing w:before="120" w:after="120"/>
        <w:jc w:val="center"/>
        <w:rPr>
          <w:b/>
          <w:sz w:val="28"/>
          <w:szCs w:val="28"/>
        </w:rPr>
      </w:pPr>
      <w:bookmarkStart w:id="5" w:name="bookmark9"/>
      <w:r w:rsidRPr="001470E0">
        <w:rPr>
          <w:b/>
          <w:sz w:val="28"/>
          <w:szCs w:val="28"/>
        </w:rPr>
        <w:t xml:space="preserve">1.3 </w:t>
      </w:r>
      <w:bookmarkEnd w:id="5"/>
      <w:r w:rsidRPr="001470E0">
        <w:rPr>
          <w:b/>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города Грайворона</w:t>
      </w: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t>Федеральные законы</w:t>
      </w:r>
    </w:p>
    <w:p w:rsidR="00295D40" w:rsidRPr="001470E0" w:rsidRDefault="00295D40" w:rsidP="001470E0">
      <w:r w:rsidRPr="001470E0">
        <w:t>Градостроительный кодекс Российской Федерации;</w:t>
      </w:r>
    </w:p>
    <w:p w:rsidR="00295D40" w:rsidRPr="001470E0" w:rsidRDefault="00295D40" w:rsidP="001470E0">
      <w:r w:rsidRPr="001470E0">
        <w:t>Водный кодекс Российской Федерации;</w:t>
      </w:r>
    </w:p>
    <w:p w:rsidR="00295D40" w:rsidRPr="001470E0" w:rsidRDefault="00295D40" w:rsidP="001470E0">
      <w:r w:rsidRPr="001470E0">
        <w:t>Лесной кодекс Российской Федерации;</w:t>
      </w:r>
    </w:p>
    <w:p w:rsidR="00295D40" w:rsidRPr="001470E0" w:rsidRDefault="00295D40" w:rsidP="001470E0">
      <w:r w:rsidRPr="001470E0">
        <w:t>Федеральный закон от 06.10.2003 № 131-ФЗ «Об общих принципах организации местного самоуправления в Российской Федерации»;</w:t>
      </w:r>
    </w:p>
    <w:p w:rsidR="00295D40" w:rsidRPr="001470E0" w:rsidRDefault="00295D40" w:rsidP="001470E0">
      <w:r w:rsidRPr="001470E0">
        <w:t>Федеральный закон от 22.10.2004 № 125-ФЗ «Об архивном деле в Российской Федерации»;</w:t>
      </w:r>
    </w:p>
    <w:p w:rsidR="00295D40" w:rsidRPr="001470E0" w:rsidRDefault="00295D40" w:rsidP="001470E0">
      <w:r w:rsidRPr="001470E0">
        <w:t>Федеральный закон от 26.03.2003 № 35-ФЗ «Об электроэнергетике»;</w:t>
      </w:r>
    </w:p>
    <w:p w:rsidR="00295D40" w:rsidRPr="001470E0" w:rsidRDefault="00295D40" w:rsidP="001470E0">
      <w:r w:rsidRPr="001470E0">
        <w:t>Федеральный закон от 31.03.1999 № 69-ФЗ «О газоснабжении в Российской Федерации»;</w:t>
      </w:r>
    </w:p>
    <w:p w:rsidR="00295D40" w:rsidRPr="001470E0" w:rsidRDefault="00295D40" w:rsidP="001470E0">
      <w:r w:rsidRPr="001470E0">
        <w:t>Федеральный закон от 07.07.2003 № 126-ФЗ «О связи»;</w:t>
      </w:r>
    </w:p>
    <w:p w:rsidR="00295D40" w:rsidRPr="001470E0" w:rsidRDefault="00295D40" w:rsidP="001470E0">
      <w:r w:rsidRPr="001470E0">
        <w:t>Федеральный закон от 27.07.2010 № 190-ФЗ «О теплоснабжении»;</w:t>
      </w:r>
    </w:p>
    <w:p w:rsidR="00295D40" w:rsidRPr="001470E0" w:rsidRDefault="00295D40" w:rsidP="001470E0">
      <w:r w:rsidRPr="001470E0">
        <w:t>Федеральный закон от 07.12.2011 № 416-ФЗ «О водоснабжении и водоотведении»;</w:t>
      </w:r>
    </w:p>
    <w:p w:rsidR="00295D40" w:rsidRPr="001470E0" w:rsidRDefault="00295D40" w:rsidP="001470E0">
      <w:r w:rsidRPr="001470E0">
        <w:t>Федеральный закон от 22.07.2008 № 123-ФЗ «Технический регламент о требованиях пожарной безопасности»;</w:t>
      </w:r>
    </w:p>
    <w:p w:rsidR="00295D40" w:rsidRPr="001470E0" w:rsidRDefault="00295D40" w:rsidP="001470E0">
      <w:r w:rsidRPr="001470E0">
        <w:t>Федеральный закон от 22.08.1995 № 151-ФЗ «Об аварийно-спасательных службах и статусе спасателей»;</w:t>
      </w:r>
    </w:p>
    <w:p w:rsidR="00295D40" w:rsidRPr="001470E0" w:rsidRDefault="00295D40" w:rsidP="001470E0">
      <w:r w:rsidRPr="001470E0">
        <w:t>Федерального закона от 21.12.1994 № 68-ФЗ «О защите населения и территорий от чрезвычайных ситуаций природного и техногенного характера»;</w:t>
      </w:r>
    </w:p>
    <w:p w:rsidR="00295D40" w:rsidRPr="001470E0" w:rsidRDefault="00295D40" w:rsidP="001470E0">
      <w:r w:rsidRPr="001470E0">
        <w:t>Федеральный закон от 12.02.1998 № 28-ФЗ «О гражданской обороне»;</w:t>
      </w:r>
    </w:p>
    <w:p w:rsidR="00295D40" w:rsidRPr="001470E0" w:rsidRDefault="00295D40" w:rsidP="001470E0">
      <w:r w:rsidRPr="001470E0">
        <w:t>Федеральный закон от 04.05.1999 № 96-ФЗ «Об охране атмосферного воздуха»;</w:t>
      </w:r>
    </w:p>
    <w:p w:rsidR="00295D40" w:rsidRPr="001470E0" w:rsidRDefault="00295D40" w:rsidP="001470E0">
      <w:r w:rsidRPr="001470E0">
        <w:t>Федеральный закон от 14.03.1995 № 33-ФЗ «Об особо охраняемых природных территориях»;</w:t>
      </w:r>
    </w:p>
    <w:p w:rsidR="00295D40" w:rsidRPr="001470E0" w:rsidRDefault="00295D40" w:rsidP="001470E0">
      <w:r w:rsidRPr="001470E0">
        <w:t>Закон Российской Федерации от 21.02.1992 № 2395-1 «О недрах».</w:t>
      </w:r>
    </w:p>
    <w:p w:rsidR="00295D40" w:rsidRPr="001470E0" w:rsidRDefault="00295D40" w:rsidP="001470E0">
      <w:pPr>
        <w:pStyle w:val="90"/>
        <w:shd w:val="clear" w:color="auto" w:fill="auto"/>
        <w:spacing w:line="240" w:lineRule="auto"/>
        <w:ind w:firstLine="709"/>
        <w:jc w:val="both"/>
        <w:rPr>
          <w:sz w:val="24"/>
          <w:szCs w:val="24"/>
        </w:rPr>
      </w:pPr>
      <w:r w:rsidRPr="001470E0">
        <w:rPr>
          <w:sz w:val="24"/>
          <w:szCs w:val="24"/>
        </w:rPr>
        <w:t>Иные нормативные акты Российской Федерации</w:t>
      </w:r>
    </w:p>
    <w:p w:rsidR="00295D40" w:rsidRPr="001470E0" w:rsidRDefault="00295D40" w:rsidP="001470E0">
      <w:r w:rsidRPr="001470E0">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295D40" w:rsidRPr="001470E0" w:rsidRDefault="00295D40" w:rsidP="001470E0">
      <w:r w:rsidRPr="001470E0">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295D40" w:rsidRDefault="00295D40" w:rsidP="001470E0">
      <w:pPr>
        <w:pStyle w:val="90"/>
        <w:shd w:val="clear" w:color="auto" w:fill="auto"/>
        <w:spacing w:line="240" w:lineRule="auto"/>
        <w:ind w:firstLine="709"/>
        <w:jc w:val="both"/>
        <w:rPr>
          <w:sz w:val="24"/>
          <w:szCs w:val="24"/>
        </w:rPr>
      </w:pPr>
    </w:p>
    <w:p w:rsidR="00295D40" w:rsidRPr="001470E0" w:rsidRDefault="00295D40" w:rsidP="001470E0">
      <w:pPr>
        <w:pStyle w:val="90"/>
        <w:shd w:val="clear" w:color="auto" w:fill="auto"/>
        <w:spacing w:line="240" w:lineRule="auto"/>
        <w:ind w:firstLine="709"/>
        <w:jc w:val="both"/>
        <w:rPr>
          <w:sz w:val="24"/>
          <w:szCs w:val="24"/>
        </w:rPr>
      </w:pPr>
    </w:p>
    <w:p w:rsidR="00295D40" w:rsidRPr="001470E0" w:rsidRDefault="00295D40" w:rsidP="001470E0">
      <w:pPr>
        <w:pStyle w:val="90"/>
        <w:shd w:val="clear" w:color="auto" w:fill="auto"/>
        <w:spacing w:line="240" w:lineRule="auto"/>
        <w:ind w:firstLine="709"/>
        <w:jc w:val="both"/>
        <w:rPr>
          <w:sz w:val="24"/>
          <w:szCs w:val="24"/>
        </w:rPr>
      </w:pP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lastRenderedPageBreak/>
        <w:t>Нормативные акты Белгородской области</w:t>
      </w:r>
    </w:p>
    <w:p w:rsidR="00295D40" w:rsidRPr="001470E0" w:rsidRDefault="00295D40" w:rsidP="001470E0">
      <w:r w:rsidRPr="001470E0">
        <w:t>Закон Белгородской области от 10.07.2007 № 133 «О регулировании градостроительной деятельности в Белгородской области»;</w:t>
      </w:r>
    </w:p>
    <w:p w:rsidR="00295D40" w:rsidRPr="001470E0" w:rsidRDefault="00295D40" w:rsidP="001470E0">
      <w:r w:rsidRPr="001470E0">
        <w:t>Закон Белгородской области от 23.09.1998 № 41 «О защите населения и территорий от чрезвычайных ситуаций природного и техногенного характера»;</w:t>
      </w:r>
    </w:p>
    <w:p w:rsidR="00295D40" w:rsidRPr="001470E0" w:rsidRDefault="00295D40" w:rsidP="001470E0">
      <w:r w:rsidRPr="001470E0">
        <w:t>Закон Белгородской области от 13.11.2003 № 97 «Об объектах культурного наследия (памятниках истории и культуры) Белгородской области»;</w:t>
      </w:r>
    </w:p>
    <w:p w:rsidR="00295D40" w:rsidRPr="001470E0" w:rsidRDefault="00295D40" w:rsidP="001470E0">
      <w:r w:rsidRPr="001470E0">
        <w:t>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295D40" w:rsidRPr="001470E0" w:rsidRDefault="00295D40" w:rsidP="001470E0">
      <w:r w:rsidRPr="001470E0">
        <w:t>Постановление Правительства Белгородской области от 9.12.2008 г. № 293-пп «Об утверждении региональных нормативов градостроительного проектирования смешанной жилой застройки в Белгородской области»;</w:t>
      </w:r>
    </w:p>
    <w:p w:rsidR="00295D40" w:rsidRPr="001470E0" w:rsidRDefault="00295D40" w:rsidP="001470E0">
      <w:r w:rsidRPr="001470E0">
        <w:t>Постановление Правительства Белгородской области от 27.04.2005 № 92-пп «Об утверждении Правил охраны жизни людей на водных объектах и Правил использования водных объектов для плавания на маломерных плавательных средствах»;</w:t>
      </w:r>
    </w:p>
    <w:p w:rsidR="00295D40" w:rsidRPr="001470E0" w:rsidRDefault="00295D40" w:rsidP="001470E0">
      <w:r w:rsidRPr="001470E0">
        <w:t>Распоряжение Правительства Белгородской области от 07.02.2007 № 15-рп «О стратегии государственной молодежной политики в Белгородской области»;</w:t>
      </w:r>
    </w:p>
    <w:p w:rsidR="00295D40" w:rsidRPr="004E437D" w:rsidRDefault="00295D40" w:rsidP="004E437D">
      <w:r w:rsidRPr="004E437D">
        <w:t>Приказ департамента жилищно-коммунального хозяйства Белгородской области от 16 ноября 2016 г.  № 113 «Об утверждении нормативов потребления коммунальной услуги по электроснабжению в жилых помещениях» и рекомендованы для предварительных расчетов минимальной необходимой мощности объектов электроснабжения;</w:t>
      </w:r>
    </w:p>
    <w:p w:rsidR="00295D40" w:rsidRPr="004E437D" w:rsidRDefault="00295D40" w:rsidP="004E437D">
      <w:r w:rsidRPr="004E437D">
        <w:t>Приказ департамента жилищно-коммунального хозяйства Белгородской области от 24 октября 2016 г. № 104 «Об утверждении нормативов потребления коммунальных услуг по холодному и горячему водоснабжению на общедомовые нужды»;</w:t>
      </w:r>
    </w:p>
    <w:p w:rsidR="00295D40" w:rsidRPr="001470E0" w:rsidRDefault="00295D40" w:rsidP="004E437D">
      <w:pPr>
        <w:tabs>
          <w:tab w:val="left" w:pos="7791"/>
        </w:tabs>
      </w:pPr>
      <w:r w:rsidRPr="004E437D">
        <w:tab/>
      </w: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t>Нормативные акты муниципального района «Грайворонский район» Белгородской области</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295D40" w:rsidRPr="001470E0" w:rsidRDefault="00295D40" w:rsidP="001470E0">
      <w:r w:rsidRPr="001470E0">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 xml:space="preserve">Постановление администрации Грайворонского района от 01.12.2014 № 676 «Об </w:t>
      </w:r>
      <w:bookmarkStart w:id="6" w:name="_GoBack"/>
      <w:bookmarkEnd w:id="6"/>
      <w:r w:rsidRPr="001470E0">
        <w:rPr>
          <w:sz w:val="24"/>
          <w:szCs w:val="24"/>
        </w:rPr>
        <w:t>утверждении муниципальной программы Грайворонского района «Развитие культуры и искусства Грайворонского района на 2015-2020 годы»;</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295D40" w:rsidRPr="001470E0" w:rsidRDefault="00295D40" w:rsidP="001470E0">
      <w:pPr>
        <w:pStyle w:val="4"/>
        <w:shd w:val="clear" w:color="auto" w:fill="auto"/>
        <w:spacing w:before="0" w:after="0" w:line="240" w:lineRule="auto"/>
        <w:ind w:firstLine="709"/>
        <w:jc w:val="both"/>
        <w:rPr>
          <w:sz w:val="24"/>
          <w:szCs w:val="24"/>
        </w:rPr>
      </w:pPr>
      <w:r w:rsidRPr="001470E0">
        <w:rPr>
          <w:sz w:val="24"/>
          <w:szCs w:val="24"/>
        </w:rPr>
        <w:t>Постановление главы администрации Грайворонского района от 14.06.2013 «О районной целевой программе «Молодежь Грайворонского района» на 2013-2017 г.г.»;</w:t>
      </w: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lastRenderedPageBreak/>
        <w:t>Нормативные акты городского поселения «Город Грайворон»</w:t>
      </w:r>
    </w:p>
    <w:p w:rsidR="00295D40" w:rsidRPr="001470E0" w:rsidRDefault="00295D40" w:rsidP="001470E0">
      <w:r w:rsidRPr="007532CB">
        <w:t>Постановление администрации городского поселения «Город Грайворон» от 01.10.2014 № 83-а «Об утверждении муниципальной программы городского поселения «Социально- экономическое развитие города Грайворон на 2015-2020 годы».</w:t>
      </w: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t>Своды правил по проектированию и строительству</w:t>
      </w:r>
    </w:p>
    <w:p w:rsidR="00295D40" w:rsidRPr="001470E0" w:rsidRDefault="00295D40" w:rsidP="001470E0">
      <w:r w:rsidRPr="005B7CD1">
        <w:t>СП 42.13330.2016 «СНиП 2.07.01-89* «Градостроительство. Планировка и застройка городских и сельских поселений»;</w:t>
      </w:r>
    </w:p>
    <w:p w:rsidR="00295D40" w:rsidRPr="001470E0" w:rsidRDefault="00295D40" w:rsidP="001470E0">
      <w:r w:rsidRPr="001470E0">
        <w:t xml:space="preserve">СП 18.13330.2011 «СНиП </w:t>
      </w:r>
      <w:r w:rsidRPr="001470E0">
        <w:rPr>
          <w:lang w:val="en-US"/>
        </w:rPr>
        <w:t>II</w:t>
      </w:r>
      <w:r w:rsidRPr="001470E0">
        <w:t>-89-80* «Генеральные планы промышленных предприятий»;</w:t>
      </w:r>
    </w:p>
    <w:p w:rsidR="00295D40" w:rsidRPr="001470E0" w:rsidRDefault="00295D40" w:rsidP="001470E0">
      <w:r w:rsidRPr="001470E0">
        <w:t xml:space="preserve">СП 19.13330.2011 «СНиП </w:t>
      </w:r>
      <w:r w:rsidRPr="001470E0">
        <w:rPr>
          <w:lang w:val="en-US"/>
        </w:rPr>
        <w:t>II</w:t>
      </w:r>
      <w:r w:rsidRPr="001470E0">
        <w:t>-97-76* «Генеральные планы сельскохозяйственных предприятий»;</w:t>
      </w:r>
    </w:p>
    <w:p w:rsidR="00295D40" w:rsidRPr="001470E0" w:rsidRDefault="00295D40" w:rsidP="001470E0">
      <w:r w:rsidRPr="001470E0">
        <w:t>СП 31.13330.2012 «СНиП 2.04.02-84* «Водоснабжение. Наружные сети и сооружения»;</w:t>
      </w:r>
    </w:p>
    <w:p w:rsidR="00295D40" w:rsidRPr="001470E0" w:rsidRDefault="00295D40" w:rsidP="001470E0">
      <w:r w:rsidRPr="001470E0">
        <w:t>СП 32.13330.2012 «СНиП 2.04.03-85 «Канализация, наружные сети и сооружения»;</w:t>
      </w:r>
    </w:p>
    <w:p w:rsidR="00295D40" w:rsidRPr="001470E0" w:rsidRDefault="00295D40" w:rsidP="001470E0">
      <w:r w:rsidRPr="001470E0">
        <w:t>СП 50.13330.2012 «СНиП 23-02-2003 «Тепловая защита зданий»;</w:t>
      </w:r>
    </w:p>
    <w:p w:rsidR="00295D40" w:rsidRPr="001470E0" w:rsidRDefault="00295D40" w:rsidP="001470E0">
      <w:r w:rsidRPr="001470E0">
        <w:t>СП 30.13330.2012 «СНиП 2.04.01-85* «Внутренний водопровод и канализация зданий»;</w:t>
      </w:r>
    </w:p>
    <w:p w:rsidR="00295D40" w:rsidRPr="001470E0" w:rsidRDefault="00295D40" w:rsidP="001470E0">
      <w:r w:rsidRPr="001470E0">
        <w:t>СП 36.13330.2012 «СНиП 2.05.06-89* «Магистральные трубопроводы. Актуализированная редакция»;</w:t>
      </w:r>
    </w:p>
    <w:p w:rsidR="00295D40" w:rsidRPr="001470E0" w:rsidRDefault="00295D40" w:rsidP="001470E0">
      <w:r w:rsidRPr="001470E0">
        <w:t>СП 62.13330.2011 «СНиП 42-01-2002 «Газораспределительные системы»;</w:t>
      </w:r>
    </w:p>
    <w:p w:rsidR="00295D40" w:rsidRPr="001470E0" w:rsidRDefault="00295D40" w:rsidP="001470E0">
      <w:r w:rsidRPr="001470E0">
        <w:t>СП 131.13330.2012 «СНиП 23-01-99* «Строительная климатология»;</w:t>
      </w:r>
    </w:p>
    <w:p w:rsidR="00295D40" w:rsidRPr="001470E0" w:rsidRDefault="00295D40" w:rsidP="001470E0">
      <w:r w:rsidRPr="001470E0">
        <w:t>СП 40.13330.2012 «СНиП 2.06.06-85 «Плотины бетонные и железобетонные»;</w:t>
      </w:r>
    </w:p>
    <w:p w:rsidR="00295D40" w:rsidRPr="001470E0" w:rsidRDefault="00295D40" w:rsidP="001470E0">
      <w:r w:rsidRPr="001470E0">
        <w:t>СП 39.13330.2012 «СНиП 2.06.05-84* «Плотины из грунтовых материалов»;</w:t>
      </w:r>
    </w:p>
    <w:p w:rsidR="00295D40" w:rsidRPr="001470E0" w:rsidRDefault="00295D40" w:rsidP="001470E0">
      <w:r w:rsidRPr="001470E0">
        <w:t>СП 116.13330.2012 «СНиП 22-02-2003 «Инженерная защита территорий, зданий и сооружений от опасных геологических процессов. Основные положения»;</w:t>
      </w:r>
    </w:p>
    <w:p w:rsidR="00295D40" w:rsidRPr="001470E0" w:rsidRDefault="00295D40" w:rsidP="001470E0">
      <w:r w:rsidRPr="001470E0">
        <w:t>СП 88.13330.2014 «СНиП II-11 -77* «Защитные сооружения гражданской обороны»;</w:t>
      </w:r>
    </w:p>
    <w:p w:rsidR="00295D40" w:rsidRPr="001470E0" w:rsidRDefault="00295D40" w:rsidP="001470E0">
      <w:r w:rsidRPr="001470E0">
        <w:t>СП 58.13330.2012 «СНиП 33-01-2003 «Гидротехнические сооружения. Основные положения»;</w:t>
      </w:r>
    </w:p>
    <w:p w:rsidR="00295D40" w:rsidRPr="001470E0" w:rsidRDefault="00295D40" w:rsidP="001470E0">
      <w:r w:rsidRPr="001470E0">
        <w:t>СП 51.13330.2011 «СНиП 23-03-2003 «Защита от шума»;</w:t>
      </w:r>
    </w:p>
    <w:p w:rsidR="00295D40" w:rsidRPr="001470E0" w:rsidRDefault="00295D40" w:rsidP="001470E0">
      <w:r w:rsidRPr="001470E0">
        <w:t>СП 165.1325800.2014 «СНиП 2.01.51-90 «Инженерно-технические мероприятия по гражданской обороне»;</w:t>
      </w:r>
    </w:p>
    <w:p w:rsidR="00295D40" w:rsidRPr="001470E0" w:rsidRDefault="00295D40" w:rsidP="001470E0">
      <w:r w:rsidRPr="001470E0">
        <w:t>СП 42-101-2003 «Общие положения по проектированию и строительству газораспределительных систем из металлических и полиэтиленовых труб».</w:t>
      </w:r>
    </w:p>
    <w:p w:rsidR="00295D40" w:rsidRPr="001470E0" w:rsidRDefault="00295D40" w:rsidP="001470E0">
      <w:pPr>
        <w:pStyle w:val="90"/>
        <w:shd w:val="clear" w:color="auto" w:fill="auto"/>
        <w:spacing w:line="240" w:lineRule="auto"/>
        <w:ind w:firstLine="709"/>
        <w:jc w:val="both"/>
        <w:rPr>
          <w:sz w:val="24"/>
          <w:szCs w:val="24"/>
        </w:rPr>
      </w:pPr>
      <w:r w:rsidRPr="001470E0">
        <w:rPr>
          <w:sz w:val="24"/>
          <w:szCs w:val="24"/>
        </w:rPr>
        <w:t>Строительные нормы и правила, строительные нормы</w:t>
      </w:r>
    </w:p>
    <w:p w:rsidR="00295D40" w:rsidRPr="001470E0" w:rsidRDefault="00295D40" w:rsidP="001470E0">
      <w:r w:rsidRPr="001470E0">
        <w:t>СНиП 2.06.15-85 «Инженерная защита территории от затопления и подтопления»;</w:t>
      </w:r>
    </w:p>
    <w:p w:rsidR="00295D40" w:rsidRPr="001470E0" w:rsidRDefault="00295D40" w:rsidP="001470E0">
      <w:r w:rsidRPr="001470E0">
        <w:t>СН 461 -74 Нормы отвода земель для линий связи;</w:t>
      </w:r>
    </w:p>
    <w:p w:rsidR="00295D40" w:rsidRPr="001470E0" w:rsidRDefault="00295D40" w:rsidP="001470E0">
      <w:r w:rsidRPr="001470E0">
        <w:t>ВСН № 14278 тм-т1 «Нормы отвода земель для электрических сетей напряжением 0,38 - 750 кВ».</w:t>
      </w:r>
    </w:p>
    <w:p w:rsidR="00295D40" w:rsidRPr="001470E0" w:rsidRDefault="00295D40" w:rsidP="001470E0">
      <w:pPr>
        <w:pStyle w:val="90"/>
        <w:shd w:val="clear" w:color="auto" w:fill="auto"/>
        <w:spacing w:line="240" w:lineRule="auto"/>
        <w:ind w:firstLine="709"/>
        <w:jc w:val="both"/>
        <w:rPr>
          <w:sz w:val="24"/>
          <w:szCs w:val="24"/>
        </w:rPr>
      </w:pPr>
      <w:r w:rsidRPr="001470E0">
        <w:rPr>
          <w:sz w:val="24"/>
          <w:szCs w:val="24"/>
        </w:rPr>
        <w:t>Санитарные правила и нормы, санитарные нормы</w:t>
      </w:r>
    </w:p>
    <w:p w:rsidR="00295D40" w:rsidRPr="001470E0" w:rsidRDefault="00295D40" w:rsidP="001470E0">
      <w:r w:rsidRPr="001470E0">
        <w:t>СанПиН 2.2.1/2.1.1.1076-01 «Гигиенические требования к инсоляции и солнцезащите помещений жилых и общественных зданий и территорий»;</w:t>
      </w:r>
    </w:p>
    <w:p w:rsidR="00295D40" w:rsidRPr="001470E0" w:rsidRDefault="00295D40" w:rsidP="001470E0">
      <w:r w:rsidRPr="001470E0">
        <w:t>СанПиН 2.2.1/2.1.1.1278-03 «Гигиенические требования к естественному, искусственному и совмещенному освещению жилых и общественных зданий»;</w:t>
      </w:r>
    </w:p>
    <w:p w:rsidR="00295D40" w:rsidRPr="001470E0" w:rsidRDefault="00295D40" w:rsidP="001470E0">
      <w:r w:rsidRPr="001470E0">
        <w:t>СанПиН 2.2.1/2.1.1.1200-03 «Санитарно-защитные зоны и санитарная классификация предприятий, сооружений и иных объектов»;</w:t>
      </w:r>
    </w:p>
    <w:p w:rsidR="00295D40" w:rsidRPr="001470E0" w:rsidRDefault="00295D40" w:rsidP="001470E0">
      <w:r w:rsidRPr="001470E0">
        <w:t>СН 2.2.4/2.1.8.562-96 «Шум на рабочих местах, в помещениях жилых, общественных зданий и на территории жилой застройки»;</w:t>
      </w:r>
    </w:p>
    <w:p w:rsidR="00295D40" w:rsidRPr="001470E0" w:rsidRDefault="00295D40" w:rsidP="001470E0">
      <w:r w:rsidRPr="001470E0">
        <w:t>СанПиН 2.1.6.1032-01 «Гигиенические требования к обеспечению качества атмосферного воздуха населенных мест»;</w:t>
      </w:r>
    </w:p>
    <w:p w:rsidR="00295D40" w:rsidRPr="001470E0" w:rsidRDefault="00295D40" w:rsidP="001470E0">
      <w:r w:rsidRPr="001470E0">
        <w:t>СанПиН 2.1.8/2.2.4.1383-03 «Гигиенические требования к размещению и эксплуатации передающих радиотехнических объектов»;</w:t>
      </w:r>
    </w:p>
    <w:p w:rsidR="00295D40" w:rsidRPr="001470E0" w:rsidRDefault="00295D40" w:rsidP="001470E0">
      <w:r w:rsidRPr="001470E0">
        <w:t>СанПиН 2.1.8/2.2.4.1190-03 «Гигиенические требования к размещению и эксплуатации средств сухопутной подвижной радиосвязи»;</w:t>
      </w:r>
    </w:p>
    <w:p w:rsidR="00295D40" w:rsidRPr="001470E0" w:rsidRDefault="00295D40" w:rsidP="001470E0">
      <w:r w:rsidRPr="001470E0">
        <w:t>СанПиН 2.1.4.1110-02 «Зоны санитарной охраны источников водоснабжения и водопроводов питьевого назначения»;</w:t>
      </w:r>
    </w:p>
    <w:p w:rsidR="00295D40" w:rsidRPr="001470E0" w:rsidRDefault="00295D40" w:rsidP="001470E0">
      <w:r w:rsidRPr="001470E0">
        <w:lastRenderedPageBreak/>
        <w:t>СанПиН 42-128-4690-88 «Санитарные правила содержания территорий населенных мест».</w:t>
      </w:r>
    </w:p>
    <w:p w:rsidR="00295D40" w:rsidRPr="001470E0" w:rsidRDefault="00295D40" w:rsidP="001470E0">
      <w:pPr>
        <w:pStyle w:val="90"/>
        <w:shd w:val="clear" w:color="auto" w:fill="auto"/>
        <w:spacing w:before="120" w:after="120" w:line="240" w:lineRule="auto"/>
        <w:ind w:firstLine="709"/>
        <w:jc w:val="center"/>
        <w:rPr>
          <w:b/>
          <w:sz w:val="24"/>
          <w:szCs w:val="24"/>
        </w:rPr>
      </w:pPr>
      <w:r w:rsidRPr="001470E0">
        <w:rPr>
          <w:b/>
          <w:sz w:val="24"/>
          <w:szCs w:val="24"/>
        </w:rPr>
        <w:t>Иные документы</w:t>
      </w:r>
    </w:p>
    <w:p w:rsidR="00295D40" w:rsidRPr="001470E0" w:rsidRDefault="00295D40" w:rsidP="001470E0">
      <w:r w:rsidRPr="001470E0">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295D40" w:rsidRPr="001470E0" w:rsidRDefault="00295D40" w:rsidP="001470E0">
      <w:r w:rsidRPr="001470E0">
        <w:t>ГОСТ 17.1.5.02-80 «Охрана природы. Гидросфера. Гигиенические требования к зонам рекреации водных объектов»;</w:t>
      </w:r>
    </w:p>
    <w:p w:rsidR="00295D40" w:rsidRPr="001470E0" w:rsidRDefault="00295D40" w:rsidP="001470E0">
      <w:r w:rsidRPr="001470E0">
        <w:t>РД 34.20.185-94-«Инструкция по проектированию городских электрических сетей»;</w:t>
      </w:r>
    </w:p>
    <w:p w:rsidR="00295D40" w:rsidRPr="001470E0" w:rsidRDefault="00295D40" w:rsidP="001470E0">
      <w:pPr>
        <w:pStyle w:val="42"/>
        <w:shd w:val="clear" w:color="auto" w:fill="auto"/>
        <w:spacing w:before="0" w:line="240" w:lineRule="auto"/>
        <w:ind w:firstLine="709"/>
        <w:jc w:val="both"/>
        <w:rPr>
          <w:sz w:val="24"/>
          <w:szCs w:val="24"/>
        </w:rPr>
      </w:pPr>
      <w:r w:rsidRPr="001470E0">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295D40" w:rsidRPr="001470E0" w:rsidRDefault="00295D40" w:rsidP="001470E0">
      <w:pPr>
        <w:pStyle w:val="4"/>
        <w:shd w:val="clear" w:color="auto" w:fill="auto"/>
        <w:spacing w:before="0" w:after="0" w:line="240" w:lineRule="auto"/>
        <w:ind w:firstLine="709"/>
        <w:jc w:val="both"/>
        <w:rPr>
          <w:sz w:val="24"/>
          <w:szCs w:val="24"/>
        </w:rPr>
      </w:pPr>
    </w:p>
    <w:p w:rsidR="00295D40" w:rsidRPr="001470E0" w:rsidRDefault="00295D40" w:rsidP="001470E0">
      <w:pPr>
        <w:pStyle w:val="4"/>
        <w:shd w:val="clear" w:color="auto" w:fill="auto"/>
        <w:spacing w:before="0" w:after="0" w:line="240" w:lineRule="auto"/>
        <w:ind w:firstLine="709"/>
        <w:jc w:val="both"/>
        <w:rPr>
          <w:sz w:val="24"/>
          <w:szCs w:val="24"/>
        </w:rPr>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13"/>
        <w:shd w:val="clear" w:color="auto" w:fill="auto"/>
        <w:spacing w:before="0" w:line="322" w:lineRule="exact"/>
        <w:ind w:left="580" w:right="240" w:hanging="580"/>
        <w:jc w:val="both"/>
        <w:rPr>
          <w:b/>
        </w:rPr>
        <w:sectPr w:rsidR="00295D40" w:rsidSect="00D825D0">
          <w:footerReference w:type="default" r:id="rId9"/>
          <w:pgSz w:w="11906" w:h="16838"/>
          <w:pgMar w:top="851" w:right="851" w:bottom="851" w:left="1134" w:header="709" w:footer="709" w:gutter="0"/>
          <w:cols w:space="708"/>
          <w:titlePg/>
          <w:docGrid w:linePitch="360"/>
        </w:sectPr>
      </w:pPr>
      <w:bookmarkStart w:id="7" w:name="bookmark10"/>
      <w:bookmarkStart w:id="8" w:name="bookmark11"/>
    </w:p>
    <w:p w:rsidR="00295D40" w:rsidRPr="00523798" w:rsidRDefault="00295D40" w:rsidP="00523798">
      <w:pPr>
        <w:ind w:firstLine="0"/>
        <w:jc w:val="center"/>
        <w:rPr>
          <w:b/>
          <w:sz w:val="28"/>
          <w:szCs w:val="28"/>
        </w:rPr>
      </w:pPr>
      <w:r w:rsidRPr="00523798">
        <w:rPr>
          <w:b/>
          <w:sz w:val="28"/>
          <w:szCs w:val="28"/>
        </w:rPr>
        <w:lastRenderedPageBreak/>
        <w:t xml:space="preserve">1.4 </w:t>
      </w:r>
      <w:bookmarkStart w:id="9" w:name="bookmark12"/>
      <w:bookmarkStart w:id="10" w:name="bookmark13"/>
      <w:bookmarkEnd w:id="7"/>
      <w:bookmarkEnd w:id="8"/>
      <w:r w:rsidRPr="00523798">
        <w:rPr>
          <w:b/>
          <w:sz w:val="28"/>
          <w:szCs w:val="28"/>
        </w:rPr>
        <w:t>Расчетные показатели минимально допустимого уровня обеспеченности объектами местного значения городского поселения и максимально допустимого уровня территориальной доступности таких объектов для населения</w:t>
      </w:r>
    </w:p>
    <w:p w:rsidR="00295D40" w:rsidRPr="00523798" w:rsidRDefault="00295D40" w:rsidP="00523798">
      <w:pPr>
        <w:pStyle w:val="a6"/>
        <w:shd w:val="clear" w:color="auto" w:fill="auto"/>
        <w:spacing w:line="240" w:lineRule="auto"/>
        <w:jc w:val="center"/>
        <w:rPr>
          <w:b/>
          <w:sz w:val="24"/>
          <w:szCs w:val="24"/>
        </w:rPr>
      </w:pPr>
      <w:r w:rsidRPr="00523798">
        <w:rPr>
          <w:b/>
          <w:sz w:val="24"/>
          <w:szCs w:val="24"/>
        </w:rPr>
        <w:t>Таблица 1 Объекты местного значения городского поселения в области физической культуры и массового спорта</w:t>
      </w:r>
    </w:p>
    <w:tbl>
      <w:tblPr>
        <w:tblW w:w="0" w:type="auto"/>
        <w:jc w:val="center"/>
        <w:tblLayout w:type="fixed"/>
        <w:tblCellMar>
          <w:left w:w="10" w:type="dxa"/>
          <w:right w:w="10" w:type="dxa"/>
        </w:tblCellMar>
        <w:tblLook w:val="00A0"/>
      </w:tblPr>
      <w:tblGrid>
        <w:gridCol w:w="3250"/>
        <w:gridCol w:w="5030"/>
        <w:gridCol w:w="6269"/>
      </w:tblGrid>
      <w:tr w:rsidR="00295D40" w:rsidRPr="00597ACF" w:rsidTr="00587C4C">
        <w:trPr>
          <w:trHeight w:val="475"/>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вида объекта</w:t>
            </w:r>
          </w:p>
        </w:tc>
        <w:tc>
          <w:tcPr>
            <w:tcW w:w="503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расчетного показателя, единица измерения</w:t>
            </w:r>
          </w:p>
        </w:tc>
        <w:tc>
          <w:tcPr>
            <w:tcW w:w="6269"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Значение расчетного показателя</w:t>
            </w:r>
          </w:p>
        </w:tc>
      </w:tr>
      <w:tr w:rsidR="00295D40" w:rsidRPr="00597ACF" w:rsidTr="00587C4C">
        <w:trPr>
          <w:trHeight w:val="240"/>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Плоскостные сооружения</w:t>
            </w:r>
          </w:p>
        </w:tc>
        <w:tc>
          <w:tcPr>
            <w:tcW w:w="503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кв. м на 1 тыс. человек</w:t>
            </w:r>
          </w:p>
        </w:tc>
        <w:tc>
          <w:tcPr>
            <w:tcW w:w="6269"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4500</w:t>
            </w:r>
          </w:p>
        </w:tc>
      </w:tr>
      <w:tr w:rsidR="00295D40" w:rsidRPr="00597ACF" w:rsidTr="00587C4C">
        <w:trPr>
          <w:trHeight w:val="480"/>
          <w:jc w:val="center"/>
        </w:trPr>
        <w:tc>
          <w:tcPr>
            <w:tcW w:w="14549"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Примечание - Физкультурно-спортивные сооружения сети общего пользования следует объединять со спортивными объектами образовательных организаций, учреждений отдыха и культуры с возможным сокращением территории.</w:t>
            </w:r>
          </w:p>
        </w:tc>
      </w:tr>
    </w:tbl>
    <w:p w:rsidR="00295D40" w:rsidRDefault="00295D40" w:rsidP="00523798">
      <w:pPr>
        <w:ind w:firstLine="0"/>
        <w:jc w:val="center"/>
        <w:rPr>
          <w:sz w:val="2"/>
          <w:szCs w:val="2"/>
        </w:rPr>
      </w:pPr>
    </w:p>
    <w:p w:rsidR="00295D40" w:rsidRDefault="00295D40" w:rsidP="00523798">
      <w:pPr>
        <w:ind w:firstLine="0"/>
        <w:jc w:val="center"/>
      </w:pPr>
    </w:p>
    <w:p w:rsidR="00295D40" w:rsidRPr="00523798" w:rsidRDefault="00295D40" w:rsidP="00523798">
      <w:pPr>
        <w:pStyle w:val="a6"/>
        <w:shd w:val="clear" w:color="auto" w:fill="auto"/>
        <w:spacing w:line="240" w:lineRule="auto"/>
        <w:jc w:val="center"/>
        <w:rPr>
          <w:b/>
          <w:sz w:val="24"/>
          <w:szCs w:val="24"/>
        </w:rPr>
      </w:pPr>
      <w:r w:rsidRPr="00523798">
        <w:rPr>
          <w:b/>
          <w:sz w:val="24"/>
          <w:szCs w:val="24"/>
        </w:rPr>
        <w:t>Таблица 2 Объекты местного значения городского поселения в области культуры</w:t>
      </w:r>
    </w:p>
    <w:tbl>
      <w:tblPr>
        <w:tblW w:w="14506" w:type="dxa"/>
        <w:jc w:val="center"/>
        <w:tblLayout w:type="fixed"/>
        <w:tblCellMar>
          <w:left w:w="10" w:type="dxa"/>
          <w:right w:w="10" w:type="dxa"/>
        </w:tblCellMar>
        <w:tblLook w:val="00A0"/>
      </w:tblPr>
      <w:tblGrid>
        <w:gridCol w:w="3163"/>
        <w:gridCol w:w="5117"/>
        <w:gridCol w:w="3106"/>
        <w:gridCol w:w="3120"/>
      </w:tblGrid>
      <w:tr w:rsidR="00295D40" w:rsidRPr="00597ACF" w:rsidTr="00523798">
        <w:trPr>
          <w:trHeight w:val="475"/>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вида объекта</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расчетного показателя, единица измерения</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Значение расчетного показателя</w:t>
            </w:r>
          </w:p>
        </w:tc>
      </w:tr>
      <w:tr w:rsidR="00295D40" w:rsidRPr="00597ACF" w:rsidTr="00523798">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Общедоступные библиотеки</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объект на 50 тыс. человек</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 [1]</w:t>
            </w:r>
          </w:p>
        </w:tc>
      </w:tr>
      <w:tr w:rsidR="00295D40" w:rsidRPr="00597ACF" w:rsidTr="00523798">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Детские библиотеки</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объект на 50 тыс. человек</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 [1]</w:t>
            </w:r>
          </w:p>
        </w:tc>
      </w:tr>
      <w:tr w:rsidR="00295D40" w:rsidRPr="00597ACF" w:rsidTr="00523798">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Учреждения культурно- досугового типа</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мест на 1 тыс. человек</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15</w:t>
            </w:r>
          </w:p>
        </w:tc>
      </w:tr>
      <w:tr w:rsidR="00295D40" w:rsidRPr="00597ACF" w:rsidTr="00523798">
        <w:trPr>
          <w:trHeight w:val="470"/>
          <w:jc w:val="center"/>
        </w:trPr>
        <w:tc>
          <w:tcPr>
            <w:tcW w:w="3163" w:type="dxa"/>
            <w:vMerge w:val="restart"/>
            <w:tcBorders>
              <w:top w:val="single" w:sz="4" w:space="0" w:color="auto"/>
              <w:left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Музеи</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объект на поселение</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 [1]</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val="restart"/>
            <w:tcBorders>
              <w:top w:val="single" w:sz="4" w:space="0" w:color="auto"/>
              <w:left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Размер земельного участка, га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экспозиционная площадь, кв. м</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площадь участка, га</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0,5</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0,8</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1,2</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1,5</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1,8</w:t>
            </w:r>
          </w:p>
        </w:tc>
      </w:tr>
      <w:tr w:rsidR="00295D40" w:rsidRPr="00597ACF" w:rsidTr="00523798">
        <w:trPr>
          <w:trHeight w:val="240"/>
          <w:jc w:val="center"/>
        </w:trPr>
        <w:tc>
          <w:tcPr>
            <w:tcW w:w="3163" w:type="dxa"/>
            <w:vMerge/>
            <w:tcBorders>
              <w:left w:val="single" w:sz="4" w:space="0" w:color="auto"/>
              <w:bottom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bottom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3000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2,0</w:t>
            </w:r>
          </w:p>
        </w:tc>
      </w:tr>
      <w:tr w:rsidR="00295D40" w:rsidRPr="00597ACF" w:rsidTr="00523798">
        <w:trPr>
          <w:trHeight w:val="240"/>
          <w:jc w:val="center"/>
        </w:trPr>
        <w:tc>
          <w:tcPr>
            <w:tcW w:w="3163" w:type="dxa"/>
            <w:vMerge w:val="restart"/>
            <w:tcBorders>
              <w:top w:val="single" w:sz="4" w:space="0" w:color="auto"/>
              <w:left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Выставочные залы, картинные галереи</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Уровень обеспеченности, объект на поселение</w:t>
            </w:r>
          </w:p>
        </w:tc>
        <w:tc>
          <w:tcPr>
            <w:tcW w:w="62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 [1]</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val="restart"/>
            <w:tcBorders>
              <w:top w:val="single" w:sz="4" w:space="0" w:color="auto"/>
              <w:left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Размер земельного участка, га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экспозиционная площадь, кв. м</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площадь участка, га</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0,5</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0,8</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1,2</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1,5</w:t>
            </w:r>
          </w:p>
        </w:tc>
      </w:tr>
      <w:tr w:rsidR="00295D40" w:rsidRPr="00597ACF" w:rsidTr="00523798">
        <w:trPr>
          <w:trHeight w:val="240"/>
          <w:jc w:val="center"/>
        </w:trPr>
        <w:tc>
          <w:tcPr>
            <w:tcW w:w="3163"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2500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1,8</w:t>
            </w:r>
          </w:p>
        </w:tc>
      </w:tr>
      <w:tr w:rsidR="00295D40" w:rsidRPr="00597ACF" w:rsidTr="00523798">
        <w:trPr>
          <w:trHeight w:val="250"/>
          <w:jc w:val="center"/>
        </w:trPr>
        <w:tc>
          <w:tcPr>
            <w:tcW w:w="3163" w:type="dxa"/>
            <w:vMerge/>
            <w:tcBorders>
              <w:left w:val="single" w:sz="4" w:space="0" w:color="auto"/>
              <w:bottom w:val="single" w:sz="4" w:space="0" w:color="auto"/>
              <w:right w:val="single" w:sz="4" w:space="0" w:color="auto"/>
            </w:tcBorders>
            <w:shd w:val="clear" w:color="auto" w:fill="FFFFFF"/>
          </w:tcPr>
          <w:p w:rsidR="00295D40" w:rsidRPr="00597ACF" w:rsidRDefault="00295D40" w:rsidP="00523798">
            <w:pPr>
              <w:ind w:firstLine="0"/>
              <w:jc w:val="center"/>
            </w:pPr>
          </w:p>
        </w:tc>
        <w:tc>
          <w:tcPr>
            <w:tcW w:w="5117" w:type="dxa"/>
            <w:vMerge/>
            <w:tcBorders>
              <w:left w:val="single" w:sz="4" w:space="0" w:color="auto"/>
              <w:bottom w:val="single" w:sz="4" w:space="0" w:color="auto"/>
              <w:right w:val="single" w:sz="4" w:space="0" w:color="auto"/>
            </w:tcBorders>
            <w:shd w:val="clear" w:color="auto" w:fill="FFFFFF"/>
          </w:tcPr>
          <w:p w:rsidR="00295D40" w:rsidRPr="00597ACF" w:rsidRDefault="00295D40" w:rsidP="00523798">
            <w:pPr>
              <w:ind w:firstLine="0"/>
              <w:jc w:val="cente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3000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jc w:val="center"/>
              <w:rPr>
                <w:sz w:val="24"/>
                <w:szCs w:val="24"/>
              </w:rPr>
            </w:pPr>
            <w:r w:rsidRPr="00523798">
              <w:rPr>
                <w:sz w:val="24"/>
                <w:szCs w:val="24"/>
              </w:rPr>
              <w:t>2,0</w:t>
            </w:r>
          </w:p>
        </w:tc>
      </w:tr>
      <w:tr w:rsidR="00295D40" w:rsidRPr="00597ACF" w:rsidTr="00587C4C">
        <w:trPr>
          <w:trHeight w:val="250"/>
          <w:jc w:val="center"/>
        </w:trPr>
        <w:tc>
          <w:tcPr>
            <w:tcW w:w="14506"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0"/>
                <w:szCs w:val="20"/>
              </w:rPr>
            </w:pPr>
            <w:r w:rsidRPr="00523798">
              <w:rPr>
                <w:sz w:val="20"/>
                <w:szCs w:val="20"/>
              </w:rPr>
              <w:t>Примечания:</w:t>
            </w:r>
          </w:p>
          <w:p w:rsidR="00295D40" w:rsidRPr="00523798" w:rsidRDefault="00295D40" w:rsidP="00E935B2">
            <w:pPr>
              <w:pStyle w:val="101"/>
              <w:numPr>
                <w:ilvl w:val="0"/>
                <w:numId w:val="4"/>
              </w:numPr>
              <w:shd w:val="clear" w:color="auto" w:fill="auto"/>
              <w:tabs>
                <w:tab w:val="left" w:pos="656"/>
              </w:tabs>
              <w:spacing w:line="240" w:lineRule="auto"/>
              <w:ind w:firstLine="0"/>
              <w:rPr>
                <w:sz w:val="20"/>
                <w:szCs w:val="20"/>
              </w:rPr>
            </w:pPr>
            <w:r w:rsidRPr="00523798">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1683-р.</w:t>
            </w:r>
          </w:p>
          <w:p w:rsidR="00295D40" w:rsidRPr="00523798" w:rsidRDefault="00295D40" w:rsidP="00E935B2">
            <w:pPr>
              <w:pStyle w:val="101"/>
              <w:numPr>
                <w:ilvl w:val="0"/>
                <w:numId w:val="4"/>
              </w:numPr>
              <w:shd w:val="clear" w:color="auto" w:fill="auto"/>
              <w:tabs>
                <w:tab w:val="left" w:pos="685"/>
              </w:tabs>
              <w:spacing w:line="240" w:lineRule="auto"/>
              <w:ind w:firstLine="0"/>
              <w:rPr>
                <w:sz w:val="20"/>
                <w:szCs w:val="20"/>
              </w:rPr>
            </w:pPr>
            <w:r w:rsidRPr="00523798">
              <w:rPr>
                <w:sz w:val="20"/>
                <w:szCs w:val="20"/>
              </w:rPr>
              <w:t>Детские библиотеки городского поселения могут размещаться в качестве структурных подразделения общедоступных поселенческих библиотек городского поселения.</w:t>
            </w:r>
          </w:p>
          <w:p w:rsidR="00295D40" w:rsidRPr="00523798" w:rsidRDefault="00295D40" w:rsidP="00E935B2">
            <w:pPr>
              <w:pStyle w:val="101"/>
              <w:numPr>
                <w:ilvl w:val="0"/>
                <w:numId w:val="4"/>
              </w:numPr>
              <w:shd w:val="clear" w:color="auto" w:fill="auto"/>
              <w:tabs>
                <w:tab w:val="left" w:pos="670"/>
              </w:tabs>
              <w:spacing w:line="240" w:lineRule="auto"/>
              <w:ind w:firstLine="0"/>
              <w:rPr>
                <w:sz w:val="20"/>
                <w:szCs w:val="20"/>
              </w:rPr>
            </w:pPr>
            <w:r w:rsidRPr="00523798">
              <w:rPr>
                <w:sz w:val="20"/>
                <w:szCs w:val="20"/>
              </w:rPr>
              <w:t>В зависимости от состава и объема фондов выставочные залы и картинные галереи могут являться структурными подразделениями музеев.</w:t>
            </w:r>
          </w:p>
          <w:p w:rsidR="00295D40" w:rsidRPr="00523798" w:rsidRDefault="00295D40" w:rsidP="00E935B2">
            <w:pPr>
              <w:pStyle w:val="101"/>
              <w:numPr>
                <w:ilvl w:val="0"/>
                <w:numId w:val="4"/>
              </w:numPr>
              <w:shd w:val="clear" w:color="auto" w:fill="auto"/>
              <w:tabs>
                <w:tab w:val="left" w:pos="675"/>
              </w:tabs>
              <w:spacing w:line="240" w:lineRule="auto"/>
              <w:ind w:firstLine="0"/>
              <w:rPr>
                <w:sz w:val="20"/>
                <w:szCs w:val="20"/>
              </w:rPr>
            </w:pPr>
            <w:r w:rsidRPr="00523798">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функции различных видов объектов (кинотеатр, выставочный зал, учреждение культуры клубного типа и др.).</w:t>
            </w:r>
          </w:p>
          <w:p w:rsidR="00295D40" w:rsidRPr="00523798" w:rsidRDefault="00295D40" w:rsidP="00E935B2">
            <w:pPr>
              <w:pStyle w:val="101"/>
              <w:numPr>
                <w:ilvl w:val="0"/>
                <w:numId w:val="4"/>
              </w:numPr>
              <w:shd w:val="clear" w:color="auto" w:fill="auto"/>
              <w:tabs>
                <w:tab w:val="left" w:pos="675"/>
                <w:tab w:val="left" w:leader="underscore" w:pos="14398"/>
              </w:tabs>
              <w:spacing w:line="240" w:lineRule="auto"/>
              <w:ind w:firstLine="0"/>
            </w:pPr>
            <w:r w:rsidRPr="00523798">
              <w:rPr>
                <w:sz w:val="20"/>
                <w:szCs w:val="20"/>
              </w:rPr>
              <w:t>Услуги киновидеопоказа рекомендуется оказывать в учреждениях культурно-досугового типа с помощью киновидеоустановок.</w:t>
            </w:r>
          </w:p>
        </w:tc>
      </w:tr>
    </w:tbl>
    <w:p w:rsidR="00295D40" w:rsidRPr="00523798" w:rsidRDefault="00295D40" w:rsidP="00523798">
      <w:pPr>
        <w:pStyle w:val="111"/>
        <w:shd w:val="clear" w:color="auto" w:fill="auto"/>
        <w:tabs>
          <w:tab w:val="left" w:leader="underscore" w:pos="986"/>
          <w:tab w:val="left" w:leader="underscore" w:pos="3688"/>
        </w:tabs>
        <w:spacing w:line="240" w:lineRule="auto"/>
        <w:jc w:val="center"/>
        <w:rPr>
          <w:sz w:val="28"/>
          <w:szCs w:val="28"/>
        </w:rPr>
      </w:pPr>
    </w:p>
    <w:p w:rsidR="00295D40" w:rsidRPr="00523798" w:rsidRDefault="00295D40" w:rsidP="00523798">
      <w:pPr>
        <w:pStyle w:val="a6"/>
        <w:shd w:val="clear" w:color="auto" w:fill="auto"/>
        <w:spacing w:line="240" w:lineRule="auto"/>
        <w:jc w:val="center"/>
        <w:rPr>
          <w:b/>
          <w:sz w:val="24"/>
          <w:szCs w:val="24"/>
        </w:rPr>
      </w:pPr>
      <w:r w:rsidRPr="00523798">
        <w:rPr>
          <w:b/>
          <w:sz w:val="24"/>
          <w:szCs w:val="24"/>
        </w:rPr>
        <w:t>Таблица 3 Объекты местного значения городского поселения в области молодежной политики</w:t>
      </w:r>
    </w:p>
    <w:tbl>
      <w:tblPr>
        <w:tblW w:w="0" w:type="auto"/>
        <w:jc w:val="center"/>
        <w:tblLayout w:type="fixed"/>
        <w:tblCellMar>
          <w:left w:w="10" w:type="dxa"/>
          <w:right w:w="10" w:type="dxa"/>
        </w:tblCellMar>
        <w:tblLook w:val="00A0"/>
      </w:tblPr>
      <w:tblGrid>
        <w:gridCol w:w="4632"/>
        <w:gridCol w:w="5083"/>
        <w:gridCol w:w="5011"/>
      </w:tblGrid>
      <w:tr w:rsidR="00295D40" w:rsidRPr="00597ACF" w:rsidTr="00587C4C">
        <w:trPr>
          <w:trHeight w:val="475"/>
          <w:jc w:val="center"/>
        </w:trPr>
        <w:tc>
          <w:tcPr>
            <w:tcW w:w="4632"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вида объекта</w:t>
            </w:r>
          </w:p>
        </w:tc>
        <w:tc>
          <w:tcPr>
            <w:tcW w:w="508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Наименование расчетного показателя, единица измерения</w:t>
            </w:r>
          </w:p>
        </w:tc>
        <w:tc>
          <w:tcPr>
            <w:tcW w:w="5011"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11"/>
              <w:shd w:val="clear" w:color="auto" w:fill="auto"/>
              <w:spacing w:line="240" w:lineRule="auto"/>
              <w:jc w:val="center"/>
              <w:rPr>
                <w:b/>
                <w:sz w:val="24"/>
                <w:szCs w:val="24"/>
              </w:rPr>
            </w:pPr>
            <w:r w:rsidRPr="00523798">
              <w:rPr>
                <w:b/>
                <w:sz w:val="24"/>
                <w:szCs w:val="24"/>
              </w:rPr>
              <w:t>Значение расчетного показателя</w:t>
            </w:r>
          </w:p>
        </w:tc>
      </w:tr>
      <w:tr w:rsidR="00295D40" w:rsidRPr="00597ACF" w:rsidTr="00587C4C">
        <w:trPr>
          <w:trHeight w:val="466"/>
          <w:jc w:val="center"/>
        </w:trPr>
        <w:tc>
          <w:tcPr>
            <w:tcW w:w="4632" w:type="dxa"/>
            <w:vMerge w:val="restart"/>
            <w:tcBorders>
              <w:top w:val="single" w:sz="4" w:space="0" w:color="auto"/>
              <w:left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4"/>
                <w:szCs w:val="24"/>
              </w:rPr>
            </w:pPr>
            <w:r w:rsidRPr="00523798">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508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4"/>
                <w:szCs w:val="24"/>
              </w:rPr>
            </w:pPr>
            <w:r w:rsidRPr="00523798">
              <w:rPr>
                <w:sz w:val="24"/>
                <w:szCs w:val="24"/>
              </w:rPr>
              <w:t>Уровень обеспеченности, объект</w:t>
            </w:r>
          </w:p>
        </w:tc>
        <w:tc>
          <w:tcPr>
            <w:tcW w:w="5011"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4"/>
                <w:szCs w:val="24"/>
              </w:rPr>
            </w:pPr>
            <w:r w:rsidRPr="00523798">
              <w:rPr>
                <w:sz w:val="24"/>
                <w:szCs w:val="24"/>
              </w:rPr>
              <w:t>Для поселения - 3/3 [1],</w:t>
            </w:r>
          </w:p>
          <w:p w:rsidR="00295D40" w:rsidRPr="00523798" w:rsidRDefault="00295D40" w:rsidP="00523798">
            <w:pPr>
              <w:pStyle w:val="101"/>
              <w:shd w:val="clear" w:color="auto" w:fill="auto"/>
              <w:spacing w:line="240" w:lineRule="auto"/>
              <w:ind w:firstLine="0"/>
              <w:rPr>
                <w:sz w:val="24"/>
                <w:szCs w:val="24"/>
              </w:rPr>
            </w:pPr>
            <w:r w:rsidRPr="00523798">
              <w:rPr>
                <w:sz w:val="24"/>
                <w:szCs w:val="24"/>
              </w:rPr>
              <w:t>для района (микрорайона) - 1/1 [1]</w:t>
            </w:r>
          </w:p>
        </w:tc>
      </w:tr>
      <w:tr w:rsidR="00295D40" w:rsidRPr="00597ACF" w:rsidTr="00587C4C">
        <w:trPr>
          <w:trHeight w:val="691"/>
          <w:jc w:val="center"/>
        </w:trPr>
        <w:tc>
          <w:tcPr>
            <w:tcW w:w="4632" w:type="dxa"/>
            <w:vMerge/>
            <w:tcBorders>
              <w:left w:val="single" w:sz="4" w:space="0" w:color="auto"/>
              <w:bottom w:val="single" w:sz="4" w:space="0" w:color="auto"/>
              <w:right w:val="single" w:sz="4" w:space="0" w:color="auto"/>
            </w:tcBorders>
            <w:shd w:val="clear" w:color="auto" w:fill="FFFFFF"/>
          </w:tcPr>
          <w:p w:rsidR="00295D40" w:rsidRPr="00597ACF" w:rsidRDefault="00295D40" w:rsidP="00523798">
            <w:pPr>
              <w:ind w:firstLine="0"/>
            </w:pPr>
          </w:p>
        </w:tc>
        <w:tc>
          <w:tcPr>
            <w:tcW w:w="5083"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4"/>
                <w:szCs w:val="24"/>
              </w:rPr>
            </w:pPr>
            <w:r w:rsidRPr="00523798">
              <w:rPr>
                <w:sz w:val="24"/>
                <w:szCs w:val="24"/>
              </w:rPr>
              <w:t>Пешеходная доступность, м</w:t>
            </w:r>
          </w:p>
        </w:tc>
        <w:tc>
          <w:tcPr>
            <w:tcW w:w="5011" w:type="dxa"/>
            <w:tcBorders>
              <w:top w:val="single" w:sz="4" w:space="0" w:color="auto"/>
              <w:left w:val="single" w:sz="4" w:space="0" w:color="auto"/>
              <w:bottom w:val="single" w:sz="4" w:space="0" w:color="auto"/>
              <w:right w:val="single" w:sz="4" w:space="0" w:color="auto"/>
            </w:tcBorders>
            <w:shd w:val="clear" w:color="auto" w:fill="FFFFFF"/>
          </w:tcPr>
          <w:p w:rsidR="00295D40" w:rsidRPr="00523798" w:rsidRDefault="00295D40" w:rsidP="00523798">
            <w:pPr>
              <w:pStyle w:val="101"/>
              <w:shd w:val="clear" w:color="auto" w:fill="auto"/>
              <w:spacing w:line="240" w:lineRule="auto"/>
              <w:ind w:firstLine="0"/>
              <w:rPr>
                <w:sz w:val="24"/>
                <w:szCs w:val="24"/>
              </w:rPr>
            </w:pPr>
            <w:r w:rsidRPr="00523798">
              <w:rPr>
                <w:sz w:val="24"/>
                <w:szCs w:val="24"/>
              </w:rPr>
              <w:t>1500 (от остановки общественного транспорта) [1]</w:t>
            </w:r>
          </w:p>
        </w:tc>
      </w:tr>
      <w:tr w:rsidR="00295D40" w:rsidRPr="00597ACF" w:rsidTr="00587C4C">
        <w:trPr>
          <w:trHeight w:val="480"/>
          <w:jc w:val="center"/>
        </w:trPr>
        <w:tc>
          <w:tcPr>
            <w:tcW w:w="14726"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Default="00295D40" w:rsidP="00523798">
            <w:pPr>
              <w:pStyle w:val="101"/>
              <w:shd w:val="clear" w:color="auto" w:fill="auto"/>
              <w:spacing w:line="240" w:lineRule="auto"/>
              <w:ind w:firstLine="0"/>
              <w:rPr>
                <w:sz w:val="20"/>
                <w:szCs w:val="20"/>
              </w:rPr>
            </w:pPr>
            <w:r w:rsidRPr="00523798">
              <w:rPr>
                <w:sz w:val="20"/>
                <w:szCs w:val="20"/>
              </w:rPr>
              <w:t xml:space="preserve">Примечание </w:t>
            </w:r>
          </w:p>
          <w:p w:rsidR="00295D40" w:rsidRPr="00523798" w:rsidRDefault="00295D40" w:rsidP="00523798">
            <w:pPr>
              <w:pStyle w:val="101"/>
              <w:shd w:val="clear" w:color="auto" w:fill="auto"/>
              <w:spacing w:line="240" w:lineRule="auto"/>
              <w:ind w:firstLine="0"/>
              <w:rPr>
                <w:sz w:val="20"/>
                <w:szCs w:val="20"/>
              </w:rPr>
            </w:pPr>
            <w:r w:rsidRPr="00523798">
              <w:rPr>
                <w:sz w:val="20"/>
                <w:szCs w:val="20"/>
              </w:rPr>
              <w:t>- 1 - в соответствии с Распоряжением Правительства Белгородской области от 12.04.2010 № 143 -рп «О нормативах по минимальному обеспечению молодежи региональными и муниципальными учреждениями по месту жительства».</w:t>
            </w:r>
          </w:p>
        </w:tc>
      </w:tr>
    </w:tbl>
    <w:p w:rsidR="00295D40" w:rsidRDefault="00295D40" w:rsidP="001470E0">
      <w:pPr>
        <w:rPr>
          <w:sz w:val="2"/>
          <w:szCs w:val="2"/>
        </w:rPr>
      </w:pPr>
    </w:p>
    <w:p w:rsidR="00295D40" w:rsidRDefault="00295D40" w:rsidP="001470E0">
      <w:pPr>
        <w:spacing w:line="240" w:lineRule="exact"/>
      </w:pPr>
    </w:p>
    <w:p w:rsidR="00295D40" w:rsidRPr="00523798" w:rsidRDefault="00295D40" w:rsidP="00523798">
      <w:pPr>
        <w:pStyle w:val="a6"/>
        <w:shd w:val="clear" w:color="auto" w:fill="auto"/>
        <w:spacing w:line="240" w:lineRule="auto"/>
        <w:jc w:val="center"/>
        <w:rPr>
          <w:b/>
          <w:sz w:val="24"/>
          <w:szCs w:val="24"/>
        </w:rPr>
      </w:pPr>
      <w:r w:rsidRPr="00523798">
        <w:rPr>
          <w:b/>
          <w:sz w:val="24"/>
          <w:szCs w:val="24"/>
        </w:rPr>
        <w:t>Таблица 4 Объекты местного значения городского поселения в области жилищного строительства</w:t>
      </w:r>
    </w:p>
    <w:tbl>
      <w:tblPr>
        <w:tblW w:w="0" w:type="auto"/>
        <w:jc w:val="center"/>
        <w:tblLayout w:type="fixed"/>
        <w:tblCellMar>
          <w:left w:w="10" w:type="dxa"/>
          <w:right w:w="10" w:type="dxa"/>
        </w:tblCellMar>
        <w:tblLook w:val="00A0"/>
      </w:tblPr>
      <w:tblGrid>
        <w:gridCol w:w="4618"/>
        <w:gridCol w:w="5136"/>
        <w:gridCol w:w="4973"/>
      </w:tblGrid>
      <w:tr w:rsidR="00295D40" w:rsidRPr="00597ACF" w:rsidTr="00587C4C">
        <w:trPr>
          <w:trHeight w:val="475"/>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936"/>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Жилые помещения, предоставляемые по договорам социального найма</w:t>
            </w: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Средняя жилищная обеспеченность, кв. м общей площади жилых помещений на человека</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В соответствии с муниципальным нормативно- правовым актом, регламентирующим норму предоставления площади жилого помещения по договору социального найма.</w:t>
            </w:r>
          </w:p>
        </w:tc>
      </w:tr>
    </w:tbl>
    <w:p w:rsidR="00295D40" w:rsidRDefault="00295D40" w:rsidP="001470E0">
      <w:pPr>
        <w:rPr>
          <w:sz w:val="2"/>
          <w:szCs w:val="2"/>
        </w:rPr>
      </w:pPr>
      <w:r>
        <w:br w:type="page"/>
      </w:r>
    </w:p>
    <w:p w:rsidR="00295D40" w:rsidRPr="00977A14" w:rsidRDefault="00295D40" w:rsidP="001470E0">
      <w:pPr>
        <w:pStyle w:val="a6"/>
        <w:shd w:val="clear" w:color="auto" w:fill="auto"/>
        <w:spacing w:line="230" w:lineRule="exact"/>
        <w:jc w:val="center"/>
        <w:rPr>
          <w:b/>
          <w:sz w:val="24"/>
          <w:szCs w:val="24"/>
        </w:rPr>
      </w:pPr>
      <w:r w:rsidRPr="00977A14">
        <w:rPr>
          <w:b/>
          <w:sz w:val="24"/>
          <w:szCs w:val="24"/>
        </w:rPr>
        <w:t>Таблица 5 Объекты местного значения городского поселения в области туризма и рекреации</w:t>
      </w:r>
    </w:p>
    <w:tbl>
      <w:tblPr>
        <w:tblW w:w="0" w:type="auto"/>
        <w:jc w:val="center"/>
        <w:tblLayout w:type="fixed"/>
        <w:tblCellMar>
          <w:left w:w="10" w:type="dxa"/>
          <w:right w:w="10" w:type="dxa"/>
        </w:tblCellMar>
        <w:tblLook w:val="00A0"/>
      </w:tblPr>
      <w:tblGrid>
        <w:gridCol w:w="4560"/>
        <w:gridCol w:w="5136"/>
        <w:gridCol w:w="5078"/>
      </w:tblGrid>
      <w:tr w:rsidR="00295D40" w:rsidRPr="00597ACF" w:rsidTr="00587C4C">
        <w:trPr>
          <w:trHeight w:val="475"/>
          <w:jc w:val="center"/>
        </w:trPr>
        <w:tc>
          <w:tcPr>
            <w:tcW w:w="456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ind w:left="1000"/>
              <w:jc w:val="center"/>
              <w:rPr>
                <w:b/>
                <w:sz w:val="24"/>
                <w:szCs w:val="24"/>
              </w:rPr>
            </w:pPr>
            <w:r w:rsidRPr="00977A14">
              <w:rPr>
                <w:b/>
                <w:sz w:val="24"/>
                <w:szCs w:val="24"/>
              </w:rPr>
              <w:t>Наименование вида объекта</w:t>
            </w: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26" w:lineRule="exact"/>
              <w:jc w:val="center"/>
              <w:rPr>
                <w:b/>
                <w:sz w:val="24"/>
                <w:szCs w:val="24"/>
              </w:rPr>
            </w:pPr>
            <w:r w:rsidRPr="00977A14">
              <w:rPr>
                <w:b/>
                <w:sz w:val="24"/>
                <w:szCs w:val="24"/>
              </w:rPr>
              <w:t>Наименование расчетного показателя, единица измерения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ind w:left="1060"/>
              <w:jc w:val="center"/>
              <w:rPr>
                <w:b/>
                <w:sz w:val="24"/>
                <w:szCs w:val="24"/>
              </w:rPr>
            </w:pPr>
            <w:r w:rsidRPr="00977A14">
              <w:rPr>
                <w:b/>
                <w:sz w:val="24"/>
                <w:szCs w:val="24"/>
              </w:rPr>
              <w:t>Значение расчетного показателя</w:t>
            </w:r>
          </w:p>
        </w:tc>
      </w:tr>
      <w:tr w:rsidR="00295D40" w:rsidRPr="00597ACF" w:rsidTr="00587C4C">
        <w:trPr>
          <w:trHeight w:val="701"/>
          <w:jc w:val="center"/>
        </w:trPr>
        <w:tc>
          <w:tcPr>
            <w:tcW w:w="4560"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left="120" w:firstLine="0"/>
              <w:rPr>
                <w:sz w:val="24"/>
                <w:szCs w:val="24"/>
              </w:rPr>
            </w:pPr>
            <w:r w:rsidRPr="00977A14">
              <w:rPr>
                <w:sz w:val="24"/>
                <w:szCs w:val="24"/>
              </w:rPr>
              <w:t>Зоны массового кратковременного отдыха</w:t>
            </w: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26" w:lineRule="exact"/>
              <w:ind w:left="120" w:firstLine="0"/>
              <w:rPr>
                <w:sz w:val="24"/>
                <w:szCs w:val="24"/>
              </w:rPr>
            </w:pPr>
            <w:r w:rsidRPr="00977A14">
              <w:rPr>
                <w:sz w:val="24"/>
                <w:szCs w:val="24"/>
              </w:rPr>
              <w:t>Размеры земельного участка, кв. м на одного посетителя [1]</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30" w:lineRule="exact"/>
              <w:ind w:firstLine="0"/>
              <w:jc w:val="both"/>
              <w:rPr>
                <w:sz w:val="24"/>
                <w:szCs w:val="24"/>
              </w:rPr>
            </w:pPr>
            <w:r w:rsidRPr="00977A14">
              <w:rPr>
                <w:sz w:val="24"/>
                <w:szCs w:val="24"/>
              </w:rPr>
              <w:t>500, в том числе интенсивно используемая часть для активных видов отдыха - 100 кв. м на одного посетителя</w:t>
            </w:r>
          </w:p>
        </w:tc>
      </w:tr>
      <w:tr w:rsidR="00295D40" w:rsidRPr="00597ACF" w:rsidTr="00587C4C">
        <w:trPr>
          <w:trHeight w:val="350"/>
          <w:jc w:val="center"/>
        </w:trPr>
        <w:tc>
          <w:tcPr>
            <w:tcW w:w="4560"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left="120" w:firstLine="0"/>
              <w:rPr>
                <w:sz w:val="24"/>
                <w:szCs w:val="24"/>
              </w:rPr>
            </w:pPr>
            <w:r w:rsidRPr="00977A14">
              <w:rPr>
                <w:sz w:val="24"/>
                <w:szCs w:val="24"/>
              </w:rPr>
              <w:t>Транспортная доступность, минут [1]</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firstLine="0"/>
              <w:jc w:val="both"/>
              <w:rPr>
                <w:sz w:val="24"/>
                <w:szCs w:val="24"/>
              </w:rPr>
            </w:pPr>
            <w:r w:rsidRPr="00977A14">
              <w:rPr>
                <w:sz w:val="24"/>
                <w:szCs w:val="24"/>
              </w:rPr>
              <w:t>90</w:t>
            </w:r>
          </w:p>
        </w:tc>
      </w:tr>
      <w:tr w:rsidR="00295D40" w:rsidRPr="00597ACF" w:rsidTr="00587C4C">
        <w:trPr>
          <w:trHeight w:val="470"/>
          <w:jc w:val="center"/>
        </w:trPr>
        <w:tc>
          <w:tcPr>
            <w:tcW w:w="4560"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left="120" w:firstLine="0"/>
              <w:rPr>
                <w:sz w:val="24"/>
                <w:szCs w:val="24"/>
              </w:rPr>
            </w:pPr>
            <w:r w:rsidRPr="00977A14">
              <w:rPr>
                <w:sz w:val="24"/>
                <w:szCs w:val="24"/>
              </w:rPr>
              <w:t>Пляжи</w:t>
            </w: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30" w:lineRule="exact"/>
              <w:ind w:left="120" w:firstLine="0"/>
              <w:rPr>
                <w:sz w:val="24"/>
                <w:szCs w:val="24"/>
              </w:rPr>
            </w:pPr>
            <w:r w:rsidRPr="00977A14">
              <w:rPr>
                <w:sz w:val="24"/>
                <w:szCs w:val="24"/>
              </w:rPr>
              <w:t>Площадь территории объекта, кв. м на одного посетителя [2]</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30" w:lineRule="exact"/>
              <w:ind w:left="120" w:firstLine="0"/>
              <w:rPr>
                <w:sz w:val="24"/>
                <w:szCs w:val="24"/>
              </w:rPr>
            </w:pPr>
            <w:r w:rsidRPr="00977A14">
              <w:rPr>
                <w:sz w:val="24"/>
                <w:szCs w:val="24"/>
              </w:rPr>
              <w:t>речных и озерных пляжей - 8; речных и озерных пляжей (для детей) - 4</w:t>
            </w:r>
          </w:p>
        </w:tc>
      </w:tr>
      <w:tr w:rsidR="00295D40" w:rsidRPr="00597ACF" w:rsidTr="00587C4C">
        <w:trPr>
          <w:trHeight w:val="350"/>
          <w:jc w:val="center"/>
        </w:trPr>
        <w:tc>
          <w:tcPr>
            <w:tcW w:w="4560"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tc>
        <w:tc>
          <w:tcPr>
            <w:tcW w:w="513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left="120" w:firstLine="0"/>
              <w:rPr>
                <w:sz w:val="24"/>
                <w:szCs w:val="24"/>
              </w:rPr>
            </w:pPr>
            <w:r w:rsidRPr="00977A14">
              <w:rPr>
                <w:sz w:val="24"/>
                <w:szCs w:val="24"/>
              </w:rPr>
              <w:t>Размера объекта, м на одного посетителя [2]</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40" w:lineRule="auto"/>
              <w:ind w:firstLine="0"/>
              <w:jc w:val="both"/>
              <w:rPr>
                <w:sz w:val="24"/>
                <w:szCs w:val="24"/>
              </w:rPr>
            </w:pPr>
            <w:r w:rsidRPr="00977A14">
              <w:rPr>
                <w:sz w:val="24"/>
                <w:szCs w:val="24"/>
              </w:rPr>
              <w:t>0,25 - протяженность береговой полосы пляжа.</w:t>
            </w:r>
          </w:p>
        </w:tc>
      </w:tr>
      <w:tr w:rsidR="00295D40" w:rsidRPr="00597ACF" w:rsidTr="00587C4C">
        <w:trPr>
          <w:trHeight w:val="1166"/>
          <w:jc w:val="center"/>
        </w:trPr>
        <w:tc>
          <w:tcPr>
            <w:tcW w:w="14774"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01"/>
              <w:shd w:val="clear" w:color="auto" w:fill="auto"/>
              <w:spacing w:line="226" w:lineRule="exact"/>
              <w:ind w:left="120" w:firstLine="0"/>
              <w:rPr>
                <w:sz w:val="20"/>
                <w:szCs w:val="20"/>
              </w:rPr>
            </w:pPr>
            <w:r w:rsidRPr="00977A14">
              <w:rPr>
                <w:sz w:val="20"/>
                <w:szCs w:val="20"/>
              </w:rPr>
              <w:t>Примечания:</w:t>
            </w:r>
          </w:p>
          <w:p w:rsidR="00295D40" w:rsidRPr="00977A14" w:rsidRDefault="00295D40" w:rsidP="00E935B2">
            <w:pPr>
              <w:pStyle w:val="101"/>
              <w:numPr>
                <w:ilvl w:val="0"/>
                <w:numId w:val="5"/>
              </w:numPr>
              <w:shd w:val="clear" w:color="auto" w:fill="auto"/>
              <w:tabs>
                <w:tab w:val="left" w:pos="826"/>
              </w:tabs>
              <w:spacing w:line="226" w:lineRule="exact"/>
              <w:ind w:left="840" w:hanging="340"/>
              <w:rPr>
                <w:sz w:val="20"/>
                <w:szCs w:val="20"/>
              </w:rPr>
            </w:pPr>
            <w:r w:rsidRPr="00977A14">
              <w:rPr>
                <w:sz w:val="20"/>
                <w:szCs w:val="20"/>
              </w:rPr>
              <w:t>Расчетные показатели минимально допустимого уровня обеспеченности городского поселения зонами массового кратковременного отдыха и максимально допустимого уровня территориальной доступности до таких зон установлены в соответствии с СП 42.13330.201</w:t>
            </w:r>
            <w:r>
              <w:rPr>
                <w:sz w:val="20"/>
                <w:szCs w:val="20"/>
              </w:rPr>
              <w:t>6</w:t>
            </w:r>
            <w:r w:rsidRPr="00977A14">
              <w:rPr>
                <w:sz w:val="20"/>
                <w:szCs w:val="20"/>
              </w:rPr>
              <w:t>.</w:t>
            </w:r>
          </w:p>
          <w:p w:rsidR="00295D40" w:rsidRPr="00977A14" w:rsidRDefault="00295D40" w:rsidP="00857D5A">
            <w:pPr>
              <w:pStyle w:val="101"/>
              <w:numPr>
                <w:ilvl w:val="0"/>
                <w:numId w:val="5"/>
              </w:numPr>
              <w:shd w:val="clear" w:color="auto" w:fill="auto"/>
              <w:tabs>
                <w:tab w:val="left" w:pos="841"/>
              </w:tabs>
              <w:spacing w:line="226" w:lineRule="exact"/>
              <w:ind w:left="840" w:hanging="340"/>
              <w:rPr>
                <w:sz w:val="24"/>
                <w:szCs w:val="24"/>
              </w:rPr>
            </w:pPr>
            <w:r w:rsidRPr="00977A14">
              <w:rPr>
                <w:sz w:val="20"/>
                <w:szCs w:val="20"/>
              </w:rPr>
              <w:t>Расчетные показатели минимально допустимой площади территории для размещения речных и озерных пляжей и протяженности береговой полосы данных пляжей на одного посетителя установлены в соответствии с СП 42.13330.201</w:t>
            </w:r>
            <w:r>
              <w:rPr>
                <w:sz w:val="20"/>
                <w:szCs w:val="20"/>
              </w:rPr>
              <w:t>6</w:t>
            </w:r>
            <w:r w:rsidRPr="00977A14">
              <w:rPr>
                <w:sz w:val="20"/>
                <w:szCs w:val="20"/>
              </w:rPr>
              <w:t>.</w:t>
            </w:r>
          </w:p>
        </w:tc>
      </w:tr>
    </w:tbl>
    <w:p w:rsidR="00295D40" w:rsidRDefault="00295D40" w:rsidP="001470E0">
      <w:pPr>
        <w:rPr>
          <w:sz w:val="2"/>
          <w:szCs w:val="2"/>
        </w:rPr>
      </w:pPr>
    </w:p>
    <w:p w:rsidR="00295D40" w:rsidRDefault="00295D40" w:rsidP="001470E0">
      <w:pPr>
        <w:pStyle w:val="a6"/>
        <w:shd w:val="clear" w:color="auto" w:fill="auto"/>
        <w:spacing w:line="230" w:lineRule="exact"/>
        <w:jc w:val="center"/>
      </w:pPr>
    </w:p>
    <w:p w:rsidR="00295D40" w:rsidRPr="00977A14" w:rsidRDefault="00295D40" w:rsidP="001470E0">
      <w:pPr>
        <w:pStyle w:val="a6"/>
        <w:shd w:val="clear" w:color="auto" w:fill="auto"/>
        <w:spacing w:line="230" w:lineRule="exact"/>
        <w:jc w:val="center"/>
        <w:rPr>
          <w:b/>
          <w:sz w:val="24"/>
          <w:szCs w:val="24"/>
        </w:rPr>
      </w:pPr>
      <w:r w:rsidRPr="00977A14">
        <w:rPr>
          <w:b/>
          <w:sz w:val="24"/>
          <w:szCs w:val="24"/>
        </w:rPr>
        <w:t>Таблица 6 Объекты местного значения городского поселения в области инвестиционной деятельности</w:t>
      </w:r>
    </w:p>
    <w:p w:rsidR="00295D40" w:rsidRPr="00977A14" w:rsidRDefault="00295D40" w:rsidP="001470E0">
      <w:pPr>
        <w:pStyle w:val="a6"/>
        <w:shd w:val="clear" w:color="auto" w:fill="auto"/>
        <w:spacing w:line="230" w:lineRule="exact"/>
        <w:jc w:val="center"/>
        <w:rPr>
          <w:b/>
          <w:sz w:val="24"/>
          <w:szCs w:val="24"/>
        </w:rPr>
      </w:pPr>
    </w:p>
    <w:tbl>
      <w:tblPr>
        <w:tblW w:w="0" w:type="auto"/>
        <w:jc w:val="center"/>
        <w:tblLayout w:type="fixed"/>
        <w:tblCellMar>
          <w:left w:w="10" w:type="dxa"/>
          <w:right w:w="10" w:type="dxa"/>
        </w:tblCellMar>
        <w:tblLook w:val="00A0"/>
      </w:tblPr>
      <w:tblGrid>
        <w:gridCol w:w="4176"/>
        <w:gridCol w:w="7423"/>
        <w:gridCol w:w="2637"/>
      </w:tblGrid>
      <w:tr w:rsidR="00295D40" w:rsidRPr="00597ACF" w:rsidTr="00977A14">
        <w:trPr>
          <w:trHeight w:val="475"/>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977A14">
        <w:trPr>
          <w:trHeight w:val="701"/>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научно-инновационной сферы деятельности</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r>
      <w:tr w:rsidR="00295D40" w:rsidRPr="00597ACF" w:rsidTr="00977A14">
        <w:trPr>
          <w:trHeight w:val="701"/>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туризма и рекреации</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r>
      <w:tr w:rsidR="00295D40" w:rsidRPr="00597ACF" w:rsidTr="00977A14">
        <w:trPr>
          <w:trHeight w:val="696"/>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агропромышленного комплекса</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r>
      <w:tr w:rsidR="00295D40" w:rsidRPr="00597ACF" w:rsidTr="00977A14">
        <w:trPr>
          <w:trHeight w:val="701"/>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строительного комплекса</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r>
      <w:tr w:rsidR="00295D40" w:rsidRPr="00597ACF" w:rsidTr="00977A14">
        <w:trPr>
          <w:trHeight w:val="701"/>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жилищного строительства</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w:t>
            </w:r>
          </w:p>
        </w:tc>
      </w:tr>
      <w:tr w:rsidR="00295D40" w:rsidRPr="00597ACF" w:rsidTr="00977A14">
        <w:trPr>
          <w:trHeight w:val="710"/>
          <w:jc w:val="center"/>
        </w:trPr>
        <w:tc>
          <w:tcPr>
            <w:tcW w:w="417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Инвестиционные площадки в сфере развития прочих направлений экономики</w:t>
            </w:r>
          </w:p>
        </w:tc>
        <w:tc>
          <w:tcPr>
            <w:tcW w:w="742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26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r>
    </w:tbl>
    <w:p w:rsidR="00295D40" w:rsidRDefault="00295D40" w:rsidP="001470E0">
      <w:pPr>
        <w:rPr>
          <w:sz w:val="2"/>
          <w:szCs w:val="2"/>
        </w:rPr>
      </w:pPr>
    </w:p>
    <w:p w:rsidR="00295D40" w:rsidRPr="00977A14" w:rsidRDefault="00295D40" w:rsidP="00977A14">
      <w:pPr>
        <w:pStyle w:val="a6"/>
        <w:shd w:val="clear" w:color="auto" w:fill="auto"/>
        <w:spacing w:line="240" w:lineRule="auto"/>
        <w:jc w:val="center"/>
        <w:rPr>
          <w:b/>
          <w:sz w:val="24"/>
          <w:szCs w:val="24"/>
        </w:rPr>
      </w:pPr>
      <w:r w:rsidRPr="00977A14">
        <w:rPr>
          <w:b/>
          <w:sz w:val="24"/>
          <w:szCs w:val="24"/>
        </w:rPr>
        <w:lastRenderedPageBreak/>
        <w:t>Таблица 7 Объекты местного значения городского поселения в области автомобильных дорог местного значения</w:t>
      </w:r>
    </w:p>
    <w:p w:rsidR="00295D40" w:rsidRPr="00977A14" w:rsidRDefault="00295D40" w:rsidP="00977A14">
      <w:pPr>
        <w:pStyle w:val="a6"/>
        <w:shd w:val="clear" w:color="auto" w:fill="auto"/>
        <w:spacing w:line="240" w:lineRule="auto"/>
        <w:jc w:val="center"/>
        <w:rPr>
          <w:b/>
          <w:sz w:val="24"/>
          <w:szCs w:val="24"/>
        </w:rPr>
      </w:pPr>
    </w:p>
    <w:tbl>
      <w:tblPr>
        <w:tblW w:w="0" w:type="auto"/>
        <w:jc w:val="center"/>
        <w:tblLayout w:type="fixed"/>
        <w:tblCellMar>
          <w:left w:w="10" w:type="dxa"/>
          <w:right w:w="10" w:type="dxa"/>
        </w:tblCellMar>
        <w:tblLook w:val="00A0"/>
      </w:tblPr>
      <w:tblGrid>
        <w:gridCol w:w="4118"/>
        <w:gridCol w:w="4896"/>
        <w:gridCol w:w="5318"/>
      </w:tblGrid>
      <w:tr w:rsidR="00295D40" w:rsidRPr="00597ACF" w:rsidTr="00587C4C">
        <w:trPr>
          <w:trHeight w:val="470"/>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53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710"/>
          <w:jc w:val="center"/>
        </w:trPr>
        <w:tc>
          <w:tcPr>
            <w:tcW w:w="41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Автомобильные дороги местного значения в границах населенного пункта</w:t>
            </w:r>
          </w:p>
        </w:tc>
        <w:tc>
          <w:tcPr>
            <w:tcW w:w="489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Плотность улично-дорожной сети в границах застроенной территории, км/кв. км</w:t>
            </w:r>
          </w:p>
        </w:tc>
        <w:tc>
          <w:tcPr>
            <w:tcW w:w="531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8,2</w:t>
            </w:r>
          </w:p>
        </w:tc>
      </w:tr>
    </w:tbl>
    <w:p w:rsidR="00295D40" w:rsidRDefault="00295D40" w:rsidP="001470E0">
      <w:pPr>
        <w:rPr>
          <w:sz w:val="2"/>
          <w:szCs w:val="2"/>
        </w:rPr>
      </w:pPr>
    </w:p>
    <w:p w:rsidR="00295D40" w:rsidRDefault="00295D40" w:rsidP="001470E0">
      <w:pPr>
        <w:pStyle w:val="a6"/>
        <w:shd w:val="clear" w:color="auto" w:fill="auto"/>
        <w:spacing w:line="240" w:lineRule="auto"/>
        <w:jc w:val="center"/>
      </w:pPr>
    </w:p>
    <w:p w:rsidR="00295D40" w:rsidRPr="00977A14" w:rsidRDefault="00295D40" w:rsidP="00977A14">
      <w:pPr>
        <w:pStyle w:val="a6"/>
        <w:shd w:val="clear" w:color="auto" w:fill="auto"/>
        <w:spacing w:line="240" w:lineRule="auto"/>
        <w:jc w:val="center"/>
        <w:rPr>
          <w:b/>
          <w:sz w:val="24"/>
          <w:szCs w:val="24"/>
        </w:rPr>
      </w:pPr>
      <w:r w:rsidRPr="00977A14">
        <w:rPr>
          <w:b/>
          <w:sz w:val="24"/>
          <w:szCs w:val="24"/>
        </w:rPr>
        <w:t>Таблица 8 Объекты местного значения городского поселения в области электроснабжения</w:t>
      </w:r>
    </w:p>
    <w:p w:rsidR="00295D40" w:rsidRPr="00230E5C" w:rsidRDefault="00295D40" w:rsidP="001470E0">
      <w:pPr>
        <w:pStyle w:val="a6"/>
        <w:shd w:val="clear" w:color="auto" w:fill="auto"/>
        <w:spacing w:line="240" w:lineRule="auto"/>
        <w:jc w:val="center"/>
      </w:pPr>
    </w:p>
    <w:tbl>
      <w:tblPr>
        <w:tblW w:w="0" w:type="auto"/>
        <w:jc w:val="center"/>
        <w:tblLayout w:type="fixed"/>
        <w:tblCellMar>
          <w:left w:w="10" w:type="dxa"/>
          <w:right w:w="10" w:type="dxa"/>
        </w:tblCellMar>
        <w:tblLook w:val="00A0"/>
      </w:tblPr>
      <w:tblGrid>
        <w:gridCol w:w="3926"/>
        <w:gridCol w:w="3686"/>
        <w:gridCol w:w="1262"/>
        <w:gridCol w:w="1330"/>
        <w:gridCol w:w="701"/>
        <w:gridCol w:w="710"/>
        <w:gridCol w:w="710"/>
        <w:gridCol w:w="283"/>
        <w:gridCol w:w="566"/>
        <w:gridCol w:w="1033"/>
      </w:tblGrid>
      <w:tr w:rsidR="00295D40" w:rsidRPr="00597ACF" w:rsidTr="00587C4C">
        <w:trPr>
          <w:trHeight w:val="706"/>
          <w:jc w:val="center"/>
        </w:trPr>
        <w:tc>
          <w:tcPr>
            <w:tcW w:w="39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6595" w:type="dxa"/>
            <w:gridSpan w:val="8"/>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941"/>
          <w:jc w:val="center"/>
        </w:trPr>
        <w:tc>
          <w:tcPr>
            <w:tcW w:w="392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переключательные пункты номинальным напряжением до 35 кВ включительно.</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Трансформаторные подстанции, распределительные пункты номинальным</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напряжением от 10(6) до 20 кВ включительно.</w:t>
            </w:r>
          </w:p>
          <w:p w:rsidR="00295D40" w:rsidRPr="00977A14" w:rsidRDefault="00295D40" w:rsidP="00977A14">
            <w:pPr>
              <w:pStyle w:val="101"/>
              <w:spacing w:line="240" w:lineRule="auto"/>
              <w:ind w:firstLine="0"/>
              <w:rPr>
                <w:sz w:val="24"/>
                <w:szCs w:val="24"/>
              </w:rPr>
            </w:pPr>
            <w:r w:rsidRPr="00977A14">
              <w:rPr>
                <w:sz w:val="24"/>
                <w:szCs w:val="24"/>
              </w:rPr>
              <w:t>Линии электропередачи напряжением от 10(6) до 35 кВ включительно.</w:t>
            </w:r>
          </w:p>
        </w:tc>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 земельного участка, отводимого для понизительных подстанций и переключательных пунктов напряжением</w:t>
            </w:r>
          </w:p>
          <w:p w:rsidR="00295D40" w:rsidRPr="00977A14" w:rsidRDefault="00295D40" w:rsidP="00977A14">
            <w:pPr>
              <w:pStyle w:val="101"/>
              <w:spacing w:line="240" w:lineRule="auto"/>
              <w:ind w:firstLine="0"/>
              <w:jc w:val="both"/>
              <w:rPr>
                <w:sz w:val="24"/>
                <w:szCs w:val="24"/>
              </w:rPr>
            </w:pPr>
            <w:r w:rsidRPr="00977A14">
              <w:rPr>
                <w:sz w:val="24"/>
                <w:szCs w:val="24"/>
              </w:rPr>
              <w:t>до 35 кВ включительно, [1] кв.м</w:t>
            </w:r>
          </w:p>
        </w:tc>
        <w:tc>
          <w:tcPr>
            <w:tcW w:w="6595" w:type="dxa"/>
            <w:gridSpan w:val="8"/>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5000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3686" w:type="dxa"/>
            <w:vMerge/>
            <w:tcBorders>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p>
        </w:tc>
        <w:tc>
          <w:tcPr>
            <w:tcW w:w="6595" w:type="dxa"/>
            <w:gridSpan w:val="8"/>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77A14">
            <w:pPr>
              <w:ind w:firstLine="0"/>
              <w:jc w:val="center"/>
            </w:pP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Размер земельного участка, отводимого для трансформаторных подстанций и распределительных пунктов напряжением 10 кВ, [1] кв.м</w:t>
            </w: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Мачтовые подстанции мощностью от 25 до 250 кВА</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3686" w:type="dxa"/>
            <w:vMerge/>
            <w:tcBorders>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Комплектные подстанции с одним трансформатором мощностью от 25 до 630 кВА</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Комплектные подстанции с двумя трансформаторами мощностью от 160 до 630 кВА</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Подстанции с двумя трансформаторами закрытого типа мощностью от 160 до 630 кВА</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150</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Распределительные пункты наружной установки</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250</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4996"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Распределительные пункты закрытого типа</w:t>
            </w:r>
          </w:p>
        </w:tc>
        <w:tc>
          <w:tcPr>
            <w:tcW w:w="159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Укрупненные показатели расхода электроэнергии [2], кВт*ч/ чел. в год</w:t>
            </w: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Без стационарных электроплит</w:t>
            </w:r>
          </w:p>
        </w:tc>
        <w:tc>
          <w:tcPr>
            <w:tcW w:w="40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Со стационарными электроплитами</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2170</w:t>
            </w:r>
          </w:p>
        </w:tc>
        <w:tc>
          <w:tcPr>
            <w:tcW w:w="40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2750</w:t>
            </w:r>
          </w:p>
        </w:tc>
      </w:tr>
      <w:tr w:rsidR="00295D40" w:rsidRPr="00597ACF" w:rsidTr="00587C4C">
        <w:trPr>
          <w:trHeight w:val="47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Годовое число часов использования максимума электрической нагрузки [2], ч</w:t>
            </w: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Без стационарных электроплит</w:t>
            </w:r>
          </w:p>
        </w:tc>
        <w:tc>
          <w:tcPr>
            <w:tcW w:w="40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Со стационарными электроплитами</w:t>
            </w:r>
          </w:p>
        </w:tc>
      </w:tr>
      <w:tr w:rsidR="00295D40" w:rsidRPr="00597ACF" w:rsidTr="00587C4C">
        <w:trPr>
          <w:trHeight w:val="307"/>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5300</w:t>
            </w:r>
          </w:p>
        </w:tc>
        <w:tc>
          <w:tcPr>
            <w:tcW w:w="40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5500</w:t>
            </w:r>
          </w:p>
        </w:tc>
      </w:tr>
      <w:tr w:rsidR="00295D40" w:rsidRPr="00597ACF" w:rsidTr="00587C4C">
        <w:trPr>
          <w:trHeight w:val="143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jc w:val="both"/>
              <w:rPr>
                <w:sz w:val="24"/>
                <w:szCs w:val="24"/>
              </w:rPr>
            </w:pPr>
            <w:r w:rsidRPr="00977A14">
              <w:rPr>
                <w:sz w:val="24"/>
                <w:szCs w:val="24"/>
              </w:rPr>
              <w:t>Норматив потребления коммунальных услуг по электроснабжению, кВт*ч/чел в год</w:t>
            </w:r>
          </w:p>
        </w:tc>
        <w:tc>
          <w:tcPr>
            <w:tcW w:w="1262"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Категория</w:t>
            </w:r>
          </w:p>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жилых помещений</w:t>
            </w:r>
          </w:p>
        </w:tc>
        <w:tc>
          <w:tcPr>
            <w:tcW w:w="1330"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77A14">
            <w:pPr>
              <w:ind w:firstLine="0"/>
              <w:jc w:val="center"/>
            </w:pPr>
            <w:r w:rsidRPr="00597ACF">
              <w:t>Количество комнат в жилом помещении</w:t>
            </w:r>
          </w:p>
        </w:tc>
        <w:tc>
          <w:tcPr>
            <w:tcW w:w="40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77A14">
            <w:pPr>
              <w:ind w:firstLine="0"/>
              <w:jc w:val="center"/>
            </w:pPr>
            <w:r w:rsidRPr="00597ACF">
              <w:t>Количество человек, проживающих в помещении</w:t>
            </w:r>
          </w:p>
        </w:tc>
      </w:tr>
      <w:tr w:rsidR="00295D40" w:rsidRPr="00597ACF" w:rsidTr="00587C4C">
        <w:trPr>
          <w:trHeight w:val="298"/>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p>
        </w:tc>
        <w:tc>
          <w:tcPr>
            <w:tcW w:w="1262"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jc w:val="center"/>
            </w:pPr>
          </w:p>
        </w:tc>
        <w:tc>
          <w:tcPr>
            <w:tcW w:w="1330"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jc w:val="center"/>
            </w:pP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 и более</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Оборудованные газовыми плитами</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1704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1056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816</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660</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576</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2196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1356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1056</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852</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744</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2172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1344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1044</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840</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732</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 и более</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2340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1452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1128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912</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792</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Оборудованные электричес</w:t>
            </w:r>
            <w:r w:rsidRPr="00977A14">
              <w:rPr>
                <w:rStyle w:val="112"/>
                <w:sz w:val="24"/>
                <w:szCs w:val="24"/>
              </w:rPr>
              <w:t xml:space="preserve">кими </w:t>
            </w:r>
            <w:r w:rsidRPr="00977A14">
              <w:rPr>
                <w:sz w:val="24"/>
                <w:szCs w:val="24"/>
              </w:rPr>
              <w:t>плитами</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2304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1428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1104</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900</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780</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right w:val="single" w:sz="4" w:space="0" w:color="auto"/>
            </w:tcBorders>
            <w:shd w:val="clear" w:color="auto" w:fill="FFFFFF"/>
          </w:tcPr>
          <w:p w:rsidR="00295D40" w:rsidRPr="00977A14" w:rsidRDefault="00295D40" w:rsidP="00977A14">
            <w:pPr>
              <w:pStyle w:val="111"/>
              <w:spacing w:line="240" w:lineRule="auto"/>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2712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1680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1308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1056</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924</w:t>
            </w:r>
          </w:p>
        </w:tc>
      </w:tr>
      <w:tr w:rsidR="00295D40" w:rsidRPr="00597ACF" w:rsidTr="00587C4C">
        <w:trPr>
          <w:trHeight w:val="240"/>
          <w:jc w:val="center"/>
        </w:trPr>
        <w:tc>
          <w:tcPr>
            <w:tcW w:w="392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right w:val="single" w:sz="4" w:space="0" w:color="auto"/>
            </w:tcBorders>
            <w:shd w:val="clear" w:color="auto" w:fill="FFFFFF"/>
          </w:tcPr>
          <w:p w:rsidR="00295D40" w:rsidRPr="00977A14" w:rsidRDefault="00295D40" w:rsidP="00977A14">
            <w:pPr>
              <w:pStyle w:val="111"/>
              <w:spacing w:line="240" w:lineRule="auto"/>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2688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1668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1296</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1044</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912</w:t>
            </w:r>
          </w:p>
        </w:tc>
      </w:tr>
      <w:tr w:rsidR="00295D40" w:rsidRPr="00597ACF" w:rsidTr="00977A14">
        <w:trPr>
          <w:trHeight w:val="446"/>
          <w:jc w:val="center"/>
        </w:trPr>
        <w:tc>
          <w:tcPr>
            <w:tcW w:w="392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68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1262" w:type="dxa"/>
            <w:vMerge/>
            <w:tcBorders>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sz w:val="24"/>
                <w:szCs w:val="24"/>
              </w:rPr>
            </w:pP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 и более</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2856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1776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1368</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1116</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972</w:t>
            </w:r>
          </w:p>
        </w:tc>
      </w:tr>
      <w:tr w:rsidR="00295D40" w:rsidRPr="00597ACF" w:rsidTr="00977A14">
        <w:trPr>
          <w:trHeight w:val="446"/>
          <w:jc w:val="center"/>
        </w:trPr>
        <w:tc>
          <w:tcPr>
            <w:tcW w:w="14207" w:type="dxa"/>
            <w:gridSpan w:val="10"/>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rPr>
                <w:sz w:val="20"/>
                <w:szCs w:val="20"/>
              </w:rPr>
            </w:pPr>
            <w:r w:rsidRPr="00977A14">
              <w:rPr>
                <w:sz w:val="20"/>
                <w:szCs w:val="20"/>
              </w:rPr>
              <w:t>Примечания:</w:t>
            </w:r>
          </w:p>
          <w:p w:rsidR="00295D40" w:rsidRPr="00977A14" w:rsidRDefault="00295D40" w:rsidP="00E935B2">
            <w:pPr>
              <w:pStyle w:val="101"/>
              <w:numPr>
                <w:ilvl w:val="0"/>
                <w:numId w:val="6"/>
              </w:numPr>
              <w:shd w:val="clear" w:color="auto" w:fill="auto"/>
              <w:tabs>
                <w:tab w:val="left" w:pos="666"/>
              </w:tabs>
              <w:spacing w:line="240" w:lineRule="auto"/>
              <w:ind w:firstLine="0"/>
              <w:rPr>
                <w:sz w:val="20"/>
                <w:szCs w:val="20"/>
              </w:rPr>
            </w:pPr>
            <w:r w:rsidRPr="00977A14">
              <w:rPr>
                <w:sz w:val="20"/>
                <w:szCs w:val="20"/>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295D40" w:rsidRPr="00977A14" w:rsidRDefault="00295D40" w:rsidP="00E935B2">
            <w:pPr>
              <w:pStyle w:val="101"/>
              <w:numPr>
                <w:ilvl w:val="0"/>
                <w:numId w:val="6"/>
              </w:numPr>
              <w:shd w:val="clear" w:color="auto" w:fill="auto"/>
              <w:tabs>
                <w:tab w:val="left" w:pos="680"/>
              </w:tabs>
              <w:spacing w:line="240" w:lineRule="auto"/>
              <w:ind w:firstLine="0"/>
              <w:rPr>
                <w:sz w:val="24"/>
                <w:szCs w:val="24"/>
              </w:rPr>
            </w:pPr>
            <w:r w:rsidRPr="00977A14">
              <w:rPr>
                <w:sz w:val="20"/>
                <w:szCs w:val="20"/>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w:t>
            </w:r>
          </w:p>
        </w:tc>
      </w:tr>
    </w:tbl>
    <w:p w:rsidR="00295D40" w:rsidRDefault="00295D40" w:rsidP="001470E0">
      <w:pPr>
        <w:rPr>
          <w:sz w:val="2"/>
          <w:szCs w:val="2"/>
        </w:rPr>
      </w:pPr>
    </w:p>
    <w:p w:rsidR="00295D40" w:rsidRPr="00977A14" w:rsidRDefault="00295D40" w:rsidP="00977A14">
      <w:pPr>
        <w:pStyle w:val="a6"/>
        <w:shd w:val="clear" w:color="auto" w:fill="auto"/>
        <w:spacing w:before="120" w:after="120" w:line="240" w:lineRule="auto"/>
        <w:jc w:val="center"/>
        <w:rPr>
          <w:b/>
          <w:sz w:val="24"/>
          <w:szCs w:val="24"/>
        </w:rPr>
      </w:pPr>
      <w:r w:rsidRPr="00977A14">
        <w:rPr>
          <w:b/>
          <w:sz w:val="24"/>
          <w:szCs w:val="24"/>
        </w:rPr>
        <w:t>Таблица 9 Объекты местного значения городского поселения в области газоснабжения</w:t>
      </w:r>
    </w:p>
    <w:tbl>
      <w:tblPr>
        <w:tblW w:w="0" w:type="auto"/>
        <w:jc w:val="center"/>
        <w:tblLayout w:type="fixed"/>
        <w:tblCellMar>
          <w:left w:w="10" w:type="dxa"/>
          <w:right w:w="10" w:type="dxa"/>
        </w:tblCellMar>
        <w:tblLook w:val="00A0"/>
      </w:tblPr>
      <w:tblGrid>
        <w:gridCol w:w="3686"/>
        <w:gridCol w:w="2837"/>
        <w:gridCol w:w="5741"/>
        <w:gridCol w:w="1963"/>
      </w:tblGrid>
      <w:tr w:rsidR="00295D40" w:rsidRPr="00597ACF" w:rsidTr="00587C4C">
        <w:trPr>
          <w:trHeight w:val="706"/>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442"/>
          <w:jc w:val="center"/>
        </w:trPr>
        <w:tc>
          <w:tcPr>
            <w:tcW w:w="368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2837"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Удельные расходы природного газа для различных коммунальных нужд, [1] куб.м на человека в год</w:t>
            </w: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120</w:t>
            </w:r>
          </w:p>
        </w:tc>
      </w:tr>
      <w:tr w:rsidR="00295D40" w:rsidRPr="00597ACF" w:rsidTr="00587C4C">
        <w:trPr>
          <w:trHeight w:val="446"/>
          <w:jc w:val="center"/>
        </w:trPr>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300</w:t>
            </w:r>
          </w:p>
        </w:tc>
      </w:tr>
      <w:tr w:rsidR="00295D40" w:rsidRPr="00597ACF" w:rsidTr="00587C4C">
        <w:trPr>
          <w:trHeight w:val="672"/>
          <w:jc w:val="center"/>
        </w:trPr>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180</w:t>
            </w:r>
          </w:p>
        </w:tc>
      </w:tr>
      <w:tr w:rsidR="00295D40" w:rsidRPr="00597ACF" w:rsidTr="00587C4C">
        <w:trPr>
          <w:trHeight w:val="902"/>
          <w:jc w:val="center"/>
        </w:trPr>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 земельного участка для размещения пунктов редуцирования газа, кв. м</w:t>
            </w:r>
          </w:p>
        </w:tc>
        <w:tc>
          <w:tcPr>
            <w:tcW w:w="770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4,0</w:t>
            </w:r>
          </w:p>
        </w:tc>
      </w:tr>
      <w:tr w:rsidR="00295D40" w:rsidRPr="00597ACF" w:rsidTr="00587C4C">
        <w:trPr>
          <w:trHeight w:val="446"/>
          <w:jc w:val="center"/>
        </w:trPr>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 земельного участка для размещения</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газонаполнительной станции, [2] га.</w:t>
            </w: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6</w:t>
            </w:r>
          </w:p>
        </w:tc>
      </w:tr>
      <w:tr w:rsidR="00295D40" w:rsidRPr="00597ACF" w:rsidTr="00587C4C">
        <w:trPr>
          <w:trHeight w:val="442"/>
          <w:jc w:val="center"/>
        </w:trPr>
        <w:tc>
          <w:tcPr>
            <w:tcW w:w="3686"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7</w:t>
            </w:r>
          </w:p>
        </w:tc>
      </w:tr>
      <w:tr w:rsidR="00295D40" w:rsidRPr="00597ACF" w:rsidTr="00587C4C">
        <w:trPr>
          <w:trHeight w:val="480"/>
          <w:jc w:val="center"/>
        </w:trPr>
        <w:tc>
          <w:tcPr>
            <w:tcW w:w="368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5741"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8</w:t>
            </w:r>
          </w:p>
        </w:tc>
      </w:tr>
      <w:tr w:rsidR="00295D40" w:rsidRPr="00597ACF" w:rsidTr="00587C4C">
        <w:trPr>
          <w:trHeight w:val="912"/>
          <w:jc w:val="center"/>
        </w:trPr>
        <w:tc>
          <w:tcPr>
            <w:tcW w:w="14227"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rPr>
                <w:sz w:val="20"/>
                <w:szCs w:val="20"/>
              </w:rPr>
            </w:pPr>
            <w:r w:rsidRPr="00977A14">
              <w:rPr>
                <w:sz w:val="20"/>
                <w:szCs w:val="20"/>
              </w:rPr>
              <w:t>Примечание:</w:t>
            </w:r>
          </w:p>
          <w:p w:rsidR="00295D40" w:rsidRPr="00977A14" w:rsidRDefault="00295D40" w:rsidP="00E935B2">
            <w:pPr>
              <w:pStyle w:val="101"/>
              <w:numPr>
                <w:ilvl w:val="0"/>
                <w:numId w:val="7"/>
              </w:numPr>
              <w:shd w:val="clear" w:color="auto" w:fill="auto"/>
              <w:tabs>
                <w:tab w:val="left" w:pos="461"/>
              </w:tabs>
              <w:spacing w:line="240" w:lineRule="auto"/>
              <w:ind w:firstLine="0"/>
              <w:rPr>
                <w:sz w:val="20"/>
                <w:szCs w:val="20"/>
              </w:rPr>
            </w:pPr>
            <w:r w:rsidRPr="00977A14">
              <w:rPr>
                <w:sz w:val="20"/>
                <w:szCs w:val="20"/>
              </w:rPr>
              <w:t>Значение расчетного показателя принято в соответствии с СП 42-101-2003;</w:t>
            </w:r>
          </w:p>
          <w:p w:rsidR="00295D40" w:rsidRPr="00977A14" w:rsidRDefault="00295D40" w:rsidP="00825981">
            <w:pPr>
              <w:pStyle w:val="101"/>
              <w:numPr>
                <w:ilvl w:val="0"/>
                <w:numId w:val="7"/>
              </w:numPr>
              <w:shd w:val="clear" w:color="auto" w:fill="auto"/>
              <w:tabs>
                <w:tab w:val="left" w:pos="485"/>
              </w:tabs>
              <w:spacing w:line="240" w:lineRule="auto"/>
              <w:ind w:firstLine="0"/>
              <w:rPr>
                <w:sz w:val="24"/>
                <w:szCs w:val="24"/>
              </w:rPr>
            </w:pPr>
            <w:r w:rsidRPr="00977A14">
              <w:rPr>
                <w:sz w:val="20"/>
                <w:szCs w:val="20"/>
              </w:rPr>
              <w:t>Согласно СП 42.13330.201</w:t>
            </w:r>
            <w:r>
              <w:rPr>
                <w:sz w:val="20"/>
                <w:szCs w:val="20"/>
              </w:rPr>
              <w:t xml:space="preserve">6 </w:t>
            </w:r>
            <w:r w:rsidRPr="00977A14">
              <w:rPr>
                <w:sz w:val="20"/>
                <w:szCs w:val="20"/>
              </w:rPr>
              <w:t>указанные размеры земельных участков для ГНС являются максимальными.</w:t>
            </w:r>
          </w:p>
        </w:tc>
      </w:tr>
    </w:tbl>
    <w:p w:rsidR="00295D40" w:rsidRDefault="00295D40" w:rsidP="001470E0">
      <w:pPr>
        <w:rPr>
          <w:sz w:val="2"/>
          <w:szCs w:val="2"/>
        </w:rPr>
      </w:pPr>
    </w:p>
    <w:p w:rsidR="00295D40" w:rsidRDefault="00295D40" w:rsidP="001470E0">
      <w:pPr>
        <w:spacing w:line="240" w:lineRule="exact"/>
      </w:pPr>
    </w:p>
    <w:p w:rsidR="00295D40" w:rsidRPr="00977A14" w:rsidRDefault="00295D40" w:rsidP="00977A14">
      <w:pPr>
        <w:pStyle w:val="a6"/>
        <w:shd w:val="clear" w:color="auto" w:fill="auto"/>
        <w:spacing w:after="120" w:line="240" w:lineRule="auto"/>
        <w:jc w:val="center"/>
        <w:rPr>
          <w:b/>
          <w:sz w:val="24"/>
          <w:szCs w:val="24"/>
        </w:rPr>
      </w:pPr>
      <w:r w:rsidRPr="00977A14">
        <w:rPr>
          <w:b/>
          <w:sz w:val="24"/>
          <w:szCs w:val="24"/>
        </w:rPr>
        <w:t>Таблица 10 Объекты местного значения городского поселения в области теплоснабжения</w:t>
      </w:r>
    </w:p>
    <w:tbl>
      <w:tblPr>
        <w:tblW w:w="0" w:type="auto"/>
        <w:jc w:val="center"/>
        <w:tblLayout w:type="fixed"/>
        <w:tblCellMar>
          <w:left w:w="10" w:type="dxa"/>
          <w:right w:w="10" w:type="dxa"/>
        </w:tblCellMar>
        <w:tblLook w:val="00A0"/>
      </w:tblPr>
      <w:tblGrid>
        <w:gridCol w:w="3715"/>
        <w:gridCol w:w="2837"/>
        <w:gridCol w:w="3826"/>
        <w:gridCol w:w="1814"/>
        <w:gridCol w:w="2160"/>
      </w:tblGrid>
      <w:tr w:rsidR="00295D40" w:rsidRPr="00597ACF" w:rsidTr="00587C4C">
        <w:trPr>
          <w:trHeight w:val="706"/>
          <w:jc w:val="center"/>
        </w:trPr>
        <w:tc>
          <w:tcPr>
            <w:tcW w:w="3715"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7800"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677"/>
          <w:jc w:val="center"/>
        </w:trPr>
        <w:tc>
          <w:tcPr>
            <w:tcW w:w="3715"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both"/>
              <w:rPr>
                <w:sz w:val="24"/>
                <w:szCs w:val="24"/>
              </w:rPr>
            </w:pPr>
            <w:r w:rsidRPr="00977A14">
              <w:rPr>
                <w:sz w:val="24"/>
                <w:szCs w:val="24"/>
              </w:rPr>
              <w:t>Котельные. Центральные тепловые пункты. Тепловые перекачивающие насосные станции. Магистральные теплопроводы.</w:t>
            </w:r>
          </w:p>
        </w:tc>
        <w:tc>
          <w:tcPr>
            <w:tcW w:w="2837"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Размеры земельных участков для отдельно стоящих отопительных котельных [1], га</w:t>
            </w:r>
          </w:p>
        </w:tc>
        <w:tc>
          <w:tcPr>
            <w:tcW w:w="3826"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Теплопроизводительность котельных, Гкал/ч (МВт)</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Размеры земельных участков, га, котельных, работающих</w:t>
            </w:r>
          </w:p>
        </w:tc>
      </w:tr>
      <w:tr w:rsidR="00295D40" w:rsidRPr="00597ACF" w:rsidTr="00E93773">
        <w:trPr>
          <w:trHeight w:val="1099"/>
          <w:jc w:val="center"/>
        </w:trPr>
        <w:tc>
          <w:tcPr>
            <w:tcW w:w="3715" w:type="dxa"/>
            <w:vMerge/>
            <w:tcBorders>
              <w:left w:val="single" w:sz="4" w:space="0" w:color="auto"/>
              <w:bottom w:val="nil"/>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nil"/>
              <w:right w:val="single" w:sz="4" w:space="0" w:color="auto"/>
            </w:tcBorders>
            <w:shd w:val="clear" w:color="auto" w:fill="FFFFFF"/>
          </w:tcPr>
          <w:p w:rsidR="00295D40" w:rsidRPr="00597ACF" w:rsidRDefault="00295D40" w:rsidP="00977A14">
            <w:pPr>
              <w:ind w:firstLine="0"/>
            </w:pPr>
          </w:p>
        </w:tc>
        <w:tc>
          <w:tcPr>
            <w:tcW w:w="3826"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jc w:val="center"/>
            </w:pP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на газомазутном</w:t>
            </w:r>
          </w:p>
          <w:p w:rsidR="00295D40" w:rsidRPr="00977A14" w:rsidRDefault="00295D40" w:rsidP="00977A14">
            <w:pPr>
              <w:pStyle w:val="101"/>
              <w:ind w:firstLine="0"/>
              <w:jc w:val="center"/>
              <w:rPr>
                <w:sz w:val="24"/>
                <w:szCs w:val="24"/>
              </w:rPr>
            </w:pPr>
            <w:r w:rsidRPr="00977A14">
              <w:rPr>
                <w:sz w:val="24"/>
                <w:szCs w:val="24"/>
              </w:rPr>
              <w:t>топливе</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до 5</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Pr>
                <w:sz w:val="24"/>
                <w:szCs w:val="24"/>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Pr>
                <w:sz w:val="24"/>
                <w:szCs w:val="24"/>
              </w:rPr>
              <w:t>1</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от 5 до 10 (от 6 до 12)</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св. 10 до 50 (св. 12 до 58)</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1,5</w:t>
            </w:r>
          </w:p>
        </w:tc>
      </w:tr>
      <w:tr w:rsidR="00295D40" w:rsidRPr="00597ACF" w:rsidTr="00587C4C">
        <w:trPr>
          <w:trHeight w:val="907"/>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Удельные расходы тепловой энергии на отопление жилых зданий [2], ккал/ч на 1 кв. м общей площади здания по этажности</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этажность</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Удельные расходы тепловой энергии на отопление жилых зданий, ккал/ч на 1 кв. м общей площади здания</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48,42</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44,06</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39,59</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B7CD1">
            <w:pPr>
              <w:pStyle w:val="101"/>
              <w:shd w:val="clear" w:color="auto" w:fill="auto"/>
              <w:spacing w:line="240" w:lineRule="auto"/>
              <w:ind w:firstLine="0"/>
              <w:jc w:val="center"/>
              <w:rPr>
                <w:sz w:val="24"/>
                <w:szCs w:val="24"/>
              </w:rPr>
            </w:pPr>
            <w:r w:rsidRPr="00977A14">
              <w:rPr>
                <w:sz w:val="24"/>
                <w:szCs w:val="24"/>
              </w:rPr>
              <w:t>4,5</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38,21</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6, 7</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35,76</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8, 9</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33,95</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10, 11</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32,03</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12 и выше</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30,86</w:t>
            </w:r>
          </w:p>
        </w:tc>
      </w:tr>
      <w:tr w:rsidR="00295D40" w:rsidRPr="00597ACF" w:rsidTr="00587C4C">
        <w:trPr>
          <w:trHeight w:val="90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этажность</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Удельные расходы тепловой энергии на отопление общественных зданий, ккал/ч на 1 кв. м общей площади здания</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1</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57,17</w:t>
            </w:r>
          </w:p>
        </w:tc>
      </w:tr>
      <w:tr w:rsidR="00295D40" w:rsidRPr="00597ACF" w:rsidTr="00587C4C">
        <w:trPr>
          <w:trHeight w:val="442"/>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2</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51,65</w:t>
            </w:r>
          </w:p>
        </w:tc>
      </w:tr>
      <w:tr w:rsidR="00295D40" w:rsidRPr="00597ACF" w:rsidTr="00587C4C">
        <w:trPr>
          <w:trHeight w:val="446"/>
          <w:jc w:val="center"/>
        </w:trPr>
        <w:tc>
          <w:tcPr>
            <w:tcW w:w="371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3</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48,95</w:t>
            </w:r>
          </w:p>
        </w:tc>
      </w:tr>
      <w:tr w:rsidR="00295D40" w:rsidRPr="00597ACF" w:rsidTr="00587C4C">
        <w:trPr>
          <w:trHeight w:val="451"/>
          <w:jc w:val="center"/>
        </w:trPr>
        <w:tc>
          <w:tcPr>
            <w:tcW w:w="3715"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4, 5</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43,55</w:t>
            </w:r>
          </w:p>
        </w:tc>
      </w:tr>
      <w:tr w:rsidR="00295D40" w:rsidRPr="00597ACF" w:rsidTr="00587C4C">
        <w:trPr>
          <w:trHeight w:val="446"/>
          <w:jc w:val="center"/>
        </w:trPr>
        <w:tc>
          <w:tcPr>
            <w:tcW w:w="3715"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77A14">
            <w:pPr>
              <w:ind w:firstLine="0"/>
            </w:pPr>
          </w:p>
        </w:tc>
        <w:tc>
          <w:tcPr>
            <w:tcW w:w="2837"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6, 7</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42,14</w:t>
            </w:r>
          </w:p>
        </w:tc>
      </w:tr>
      <w:tr w:rsidR="00295D40" w:rsidRPr="00597ACF" w:rsidTr="00587C4C">
        <w:trPr>
          <w:trHeight w:val="442"/>
          <w:jc w:val="center"/>
        </w:trPr>
        <w:tc>
          <w:tcPr>
            <w:tcW w:w="3715"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837"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8, 9</w:t>
            </w:r>
          </w:p>
        </w:tc>
        <w:tc>
          <w:tcPr>
            <w:tcW w:w="397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center"/>
              <w:rPr>
                <w:sz w:val="24"/>
                <w:szCs w:val="24"/>
              </w:rPr>
            </w:pPr>
            <w:r w:rsidRPr="00977A14">
              <w:rPr>
                <w:sz w:val="24"/>
                <w:szCs w:val="24"/>
              </w:rPr>
              <w:t>40,15</w:t>
            </w:r>
          </w:p>
        </w:tc>
      </w:tr>
      <w:tr w:rsidR="00295D40" w:rsidRPr="00597ACF" w:rsidTr="00587C4C">
        <w:trPr>
          <w:trHeight w:val="917"/>
          <w:jc w:val="center"/>
        </w:trPr>
        <w:tc>
          <w:tcPr>
            <w:tcW w:w="14352" w:type="dxa"/>
            <w:gridSpan w:val="5"/>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0"/>
                <w:szCs w:val="20"/>
              </w:rPr>
            </w:pPr>
            <w:r w:rsidRPr="00977A14">
              <w:rPr>
                <w:sz w:val="20"/>
                <w:szCs w:val="20"/>
              </w:rPr>
              <w:t>Примечание:</w:t>
            </w:r>
          </w:p>
          <w:p w:rsidR="00295D40" w:rsidRPr="00977A14" w:rsidRDefault="00295D40" w:rsidP="00E935B2">
            <w:pPr>
              <w:pStyle w:val="101"/>
              <w:numPr>
                <w:ilvl w:val="0"/>
                <w:numId w:val="8"/>
              </w:numPr>
              <w:shd w:val="clear" w:color="auto" w:fill="auto"/>
              <w:tabs>
                <w:tab w:val="left" w:pos="771"/>
              </w:tabs>
              <w:spacing w:line="240" w:lineRule="auto"/>
              <w:ind w:firstLine="0"/>
              <w:rPr>
                <w:sz w:val="20"/>
                <w:szCs w:val="20"/>
              </w:rPr>
            </w:pPr>
            <w:r w:rsidRPr="00977A14">
              <w:rPr>
                <w:sz w:val="20"/>
                <w:szCs w:val="20"/>
              </w:rPr>
              <w:t>Значение расчетного показателя принято в соответствии с СП 42.13330.201</w:t>
            </w:r>
            <w:r>
              <w:rPr>
                <w:sz w:val="20"/>
                <w:szCs w:val="20"/>
              </w:rPr>
              <w:t>6</w:t>
            </w:r>
            <w:r w:rsidRPr="00977A14">
              <w:rPr>
                <w:sz w:val="20"/>
                <w:szCs w:val="20"/>
              </w:rPr>
              <w:t>.</w:t>
            </w:r>
          </w:p>
          <w:p w:rsidR="00295D40" w:rsidRPr="00977A14" w:rsidRDefault="00295D40" w:rsidP="00E935B2">
            <w:pPr>
              <w:pStyle w:val="101"/>
              <w:numPr>
                <w:ilvl w:val="0"/>
                <w:numId w:val="8"/>
              </w:numPr>
              <w:shd w:val="clear" w:color="auto" w:fill="auto"/>
              <w:tabs>
                <w:tab w:val="left" w:pos="786"/>
              </w:tabs>
              <w:spacing w:line="240" w:lineRule="auto"/>
              <w:ind w:firstLine="0"/>
              <w:rPr>
                <w:sz w:val="24"/>
                <w:szCs w:val="24"/>
              </w:rPr>
            </w:pPr>
            <w:r w:rsidRPr="00977A14">
              <w:rPr>
                <w:sz w:val="20"/>
                <w:szCs w:val="20"/>
              </w:rPr>
              <w:t>Рассчитываются согласно разделу 5 СП 50.13330.2012 с учётом климатических данных согласно СП 131.13330.2012.</w:t>
            </w:r>
          </w:p>
        </w:tc>
      </w:tr>
    </w:tbl>
    <w:p w:rsidR="00295D40" w:rsidRDefault="00295D40" w:rsidP="001470E0">
      <w:pPr>
        <w:pStyle w:val="a6"/>
        <w:shd w:val="clear" w:color="auto" w:fill="auto"/>
        <w:spacing w:line="230" w:lineRule="exact"/>
        <w:jc w:val="cente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Default="00295D40" w:rsidP="00977A14">
      <w:pPr>
        <w:pStyle w:val="a6"/>
        <w:shd w:val="clear" w:color="auto" w:fill="auto"/>
        <w:spacing w:line="240" w:lineRule="auto"/>
        <w:jc w:val="center"/>
        <w:rPr>
          <w:b/>
          <w:sz w:val="24"/>
          <w:szCs w:val="24"/>
        </w:rPr>
      </w:pPr>
    </w:p>
    <w:p w:rsidR="00295D40" w:rsidRPr="00977A14" w:rsidRDefault="00295D40" w:rsidP="00977A14">
      <w:pPr>
        <w:pStyle w:val="a6"/>
        <w:shd w:val="clear" w:color="auto" w:fill="auto"/>
        <w:spacing w:line="240" w:lineRule="auto"/>
        <w:jc w:val="center"/>
        <w:rPr>
          <w:b/>
          <w:sz w:val="24"/>
          <w:szCs w:val="24"/>
        </w:rPr>
      </w:pPr>
      <w:r w:rsidRPr="00977A14">
        <w:rPr>
          <w:b/>
          <w:sz w:val="24"/>
          <w:szCs w:val="24"/>
        </w:rPr>
        <w:t>Таблица 11 Объекты местного значения городского поселения в области водоснабжения</w:t>
      </w:r>
    </w:p>
    <w:p w:rsidR="00295D40" w:rsidRDefault="00295D40" w:rsidP="001470E0">
      <w:pPr>
        <w:rPr>
          <w:sz w:val="2"/>
          <w:szCs w:val="2"/>
        </w:rPr>
      </w:pPr>
    </w:p>
    <w:p w:rsidR="00295D40" w:rsidRDefault="00295D40" w:rsidP="001470E0">
      <w:pPr>
        <w:spacing w:line="60" w:lineRule="exact"/>
      </w:pPr>
    </w:p>
    <w:tbl>
      <w:tblPr>
        <w:tblW w:w="0" w:type="auto"/>
        <w:jc w:val="center"/>
        <w:tblLayout w:type="fixed"/>
        <w:tblCellMar>
          <w:left w:w="10" w:type="dxa"/>
          <w:right w:w="10" w:type="dxa"/>
        </w:tblCellMar>
        <w:tblLook w:val="00A0"/>
      </w:tblPr>
      <w:tblGrid>
        <w:gridCol w:w="3782"/>
        <w:gridCol w:w="2904"/>
        <w:gridCol w:w="4752"/>
        <w:gridCol w:w="3048"/>
      </w:tblGrid>
      <w:tr w:rsidR="00295D40" w:rsidRPr="00597ACF" w:rsidTr="00587C4C">
        <w:trPr>
          <w:trHeight w:val="706"/>
          <w:jc w:val="center"/>
        </w:trPr>
        <w:tc>
          <w:tcPr>
            <w:tcW w:w="378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350"/>
          <w:jc w:val="center"/>
        </w:trPr>
        <w:tc>
          <w:tcPr>
            <w:tcW w:w="3782"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w:t>
            </w:r>
          </w:p>
          <w:p w:rsidR="00295D40" w:rsidRPr="00977A14" w:rsidRDefault="00295D40" w:rsidP="00977A14">
            <w:pPr>
              <w:pStyle w:val="101"/>
              <w:spacing w:line="240" w:lineRule="auto"/>
              <w:ind w:firstLine="0"/>
              <w:rPr>
                <w:sz w:val="24"/>
                <w:szCs w:val="24"/>
              </w:rPr>
            </w:pPr>
            <w:r w:rsidRPr="00977A14">
              <w:rPr>
                <w:sz w:val="24"/>
                <w:szCs w:val="24"/>
              </w:rPr>
              <w:t>Магистральные водопроводы.</w:t>
            </w:r>
          </w:p>
        </w:tc>
        <w:tc>
          <w:tcPr>
            <w:tcW w:w="2904"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 земельного участка для размещения станций водоподготовки (водопроводные очистные сооружения) в зависимости от их производительности,</w:t>
            </w:r>
            <w:r w:rsidRPr="00977A14">
              <w:rPr>
                <w:rStyle w:val="1011"/>
                <w:sz w:val="24"/>
                <w:szCs w:val="24"/>
              </w:rPr>
              <w:t xml:space="preserve"> [1] га</w:t>
            </w: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Производительность, тыс. куб. м/сут</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Размеры земельных участков, га</w:t>
            </w:r>
          </w:p>
        </w:tc>
      </w:tr>
      <w:tr w:rsidR="00295D40" w:rsidRPr="00597ACF" w:rsidTr="00587C4C">
        <w:trPr>
          <w:trHeight w:val="240"/>
          <w:jc w:val="center"/>
        </w:trPr>
        <w:tc>
          <w:tcPr>
            <w:tcW w:w="3782"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2904"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До 0,1</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0,1</w:t>
            </w:r>
          </w:p>
        </w:tc>
      </w:tr>
      <w:tr w:rsidR="00295D40" w:rsidRPr="00597ACF" w:rsidTr="00587C4C">
        <w:trPr>
          <w:trHeight w:val="350"/>
          <w:jc w:val="center"/>
        </w:trPr>
        <w:tc>
          <w:tcPr>
            <w:tcW w:w="3782"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2904" w:type="dxa"/>
            <w:vMerge/>
            <w:tcBorders>
              <w:left w:val="single" w:sz="4" w:space="0" w:color="auto"/>
              <w:right w:val="single" w:sz="4" w:space="0" w:color="auto"/>
            </w:tcBorders>
            <w:shd w:val="clear" w:color="auto" w:fill="FFFFFF"/>
          </w:tcPr>
          <w:p w:rsidR="00295D40" w:rsidRPr="00977A14" w:rsidRDefault="00295D40" w:rsidP="00977A14">
            <w:pPr>
              <w:pStyle w:val="101"/>
              <w:spacing w:line="240" w:lineRule="auto"/>
              <w:ind w:firstLine="0"/>
              <w:rPr>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Свыше 0,1 до 0,2</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0,25</w:t>
            </w:r>
          </w:p>
        </w:tc>
      </w:tr>
      <w:tr w:rsidR="00295D40" w:rsidRPr="00597ACF" w:rsidTr="00587C4C">
        <w:trPr>
          <w:trHeight w:val="350"/>
          <w:jc w:val="center"/>
        </w:trPr>
        <w:tc>
          <w:tcPr>
            <w:tcW w:w="3782" w:type="dxa"/>
            <w:vMerge/>
            <w:tcBorders>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p>
        </w:tc>
        <w:tc>
          <w:tcPr>
            <w:tcW w:w="2904" w:type="dxa"/>
            <w:vMerge/>
            <w:tcBorders>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Свыше 0,2 до 0,4</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0,4</w:t>
            </w:r>
          </w:p>
        </w:tc>
      </w:tr>
      <w:tr w:rsidR="00295D40" w:rsidRPr="00597ACF" w:rsidTr="00587C4C">
        <w:trPr>
          <w:trHeight w:val="350"/>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Свыше 0,4 до 0,8</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1,0</w:t>
            </w:r>
          </w:p>
        </w:tc>
      </w:tr>
      <w:tr w:rsidR="00295D40" w:rsidRPr="00597ACF" w:rsidTr="00587C4C">
        <w:trPr>
          <w:trHeight w:val="350"/>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Свыше 0,8 до 12</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2,0</w:t>
            </w:r>
          </w:p>
        </w:tc>
      </w:tr>
      <w:tr w:rsidR="00295D40" w:rsidRPr="00597ACF" w:rsidTr="00587C4C">
        <w:trPr>
          <w:trHeight w:val="240"/>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Свыше 12 до 32</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825981">
            <w:pPr>
              <w:pStyle w:val="101"/>
              <w:shd w:val="clear" w:color="auto" w:fill="auto"/>
              <w:spacing w:line="240" w:lineRule="auto"/>
              <w:ind w:firstLine="0"/>
              <w:jc w:val="center"/>
              <w:rPr>
                <w:sz w:val="24"/>
                <w:szCs w:val="24"/>
              </w:rPr>
            </w:pPr>
            <w:r w:rsidRPr="00977A14">
              <w:rPr>
                <w:sz w:val="24"/>
                <w:szCs w:val="24"/>
              </w:rPr>
              <w:t>3,0</w:t>
            </w:r>
          </w:p>
        </w:tc>
      </w:tr>
      <w:tr w:rsidR="00295D40" w:rsidRPr="00597ACF" w:rsidTr="00587C4C">
        <w:trPr>
          <w:trHeight w:val="926"/>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Показатель удельного водопотребления, куб. м /мес. на 1 чел.</w:t>
            </w: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Жилая застройка с водопроводом, канализацией, ваннами, с центральным горячим водоснабжением</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10,5</w:t>
            </w:r>
          </w:p>
        </w:tc>
      </w:tr>
      <w:tr w:rsidR="00295D40" w:rsidRPr="00597ACF" w:rsidTr="00587C4C">
        <w:trPr>
          <w:trHeight w:val="470"/>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Жилая застройка с водопроводом, канализацией, ваннами, с газовыми водонагревателями</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8,8</w:t>
            </w:r>
          </w:p>
        </w:tc>
      </w:tr>
      <w:tr w:rsidR="00295D40" w:rsidRPr="00597ACF" w:rsidTr="00587C4C">
        <w:trPr>
          <w:trHeight w:val="470"/>
          <w:jc w:val="center"/>
        </w:trPr>
        <w:tc>
          <w:tcPr>
            <w:tcW w:w="3782"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Жилая застройка с водоснабжением, канализацией, без ванн</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5</w:t>
            </w:r>
          </w:p>
        </w:tc>
      </w:tr>
      <w:tr w:rsidR="00295D40" w:rsidRPr="00597ACF" w:rsidTr="00587C4C">
        <w:trPr>
          <w:trHeight w:val="470"/>
          <w:jc w:val="center"/>
        </w:trPr>
        <w:tc>
          <w:tcPr>
            <w:tcW w:w="3782"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904"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Жилая застройка без водопровода с уличной водоразборной колонкой</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1,5</w:t>
            </w:r>
          </w:p>
        </w:tc>
      </w:tr>
      <w:tr w:rsidR="00295D40" w:rsidRPr="00597ACF" w:rsidTr="00587C4C">
        <w:trPr>
          <w:trHeight w:val="480"/>
          <w:jc w:val="center"/>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rPr>
                <w:sz w:val="20"/>
                <w:szCs w:val="20"/>
              </w:rPr>
            </w:pPr>
            <w:r w:rsidRPr="00977A14">
              <w:rPr>
                <w:sz w:val="20"/>
                <w:szCs w:val="20"/>
              </w:rPr>
              <w:t>Примечание:</w:t>
            </w:r>
          </w:p>
          <w:p w:rsidR="00295D40" w:rsidRPr="00977A14" w:rsidRDefault="00295D40" w:rsidP="00A3345B">
            <w:pPr>
              <w:pStyle w:val="101"/>
              <w:shd w:val="clear" w:color="auto" w:fill="auto"/>
              <w:spacing w:line="240" w:lineRule="auto"/>
              <w:ind w:firstLine="0"/>
              <w:rPr>
                <w:sz w:val="24"/>
                <w:szCs w:val="24"/>
              </w:rPr>
            </w:pPr>
            <w:r w:rsidRPr="00977A14">
              <w:rPr>
                <w:sz w:val="20"/>
                <w:szCs w:val="20"/>
              </w:rPr>
              <w:t>1. Значение расчетного показателя принято в соответствии с СП 42.13330.201</w:t>
            </w:r>
            <w:r>
              <w:rPr>
                <w:sz w:val="20"/>
                <w:szCs w:val="20"/>
              </w:rPr>
              <w:t>6</w:t>
            </w:r>
            <w:r w:rsidRPr="00977A14">
              <w:rPr>
                <w:sz w:val="20"/>
                <w:szCs w:val="20"/>
              </w:rPr>
              <w:t>.</w:t>
            </w:r>
          </w:p>
        </w:tc>
      </w:tr>
    </w:tbl>
    <w:p w:rsidR="00295D40" w:rsidRDefault="00295D40" w:rsidP="001470E0">
      <w:pPr>
        <w:pStyle w:val="a6"/>
        <w:shd w:val="clear" w:color="auto" w:fill="auto"/>
        <w:spacing w:line="230" w:lineRule="exact"/>
        <w:jc w:val="cente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Default="00295D40" w:rsidP="001470E0">
      <w:pPr>
        <w:pStyle w:val="a6"/>
        <w:shd w:val="clear" w:color="auto" w:fill="auto"/>
        <w:spacing w:line="230" w:lineRule="exact"/>
        <w:jc w:val="center"/>
        <w:rPr>
          <w:b/>
          <w:sz w:val="24"/>
          <w:szCs w:val="24"/>
        </w:rPr>
      </w:pPr>
    </w:p>
    <w:p w:rsidR="00295D40" w:rsidRPr="00977A14" w:rsidRDefault="00295D40" w:rsidP="001470E0">
      <w:pPr>
        <w:pStyle w:val="a6"/>
        <w:shd w:val="clear" w:color="auto" w:fill="auto"/>
        <w:spacing w:line="230" w:lineRule="exact"/>
        <w:jc w:val="center"/>
        <w:rPr>
          <w:b/>
          <w:sz w:val="24"/>
          <w:szCs w:val="24"/>
        </w:rPr>
      </w:pPr>
      <w:r w:rsidRPr="00977A14">
        <w:rPr>
          <w:b/>
          <w:sz w:val="24"/>
          <w:szCs w:val="24"/>
        </w:rPr>
        <w:t>Таблица 12 Объекты местного значения городского поселения в области водоотведения</w:t>
      </w:r>
    </w:p>
    <w:p w:rsidR="00295D40" w:rsidRDefault="00295D40" w:rsidP="001470E0">
      <w:pPr>
        <w:rPr>
          <w:sz w:val="2"/>
          <w:szCs w:val="2"/>
        </w:rPr>
      </w:pPr>
    </w:p>
    <w:tbl>
      <w:tblPr>
        <w:tblW w:w="0" w:type="auto"/>
        <w:jc w:val="center"/>
        <w:tblLayout w:type="fixed"/>
        <w:tblCellMar>
          <w:left w:w="10" w:type="dxa"/>
          <w:right w:w="10" w:type="dxa"/>
        </w:tblCellMar>
        <w:tblLook w:val="00A0"/>
      </w:tblPr>
      <w:tblGrid>
        <w:gridCol w:w="2765"/>
        <w:gridCol w:w="3989"/>
        <w:gridCol w:w="2040"/>
        <w:gridCol w:w="1416"/>
        <w:gridCol w:w="1282"/>
        <w:gridCol w:w="2986"/>
      </w:tblGrid>
      <w:tr w:rsidR="00295D40" w:rsidRPr="00597ACF" w:rsidTr="00977A14">
        <w:trPr>
          <w:trHeight w:val="872"/>
          <w:jc w:val="center"/>
        </w:trPr>
        <w:tc>
          <w:tcPr>
            <w:tcW w:w="2765"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11"/>
              <w:shd w:val="clear" w:color="auto" w:fill="auto"/>
              <w:spacing w:line="240" w:lineRule="auto"/>
              <w:jc w:val="center"/>
              <w:rPr>
                <w:b/>
                <w:sz w:val="24"/>
                <w:szCs w:val="24"/>
              </w:rPr>
            </w:pPr>
            <w:r w:rsidRPr="00977A14">
              <w:rPr>
                <w:b/>
                <w:sz w:val="24"/>
                <w:szCs w:val="24"/>
              </w:rPr>
              <w:t>Наименование вида объекта</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7724"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587C4C">
            <w:pPr>
              <w:pStyle w:val="111"/>
              <w:shd w:val="clear" w:color="auto" w:fill="auto"/>
              <w:spacing w:line="240" w:lineRule="auto"/>
              <w:jc w:val="center"/>
              <w:rPr>
                <w:b/>
                <w:sz w:val="24"/>
                <w:szCs w:val="24"/>
              </w:rPr>
            </w:pPr>
            <w:r w:rsidRPr="00977A14">
              <w:rPr>
                <w:b/>
                <w:sz w:val="24"/>
                <w:szCs w:val="24"/>
              </w:rPr>
              <w:t>Значение расчетного показателя</w:t>
            </w:r>
          </w:p>
        </w:tc>
      </w:tr>
      <w:tr w:rsidR="00295D40" w:rsidRPr="00597ACF" w:rsidTr="00587C4C">
        <w:trPr>
          <w:trHeight w:val="245"/>
          <w:jc w:val="center"/>
        </w:trPr>
        <w:tc>
          <w:tcPr>
            <w:tcW w:w="2765"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Канализационные очистные сооружения.</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Канализационные насосные станции. Магистральные сети канализации (напорной, самотечной).</w:t>
            </w:r>
          </w:p>
        </w:tc>
        <w:tc>
          <w:tcPr>
            <w:tcW w:w="3989"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2040"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Производительность очистных сооружений, тыс. куб. м/сут</w:t>
            </w:r>
          </w:p>
        </w:tc>
        <w:tc>
          <w:tcPr>
            <w:tcW w:w="5684"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размеры земельных участков, га</w:t>
            </w:r>
          </w:p>
        </w:tc>
      </w:tr>
      <w:tr w:rsidR="00295D40" w:rsidRPr="00597ACF" w:rsidTr="00587C4C">
        <w:trPr>
          <w:trHeight w:val="686"/>
          <w:jc w:val="center"/>
        </w:trPr>
        <w:tc>
          <w:tcPr>
            <w:tcW w:w="276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989"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040"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right"/>
              <w:rPr>
                <w:sz w:val="24"/>
                <w:szCs w:val="24"/>
              </w:rPr>
            </w:pPr>
            <w:r w:rsidRPr="00977A14">
              <w:rPr>
                <w:sz w:val="24"/>
                <w:szCs w:val="24"/>
              </w:rPr>
              <w:t>очистных сооружений</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jc w:val="right"/>
              <w:rPr>
                <w:sz w:val="24"/>
                <w:szCs w:val="24"/>
              </w:rPr>
            </w:pPr>
            <w:r w:rsidRPr="00977A14">
              <w:rPr>
                <w:sz w:val="24"/>
                <w:szCs w:val="24"/>
              </w:rPr>
              <w:t>иловых площадок</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биологических прудов глубокой очистки сточных вод</w:t>
            </w:r>
          </w:p>
        </w:tc>
      </w:tr>
      <w:tr w:rsidR="00295D40" w:rsidRPr="00597ACF" w:rsidTr="00587C4C">
        <w:trPr>
          <w:trHeight w:val="240"/>
          <w:jc w:val="center"/>
        </w:trPr>
        <w:tc>
          <w:tcPr>
            <w:tcW w:w="276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989"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до 0,7</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0,5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0,2</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w:t>
            </w:r>
          </w:p>
        </w:tc>
      </w:tr>
      <w:tr w:rsidR="00295D40" w:rsidRPr="00597ACF" w:rsidTr="00587C4C">
        <w:trPr>
          <w:trHeight w:val="240"/>
          <w:jc w:val="center"/>
        </w:trPr>
        <w:tc>
          <w:tcPr>
            <w:tcW w:w="2765"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3989"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Свыше 0,7 до 17</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4</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3</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3</w:t>
            </w:r>
          </w:p>
        </w:tc>
      </w:tr>
      <w:tr w:rsidR="00295D40" w:rsidRPr="00597ACF" w:rsidTr="00587C4C">
        <w:trPr>
          <w:trHeight w:val="475"/>
          <w:jc w:val="center"/>
        </w:trPr>
        <w:tc>
          <w:tcPr>
            <w:tcW w:w="2765"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Показатель удельного водоотведения, куб. м /мес. на 1 чел.</w:t>
            </w:r>
          </w:p>
        </w:tc>
        <w:tc>
          <w:tcPr>
            <w:tcW w:w="7724"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равен показателю удельного водопотребления</w:t>
            </w:r>
          </w:p>
        </w:tc>
      </w:tr>
      <w:tr w:rsidR="00295D40" w:rsidRPr="00597ACF" w:rsidTr="00587C4C">
        <w:trPr>
          <w:trHeight w:val="485"/>
          <w:jc w:val="center"/>
        </w:trPr>
        <w:tc>
          <w:tcPr>
            <w:tcW w:w="14478"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0"/>
                <w:szCs w:val="20"/>
              </w:rPr>
            </w:pPr>
            <w:r w:rsidRPr="00977A14">
              <w:rPr>
                <w:sz w:val="20"/>
                <w:szCs w:val="20"/>
              </w:rPr>
              <w:t>Примечание:</w:t>
            </w:r>
          </w:p>
          <w:p w:rsidR="00295D40" w:rsidRPr="00977A14" w:rsidRDefault="00295D40" w:rsidP="00A3345B">
            <w:pPr>
              <w:pStyle w:val="101"/>
              <w:shd w:val="clear" w:color="auto" w:fill="auto"/>
              <w:spacing w:line="240" w:lineRule="auto"/>
              <w:ind w:firstLine="0"/>
              <w:rPr>
                <w:sz w:val="24"/>
                <w:szCs w:val="24"/>
              </w:rPr>
            </w:pPr>
            <w:r w:rsidRPr="00977A14">
              <w:rPr>
                <w:sz w:val="20"/>
                <w:szCs w:val="20"/>
              </w:rPr>
              <w:t>1. Значение расчетного показателя принято в соответствии с СП 42.13330.201</w:t>
            </w:r>
            <w:r>
              <w:rPr>
                <w:sz w:val="20"/>
                <w:szCs w:val="20"/>
              </w:rPr>
              <w:t>6</w:t>
            </w:r>
            <w:r w:rsidRPr="00977A14">
              <w:rPr>
                <w:sz w:val="20"/>
                <w:szCs w:val="20"/>
              </w:rPr>
              <w:t>.</w:t>
            </w:r>
          </w:p>
        </w:tc>
      </w:tr>
    </w:tbl>
    <w:p w:rsidR="00295D40" w:rsidRDefault="00295D40" w:rsidP="001470E0">
      <w:pPr>
        <w:spacing w:line="240" w:lineRule="exact"/>
      </w:pPr>
    </w:p>
    <w:p w:rsidR="00295D40" w:rsidRDefault="00295D40" w:rsidP="001470E0">
      <w:pPr>
        <w:pStyle w:val="a6"/>
        <w:shd w:val="clear" w:color="auto" w:fill="auto"/>
        <w:spacing w:line="230" w:lineRule="exact"/>
        <w:jc w:val="center"/>
      </w:pPr>
    </w:p>
    <w:p w:rsidR="00295D40" w:rsidRPr="00977A14" w:rsidRDefault="00295D40" w:rsidP="001470E0">
      <w:pPr>
        <w:pStyle w:val="a6"/>
        <w:shd w:val="clear" w:color="auto" w:fill="auto"/>
        <w:spacing w:line="230" w:lineRule="exact"/>
        <w:jc w:val="center"/>
        <w:rPr>
          <w:b/>
          <w:sz w:val="24"/>
          <w:szCs w:val="24"/>
        </w:rPr>
      </w:pPr>
      <w:r w:rsidRPr="00977A14">
        <w:rPr>
          <w:b/>
          <w:sz w:val="24"/>
          <w:szCs w:val="24"/>
        </w:rPr>
        <w:t>Таблица 13 Объекты местного значения городского поселения в области связи и информатизации</w:t>
      </w:r>
    </w:p>
    <w:p w:rsidR="00295D40" w:rsidRPr="00C42A0A" w:rsidRDefault="00295D40" w:rsidP="001470E0">
      <w:pPr>
        <w:pStyle w:val="a6"/>
        <w:shd w:val="clear" w:color="auto" w:fill="auto"/>
        <w:spacing w:line="230" w:lineRule="exact"/>
        <w:jc w:val="center"/>
      </w:pPr>
    </w:p>
    <w:tbl>
      <w:tblPr>
        <w:tblW w:w="0" w:type="auto"/>
        <w:jc w:val="center"/>
        <w:tblLayout w:type="fixed"/>
        <w:tblCellMar>
          <w:left w:w="10" w:type="dxa"/>
          <w:right w:w="10" w:type="dxa"/>
        </w:tblCellMar>
        <w:tblLook w:val="00A0"/>
      </w:tblPr>
      <w:tblGrid>
        <w:gridCol w:w="3269"/>
        <w:gridCol w:w="7934"/>
        <w:gridCol w:w="3264"/>
      </w:tblGrid>
      <w:tr w:rsidR="00295D40" w:rsidRPr="00597ACF" w:rsidTr="00587C4C">
        <w:trPr>
          <w:trHeight w:val="67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rPr>
                <w:b/>
                <w:sz w:val="24"/>
                <w:szCs w:val="24"/>
              </w:rPr>
            </w:pPr>
            <w:r w:rsidRPr="00977A14">
              <w:rPr>
                <w:b/>
                <w:sz w:val="24"/>
                <w:szCs w:val="24"/>
              </w:rPr>
              <w:t>Наименование вида объекта</w:t>
            </w:r>
          </w:p>
        </w:tc>
        <w:tc>
          <w:tcPr>
            <w:tcW w:w="793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jc w:val="center"/>
              <w:rPr>
                <w:b/>
                <w:sz w:val="24"/>
                <w:szCs w:val="24"/>
              </w:rPr>
            </w:pPr>
            <w:r w:rsidRPr="00977A14">
              <w:rPr>
                <w:b/>
                <w:sz w:val="24"/>
                <w:szCs w:val="24"/>
              </w:rPr>
              <w:t>Наименование расчетного показателя, единица измерения</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11"/>
              <w:shd w:val="clear" w:color="auto" w:fill="auto"/>
              <w:spacing w:line="240" w:lineRule="auto"/>
              <w:rPr>
                <w:b/>
                <w:sz w:val="24"/>
                <w:szCs w:val="24"/>
              </w:rPr>
            </w:pPr>
            <w:r w:rsidRPr="00977A14">
              <w:rPr>
                <w:b/>
                <w:sz w:val="24"/>
                <w:szCs w:val="24"/>
              </w:rPr>
              <w:t>Значение расчетного показателя</w:t>
            </w:r>
          </w:p>
        </w:tc>
      </w:tr>
      <w:tr w:rsidR="00295D40" w:rsidRPr="00597ACF" w:rsidTr="00587C4C">
        <w:trPr>
          <w:trHeight w:val="446"/>
          <w:jc w:val="center"/>
        </w:trPr>
        <w:tc>
          <w:tcPr>
            <w:tcW w:w="3269" w:type="dxa"/>
            <w:vMerge w:val="restart"/>
            <w:tcBorders>
              <w:top w:val="single" w:sz="4" w:space="0" w:color="auto"/>
              <w:left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Антенно-мачтовые сооружения. Автоматические телефонные станции.</w:t>
            </w:r>
          </w:p>
          <w:p w:rsidR="00295D40" w:rsidRPr="00977A14" w:rsidRDefault="00295D40" w:rsidP="00977A14">
            <w:pPr>
              <w:pStyle w:val="101"/>
              <w:shd w:val="clear" w:color="auto" w:fill="auto"/>
              <w:spacing w:line="240" w:lineRule="auto"/>
              <w:ind w:firstLine="0"/>
              <w:rPr>
                <w:sz w:val="24"/>
                <w:szCs w:val="24"/>
              </w:rPr>
            </w:pPr>
            <w:r w:rsidRPr="00977A14">
              <w:rPr>
                <w:sz w:val="24"/>
                <w:szCs w:val="24"/>
              </w:rPr>
              <w:t>Узлы мультисервисного доступа. Линии электросвязи. Линейно-кабельные сооружения электросвязи.</w:t>
            </w:r>
          </w:p>
        </w:tc>
        <w:tc>
          <w:tcPr>
            <w:tcW w:w="793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Уровень охвата населения стационарной или мобильной связью, %</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100</w:t>
            </w:r>
          </w:p>
        </w:tc>
      </w:tr>
      <w:tr w:rsidR="00295D40" w:rsidRPr="00597ACF" w:rsidTr="00587C4C">
        <w:trPr>
          <w:trHeight w:val="562"/>
          <w:jc w:val="center"/>
        </w:trPr>
        <w:tc>
          <w:tcPr>
            <w:tcW w:w="3269"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793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Уровень охвата населения доступом в интернет, %</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90</w:t>
            </w:r>
          </w:p>
        </w:tc>
      </w:tr>
      <w:tr w:rsidR="00295D40" w:rsidRPr="00597ACF" w:rsidTr="00587C4C">
        <w:trPr>
          <w:trHeight w:val="672"/>
          <w:jc w:val="center"/>
        </w:trPr>
        <w:tc>
          <w:tcPr>
            <w:tcW w:w="3269" w:type="dxa"/>
            <w:vMerge/>
            <w:tcBorders>
              <w:left w:val="single" w:sz="4" w:space="0" w:color="auto"/>
              <w:right w:val="single" w:sz="4" w:space="0" w:color="auto"/>
            </w:tcBorders>
            <w:shd w:val="clear" w:color="auto" w:fill="FFFFFF"/>
          </w:tcPr>
          <w:p w:rsidR="00295D40" w:rsidRPr="00597ACF" w:rsidRDefault="00295D40" w:rsidP="00977A14">
            <w:pPr>
              <w:ind w:firstLine="0"/>
            </w:pPr>
          </w:p>
        </w:tc>
        <w:tc>
          <w:tcPr>
            <w:tcW w:w="793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10</w:t>
            </w:r>
          </w:p>
        </w:tc>
      </w:tr>
      <w:tr w:rsidR="00295D40" w:rsidRPr="00597ACF" w:rsidTr="00587C4C">
        <w:trPr>
          <w:trHeight w:val="485"/>
          <w:jc w:val="center"/>
        </w:trPr>
        <w:tc>
          <w:tcPr>
            <w:tcW w:w="3269" w:type="dxa"/>
            <w:vMerge/>
            <w:tcBorders>
              <w:left w:val="single" w:sz="4" w:space="0" w:color="auto"/>
              <w:bottom w:val="single" w:sz="4" w:space="0" w:color="auto"/>
              <w:right w:val="single" w:sz="4" w:space="0" w:color="auto"/>
            </w:tcBorders>
            <w:shd w:val="clear" w:color="auto" w:fill="FFFFFF"/>
          </w:tcPr>
          <w:p w:rsidR="00295D40" w:rsidRPr="00597ACF" w:rsidRDefault="00295D40" w:rsidP="00977A14">
            <w:pPr>
              <w:ind w:firstLine="0"/>
            </w:pPr>
          </w:p>
        </w:tc>
        <w:tc>
          <w:tcPr>
            <w:tcW w:w="793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Абонентская емкость АТС, номеров на 1 тыс. человек</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95D40" w:rsidRPr="00977A14" w:rsidRDefault="00295D40" w:rsidP="00977A14">
            <w:pPr>
              <w:pStyle w:val="101"/>
              <w:shd w:val="clear" w:color="auto" w:fill="auto"/>
              <w:spacing w:line="240" w:lineRule="auto"/>
              <w:ind w:firstLine="0"/>
              <w:rPr>
                <w:sz w:val="24"/>
                <w:szCs w:val="24"/>
              </w:rPr>
            </w:pPr>
            <w:r w:rsidRPr="00977A14">
              <w:rPr>
                <w:sz w:val="24"/>
                <w:szCs w:val="24"/>
              </w:rPr>
              <w:t>400</w:t>
            </w:r>
          </w:p>
        </w:tc>
      </w:tr>
    </w:tbl>
    <w:p w:rsidR="00295D40" w:rsidRDefault="00295D40" w:rsidP="001470E0">
      <w:pPr>
        <w:rPr>
          <w:sz w:val="2"/>
          <w:szCs w:val="2"/>
        </w:rPr>
      </w:pPr>
    </w:p>
    <w:p w:rsidR="00295D40" w:rsidRDefault="00295D40" w:rsidP="001470E0">
      <w:pPr>
        <w:spacing w:line="240" w:lineRule="exact"/>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Pr="0059578B" w:rsidRDefault="00295D40" w:rsidP="0059578B">
      <w:pPr>
        <w:pStyle w:val="a6"/>
        <w:shd w:val="clear" w:color="auto" w:fill="auto"/>
        <w:spacing w:after="120" w:line="240" w:lineRule="auto"/>
        <w:jc w:val="center"/>
        <w:rPr>
          <w:b/>
          <w:sz w:val="24"/>
          <w:szCs w:val="24"/>
        </w:rPr>
      </w:pPr>
      <w:r w:rsidRPr="0059578B">
        <w:rPr>
          <w:b/>
          <w:sz w:val="24"/>
          <w:szCs w:val="24"/>
        </w:rPr>
        <w:t>Таблица 14 Объекты местного значения городского поселения в области гражданской обороны и защиты от чрезвычайных ситуаций природного и техногенного характера</w:t>
      </w:r>
    </w:p>
    <w:tbl>
      <w:tblPr>
        <w:tblW w:w="0" w:type="auto"/>
        <w:jc w:val="center"/>
        <w:tblLayout w:type="fixed"/>
        <w:tblCellMar>
          <w:left w:w="10" w:type="dxa"/>
          <w:right w:w="10" w:type="dxa"/>
        </w:tblCellMar>
        <w:tblLook w:val="00A0"/>
      </w:tblPr>
      <w:tblGrid>
        <w:gridCol w:w="3821"/>
        <w:gridCol w:w="14"/>
        <w:gridCol w:w="3984"/>
        <w:gridCol w:w="10"/>
        <w:gridCol w:w="6734"/>
      </w:tblGrid>
      <w:tr w:rsidR="00295D40" w:rsidRPr="00597ACF" w:rsidTr="00587C4C">
        <w:trPr>
          <w:trHeight w:val="475"/>
          <w:jc w:val="center"/>
        </w:trPr>
        <w:tc>
          <w:tcPr>
            <w:tcW w:w="3821"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вида объекта</w:t>
            </w:r>
          </w:p>
        </w:tc>
        <w:tc>
          <w:tcPr>
            <w:tcW w:w="3998"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расчетного показателя, единица измерения</w:t>
            </w:r>
          </w:p>
        </w:tc>
        <w:tc>
          <w:tcPr>
            <w:tcW w:w="674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Значение расчетного показателя</w:t>
            </w:r>
          </w:p>
        </w:tc>
      </w:tr>
      <w:tr w:rsidR="00295D40" w:rsidRPr="00597ACF" w:rsidTr="00587C4C">
        <w:trPr>
          <w:trHeight w:val="696"/>
          <w:jc w:val="center"/>
        </w:trPr>
        <w:tc>
          <w:tcPr>
            <w:tcW w:w="3821"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Убежища гражданской обороны</w:t>
            </w:r>
          </w:p>
        </w:tc>
        <w:tc>
          <w:tcPr>
            <w:tcW w:w="3998"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Площадь пола помещений, кв. м на одного укрываемого [1]</w:t>
            </w:r>
          </w:p>
        </w:tc>
        <w:tc>
          <w:tcPr>
            <w:tcW w:w="674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при одноярусном расположении нар - 0,6; при двухъярусном расположении нар - 0,5; при трехъярусном расположении нар - 0,4</w:t>
            </w:r>
          </w:p>
        </w:tc>
      </w:tr>
      <w:tr w:rsidR="00295D40" w:rsidRPr="00597ACF" w:rsidTr="00587C4C">
        <w:trPr>
          <w:trHeight w:val="470"/>
          <w:jc w:val="center"/>
        </w:trPr>
        <w:tc>
          <w:tcPr>
            <w:tcW w:w="3821"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98"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Пешеходная доступность, м [2]</w:t>
            </w:r>
          </w:p>
        </w:tc>
        <w:tc>
          <w:tcPr>
            <w:tcW w:w="674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500 м;</w:t>
            </w:r>
          </w:p>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до 1000 м по согласованию с территориальными органами МЧС России</w:t>
            </w:r>
          </w:p>
        </w:tc>
      </w:tr>
      <w:tr w:rsidR="00295D40" w:rsidRPr="00597ACF" w:rsidTr="00587C4C">
        <w:trPr>
          <w:trHeight w:val="701"/>
          <w:jc w:val="center"/>
        </w:trPr>
        <w:tc>
          <w:tcPr>
            <w:tcW w:w="3821"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Противорадиационные укрытия</w:t>
            </w:r>
          </w:p>
        </w:tc>
        <w:tc>
          <w:tcPr>
            <w:tcW w:w="3998"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Площадь пола помещений, кв. м на одного укрываемого [1]</w:t>
            </w:r>
          </w:p>
        </w:tc>
        <w:tc>
          <w:tcPr>
            <w:tcW w:w="674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при одноярусном расположении нар - 0,6; при двухъярусном расположении нар - 0,5; при трехъярусном расположении нар - 0,4</w:t>
            </w:r>
          </w:p>
        </w:tc>
      </w:tr>
      <w:tr w:rsidR="00295D40" w:rsidRPr="00597ACF" w:rsidTr="00587C4C">
        <w:trPr>
          <w:trHeight w:val="360"/>
          <w:jc w:val="center"/>
        </w:trPr>
        <w:tc>
          <w:tcPr>
            <w:tcW w:w="3821"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98"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Пешеходная доступность, м [2]</w:t>
            </w:r>
          </w:p>
        </w:tc>
        <w:tc>
          <w:tcPr>
            <w:tcW w:w="674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4"/>
                <w:szCs w:val="24"/>
              </w:rPr>
            </w:pPr>
            <w:r w:rsidRPr="0059578B">
              <w:rPr>
                <w:sz w:val="24"/>
                <w:szCs w:val="24"/>
              </w:rPr>
              <w:t>3000 м;</w:t>
            </w:r>
          </w:p>
        </w:tc>
      </w:tr>
      <w:tr w:rsidR="00295D40" w:rsidRPr="00597ACF" w:rsidTr="00587C4C">
        <w:trPr>
          <w:trHeight w:val="346"/>
          <w:jc w:val="center"/>
        </w:trPr>
        <w:tc>
          <w:tcPr>
            <w:tcW w:w="3835"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Транспортная доступность, км [2]</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при подвозе укрываемых автотранспортом - 25</w:t>
            </w:r>
          </w:p>
        </w:tc>
      </w:tr>
      <w:tr w:rsidR="00295D40" w:rsidRPr="00597ACF" w:rsidTr="00587C4C">
        <w:trPr>
          <w:trHeight w:val="470"/>
          <w:jc w:val="center"/>
        </w:trPr>
        <w:tc>
          <w:tcPr>
            <w:tcW w:w="3835" w:type="dxa"/>
            <w:gridSpan w:val="2"/>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Гидротехнические сооружения (противопаводковые дамбы).</w:t>
            </w: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Ширина гребня плотины (дамбы) из грунтовых материалов, м [3]</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4,5</w:t>
            </w:r>
          </w:p>
        </w:tc>
      </w:tr>
      <w:tr w:rsidR="00295D40" w:rsidRPr="00597ACF" w:rsidTr="00587C4C">
        <w:trPr>
          <w:trHeight w:val="470"/>
          <w:jc w:val="center"/>
        </w:trPr>
        <w:tc>
          <w:tcPr>
            <w:tcW w:w="3835" w:type="dxa"/>
            <w:gridSpan w:val="2"/>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Ширина гребня глухой бетонной или железобетонной плотины, м [4]</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2</w:t>
            </w:r>
          </w:p>
        </w:tc>
      </w:tr>
      <w:tr w:rsidR="00295D40" w:rsidRPr="00597ACF" w:rsidTr="00587C4C">
        <w:trPr>
          <w:trHeight w:val="350"/>
          <w:jc w:val="center"/>
        </w:trPr>
        <w:tc>
          <w:tcPr>
            <w:tcW w:w="3835" w:type="dxa"/>
            <w:gridSpan w:val="2"/>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Высота гребня дамбы, м</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Смотрите примечание [5]</w:t>
            </w:r>
          </w:p>
        </w:tc>
      </w:tr>
      <w:tr w:rsidR="00295D40" w:rsidRPr="00597ACF" w:rsidTr="0059578B">
        <w:trPr>
          <w:trHeight w:val="2083"/>
          <w:jc w:val="center"/>
        </w:trPr>
        <w:tc>
          <w:tcPr>
            <w:tcW w:w="14563" w:type="dxa"/>
            <w:gridSpan w:val="5"/>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both"/>
              <w:rPr>
                <w:sz w:val="20"/>
                <w:szCs w:val="20"/>
              </w:rPr>
            </w:pPr>
            <w:r w:rsidRPr="0059578B">
              <w:rPr>
                <w:sz w:val="20"/>
                <w:szCs w:val="20"/>
              </w:rPr>
              <w:t>Примечания:</w:t>
            </w:r>
          </w:p>
          <w:p w:rsidR="00295D40" w:rsidRPr="0059578B" w:rsidRDefault="00295D40" w:rsidP="00E935B2">
            <w:pPr>
              <w:pStyle w:val="101"/>
              <w:numPr>
                <w:ilvl w:val="0"/>
                <w:numId w:val="9"/>
              </w:numPr>
              <w:shd w:val="clear" w:color="auto" w:fill="auto"/>
              <w:tabs>
                <w:tab w:val="left" w:pos="802"/>
              </w:tabs>
              <w:spacing w:line="240" w:lineRule="auto"/>
              <w:ind w:firstLine="0"/>
              <w:rPr>
                <w:sz w:val="20"/>
                <w:szCs w:val="20"/>
              </w:rPr>
            </w:pPr>
            <w:r w:rsidRPr="0059578B">
              <w:rPr>
                <w:sz w:val="20"/>
                <w:szCs w:val="20"/>
              </w:rPr>
              <w:t>В соответствии с п. 5.1.1 СП 88.13330.2014.</w:t>
            </w:r>
          </w:p>
          <w:p w:rsidR="00295D40" w:rsidRPr="0059578B" w:rsidRDefault="00295D40" w:rsidP="00E935B2">
            <w:pPr>
              <w:pStyle w:val="101"/>
              <w:numPr>
                <w:ilvl w:val="0"/>
                <w:numId w:val="9"/>
              </w:numPr>
              <w:shd w:val="clear" w:color="auto" w:fill="auto"/>
              <w:tabs>
                <w:tab w:val="left" w:pos="821"/>
              </w:tabs>
              <w:spacing w:line="240" w:lineRule="auto"/>
              <w:ind w:firstLine="0"/>
              <w:rPr>
                <w:sz w:val="20"/>
                <w:szCs w:val="20"/>
              </w:rPr>
            </w:pPr>
            <w:r w:rsidRPr="0059578B">
              <w:rPr>
                <w:sz w:val="20"/>
                <w:szCs w:val="20"/>
              </w:rPr>
              <w:t>В соответствии с п. 4.12 СП 88.13330.2014.</w:t>
            </w:r>
          </w:p>
          <w:p w:rsidR="00295D40" w:rsidRPr="0059578B" w:rsidRDefault="00295D40" w:rsidP="00E935B2">
            <w:pPr>
              <w:pStyle w:val="101"/>
              <w:numPr>
                <w:ilvl w:val="0"/>
                <w:numId w:val="9"/>
              </w:numPr>
              <w:shd w:val="clear" w:color="auto" w:fill="auto"/>
              <w:tabs>
                <w:tab w:val="left" w:pos="816"/>
              </w:tabs>
              <w:spacing w:line="240" w:lineRule="auto"/>
              <w:ind w:firstLine="0"/>
              <w:rPr>
                <w:sz w:val="20"/>
                <w:szCs w:val="20"/>
              </w:rPr>
            </w:pPr>
            <w:r w:rsidRPr="0059578B">
              <w:rPr>
                <w:sz w:val="20"/>
                <w:szCs w:val="20"/>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 5.11, п. 5.12 СП 39.13330.2012.</w:t>
            </w:r>
          </w:p>
          <w:p w:rsidR="00295D40" w:rsidRPr="0059578B" w:rsidRDefault="00295D40" w:rsidP="00E935B2">
            <w:pPr>
              <w:pStyle w:val="101"/>
              <w:numPr>
                <w:ilvl w:val="0"/>
                <w:numId w:val="9"/>
              </w:numPr>
              <w:shd w:val="clear" w:color="auto" w:fill="auto"/>
              <w:tabs>
                <w:tab w:val="left" w:pos="821"/>
              </w:tabs>
              <w:spacing w:line="240" w:lineRule="auto"/>
              <w:ind w:firstLine="0"/>
              <w:rPr>
                <w:sz w:val="20"/>
                <w:szCs w:val="20"/>
              </w:rPr>
            </w:pPr>
            <w:r w:rsidRPr="0059578B">
              <w:rPr>
                <w:sz w:val="20"/>
                <w:szCs w:val="20"/>
              </w:rPr>
              <w:t>Ширина гребня глухой бетонной или железобетонной плотины устанавливается в зависимости от условий производства работ и эксплуатации (использования гребня для проезда, прохода и других целей) в соответствии с разделом 6 СП 40.13330.2012.</w:t>
            </w:r>
          </w:p>
          <w:p w:rsidR="00295D40" w:rsidRPr="0059578B" w:rsidRDefault="00295D40" w:rsidP="00E935B2">
            <w:pPr>
              <w:pStyle w:val="101"/>
              <w:numPr>
                <w:ilvl w:val="0"/>
                <w:numId w:val="9"/>
              </w:numPr>
              <w:shd w:val="clear" w:color="auto" w:fill="auto"/>
              <w:tabs>
                <w:tab w:val="left" w:pos="816"/>
              </w:tabs>
              <w:spacing w:line="240" w:lineRule="auto"/>
              <w:ind w:firstLine="0"/>
              <w:rPr>
                <w:sz w:val="24"/>
                <w:szCs w:val="24"/>
              </w:rPr>
            </w:pPr>
            <w:r w:rsidRPr="0059578B">
              <w:rPr>
                <w:sz w:val="20"/>
                <w:szCs w:val="20"/>
              </w:rPr>
              <w:t>Высоту гребня дамбы следует назначать на основе расчета возвышения его над расчетным уровнем воды, в соответствии с СП 39.13330.2012 и СП 40.13330.2012.</w:t>
            </w:r>
          </w:p>
        </w:tc>
      </w:tr>
      <w:tr w:rsidR="00295D40" w:rsidRPr="00597ACF" w:rsidTr="0059578B">
        <w:trPr>
          <w:trHeight w:val="922"/>
          <w:jc w:val="center"/>
        </w:trPr>
        <w:tc>
          <w:tcPr>
            <w:tcW w:w="14563" w:type="dxa"/>
            <w:gridSpan w:val="5"/>
            <w:tcBorders>
              <w:bottom w:val="single" w:sz="4" w:space="0" w:color="auto"/>
            </w:tcBorders>
            <w:shd w:val="clear" w:color="auto" w:fill="FFFFFF"/>
          </w:tcPr>
          <w:p w:rsidR="00295D40" w:rsidRPr="0059578B" w:rsidRDefault="00295D40" w:rsidP="0059578B">
            <w:pPr>
              <w:pStyle w:val="50"/>
              <w:shd w:val="clear" w:color="auto" w:fill="auto"/>
              <w:spacing w:line="240" w:lineRule="auto"/>
              <w:jc w:val="both"/>
              <w:rPr>
                <w:sz w:val="24"/>
                <w:szCs w:val="24"/>
              </w:rPr>
            </w:pPr>
          </w:p>
          <w:p w:rsidR="00295D40" w:rsidRPr="0059578B" w:rsidRDefault="00295D40" w:rsidP="0059578B">
            <w:pPr>
              <w:pStyle w:val="50"/>
              <w:shd w:val="clear" w:color="auto" w:fill="auto"/>
              <w:spacing w:line="240" w:lineRule="auto"/>
              <w:jc w:val="both"/>
              <w:rPr>
                <w:sz w:val="24"/>
                <w:szCs w:val="24"/>
              </w:rPr>
            </w:pPr>
          </w:p>
          <w:p w:rsidR="00295D40" w:rsidRDefault="00295D40" w:rsidP="0059578B">
            <w:pPr>
              <w:pStyle w:val="50"/>
              <w:shd w:val="clear" w:color="auto" w:fill="auto"/>
              <w:spacing w:line="240" w:lineRule="auto"/>
              <w:jc w:val="both"/>
              <w:rPr>
                <w:sz w:val="24"/>
                <w:szCs w:val="24"/>
              </w:rPr>
            </w:pPr>
          </w:p>
          <w:p w:rsidR="00295D40" w:rsidRDefault="00295D40" w:rsidP="0059578B">
            <w:pPr>
              <w:pStyle w:val="50"/>
              <w:shd w:val="clear" w:color="auto" w:fill="auto"/>
              <w:spacing w:line="240" w:lineRule="auto"/>
              <w:jc w:val="both"/>
              <w:rPr>
                <w:sz w:val="24"/>
                <w:szCs w:val="24"/>
              </w:rPr>
            </w:pPr>
          </w:p>
          <w:p w:rsidR="00295D40" w:rsidRPr="0059578B" w:rsidRDefault="00295D40" w:rsidP="0059578B">
            <w:pPr>
              <w:pStyle w:val="50"/>
              <w:shd w:val="clear" w:color="auto" w:fill="auto"/>
              <w:spacing w:line="240" w:lineRule="auto"/>
              <w:jc w:val="both"/>
              <w:rPr>
                <w:sz w:val="24"/>
                <w:szCs w:val="24"/>
              </w:rPr>
            </w:pPr>
          </w:p>
          <w:p w:rsidR="00295D40" w:rsidRPr="0059578B" w:rsidRDefault="00295D40" w:rsidP="0059578B">
            <w:pPr>
              <w:pStyle w:val="50"/>
              <w:shd w:val="clear" w:color="auto" w:fill="auto"/>
              <w:spacing w:line="240" w:lineRule="auto"/>
              <w:jc w:val="both"/>
              <w:rPr>
                <w:sz w:val="24"/>
                <w:szCs w:val="24"/>
              </w:rPr>
            </w:pPr>
          </w:p>
          <w:p w:rsidR="00295D40" w:rsidRPr="0059578B" w:rsidRDefault="00295D40" w:rsidP="0059578B">
            <w:pPr>
              <w:pStyle w:val="50"/>
              <w:shd w:val="clear" w:color="auto" w:fill="auto"/>
              <w:spacing w:line="240" w:lineRule="auto"/>
              <w:jc w:val="center"/>
              <w:rPr>
                <w:b/>
                <w:sz w:val="24"/>
                <w:szCs w:val="24"/>
              </w:rPr>
            </w:pPr>
            <w:r w:rsidRPr="0059578B">
              <w:rPr>
                <w:b/>
                <w:sz w:val="24"/>
                <w:szCs w:val="24"/>
              </w:rPr>
              <w:t>Таблица 15 Объекты местного значения городского поселения в области сбора и вывоза твердых коммунальных и промышленных отходов</w:t>
            </w:r>
          </w:p>
        </w:tc>
      </w:tr>
      <w:tr w:rsidR="00295D40" w:rsidRPr="00597ACF" w:rsidTr="0059578B">
        <w:trPr>
          <w:trHeight w:val="466"/>
          <w:jc w:val="center"/>
        </w:trPr>
        <w:tc>
          <w:tcPr>
            <w:tcW w:w="3835"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вида объекта</w:t>
            </w: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расчетного показателя, единица измерения</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Значение расчетного показателя</w:t>
            </w:r>
          </w:p>
        </w:tc>
      </w:tr>
      <w:tr w:rsidR="00295D40" w:rsidRPr="00597ACF" w:rsidTr="00587C4C">
        <w:trPr>
          <w:trHeight w:val="3461"/>
          <w:jc w:val="center"/>
        </w:trPr>
        <w:tc>
          <w:tcPr>
            <w:tcW w:w="3835" w:type="dxa"/>
            <w:gridSpan w:val="2"/>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Площадки для установки контейнеров для сбора мусора</w:t>
            </w: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Уровень обеспеченности, тонн/чел в год</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мусора[1].</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Нормативы обеспеченности объектами санитарной очистки следует принимать, исходя из норм образования твердых коммунальных отходов: для благоустроенных домов, имеющих водопровод, канализацию, центральное отопление, использующих газ или электроэнергию для приготовления пищи и бытовых нужд - 0,38;</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для частных домов с печным отоплением, не имеющих водопровода и канализации - 0,45.</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Общее количество твердых коммунальных отходов по населенному пункту с учетом общественных зданий - 0,58.</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Нормы образования крупногабаритных отходов следует принимать в размере 8% от приведенных значений.</w:t>
            </w:r>
          </w:p>
        </w:tc>
      </w:tr>
      <w:tr w:rsidR="00295D40" w:rsidRPr="00597ACF" w:rsidTr="00587C4C">
        <w:trPr>
          <w:trHeight w:val="470"/>
          <w:jc w:val="center"/>
        </w:trPr>
        <w:tc>
          <w:tcPr>
            <w:tcW w:w="3835" w:type="dxa"/>
            <w:gridSpan w:val="2"/>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Размер земельного участка, кв. м [2]</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Размер площадок должен быть рассчитан на установку необходимого числа, но не более 5, контейнеров</w:t>
            </w:r>
          </w:p>
        </w:tc>
      </w:tr>
      <w:tr w:rsidR="00295D40" w:rsidRPr="00597ACF" w:rsidTr="00587C4C">
        <w:trPr>
          <w:trHeight w:val="360"/>
          <w:jc w:val="center"/>
        </w:trPr>
        <w:tc>
          <w:tcPr>
            <w:tcW w:w="3835" w:type="dxa"/>
            <w:gridSpan w:val="2"/>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9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Пешеходная доступность, м [2]</w:t>
            </w:r>
          </w:p>
        </w:tc>
        <w:tc>
          <w:tcPr>
            <w:tcW w:w="673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100</w:t>
            </w:r>
          </w:p>
        </w:tc>
      </w:tr>
      <w:tr w:rsidR="00295D40" w:rsidRPr="00597ACF" w:rsidTr="00587C4C">
        <w:trPr>
          <w:trHeight w:val="360"/>
          <w:jc w:val="center"/>
        </w:trPr>
        <w:tc>
          <w:tcPr>
            <w:tcW w:w="14563" w:type="dxa"/>
            <w:gridSpan w:val="5"/>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0"/>
                <w:szCs w:val="20"/>
              </w:rPr>
            </w:pPr>
            <w:r w:rsidRPr="0059578B">
              <w:rPr>
                <w:sz w:val="20"/>
                <w:szCs w:val="20"/>
              </w:rPr>
              <w:t>Примечания:</w:t>
            </w:r>
          </w:p>
          <w:p w:rsidR="00295D40" w:rsidRPr="0059578B" w:rsidRDefault="00295D40" w:rsidP="00E935B2">
            <w:pPr>
              <w:pStyle w:val="101"/>
              <w:numPr>
                <w:ilvl w:val="0"/>
                <w:numId w:val="10"/>
              </w:numPr>
              <w:shd w:val="clear" w:color="auto" w:fill="auto"/>
              <w:tabs>
                <w:tab w:val="left" w:pos="931"/>
              </w:tabs>
              <w:spacing w:line="240" w:lineRule="auto"/>
              <w:ind w:firstLine="0"/>
              <w:jc w:val="both"/>
              <w:rPr>
                <w:sz w:val="20"/>
                <w:szCs w:val="20"/>
              </w:rPr>
            </w:pPr>
            <w:r w:rsidRPr="0059578B">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59578B">
              <w:rPr>
                <w:sz w:val="20"/>
                <w:szCs w:val="20"/>
                <w:vertAlign w:val="superscript"/>
              </w:rPr>
              <w:t>х</w:t>
            </w:r>
            <w:r w:rsidRPr="0059578B">
              <w:rPr>
                <w:sz w:val="20"/>
                <w:szCs w:val="20"/>
                <w:lang w:val="en-US"/>
              </w:rPr>
              <w:t>t</w:t>
            </w:r>
            <w:r w:rsidRPr="0059578B">
              <w:rPr>
                <w:sz w:val="20"/>
                <w:szCs w:val="20"/>
                <w:vertAlign w:val="superscript"/>
              </w:rPr>
              <w:t>х</w:t>
            </w:r>
            <w:r w:rsidRPr="0059578B">
              <w:rPr>
                <w:sz w:val="20"/>
                <w:szCs w:val="20"/>
              </w:rPr>
              <w:t xml:space="preserve"> К / (365 х V),</w:t>
            </w:r>
          </w:p>
          <w:p w:rsidR="00295D40" w:rsidRPr="0059578B" w:rsidRDefault="00295D40" w:rsidP="0059578B">
            <w:pPr>
              <w:pStyle w:val="101"/>
              <w:shd w:val="clear" w:color="auto" w:fill="auto"/>
              <w:spacing w:line="240" w:lineRule="auto"/>
              <w:ind w:firstLine="0"/>
              <w:rPr>
                <w:sz w:val="20"/>
                <w:szCs w:val="20"/>
              </w:rPr>
            </w:pPr>
            <w:r w:rsidRPr="0059578B">
              <w:rPr>
                <w:sz w:val="20"/>
                <w:szCs w:val="20"/>
              </w:rPr>
              <w:t xml:space="preserve">где Пгод - годовое накопление муниципальных отходов, куб. м; </w:t>
            </w:r>
            <w:r w:rsidRPr="0059578B">
              <w:rPr>
                <w:sz w:val="20"/>
                <w:szCs w:val="20"/>
                <w:lang w:val="en-US"/>
              </w:rPr>
              <w:t>t</w:t>
            </w:r>
            <w:r w:rsidRPr="0059578B">
              <w:rPr>
                <w:sz w:val="20"/>
                <w:szCs w:val="20"/>
              </w:rPr>
              <w:t>- периодичность удаления отходов в сутки; К - коэффициент неравномерности отходов, равный 1,25; V - вместимость контейнера.</w:t>
            </w:r>
          </w:p>
          <w:p w:rsidR="00295D40" w:rsidRPr="0059578B" w:rsidRDefault="00295D40" w:rsidP="00E935B2">
            <w:pPr>
              <w:pStyle w:val="101"/>
              <w:numPr>
                <w:ilvl w:val="0"/>
                <w:numId w:val="10"/>
              </w:numPr>
              <w:shd w:val="clear" w:color="auto" w:fill="auto"/>
              <w:spacing w:line="240" w:lineRule="auto"/>
              <w:ind w:firstLine="0"/>
              <w:rPr>
                <w:sz w:val="24"/>
                <w:szCs w:val="24"/>
              </w:rPr>
            </w:pPr>
            <w:r w:rsidRPr="0059578B">
              <w:rPr>
                <w:sz w:val="20"/>
                <w:szCs w:val="20"/>
              </w:rPr>
              <w:t>В соответствии с требованиями СанПиН 42-128-4690-88.</w:t>
            </w:r>
          </w:p>
        </w:tc>
      </w:tr>
    </w:tbl>
    <w:p w:rsidR="00295D40" w:rsidRDefault="00295D40" w:rsidP="001470E0">
      <w:pPr>
        <w:rPr>
          <w:sz w:val="2"/>
          <w:szCs w:val="2"/>
        </w:rP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Default="00295D40" w:rsidP="001470E0">
      <w:pPr>
        <w:pStyle w:val="a6"/>
        <w:shd w:val="clear" w:color="auto" w:fill="auto"/>
        <w:spacing w:line="278" w:lineRule="exact"/>
        <w:jc w:val="center"/>
      </w:pPr>
    </w:p>
    <w:p w:rsidR="00295D40" w:rsidRPr="0059578B" w:rsidRDefault="00295D40" w:rsidP="001470E0">
      <w:pPr>
        <w:pStyle w:val="a6"/>
        <w:shd w:val="clear" w:color="auto" w:fill="auto"/>
        <w:spacing w:line="278" w:lineRule="exact"/>
        <w:jc w:val="center"/>
        <w:rPr>
          <w:b/>
          <w:sz w:val="24"/>
          <w:szCs w:val="24"/>
        </w:rPr>
      </w:pPr>
      <w:r w:rsidRPr="0059578B">
        <w:rPr>
          <w:b/>
          <w:sz w:val="24"/>
          <w:szCs w:val="24"/>
        </w:rPr>
        <w:t>Таблица 16 Объекты местного значения городского поселения в области организации ритуальных услуг и содержания мест захоронения</w:t>
      </w:r>
    </w:p>
    <w:p w:rsidR="00295D40" w:rsidRPr="0012235B" w:rsidRDefault="00295D40" w:rsidP="001470E0">
      <w:pPr>
        <w:pStyle w:val="a6"/>
        <w:shd w:val="clear" w:color="auto" w:fill="auto"/>
        <w:spacing w:line="278" w:lineRule="exact"/>
        <w:jc w:val="center"/>
      </w:pPr>
    </w:p>
    <w:tbl>
      <w:tblPr>
        <w:tblW w:w="0" w:type="auto"/>
        <w:jc w:val="center"/>
        <w:tblLayout w:type="fixed"/>
        <w:tblCellMar>
          <w:left w:w="10" w:type="dxa"/>
          <w:right w:w="10" w:type="dxa"/>
        </w:tblCellMar>
        <w:tblLook w:val="00A0"/>
      </w:tblPr>
      <w:tblGrid>
        <w:gridCol w:w="3806"/>
        <w:gridCol w:w="3946"/>
        <w:gridCol w:w="6677"/>
      </w:tblGrid>
      <w:tr w:rsidR="00295D40" w:rsidRPr="00597ACF" w:rsidTr="00587C4C">
        <w:trPr>
          <w:trHeight w:val="475"/>
          <w:jc w:val="center"/>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вида объекта</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расчетного показателя, единица измерения</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Значение расчетного показателя</w:t>
            </w:r>
          </w:p>
        </w:tc>
      </w:tr>
      <w:tr w:rsidR="00295D40" w:rsidRPr="00597ACF" w:rsidTr="00587C4C">
        <w:trPr>
          <w:trHeight w:val="470"/>
          <w:jc w:val="center"/>
        </w:trPr>
        <w:tc>
          <w:tcPr>
            <w:tcW w:w="380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Места погребения, расположенные на территории поселения</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Размер земельного участка, га на 1 тыс. человек [1]</w:t>
            </w:r>
          </w:p>
        </w:tc>
        <w:tc>
          <w:tcPr>
            <w:tcW w:w="667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кладбище традиционного захоронения - 0,24; кладбище урновых захоронений после кремации - 0,02</w:t>
            </w:r>
          </w:p>
        </w:tc>
      </w:tr>
      <w:tr w:rsidR="00295D40" w:rsidRPr="00597ACF" w:rsidTr="00587C4C">
        <w:trPr>
          <w:trHeight w:val="480"/>
          <w:jc w:val="center"/>
        </w:trPr>
        <w:tc>
          <w:tcPr>
            <w:tcW w:w="14429"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0"/>
                <w:szCs w:val="20"/>
              </w:rPr>
            </w:pPr>
            <w:r w:rsidRPr="0059578B">
              <w:rPr>
                <w:sz w:val="20"/>
                <w:szCs w:val="20"/>
              </w:rPr>
              <w:t>Примечание:</w:t>
            </w:r>
          </w:p>
          <w:p w:rsidR="00295D40" w:rsidRPr="0059578B" w:rsidRDefault="00295D40" w:rsidP="00E93773">
            <w:pPr>
              <w:pStyle w:val="101"/>
              <w:shd w:val="clear" w:color="auto" w:fill="auto"/>
              <w:spacing w:line="240" w:lineRule="auto"/>
              <w:ind w:firstLine="0"/>
              <w:rPr>
                <w:sz w:val="24"/>
                <w:szCs w:val="24"/>
              </w:rPr>
            </w:pPr>
            <w:r w:rsidRPr="0059578B">
              <w:rPr>
                <w:sz w:val="20"/>
                <w:szCs w:val="20"/>
              </w:rPr>
              <w:t xml:space="preserve">1. В соответствии с Приложением </w:t>
            </w:r>
            <w:r>
              <w:rPr>
                <w:sz w:val="20"/>
                <w:szCs w:val="20"/>
              </w:rPr>
              <w:t>Д</w:t>
            </w:r>
            <w:r w:rsidRPr="0059578B">
              <w:rPr>
                <w:sz w:val="20"/>
                <w:szCs w:val="20"/>
              </w:rPr>
              <w:t xml:space="preserve"> СП 42.13330.201</w:t>
            </w:r>
            <w:r>
              <w:rPr>
                <w:sz w:val="20"/>
                <w:szCs w:val="20"/>
              </w:rPr>
              <w:t>6</w:t>
            </w:r>
            <w:r w:rsidRPr="0059578B">
              <w:rPr>
                <w:sz w:val="20"/>
                <w:szCs w:val="20"/>
              </w:rPr>
              <w:t>.</w:t>
            </w:r>
          </w:p>
        </w:tc>
      </w:tr>
    </w:tbl>
    <w:p w:rsidR="00295D40" w:rsidRDefault="00295D40" w:rsidP="001470E0">
      <w:pPr>
        <w:rPr>
          <w:sz w:val="2"/>
          <w:szCs w:val="2"/>
        </w:rPr>
      </w:pPr>
    </w:p>
    <w:p w:rsidR="00295D40" w:rsidRDefault="00295D40" w:rsidP="001470E0">
      <w:pPr>
        <w:spacing w:line="240" w:lineRule="exact"/>
      </w:pPr>
    </w:p>
    <w:p w:rsidR="00295D40" w:rsidRPr="0059578B" w:rsidRDefault="00295D40" w:rsidP="0059578B">
      <w:pPr>
        <w:pStyle w:val="a6"/>
        <w:shd w:val="clear" w:color="auto" w:fill="auto"/>
        <w:spacing w:line="240" w:lineRule="auto"/>
        <w:jc w:val="center"/>
        <w:rPr>
          <w:b/>
          <w:sz w:val="24"/>
          <w:szCs w:val="24"/>
        </w:rPr>
      </w:pPr>
      <w:r w:rsidRPr="0059578B">
        <w:rPr>
          <w:b/>
          <w:sz w:val="24"/>
          <w:szCs w:val="24"/>
        </w:rPr>
        <w:t>Таблица 17 Объекты местного значения городского поселения в области благоустройства и озеленения территории</w:t>
      </w:r>
    </w:p>
    <w:p w:rsidR="00295D40" w:rsidRPr="0012235B" w:rsidRDefault="00295D40" w:rsidP="001470E0">
      <w:pPr>
        <w:pStyle w:val="a6"/>
        <w:shd w:val="clear" w:color="auto" w:fill="auto"/>
        <w:spacing w:line="230" w:lineRule="exact"/>
        <w:jc w:val="center"/>
      </w:pPr>
    </w:p>
    <w:tbl>
      <w:tblPr>
        <w:tblW w:w="0" w:type="auto"/>
        <w:jc w:val="center"/>
        <w:tblLayout w:type="fixed"/>
        <w:tblCellMar>
          <w:left w:w="10" w:type="dxa"/>
          <w:right w:w="10" w:type="dxa"/>
        </w:tblCellMar>
        <w:tblLook w:val="00A0"/>
      </w:tblPr>
      <w:tblGrid>
        <w:gridCol w:w="3840"/>
        <w:gridCol w:w="3946"/>
        <w:gridCol w:w="3514"/>
        <w:gridCol w:w="3197"/>
      </w:tblGrid>
      <w:tr w:rsidR="00295D40" w:rsidRPr="00597ACF" w:rsidTr="00587C4C">
        <w:trPr>
          <w:trHeight w:val="475"/>
          <w:jc w:val="center"/>
        </w:trPr>
        <w:tc>
          <w:tcPr>
            <w:tcW w:w="3840"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вида объекта</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Наименование расчетного показателя, единица измерения</w:t>
            </w:r>
          </w:p>
        </w:tc>
        <w:tc>
          <w:tcPr>
            <w:tcW w:w="67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11"/>
              <w:shd w:val="clear" w:color="auto" w:fill="auto"/>
              <w:spacing w:line="240" w:lineRule="auto"/>
              <w:jc w:val="center"/>
              <w:rPr>
                <w:b/>
                <w:sz w:val="24"/>
                <w:szCs w:val="24"/>
              </w:rPr>
            </w:pPr>
            <w:r w:rsidRPr="0059578B">
              <w:rPr>
                <w:b/>
                <w:sz w:val="24"/>
                <w:szCs w:val="24"/>
              </w:rPr>
              <w:t>Значение расчетного показателя</w:t>
            </w:r>
          </w:p>
        </w:tc>
      </w:tr>
      <w:tr w:rsidR="00295D40" w:rsidRPr="00597ACF" w:rsidTr="00587C4C">
        <w:trPr>
          <w:trHeight w:val="470"/>
          <w:jc w:val="center"/>
        </w:trPr>
        <w:tc>
          <w:tcPr>
            <w:tcW w:w="3840"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Объекты озеленения общего пользования</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(парки,</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сады,</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скверы,</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бульвары,</w:t>
            </w:r>
          </w:p>
          <w:p w:rsidR="00295D40" w:rsidRPr="0059578B" w:rsidRDefault="00295D40" w:rsidP="0059578B">
            <w:pPr>
              <w:pStyle w:val="101"/>
              <w:shd w:val="clear" w:color="auto" w:fill="auto"/>
              <w:spacing w:line="240" w:lineRule="auto"/>
              <w:ind w:firstLine="0"/>
              <w:rPr>
                <w:sz w:val="24"/>
                <w:szCs w:val="24"/>
              </w:rPr>
            </w:pPr>
            <w:r w:rsidRPr="0059578B">
              <w:rPr>
                <w:sz w:val="24"/>
                <w:szCs w:val="24"/>
              </w:rPr>
              <w:t>набережные) [1]</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Уровень обеспеченности, кв. м на 1 человека [2]</w:t>
            </w:r>
          </w:p>
        </w:tc>
        <w:tc>
          <w:tcPr>
            <w:tcW w:w="67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10</w:t>
            </w:r>
          </w:p>
        </w:tc>
      </w:tr>
      <w:tr w:rsidR="00295D40" w:rsidRPr="00597ACF" w:rsidTr="00587C4C">
        <w:trPr>
          <w:trHeight w:val="24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Размер земельного участка, га</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парки</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10</w:t>
            </w:r>
          </w:p>
        </w:tc>
      </w:tr>
      <w:tr w:rsidR="00295D40" w:rsidRPr="00597ACF" w:rsidTr="00587C4C">
        <w:trPr>
          <w:trHeight w:val="24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сады</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w:t>
            </w:r>
          </w:p>
        </w:tc>
      </w:tr>
      <w:tr w:rsidR="00295D40" w:rsidRPr="00597ACF" w:rsidTr="00587C4C">
        <w:trPr>
          <w:trHeight w:val="24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скверы</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0,1</w:t>
            </w:r>
          </w:p>
        </w:tc>
      </w:tr>
      <w:tr w:rsidR="00295D40" w:rsidRPr="00597ACF" w:rsidTr="00587C4C">
        <w:trPr>
          <w:trHeight w:val="701"/>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Ширина бульвара, м [3]</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ширина бульвара с одной продольной пешеходной аллеей по оси улиц;</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18</w:t>
            </w:r>
          </w:p>
        </w:tc>
      </w:tr>
      <w:tr w:rsidR="00295D40" w:rsidRPr="00597ACF" w:rsidTr="00587C4C">
        <w:trPr>
          <w:trHeight w:val="47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с одной стороны улицы между проезжей частью и застройкой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10</w:t>
            </w:r>
          </w:p>
        </w:tc>
      </w:tr>
      <w:tr w:rsidR="00295D40" w:rsidRPr="00597ACF" w:rsidTr="00587C4C">
        <w:trPr>
          <w:trHeight w:val="47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Ширина пешеходной аллеи для набережных, м</w:t>
            </w:r>
          </w:p>
        </w:tc>
        <w:tc>
          <w:tcPr>
            <w:tcW w:w="67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6</w:t>
            </w:r>
          </w:p>
        </w:tc>
      </w:tr>
      <w:tr w:rsidR="00295D40" w:rsidRPr="00597ACF" w:rsidTr="00587C4C">
        <w:trPr>
          <w:trHeight w:val="24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val="restart"/>
            <w:tcBorders>
              <w:top w:val="single" w:sz="4" w:space="0" w:color="auto"/>
              <w:left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Пешеходная доступность, м</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Для парков</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1350</w:t>
            </w:r>
          </w:p>
        </w:tc>
      </w:tr>
      <w:tr w:rsidR="00295D40" w:rsidRPr="00597ACF" w:rsidTr="00587C4C">
        <w:trPr>
          <w:trHeight w:val="240"/>
          <w:jc w:val="center"/>
        </w:trPr>
        <w:tc>
          <w:tcPr>
            <w:tcW w:w="3840" w:type="dxa"/>
            <w:vMerge/>
            <w:tcBorders>
              <w:left w:val="single" w:sz="4" w:space="0" w:color="auto"/>
              <w:right w:val="single" w:sz="4" w:space="0" w:color="auto"/>
            </w:tcBorders>
            <w:shd w:val="clear" w:color="auto" w:fill="FFFFFF"/>
          </w:tcPr>
          <w:p w:rsidR="00295D40" w:rsidRPr="00597ACF" w:rsidRDefault="00295D40" w:rsidP="0059578B">
            <w:pPr>
              <w:ind w:firstLine="0"/>
            </w:pPr>
          </w:p>
        </w:tc>
        <w:tc>
          <w:tcPr>
            <w:tcW w:w="3946"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Для садов, скверов и бульваров</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700</w:t>
            </w:r>
          </w:p>
        </w:tc>
      </w:tr>
      <w:tr w:rsidR="00295D40" w:rsidRPr="00597ACF" w:rsidTr="0059578B">
        <w:trPr>
          <w:trHeight w:val="470"/>
          <w:jc w:val="center"/>
        </w:trPr>
        <w:tc>
          <w:tcPr>
            <w:tcW w:w="3840" w:type="dxa"/>
            <w:vMerge/>
            <w:tcBorders>
              <w:left w:val="single" w:sz="4" w:space="0" w:color="auto"/>
              <w:bottom w:val="single" w:sz="4" w:space="0" w:color="auto"/>
              <w:right w:val="single" w:sz="4" w:space="0" w:color="auto"/>
            </w:tcBorders>
            <w:shd w:val="clear" w:color="auto" w:fill="FFFFFF"/>
          </w:tcPr>
          <w:p w:rsidR="00295D40" w:rsidRPr="00597ACF" w:rsidRDefault="00295D40" w:rsidP="0059578B">
            <w:pPr>
              <w:ind w:firstLine="0"/>
            </w:pP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4"/>
                <w:szCs w:val="24"/>
              </w:rPr>
            </w:pPr>
            <w:r w:rsidRPr="0059578B">
              <w:rPr>
                <w:sz w:val="24"/>
                <w:szCs w:val="24"/>
              </w:rPr>
              <w:t>Транспортная доступность, минут</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Для городских многофункциональных парков</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295D40" w:rsidRPr="0059578B" w:rsidRDefault="00295D40" w:rsidP="0059578B">
            <w:pPr>
              <w:pStyle w:val="101"/>
              <w:shd w:val="clear" w:color="auto" w:fill="auto"/>
              <w:spacing w:line="240" w:lineRule="auto"/>
              <w:ind w:firstLine="0"/>
              <w:jc w:val="center"/>
              <w:rPr>
                <w:sz w:val="24"/>
                <w:szCs w:val="24"/>
              </w:rPr>
            </w:pPr>
            <w:r w:rsidRPr="0059578B">
              <w:rPr>
                <w:sz w:val="24"/>
                <w:szCs w:val="24"/>
              </w:rPr>
              <w:t>20</w:t>
            </w:r>
          </w:p>
        </w:tc>
      </w:tr>
      <w:tr w:rsidR="00295D40" w:rsidRPr="00597ACF" w:rsidTr="0059578B">
        <w:trPr>
          <w:trHeight w:val="987"/>
          <w:jc w:val="center"/>
        </w:trPr>
        <w:tc>
          <w:tcPr>
            <w:tcW w:w="14497" w:type="dxa"/>
            <w:gridSpan w:val="4"/>
            <w:tcBorders>
              <w:top w:val="single" w:sz="4" w:space="0" w:color="auto"/>
            </w:tcBorders>
            <w:shd w:val="clear" w:color="auto" w:fill="FFFFFF"/>
          </w:tcPr>
          <w:p w:rsidR="00295D40" w:rsidRPr="0059578B" w:rsidRDefault="00295D40" w:rsidP="0059578B">
            <w:pPr>
              <w:pStyle w:val="101"/>
              <w:shd w:val="clear" w:color="auto" w:fill="auto"/>
              <w:spacing w:line="240" w:lineRule="auto"/>
              <w:ind w:firstLine="0"/>
              <w:rPr>
                <w:sz w:val="20"/>
                <w:szCs w:val="20"/>
              </w:rPr>
            </w:pPr>
            <w:r w:rsidRPr="0059578B">
              <w:rPr>
                <w:sz w:val="20"/>
                <w:szCs w:val="20"/>
              </w:rPr>
              <w:t>Примечания:</w:t>
            </w:r>
          </w:p>
          <w:p w:rsidR="00295D40" w:rsidRPr="0059578B" w:rsidRDefault="00295D40" w:rsidP="0059578B">
            <w:pPr>
              <w:pStyle w:val="101"/>
              <w:shd w:val="clear" w:color="auto" w:fill="auto"/>
              <w:spacing w:line="240" w:lineRule="auto"/>
              <w:ind w:firstLine="0"/>
              <w:rPr>
                <w:sz w:val="20"/>
                <w:szCs w:val="20"/>
              </w:rPr>
            </w:pPr>
            <w:r w:rsidRPr="0059578B">
              <w:rPr>
                <w:sz w:val="20"/>
                <w:szCs w:val="20"/>
              </w:rPr>
              <w:t>1. 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295D40" w:rsidRPr="0059578B" w:rsidRDefault="00295D40" w:rsidP="00E935B2">
            <w:pPr>
              <w:pStyle w:val="101"/>
              <w:numPr>
                <w:ilvl w:val="1"/>
                <w:numId w:val="10"/>
              </w:numPr>
              <w:shd w:val="clear" w:color="auto" w:fill="auto"/>
              <w:tabs>
                <w:tab w:val="left" w:pos="346"/>
              </w:tabs>
              <w:spacing w:line="240" w:lineRule="auto"/>
              <w:ind w:firstLine="0"/>
              <w:jc w:val="both"/>
              <w:rPr>
                <w:sz w:val="20"/>
                <w:szCs w:val="20"/>
              </w:rPr>
            </w:pPr>
            <w:r w:rsidRPr="0059578B">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городского поселения «Город </w:t>
            </w:r>
            <w:r>
              <w:rPr>
                <w:sz w:val="20"/>
                <w:szCs w:val="20"/>
              </w:rPr>
              <w:t>Грайворон</w:t>
            </w:r>
            <w:r w:rsidRPr="0059578B">
              <w:rPr>
                <w:sz w:val="20"/>
                <w:szCs w:val="20"/>
              </w:rPr>
              <w:t>», устанавливаются в соответствии СП 42.13330.201</w:t>
            </w:r>
            <w:r>
              <w:rPr>
                <w:sz w:val="20"/>
                <w:szCs w:val="20"/>
              </w:rPr>
              <w:t>6</w:t>
            </w:r>
            <w:r w:rsidRPr="0059578B">
              <w:rPr>
                <w:sz w:val="20"/>
                <w:szCs w:val="20"/>
              </w:rPr>
              <w:t>.</w:t>
            </w:r>
          </w:p>
          <w:p w:rsidR="00295D40" w:rsidRPr="0059578B" w:rsidRDefault="00295D40" w:rsidP="00A3345B">
            <w:pPr>
              <w:pStyle w:val="101"/>
              <w:numPr>
                <w:ilvl w:val="0"/>
                <w:numId w:val="10"/>
              </w:numPr>
              <w:shd w:val="clear" w:color="auto" w:fill="auto"/>
              <w:spacing w:line="240" w:lineRule="auto"/>
              <w:ind w:firstLine="0"/>
              <w:rPr>
                <w:sz w:val="24"/>
                <w:szCs w:val="24"/>
              </w:rPr>
            </w:pPr>
            <w:r w:rsidRPr="0059578B">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59578B">
              <w:rPr>
                <w:sz w:val="20"/>
                <w:szCs w:val="20"/>
              </w:rPr>
              <w:t>.</w:t>
            </w:r>
          </w:p>
        </w:tc>
      </w:tr>
    </w:tbl>
    <w:p w:rsidR="00295D40" w:rsidRDefault="00295D40" w:rsidP="001470E0">
      <w:pPr>
        <w:rPr>
          <w:sz w:val="2"/>
          <w:szCs w:val="2"/>
        </w:rPr>
      </w:pPr>
    </w:p>
    <w:p w:rsidR="00295D40" w:rsidRPr="00587C4C" w:rsidRDefault="00295D40" w:rsidP="00587C4C">
      <w:pPr>
        <w:jc w:val="center"/>
        <w:rPr>
          <w:b/>
          <w:sz w:val="28"/>
          <w:szCs w:val="28"/>
        </w:rPr>
      </w:pPr>
      <w:r w:rsidRPr="00587C4C">
        <w:rPr>
          <w:b/>
          <w:sz w:val="28"/>
          <w:szCs w:val="28"/>
        </w:rPr>
        <w:t>ПРИЛОЖЕНИЕ А. Расчетные показатели объектов, не относящихся к объектам местного значения городского поселения</w:t>
      </w:r>
    </w:p>
    <w:p w:rsidR="00295D40" w:rsidRPr="00587C4C" w:rsidRDefault="00295D40" w:rsidP="00587C4C">
      <w:pPr>
        <w:pStyle w:val="50"/>
        <w:shd w:val="clear" w:color="auto" w:fill="auto"/>
        <w:spacing w:after="120" w:line="240" w:lineRule="auto"/>
        <w:rPr>
          <w:b/>
          <w:sz w:val="24"/>
          <w:szCs w:val="24"/>
        </w:rPr>
      </w:pPr>
      <w:r w:rsidRPr="00587C4C">
        <w:rPr>
          <w:b/>
          <w:sz w:val="24"/>
          <w:szCs w:val="24"/>
        </w:rPr>
        <w:t>Таблица А.1 Объекты, относящиеся к области жилищного строительства</w:t>
      </w:r>
    </w:p>
    <w:tbl>
      <w:tblPr>
        <w:tblW w:w="0" w:type="auto"/>
        <w:jc w:val="center"/>
        <w:tblLayout w:type="fixed"/>
        <w:tblCellMar>
          <w:left w:w="10" w:type="dxa"/>
          <w:right w:w="10" w:type="dxa"/>
        </w:tblCellMar>
        <w:tblLook w:val="00A0"/>
      </w:tblPr>
      <w:tblGrid>
        <w:gridCol w:w="2687"/>
        <w:gridCol w:w="10348"/>
        <w:gridCol w:w="1768"/>
      </w:tblGrid>
      <w:tr w:rsidR="00295D40" w:rsidRPr="00597ACF" w:rsidTr="00587C4C">
        <w:trPr>
          <w:trHeight w:val="475"/>
          <w:jc w:val="center"/>
        </w:trPr>
        <w:tc>
          <w:tcPr>
            <w:tcW w:w="268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вида объекта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расчетного показателя, единица измерения</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Значение расчетного показателя</w:t>
            </w:r>
          </w:p>
        </w:tc>
      </w:tr>
      <w:tr w:rsidR="00295D40" w:rsidRPr="00597ACF" w:rsidTr="00587C4C">
        <w:trPr>
          <w:trHeight w:val="470"/>
          <w:jc w:val="center"/>
        </w:trPr>
        <w:tc>
          <w:tcPr>
            <w:tcW w:w="2687"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жилищного строительства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Средняя жилищная обеспеченность, кв. м общей площади жилых помещений на человека</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25*</w:t>
            </w:r>
          </w:p>
        </w:tc>
      </w:tr>
      <w:tr w:rsidR="00295D40" w:rsidRPr="00597ACF" w:rsidTr="00587C4C">
        <w:trPr>
          <w:trHeight w:val="605"/>
          <w:jc w:val="center"/>
        </w:trPr>
        <w:tc>
          <w:tcPr>
            <w:tcW w:w="2687"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Площадь территории для предварительного определения общих размеров зоны застройки многоэтажными многоквартирными жилыми домами (9 - 16 этажей), га/ тыс. 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7</w:t>
            </w:r>
          </w:p>
        </w:tc>
      </w:tr>
      <w:tr w:rsidR="00295D40" w:rsidRPr="00597ACF" w:rsidTr="00587C4C">
        <w:trPr>
          <w:trHeight w:val="558"/>
          <w:jc w:val="center"/>
        </w:trPr>
        <w:tc>
          <w:tcPr>
            <w:tcW w:w="2687"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8</w:t>
            </w:r>
          </w:p>
        </w:tc>
      </w:tr>
      <w:tr w:rsidR="00295D40" w:rsidRPr="00597ACF" w:rsidTr="00587C4C">
        <w:trPr>
          <w:trHeight w:val="926"/>
          <w:jc w:val="center"/>
        </w:trPr>
        <w:tc>
          <w:tcPr>
            <w:tcW w:w="2687"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10</w:t>
            </w:r>
          </w:p>
        </w:tc>
      </w:tr>
      <w:tr w:rsidR="00295D40" w:rsidRPr="00597ACF" w:rsidTr="00587C4C">
        <w:trPr>
          <w:trHeight w:val="931"/>
          <w:jc w:val="center"/>
        </w:trPr>
        <w:tc>
          <w:tcPr>
            <w:tcW w:w="2687"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20</w:t>
            </w:r>
          </w:p>
        </w:tc>
      </w:tr>
      <w:tr w:rsidR="00295D40" w:rsidRPr="00597ACF" w:rsidTr="00587C4C">
        <w:trPr>
          <w:trHeight w:val="663"/>
          <w:jc w:val="center"/>
        </w:trPr>
        <w:tc>
          <w:tcPr>
            <w:tcW w:w="2687"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1034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176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40</w:t>
            </w:r>
          </w:p>
        </w:tc>
      </w:tr>
      <w:tr w:rsidR="00295D40" w:rsidRPr="00597ACF" w:rsidTr="00587C4C">
        <w:trPr>
          <w:trHeight w:val="1166"/>
          <w:jc w:val="center"/>
        </w:trPr>
        <w:tc>
          <w:tcPr>
            <w:tcW w:w="14803"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0"/>
                <w:szCs w:val="20"/>
              </w:rPr>
            </w:pPr>
            <w:r w:rsidRPr="00587C4C">
              <w:rPr>
                <w:sz w:val="20"/>
                <w:szCs w:val="20"/>
              </w:rPr>
              <w:t>Примечания:</w:t>
            </w:r>
          </w:p>
          <w:p w:rsidR="00295D40" w:rsidRPr="00587C4C" w:rsidRDefault="00295D40" w:rsidP="00E935B2">
            <w:pPr>
              <w:pStyle w:val="101"/>
              <w:numPr>
                <w:ilvl w:val="0"/>
                <w:numId w:val="11"/>
              </w:numPr>
              <w:shd w:val="clear" w:color="auto" w:fill="auto"/>
              <w:tabs>
                <w:tab w:val="left" w:pos="821"/>
              </w:tabs>
              <w:spacing w:line="240" w:lineRule="auto"/>
              <w:ind w:firstLine="0"/>
              <w:rPr>
                <w:sz w:val="20"/>
                <w:szCs w:val="20"/>
              </w:rPr>
            </w:pPr>
            <w:r w:rsidRPr="00587C4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295D40" w:rsidRPr="00587C4C" w:rsidRDefault="00295D40" w:rsidP="00E935B2">
            <w:pPr>
              <w:pStyle w:val="101"/>
              <w:numPr>
                <w:ilvl w:val="0"/>
                <w:numId w:val="11"/>
              </w:numPr>
              <w:shd w:val="clear" w:color="auto" w:fill="auto"/>
              <w:tabs>
                <w:tab w:val="left" w:pos="826"/>
              </w:tabs>
              <w:spacing w:line="240" w:lineRule="auto"/>
              <w:ind w:firstLine="0"/>
              <w:rPr>
                <w:sz w:val="20"/>
                <w:szCs w:val="20"/>
              </w:rPr>
            </w:pPr>
            <w:r w:rsidRPr="00587C4C">
              <w:rPr>
                <w:sz w:val="20"/>
                <w:szCs w:val="20"/>
              </w:rPr>
              <w:t>Минимальный размер земельного участка для блокированной застройки - 100 кв. м.</w:t>
            </w:r>
          </w:p>
          <w:p w:rsidR="00295D40" w:rsidRPr="00587C4C" w:rsidRDefault="00295D40" w:rsidP="00E935B2">
            <w:pPr>
              <w:pStyle w:val="101"/>
              <w:numPr>
                <w:ilvl w:val="0"/>
                <w:numId w:val="11"/>
              </w:numPr>
              <w:shd w:val="clear" w:color="auto" w:fill="auto"/>
              <w:tabs>
                <w:tab w:val="left" w:pos="821"/>
              </w:tabs>
              <w:spacing w:line="240" w:lineRule="auto"/>
              <w:ind w:firstLine="0"/>
              <w:rPr>
                <w:sz w:val="24"/>
                <w:szCs w:val="24"/>
              </w:rPr>
            </w:pPr>
            <w:r w:rsidRPr="00587C4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bl>
    <w:p w:rsidR="00295D40" w:rsidRDefault="00295D40" w:rsidP="00587C4C">
      <w:pPr>
        <w:rPr>
          <w:sz w:val="2"/>
          <w:szCs w:val="2"/>
        </w:rPr>
      </w:pPr>
    </w:p>
    <w:p w:rsidR="00295D40" w:rsidRDefault="00295D40" w:rsidP="00587C4C">
      <w:pPr>
        <w:pStyle w:val="50"/>
        <w:shd w:val="clear" w:color="auto" w:fill="auto"/>
        <w:spacing w:before="219" w:after="74" w:line="230" w:lineRule="exact"/>
        <w:ind w:left="120"/>
      </w:pPr>
    </w:p>
    <w:p w:rsidR="00295D40" w:rsidRDefault="00295D40" w:rsidP="00587C4C">
      <w:pPr>
        <w:pStyle w:val="50"/>
        <w:shd w:val="clear" w:color="auto" w:fill="auto"/>
        <w:spacing w:before="219" w:after="74" w:line="230" w:lineRule="exact"/>
        <w:ind w:left="120"/>
      </w:pPr>
    </w:p>
    <w:p w:rsidR="00295D40" w:rsidRDefault="00295D40" w:rsidP="00587C4C">
      <w:pPr>
        <w:pStyle w:val="50"/>
        <w:shd w:val="clear" w:color="auto" w:fill="auto"/>
        <w:spacing w:before="219" w:after="74" w:line="230" w:lineRule="exact"/>
        <w:ind w:left="120"/>
      </w:pPr>
    </w:p>
    <w:p w:rsidR="00295D40" w:rsidRDefault="00295D40" w:rsidP="00587C4C">
      <w:pPr>
        <w:pStyle w:val="50"/>
        <w:shd w:val="clear" w:color="auto" w:fill="auto"/>
        <w:spacing w:before="219" w:after="74" w:line="230" w:lineRule="exact"/>
        <w:ind w:left="120"/>
      </w:pPr>
    </w:p>
    <w:p w:rsidR="00295D40" w:rsidRDefault="00295D40" w:rsidP="00587C4C">
      <w:pPr>
        <w:pStyle w:val="50"/>
        <w:shd w:val="clear" w:color="auto" w:fill="auto"/>
        <w:spacing w:before="219" w:after="74" w:line="230" w:lineRule="exact"/>
        <w:ind w:left="120"/>
      </w:pPr>
    </w:p>
    <w:p w:rsidR="00295D40" w:rsidRPr="00587C4C" w:rsidRDefault="00295D40" w:rsidP="00587C4C">
      <w:pPr>
        <w:pStyle w:val="50"/>
        <w:shd w:val="clear" w:color="auto" w:fill="auto"/>
        <w:spacing w:after="120" w:line="240" w:lineRule="auto"/>
        <w:jc w:val="center"/>
        <w:rPr>
          <w:b/>
        </w:rPr>
      </w:pPr>
      <w:r w:rsidRPr="00587C4C">
        <w:rPr>
          <w:b/>
        </w:rPr>
        <w:t>Таблица А.2 Расчетная плотность населения в границах планировочного элемента (квартала)</w:t>
      </w:r>
    </w:p>
    <w:tbl>
      <w:tblPr>
        <w:tblW w:w="0" w:type="auto"/>
        <w:jc w:val="center"/>
        <w:tblLayout w:type="fixed"/>
        <w:tblCellMar>
          <w:left w:w="10" w:type="dxa"/>
          <w:right w:w="10" w:type="dxa"/>
        </w:tblCellMar>
        <w:tblLook w:val="00A0"/>
      </w:tblPr>
      <w:tblGrid>
        <w:gridCol w:w="3432"/>
        <w:gridCol w:w="2323"/>
        <w:gridCol w:w="4171"/>
        <w:gridCol w:w="4690"/>
      </w:tblGrid>
      <w:tr w:rsidR="00295D40" w:rsidRPr="00597ACF" w:rsidTr="00587C4C">
        <w:trPr>
          <w:trHeight w:val="245"/>
          <w:jc w:val="center"/>
        </w:trPr>
        <w:tc>
          <w:tcPr>
            <w:tcW w:w="343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расчетного показателя</w:t>
            </w:r>
          </w:p>
        </w:tc>
        <w:tc>
          <w:tcPr>
            <w:tcW w:w="2323"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Тип застройки</w:t>
            </w:r>
          </w:p>
        </w:tc>
        <w:tc>
          <w:tcPr>
            <w:tcW w:w="886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Значение расчетного показателя</w:t>
            </w:r>
          </w:p>
        </w:tc>
      </w:tr>
      <w:tr w:rsidR="00295D40" w:rsidRPr="00597ACF" w:rsidTr="00587C4C">
        <w:trPr>
          <w:trHeight w:val="240"/>
          <w:jc w:val="center"/>
        </w:trPr>
        <w:tc>
          <w:tcPr>
            <w:tcW w:w="343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jc w:val="center"/>
              <w:rPr>
                <w:b/>
              </w:rPr>
            </w:pPr>
          </w:p>
        </w:tc>
        <w:tc>
          <w:tcPr>
            <w:tcW w:w="2323"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jc w:val="center"/>
              <w:rPr>
                <w:b/>
              </w:rPr>
            </w:pPr>
          </w:p>
        </w:tc>
        <w:tc>
          <w:tcPr>
            <w:tcW w:w="4171"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b/>
                <w:sz w:val="24"/>
                <w:szCs w:val="24"/>
              </w:rPr>
            </w:pPr>
            <w:r w:rsidRPr="00587C4C">
              <w:rPr>
                <w:b/>
                <w:sz w:val="24"/>
                <w:szCs w:val="24"/>
              </w:rPr>
              <w:t>комплексное освоение территории</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b/>
                <w:sz w:val="24"/>
                <w:szCs w:val="24"/>
              </w:rPr>
            </w:pPr>
            <w:r w:rsidRPr="00587C4C">
              <w:rPr>
                <w:b/>
                <w:sz w:val="24"/>
                <w:szCs w:val="24"/>
              </w:rPr>
              <w:t>развитие застроенных территорий</w:t>
            </w:r>
          </w:p>
        </w:tc>
      </w:tr>
      <w:tr w:rsidR="00295D40" w:rsidRPr="00597ACF" w:rsidTr="00587C4C">
        <w:trPr>
          <w:trHeight w:val="240"/>
          <w:jc w:val="center"/>
        </w:trPr>
        <w:tc>
          <w:tcPr>
            <w:tcW w:w="343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Расчетная плотность населения в границах квартала, чел./га</w:t>
            </w: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блокированная</w:t>
            </w:r>
          </w:p>
        </w:tc>
        <w:tc>
          <w:tcPr>
            <w:tcW w:w="4171"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220</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240</w:t>
            </w:r>
          </w:p>
        </w:tc>
      </w:tr>
      <w:tr w:rsidR="00295D40" w:rsidRPr="00597ACF" w:rsidTr="00587C4C">
        <w:trPr>
          <w:trHeight w:val="250"/>
          <w:jc w:val="center"/>
        </w:trPr>
        <w:tc>
          <w:tcPr>
            <w:tcW w:w="3432" w:type="dxa"/>
            <w:vMerge/>
            <w:tcBorders>
              <w:left w:val="single" w:sz="4" w:space="0" w:color="auto"/>
              <w:right w:val="single" w:sz="4" w:space="0" w:color="auto"/>
            </w:tcBorders>
            <w:shd w:val="clear" w:color="auto" w:fill="FFFFFF"/>
          </w:tcPr>
          <w:p w:rsidR="00295D40" w:rsidRPr="00587C4C" w:rsidRDefault="00295D40" w:rsidP="00587C4C">
            <w:pPr>
              <w:pStyle w:val="111"/>
              <w:spacing w:line="240" w:lineRule="auto"/>
              <w:rPr>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малоэтажная и</w:t>
            </w:r>
          </w:p>
        </w:tc>
        <w:tc>
          <w:tcPr>
            <w:tcW w:w="4171"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260</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290</w:t>
            </w:r>
          </w:p>
        </w:tc>
      </w:tr>
      <w:tr w:rsidR="00295D40" w:rsidRPr="00597ACF" w:rsidTr="00587C4C">
        <w:trPr>
          <w:trHeight w:val="245"/>
          <w:jc w:val="center"/>
        </w:trPr>
        <w:tc>
          <w:tcPr>
            <w:tcW w:w="343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среднеэтажная</w:t>
            </w:r>
          </w:p>
        </w:tc>
        <w:tc>
          <w:tcPr>
            <w:tcW w:w="4171"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587C4C">
            <w:pPr>
              <w:ind w:firstLine="0"/>
              <w:jc w:val="center"/>
            </w:pP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587C4C">
            <w:pPr>
              <w:ind w:firstLine="0"/>
              <w:jc w:val="center"/>
            </w:pPr>
          </w:p>
        </w:tc>
      </w:tr>
      <w:tr w:rsidR="00295D40" w:rsidRPr="00597ACF" w:rsidTr="00587C4C">
        <w:trPr>
          <w:trHeight w:val="250"/>
          <w:jc w:val="center"/>
        </w:trPr>
        <w:tc>
          <w:tcPr>
            <w:tcW w:w="343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многоэтажная</w:t>
            </w:r>
          </w:p>
        </w:tc>
        <w:tc>
          <w:tcPr>
            <w:tcW w:w="4171"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360</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400</w:t>
            </w:r>
          </w:p>
        </w:tc>
      </w:tr>
      <w:tr w:rsidR="00295D40" w:rsidRPr="00597ACF" w:rsidTr="00587C4C">
        <w:trPr>
          <w:trHeight w:val="250"/>
          <w:jc w:val="center"/>
        </w:trPr>
        <w:tc>
          <w:tcPr>
            <w:tcW w:w="14616"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rPr>
                <w:sz w:val="20"/>
                <w:szCs w:val="20"/>
              </w:rPr>
            </w:pPr>
            <w:r w:rsidRPr="00587C4C">
              <w:rPr>
                <w:sz w:val="20"/>
                <w:szCs w:val="20"/>
              </w:rPr>
              <w:t>Примечания:</w:t>
            </w:r>
          </w:p>
          <w:p w:rsidR="00295D40" w:rsidRPr="00587C4C" w:rsidRDefault="00295D40" w:rsidP="00E935B2">
            <w:pPr>
              <w:pStyle w:val="101"/>
              <w:numPr>
                <w:ilvl w:val="2"/>
                <w:numId w:val="10"/>
              </w:numPr>
              <w:shd w:val="clear" w:color="auto" w:fill="auto"/>
              <w:tabs>
                <w:tab w:val="left" w:pos="826"/>
              </w:tabs>
              <w:spacing w:line="240" w:lineRule="auto"/>
              <w:ind w:firstLine="0"/>
              <w:rPr>
                <w:sz w:val="20"/>
                <w:szCs w:val="20"/>
              </w:rPr>
            </w:pPr>
            <w:r w:rsidRPr="00587C4C">
              <w:rPr>
                <w:sz w:val="20"/>
                <w:szCs w:val="20"/>
              </w:rPr>
              <w:t>В таблице приведен показатель максимальной расчетной плотности населения.</w:t>
            </w:r>
          </w:p>
          <w:p w:rsidR="00295D40" w:rsidRPr="00587C4C" w:rsidRDefault="00295D40" w:rsidP="00E935B2">
            <w:pPr>
              <w:pStyle w:val="101"/>
              <w:numPr>
                <w:ilvl w:val="2"/>
                <w:numId w:val="10"/>
              </w:numPr>
              <w:shd w:val="clear" w:color="auto" w:fill="auto"/>
              <w:tabs>
                <w:tab w:val="left" w:pos="846"/>
              </w:tabs>
              <w:spacing w:line="240" w:lineRule="auto"/>
              <w:ind w:firstLine="0"/>
              <w:rPr>
                <w:sz w:val="20"/>
                <w:szCs w:val="20"/>
              </w:rPr>
            </w:pPr>
            <w:r w:rsidRPr="00587C4C">
              <w:rPr>
                <w:sz w:val="20"/>
                <w:szCs w:val="20"/>
              </w:rPr>
              <w:t>При повышении показателя расчетной жилищной обеспеченности, расчетная плотность населения уменьшается.</w:t>
            </w:r>
          </w:p>
          <w:p w:rsidR="00295D40" w:rsidRPr="00587C4C" w:rsidRDefault="00295D40" w:rsidP="00E935B2">
            <w:pPr>
              <w:pStyle w:val="101"/>
              <w:numPr>
                <w:ilvl w:val="2"/>
                <w:numId w:val="10"/>
              </w:numPr>
              <w:shd w:val="clear" w:color="auto" w:fill="auto"/>
              <w:tabs>
                <w:tab w:val="left" w:pos="841"/>
              </w:tabs>
              <w:spacing w:line="240" w:lineRule="auto"/>
              <w:ind w:firstLine="0"/>
              <w:rPr>
                <w:sz w:val="20"/>
                <w:szCs w:val="20"/>
              </w:rPr>
            </w:pPr>
            <w:r w:rsidRPr="00587C4C">
              <w:rPr>
                <w:sz w:val="20"/>
                <w:szCs w:val="20"/>
              </w:rPr>
              <w:t>Расчетная плотность населения применяется в границах планировочного элемента - квартала.</w:t>
            </w:r>
          </w:p>
          <w:p w:rsidR="00295D40" w:rsidRPr="00587C4C" w:rsidRDefault="00295D40" w:rsidP="00E935B2">
            <w:pPr>
              <w:pStyle w:val="101"/>
              <w:numPr>
                <w:ilvl w:val="2"/>
                <w:numId w:val="10"/>
              </w:numPr>
              <w:shd w:val="clear" w:color="auto" w:fill="auto"/>
              <w:tabs>
                <w:tab w:val="left" w:pos="826"/>
              </w:tabs>
              <w:spacing w:line="240" w:lineRule="auto"/>
              <w:ind w:firstLine="0"/>
              <w:rPr>
                <w:sz w:val="20"/>
                <w:szCs w:val="20"/>
              </w:rPr>
            </w:pPr>
            <w:r w:rsidRPr="00587C4C">
              <w:rPr>
                <w:sz w:val="20"/>
                <w:szCs w:val="20"/>
              </w:rPr>
              <w:t>Из расчетной территории квартала исключаются площади участков объектов районного и 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в нормируемых радиусах доступности (пропорционально численности обслуживаемого населения).</w:t>
            </w:r>
          </w:p>
          <w:p w:rsidR="00295D40" w:rsidRPr="00587C4C" w:rsidRDefault="00295D40" w:rsidP="00587C4C">
            <w:pPr>
              <w:pStyle w:val="101"/>
              <w:shd w:val="clear" w:color="auto" w:fill="auto"/>
              <w:spacing w:line="240" w:lineRule="auto"/>
              <w:ind w:firstLine="0"/>
              <w:rPr>
                <w:sz w:val="24"/>
                <w:szCs w:val="24"/>
              </w:rPr>
            </w:pPr>
            <w:r w:rsidRPr="00587C4C">
              <w:rPr>
                <w:sz w:val="20"/>
                <w:szCs w:val="20"/>
              </w:rPr>
              <w:t xml:space="preserve">В районах индивидуального усадебного строительства и в поселениях, где не планируется строительство централизованных инженерных систем, допускается </w:t>
            </w:r>
            <w:r w:rsidRPr="00587C4C">
              <w:rPr>
                <w:sz w:val="20"/>
                <w:szCs w:val="20"/>
              </w:rPr>
              <w:tab/>
              <w:t>уменьшать плотность населения, но не менее чем 40 чел./га.</w:t>
            </w:r>
          </w:p>
        </w:tc>
      </w:tr>
    </w:tbl>
    <w:p w:rsidR="00295D40" w:rsidRDefault="00295D40" w:rsidP="00587C4C">
      <w:pPr>
        <w:rPr>
          <w:sz w:val="2"/>
          <w:szCs w:val="2"/>
        </w:rPr>
      </w:pPr>
    </w:p>
    <w:p w:rsidR="00295D40" w:rsidRDefault="00295D40" w:rsidP="00587C4C">
      <w:pPr>
        <w:pStyle w:val="101"/>
        <w:shd w:val="clear" w:color="auto" w:fill="auto"/>
        <w:tabs>
          <w:tab w:val="left" w:leader="underscore" w:pos="859"/>
          <w:tab w:val="left" w:leader="underscore" w:pos="14453"/>
        </w:tabs>
        <w:spacing w:after="202" w:line="226" w:lineRule="exact"/>
        <w:ind w:left="500" w:right="520" w:firstLine="0"/>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Default="00295D40" w:rsidP="00587C4C">
      <w:pPr>
        <w:pStyle w:val="50"/>
        <w:shd w:val="clear" w:color="auto" w:fill="auto"/>
        <w:spacing w:after="120" w:line="240" w:lineRule="auto"/>
        <w:jc w:val="center"/>
        <w:rPr>
          <w:b/>
          <w:sz w:val="24"/>
          <w:szCs w:val="24"/>
        </w:rPr>
      </w:pPr>
    </w:p>
    <w:p w:rsidR="00295D40" w:rsidRPr="00587C4C" w:rsidRDefault="00295D40" w:rsidP="00587C4C">
      <w:pPr>
        <w:pStyle w:val="50"/>
        <w:shd w:val="clear" w:color="auto" w:fill="auto"/>
        <w:spacing w:after="120" w:line="240" w:lineRule="auto"/>
        <w:jc w:val="center"/>
        <w:rPr>
          <w:b/>
          <w:sz w:val="24"/>
          <w:szCs w:val="24"/>
        </w:rPr>
      </w:pPr>
      <w:r w:rsidRPr="00587C4C">
        <w:rPr>
          <w:b/>
          <w:sz w:val="24"/>
          <w:szCs w:val="24"/>
        </w:rPr>
        <w:t>Таблица А.3 Расчетные показатели минимально допустимых размеров площадок придомового благоустройства различного функционального назначения</w:t>
      </w:r>
    </w:p>
    <w:tbl>
      <w:tblPr>
        <w:tblW w:w="0" w:type="auto"/>
        <w:jc w:val="center"/>
        <w:tblLayout w:type="fixed"/>
        <w:tblCellMar>
          <w:left w:w="10" w:type="dxa"/>
          <w:right w:w="10" w:type="dxa"/>
        </w:tblCellMar>
        <w:tblLook w:val="00A0"/>
      </w:tblPr>
      <w:tblGrid>
        <w:gridCol w:w="4080"/>
        <w:gridCol w:w="4536"/>
        <w:gridCol w:w="3010"/>
        <w:gridCol w:w="2957"/>
      </w:tblGrid>
      <w:tr w:rsidR="00295D40" w:rsidRPr="00597ACF" w:rsidTr="00587C4C">
        <w:trPr>
          <w:trHeight w:val="706"/>
          <w:jc w:val="center"/>
        </w:trPr>
        <w:tc>
          <w:tcPr>
            <w:tcW w:w="408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расчетного показателя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Назначение площадки</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F65E0F">
            <w:pPr>
              <w:pStyle w:val="111"/>
              <w:shd w:val="clear" w:color="auto" w:fill="auto"/>
              <w:spacing w:line="240" w:lineRule="auto"/>
              <w:jc w:val="center"/>
              <w:rPr>
                <w:b/>
                <w:sz w:val="24"/>
                <w:szCs w:val="24"/>
              </w:rPr>
            </w:pPr>
            <w:r w:rsidRPr="00587C4C">
              <w:rPr>
                <w:b/>
                <w:sz w:val="24"/>
                <w:szCs w:val="24"/>
              </w:rPr>
              <w:t>Показатель м</w:t>
            </w:r>
            <w:r>
              <w:rPr>
                <w:b/>
                <w:sz w:val="24"/>
                <w:szCs w:val="24"/>
              </w:rPr>
              <w:t xml:space="preserve">2 на </w:t>
            </w:r>
            <w:r w:rsidRPr="00587C4C">
              <w:rPr>
                <w:b/>
                <w:sz w:val="24"/>
                <w:szCs w:val="24"/>
              </w:rPr>
              <w:t>100 кв. м общей площади квартир</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Минимальный размер одной площадки для размещения, кв. м</w:t>
            </w:r>
          </w:p>
        </w:tc>
      </w:tr>
      <w:tr w:rsidR="00295D40" w:rsidRPr="00597ACF" w:rsidTr="00587C4C">
        <w:trPr>
          <w:trHeight w:val="590"/>
          <w:jc w:val="center"/>
        </w:trPr>
        <w:tc>
          <w:tcPr>
            <w:tcW w:w="4080"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both"/>
              <w:rPr>
                <w:sz w:val="24"/>
                <w:szCs w:val="24"/>
              </w:rPr>
            </w:pPr>
            <w:r w:rsidRPr="00587C4C">
              <w:rPr>
                <w:sz w:val="24"/>
                <w:szCs w:val="24"/>
              </w:rPr>
              <w:t>Показатель благоустройства, кв. м/100 кв. м общей площади квартир</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для игр детей дошкольного и младшего школьного возраста</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3</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30</w:t>
            </w:r>
          </w:p>
        </w:tc>
      </w:tr>
      <w:tr w:rsidR="00295D40" w:rsidRPr="00597ACF" w:rsidTr="00587C4C">
        <w:trPr>
          <w:trHeight w:val="360"/>
          <w:jc w:val="center"/>
        </w:trPr>
        <w:tc>
          <w:tcPr>
            <w:tcW w:w="4080"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для отдыха взрослого населения</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15</w:t>
            </w:r>
          </w:p>
        </w:tc>
      </w:tr>
      <w:tr w:rsidR="00295D40" w:rsidRPr="00597ACF" w:rsidTr="00587C4C">
        <w:trPr>
          <w:trHeight w:val="360"/>
          <w:jc w:val="center"/>
        </w:trPr>
        <w:tc>
          <w:tcPr>
            <w:tcW w:w="4080"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для занятий физкультурой</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10</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100</w:t>
            </w:r>
          </w:p>
        </w:tc>
      </w:tr>
      <w:tr w:rsidR="00295D40" w:rsidRPr="00597ACF" w:rsidTr="00587C4C">
        <w:trPr>
          <w:trHeight w:val="360"/>
          <w:jc w:val="center"/>
        </w:trPr>
        <w:tc>
          <w:tcPr>
            <w:tcW w:w="4080"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для хозяйственных целей и выгула собак</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2</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10</w:t>
            </w:r>
          </w:p>
        </w:tc>
      </w:tr>
      <w:tr w:rsidR="00295D40" w:rsidRPr="00597ACF" w:rsidTr="00587C4C">
        <w:trPr>
          <w:trHeight w:val="360"/>
          <w:jc w:val="center"/>
        </w:trPr>
        <w:tc>
          <w:tcPr>
            <w:tcW w:w="4080"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для стоянки автомобилей</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30</w:t>
            </w:r>
          </w:p>
        </w:tc>
        <w:tc>
          <w:tcPr>
            <w:tcW w:w="2957"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15</w:t>
            </w:r>
          </w:p>
        </w:tc>
      </w:tr>
      <w:tr w:rsidR="00295D40" w:rsidRPr="00597ACF" w:rsidTr="00587C4C">
        <w:trPr>
          <w:trHeight w:val="1627"/>
          <w:jc w:val="center"/>
        </w:trPr>
        <w:tc>
          <w:tcPr>
            <w:tcW w:w="14583"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rPr>
                <w:sz w:val="20"/>
                <w:szCs w:val="20"/>
              </w:rPr>
            </w:pPr>
            <w:r w:rsidRPr="00587C4C">
              <w:rPr>
                <w:sz w:val="20"/>
                <w:szCs w:val="20"/>
              </w:rPr>
              <w:t>Примечания:</w:t>
            </w:r>
          </w:p>
          <w:p w:rsidR="00295D40" w:rsidRPr="00587C4C" w:rsidRDefault="00295D40" w:rsidP="00E935B2">
            <w:pPr>
              <w:pStyle w:val="101"/>
              <w:numPr>
                <w:ilvl w:val="0"/>
                <w:numId w:val="12"/>
              </w:numPr>
              <w:shd w:val="clear" w:color="auto" w:fill="auto"/>
              <w:tabs>
                <w:tab w:val="left" w:pos="826"/>
              </w:tabs>
              <w:spacing w:line="240" w:lineRule="auto"/>
              <w:ind w:firstLine="0"/>
              <w:rPr>
                <w:sz w:val="20"/>
                <w:szCs w:val="20"/>
              </w:rPr>
            </w:pPr>
            <w:r w:rsidRPr="00587C4C">
              <w:rPr>
                <w:sz w:val="20"/>
                <w:szCs w:val="20"/>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не менее 25 кв. м на 100 кв. м общей площади квартир.</w:t>
            </w:r>
          </w:p>
          <w:p w:rsidR="00295D40" w:rsidRPr="00587C4C" w:rsidRDefault="00295D40" w:rsidP="00E935B2">
            <w:pPr>
              <w:pStyle w:val="101"/>
              <w:numPr>
                <w:ilvl w:val="0"/>
                <w:numId w:val="12"/>
              </w:numPr>
              <w:shd w:val="clear" w:color="auto" w:fill="auto"/>
              <w:tabs>
                <w:tab w:val="left" w:pos="850"/>
              </w:tabs>
              <w:spacing w:line="240" w:lineRule="auto"/>
              <w:ind w:firstLine="0"/>
              <w:rPr>
                <w:sz w:val="20"/>
                <w:szCs w:val="20"/>
              </w:rPr>
            </w:pPr>
            <w:r w:rsidRPr="00587C4C">
              <w:rPr>
                <w:sz w:val="20"/>
                <w:szCs w:val="20"/>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295D40" w:rsidRPr="00587C4C" w:rsidRDefault="00295D40" w:rsidP="00E935B2">
            <w:pPr>
              <w:pStyle w:val="101"/>
              <w:numPr>
                <w:ilvl w:val="0"/>
                <w:numId w:val="12"/>
              </w:numPr>
              <w:shd w:val="clear" w:color="auto" w:fill="auto"/>
              <w:tabs>
                <w:tab w:val="left" w:pos="841"/>
              </w:tabs>
              <w:spacing w:line="240" w:lineRule="auto"/>
              <w:ind w:firstLine="0"/>
              <w:rPr>
                <w:sz w:val="24"/>
                <w:szCs w:val="24"/>
              </w:rPr>
            </w:pPr>
            <w:r w:rsidRPr="00587C4C">
              <w:rPr>
                <w:sz w:val="20"/>
                <w:szCs w:val="20"/>
              </w:rPr>
              <w:t>Рекомендуется организация общей для одного микрорайона оборудованной площадки для выгула собак на территории вне жилой застройки, в радиусе до 500 м.</w:t>
            </w:r>
          </w:p>
        </w:tc>
      </w:tr>
    </w:tbl>
    <w:p w:rsidR="00295D40" w:rsidRDefault="00295D40" w:rsidP="00587C4C">
      <w:pPr>
        <w:rPr>
          <w:sz w:val="2"/>
          <w:szCs w:val="2"/>
        </w:rPr>
      </w:pPr>
    </w:p>
    <w:p w:rsidR="00295D40" w:rsidRDefault="00295D40" w:rsidP="00587C4C">
      <w:pPr>
        <w:pStyle w:val="50"/>
        <w:shd w:val="clear" w:color="auto" w:fill="auto"/>
        <w:spacing w:after="74" w:line="230" w:lineRule="exact"/>
        <w:ind w:left="60"/>
      </w:pPr>
    </w:p>
    <w:p w:rsidR="00295D40" w:rsidRPr="00587C4C" w:rsidRDefault="00295D40" w:rsidP="00587C4C">
      <w:pPr>
        <w:pStyle w:val="50"/>
        <w:shd w:val="clear" w:color="auto" w:fill="auto"/>
        <w:spacing w:line="240" w:lineRule="auto"/>
        <w:jc w:val="center"/>
        <w:rPr>
          <w:b/>
          <w:sz w:val="24"/>
          <w:szCs w:val="24"/>
        </w:rPr>
      </w:pPr>
      <w:r w:rsidRPr="00587C4C">
        <w:rPr>
          <w:b/>
          <w:sz w:val="24"/>
          <w:szCs w:val="24"/>
        </w:rPr>
        <w:t>Таблица А.4 Объекты, относящиеся к области фармацевтики</w:t>
      </w:r>
    </w:p>
    <w:tbl>
      <w:tblPr>
        <w:tblW w:w="0" w:type="auto"/>
        <w:jc w:val="center"/>
        <w:tblLayout w:type="fixed"/>
        <w:tblCellMar>
          <w:left w:w="10" w:type="dxa"/>
          <w:right w:w="10" w:type="dxa"/>
        </w:tblCellMar>
        <w:tblLook w:val="00A0"/>
      </w:tblPr>
      <w:tblGrid>
        <w:gridCol w:w="2622"/>
        <w:gridCol w:w="5734"/>
        <w:gridCol w:w="6034"/>
      </w:tblGrid>
      <w:tr w:rsidR="00295D40" w:rsidRPr="00597ACF" w:rsidTr="002366A6">
        <w:trPr>
          <w:trHeight w:val="475"/>
          <w:jc w:val="center"/>
        </w:trPr>
        <w:tc>
          <w:tcPr>
            <w:tcW w:w="2622"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вида объекта</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Наименование расчетного показателя, единица измерения</w:t>
            </w:r>
          </w:p>
        </w:tc>
        <w:tc>
          <w:tcPr>
            <w:tcW w:w="60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11"/>
              <w:shd w:val="clear" w:color="auto" w:fill="auto"/>
              <w:spacing w:line="240" w:lineRule="auto"/>
              <w:jc w:val="center"/>
              <w:rPr>
                <w:b/>
                <w:sz w:val="24"/>
                <w:szCs w:val="24"/>
              </w:rPr>
            </w:pPr>
            <w:r w:rsidRPr="00587C4C">
              <w:rPr>
                <w:b/>
                <w:sz w:val="24"/>
                <w:szCs w:val="24"/>
              </w:rPr>
              <w:t>Значение расчетного показателя</w:t>
            </w:r>
          </w:p>
        </w:tc>
      </w:tr>
      <w:tr w:rsidR="00295D40" w:rsidRPr="00597ACF" w:rsidTr="002366A6">
        <w:trPr>
          <w:trHeight w:val="240"/>
          <w:jc w:val="center"/>
        </w:trPr>
        <w:tc>
          <w:tcPr>
            <w:tcW w:w="262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Аптеки</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Уровень обеспеченности, объект 10 тыс. человек</w:t>
            </w:r>
          </w:p>
        </w:tc>
        <w:tc>
          <w:tcPr>
            <w:tcW w:w="60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1, при численности населения города до 50 тыс. человек [1]</w:t>
            </w:r>
          </w:p>
        </w:tc>
      </w:tr>
      <w:tr w:rsidR="00295D40" w:rsidRPr="00597ACF" w:rsidTr="002366A6">
        <w:trPr>
          <w:trHeight w:val="240"/>
          <w:jc w:val="center"/>
        </w:trPr>
        <w:tc>
          <w:tcPr>
            <w:tcW w:w="262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Транспортная доступность, мин в одну сторону</w:t>
            </w:r>
          </w:p>
        </w:tc>
        <w:tc>
          <w:tcPr>
            <w:tcW w:w="60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30</w:t>
            </w:r>
          </w:p>
        </w:tc>
      </w:tr>
      <w:tr w:rsidR="00295D40" w:rsidRPr="00597ACF" w:rsidTr="002366A6">
        <w:trPr>
          <w:trHeight w:val="470"/>
          <w:jc w:val="center"/>
        </w:trPr>
        <w:tc>
          <w:tcPr>
            <w:tcW w:w="262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Пешеходная доступность, м</w:t>
            </w:r>
          </w:p>
        </w:tc>
        <w:tc>
          <w:tcPr>
            <w:tcW w:w="6034"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многоэтажная и среднеэтажная жилая застройка - 500; индивидуальная и малоэтажная жилая застройка - 800.</w:t>
            </w:r>
          </w:p>
        </w:tc>
      </w:tr>
      <w:tr w:rsidR="00295D40" w:rsidRPr="00597ACF" w:rsidTr="00587C4C">
        <w:trPr>
          <w:trHeight w:val="250"/>
          <w:jc w:val="center"/>
        </w:trPr>
        <w:tc>
          <w:tcPr>
            <w:tcW w:w="14390"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0"/>
                <w:szCs w:val="20"/>
              </w:rPr>
            </w:pPr>
            <w:r w:rsidRPr="00587C4C">
              <w:rPr>
                <w:sz w:val="20"/>
                <w:szCs w:val="20"/>
              </w:rPr>
              <w:t>Примечание - 1 - В соответствии с социальными нормативами и нормами, утвержденным Распоряжением Правительства РФ от 03.07.1996 № 1063-р.</w:t>
            </w:r>
          </w:p>
        </w:tc>
      </w:tr>
    </w:tbl>
    <w:p w:rsidR="00295D40" w:rsidRDefault="00295D40" w:rsidP="00587C4C">
      <w:pPr>
        <w:ind w:firstLine="0"/>
        <w:rPr>
          <w:sz w:val="20"/>
          <w:szCs w:val="20"/>
        </w:rPr>
      </w:pPr>
    </w:p>
    <w:p w:rsidR="00295D40" w:rsidRDefault="00295D40" w:rsidP="00587C4C">
      <w:pPr>
        <w:ind w:firstLine="0"/>
        <w:rPr>
          <w:sz w:val="20"/>
          <w:szCs w:val="20"/>
        </w:rPr>
      </w:pPr>
    </w:p>
    <w:p w:rsidR="00295D40" w:rsidRDefault="00295D40" w:rsidP="00587C4C">
      <w:pPr>
        <w:ind w:firstLine="0"/>
        <w:rPr>
          <w:sz w:val="20"/>
          <w:szCs w:val="20"/>
        </w:rPr>
      </w:pPr>
    </w:p>
    <w:p w:rsidR="00295D40" w:rsidRDefault="00295D40" w:rsidP="00587C4C">
      <w:pPr>
        <w:ind w:firstLine="0"/>
        <w:rPr>
          <w:sz w:val="20"/>
          <w:szCs w:val="20"/>
        </w:rPr>
      </w:pPr>
    </w:p>
    <w:p w:rsidR="00295D40" w:rsidRDefault="00295D40" w:rsidP="00587C4C">
      <w:pPr>
        <w:ind w:firstLine="0"/>
        <w:rPr>
          <w:sz w:val="20"/>
          <w:szCs w:val="20"/>
        </w:rPr>
      </w:pPr>
    </w:p>
    <w:p w:rsidR="00295D40" w:rsidRDefault="00295D40" w:rsidP="00587C4C">
      <w:pPr>
        <w:ind w:firstLine="0"/>
        <w:rPr>
          <w:sz w:val="20"/>
          <w:szCs w:val="20"/>
        </w:rPr>
      </w:pPr>
    </w:p>
    <w:p w:rsidR="00295D40" w:rsidRPr="00587C4C" w:rsidRDefault="00295D40" w:rsidP="00587C4C">
      <w:pPr>
        <w:ind w:firstLine="0"/>
        <w:rPr>
          <w:sz w:val="20"/>
          <w:szCs w:val="20"/>
        </w:rPr>
      </w:pPr>
    </w:p>
    <w:p w:rsidR="00295D40" w:rsidRPr="002366A6" w:rsidRDefault="00295D40" w:rsidP="002366A6">
      <w:pPr>
        <w:pStyle w:val="50"/>
        <w:shd w:val="clear" w:color="auto" w:fill="auto"/>
        <w:spacing w:line="240" w:lineRule="auto"/>
        <w:jc w:val="center"/>
        <w:rPr>
          <w:b/>
          <w:sz w:val="24"/>
          <w:szCs w:val="24"/>
        </w:rPr>
      </w:pPr>
      <w:r w:rsidRPr="002366A6">
        <w:rPr>
          <w:b/>
          <w:sz w:val="24"/>
          <w:szCs w:val="24"/>
        </w:rPr>
        <w:t>Таблица А.5 Объекты, относящиеся к области культуры и искусства</w:t>
      </w:r>
    </w:p>
    <w:tbl>
      <w:tblPr>
        <w:tblW w:w="0" w:type="auto"/>
        <w:jc w:val="center"/>
        <w:tblLayout w:type="fixed"/>
        <w:tblCellMar>
          <w:left w:w="10" w:type="dxa"/>
          <w:right w:w="10" w:type="dxa"/>
        </w:tblCellMar>
        <w:tblLook w:val="00A0"/>
      </w:tblPr>
      <w:tblGrid>
        <w:gridCol w:w="2784"/>
        <w:gridCol w:w="5386"/>
        <w:gridCol w:w="6259"/>
      </w:tblGrid>
      <w:tr w:rsidR="00295D40" w:rsidRPr="00597ACF" w:rsidTr="000F5F5C">
        <w:trPr>
          <w:trHeight w:val="470"/>
          <w:jc w:val="center"/>
        </w:trPr>
        <w:tc>
          <w:tcPr>
            <w:tcW w:w="2784"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11"/>
              <w:shd w:val="clear" w:color="auto" w:fill="auto"/>
              <w:spacing w:line="240" w:lineRule="auto"/>
              <w:jc w:val="center"/>
              <w:rPr>
                <w:b/>
                <w:sz w:val="22"/>
                <w:szCs w:val="22"/>
              </w:rPr>
            </w:pPr>
            <w:r w:rsidRPr="00EE21E2">
              <w:rPr>
                <w:b/>
                <w:sz w:val="22"/>
                <w:szCs w:val="22"/>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11"/>
              <w:shd w:val="clear" w:color="auto" w:fill="auto"/>
              <w:spacing w:line="240" w:lineRule="auto"/>
              <w:jc w:val="center"/>
              <w:rPr>
                <w:b/>
                <w:sz w:val="22"/>
                <w:szCs w:val="22"/>
              </w:rPr>
            </w:pPr>
            <w:r w:rsidRPr="00EE21E2">
              <w:rPr>
                <w:b/>
                <w:sz w:val="22"/>
                <w:szCs w:val="22"/>
              </w:rPr>
              <w:t>Наименование расчетного показателя, единица измерения</w:t>
            </w:r>
          </w:p>
        </w:tc>
        <w:tc>
          <w:tcPr>
            <w:tcW w:w="625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11"/>
              <w:shd w:val="clear" w:color="auto" w:fill="auto"/>
              <w:spacing w:line="240" w:lineRule="auto"/>
              <w:jc w:val="center"/>
              <w:rPr>
                <w:b/>
                <w:sz w:val="22"/>
                <w:szCs w:val="22"/>
              </w:rPr>
            </w:pPr>
            <w:r w:rsidRPr="00EE21E2">
              <w:rPr>
                <w:b/>
                <w:sz w:val="22"/>
                <w:szCs w:val="22"/>
              </w:rPr>
              <w:t>Значение расчетного показателя</w:t>
            </w:r>
          </w:p>
        </w:tc>
      </w:tr>
      <w:tr w:rsidR="00295D40" w:rsidRPr="00597ACF" w:rsidTr="000F5F5C">
        <w:trPr>
          <w:trHeight w:val="470"/>
          <w:jc w:val="center"/>
        </w:trPr>
        <w:tc>
          <w:tcPr>
            <w:tcW w:w="2784"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Помещения для культурно-досуговой деятельности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кв. м площади пола на 1 тыс. населения</w:t>
            </w:r>
          </w:p>
        </w:tc>
        <w:tc>
          <w:tcPr>
            <w:tcW w:w="625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AA0884">
            <w:pPr>
              <w:pStyle w:val="101"/>
              <w:shd w:val="clear" w:color="auto" w:fill="auto"/>
              <w:spacing w:line="240" w:lineRule="auto"/>
              <w:ind w:firstLine="0"/>
              <w:jc w:val="center"/>
              <w:rPr>
                <w:sz w:val="22"/>
                <w:szCs w:val="22"/>
              </w:rPr>
            </w:pPr>
            <w:r w:rsidRPr="00EE21E2">
              <w:rPr>
                <w:sz w:val="22"/>
                <w:szCs w:val="22"/>
              </w:rPr>
              <w:t>50 [1]</w:t>
            </w:r>
          </w:p>
        </w:tc>
      </w:tr>
      <w:tr w:rsidR="00295D40" w:rsidRPr="00597ACF" w:rsidTr="000F5F5C">
        <w:trPr>
          <w:trHeight w:val="470"/>
          <w:jc w:val="center"/>
        </w:trPr>
        <w:tc>
          <w:tcPr>
            <w:tcW w:w="2784"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Пешеходная доступность, м</w:t>
            </w:r>
          </w:p>
        </w:tc>
        <w:tc>
          <w:tcPr>
            <w:tcW w:w="6259"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многоэтажная и среднеэтажная жилая застройка - 500; индивидуальная и малоэтажная жилая застройка - 800.</w:t>
            </w:r>
          </w:p>
        </w:tc>
      </w:tr>
      <w:tr w:rsidR="00295D40" w:rsidRPr="00597ACF" w:rsidTr="000F5F5C">
        <w:trPr>
          <w:trHeight w:val="470"/>
          <w:jc w:val="center"/>
        </w:trPr>
        <w:tc>
          <w:tcPr>
            <w:tcW w:w="2784"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Обеспеченность парковочными местами, на 100 мест или единовременных посещений</w:t>
            </w:r>
          </w:p>
        </w:tc>
        <w:tc>
          <w:tcPr>
            <w:tcW w:w="6259"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AA0884">
            <w:pPr>
              <w:pStyle w:val="101"/>
              <w:shd w:val="clear" w:color="auto" w:fill="auto"/>
              <w:spacing w:line="240" w:lineRule="auto"/>
              <w:ind w:firstLine="0"/>
              <w:jc w:val="center"/>
              <w:rPr>
                <w:sz w:val="22"/>
                <w:szCs w:val="22"/>
              </w:rPr>
            </w:pPr>
            <w:r w:rsidRPr="005B7CD1">
              <w:rPr>
                <w:sz w:val="22"/>
                <w:szCs w:val="22"/>
              </w:rPr>
              <w:t>12</w:t>
            </w:r>
          </w:p>
        </w:tc>
      </w:tr>
      <w:tr w:rsidR="00295D40" w:rsidRPr="00597ACF" w:rsidTr="00587C4C">
        <w:trPr>
          <w:trHeight w:val="326"/>
          <w:jc w:val="center"/>
        </w:trPr>
        <w:tc>
          <w:tcPr>
            <w:tcW w:w="14429"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AA0884">
            <w:pPr>
              <w:pStyle w:val="101"/>
              <w:shd w:val="clear" w:color="auto" w:fill="auto"/>
              <w:spacing w:line="240" w:lineRule="auto"/>
              <w:ind w:firstLine="0"/>
              <w:rPr>
                <w:sz w:val="20"/>
                <w:szCs w:val="20"/>
              </w:rPr>
            </w:pPr>
            <w:r w:rsidRPr="005B7CD1">
              <w:rPr>
                <w:sz w:val="20"/>
                <w:szCs w:val="20"/>
              </w:rPr>
              <w:t>Примечание - 1 - В соответствии с СП 42.13330.2016 «СНиП 2.07.01-89* «Градостроительство. Планировка и застройка городских и сельских поселений».</w:t>
            </w:r>
          </w:p>
        </w:tc>
      </w:tr>
    </w:tbl>
    <w:p w:rsidR="00295D40" w:rsidRPr="005B7CD1" w:rsidRDefault="00295D40" w:rsidP="00587C4C">
      <w:pPr>
        <w:ind w:firstLine="0"/>
      </w:pPr>
    </w:p>
    <w:p w:rsidR="00295D40" w:rsidRPr="005B7CD1" w:rsidRDefault="00295D40" w:rsidP="002366A6">
      <w:pPr>
        <w:pStyle w:val="50"/>
        <w:shd w:val="clear" w:color="auto" w:fill="auto"/>
        <w:spacing w:line="240" w:lineRule="auto"/>
        <w:jc w:val="center"/>
        <w:rPr>
          <w:b/>
          <w:sz w:val="24"/>
          <w:szCs w:val="24"/>
        </w:rPr>
      </w:pPr>
      <w:r w:rsidRPr="005B7CD1">
        <w:rPr>
          <w:b/>
          <w:sz w:val="24"/>
          <w:szCs w:val="24"/>
        </w:rPr>
        <w:t>Таблица А.6 Объекты, относящиеся к области физической культуры и массового спорта</w:t>
      </w:r>
    </w:p>
    <w:tbl>
      <w:tblPr>
        <w:tblW w:w="0" w:type="auto"/>
        <w:jc w:val="center"/>
        <w:tblLayout w:type="fixed"/>
        <w:tblCellMar>
          <w:left w:w="10" w:type="dxa"/>
          <w:right w:w="10" w:type="dxa"/>
        </w:tblCellMar>
        <w:tblLook w:val="00A0"/>
      </w:tblPr>
      <w:tblGrid>
        <w:gridCol w:w="2875"/>
        <w:gridCol w:w="5386"/>
        <w:gridCol w:w="3261"/>
        <w:gridCol w:w="3089"/>
      </w:tblGrid>
      <w:tr w:rsidR="00295D40" w:rsidRPr="00597ACF" w:rsidTr="000F5F5C">
        <w:trPr>
          <w:trHeight w:val="475"/>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11"/>
              <w:shd w:val="clear" w:color="auto" w:fill="auto"/>
              <w:spacing w:line="240" w:lineRule="auto"/>
              <w:rPr>
                <w:b/>
                <w:sz w:val="22"/>
                <w:szCs w:val="22"/>
              </w:rPr>
            </w:pPr>
            <w:r w:rsidRPr="005B7CD1">
              <w:rPr>
                <w:b/>
                <w:sz w:val="22"/>
                <w:szCs w:val="22"/>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11"/>
              <w:shd w:val="clear" w:color="auto" w:fill="auto"/>
              <w:spacing w:line="240" w:lineRule="auto"/>
              <w:jc w:val="center"/>
              <w:rPr>
                <w:b/>
                <w:sz w:val="22"/>
                <w:szCs w:val="22"/>
              </w:rPr>
            </w:pPr>
            <w:r w:rsidRPr="005B7CD1">
              <w:rPr>
                <w:b/>
                <w:sz w:val="22"/>
                <w:szCs w:val="22"/>
              </w:rPr>
              <w:t>Наименование расчетного показателя, единица измерения</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11"/>
              <w:shd w:val="clear" w:color="auto" w:fill="auto"/>
              <w:spacing w:line="240" w:lineRule="auto"/>
              <w:rPr>
                <w:b/>
                <w:sz w:val="22"/>
                <w:szCs w:val="22"/>
              </w:rPr>
            </w:pPr>
            <w:r w:rsidRPr="005B7CD1">
              <w:rPr>
                <w:b/>
                <w:sz w:val="22"/>
                <w:szCs w:val="22"/>
              </w:rPr>
              <w:t>Значение расчетного показателя</w:t>
            </w:r>
          </w:p>
        </w:tc>
      </w:tr>
      <w:tr w:rsidR="00295D40" w:rsidRPr="00597ACF" w:rsidTr="000F5F5C">
        <w:trPr>
          <w:trHeight w:val="470"/>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Помещения для физкультурных занятий и тренировок</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Уровень обеспеченности, кв. м общей площади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70 [1]</w:t>
            </w:r>
          </w:p>
        </w:tc>
      </w:tr>
      <w:tr w:rsidR="00295D40" w:rsidRPr="00597ACF" w:rsidTr="000F5F5C">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Пешеходная доступность, м</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многоэтажная и среднеэтажная жилая застройка - 500; индивидуальная и малоэтажная жилая застройка - 800.</w:t>
            </w:r>
          </w:p>
        </w:tc>
      </w:tr>
      <w:tr w:rsidR="00295D40" w:rsidRPr="00597ACF" w:rsidTr="000F5F5C">
        <w:trPr>
          <w:trHeight w:val="47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0F5F5C">
            <w:pPr>
              <w:pStyle w:val="101"/>
              <w:shd w:val="clear" w:color="auto" w:fill="auto"/>
              <w:spacing w:line="240" w:lineRule="auto"/>
              <w:ind w:firstLine="0"/>
              <w:rPr>
                <w:sz w:val="22"/>
                <w:szCs w:val="22"/>
              </w:rPr>
            </w:pPr>
            <w:r w:rsidRPr="005B7CD1">
              <w:rPr>
                <w:sz w:val="22"/>
                <w:szCs w:val="22"/>
              </w:rPr>
              <w:t>Обеспеченность парковочными местами,                         на 100 мест/посетителей</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0F5F5C">
            <w:pPr>
              <w:pStyle w:val="101"/>
              <w:shd w:val="clear" w:color="auto" w:fill="auto"/>
              <w:spacing w:line="240" w:lineRule="auto"/>
              <w:ind w:firstLine="0"/>
              <w:jc w:val="center"/>
              <w:rPr>
                <w:sz w:val="22"/>
                <w:szCs w:val="22"/>
              </w:rPr>
            </w:pPr>
            <w:r w:rsidRPr="005B7CD1">
              <w:rPr>
                <w:sz w:val="22"/>
                <w:szCs w:val="22"/>
              </w:rPr>
              <w:t>10</w:t>
            </w:r>
          </w:p>
        </w:tc>
      </w:tr>
      <w:tr w:rsidR="00295D40" w:rsidRPr="00597ACF" w:rsidTr="00587C4C">
        <w:trPr>
          <w:trHeight w:val="240"/>
          <w:jc w:val="center"/>
        </w:trPr>
        <w:tc>
          <w:tcPr>
            <w:tcW w:w="14611"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AA0884">
            <w:pPr>
              <w:pStyle w:val="101"/>
              <w:shd w:val="clear" w:color="auto" w:fill="auto"/>
              <w:spacing w:line="240" w:lineRule="auto"/>
              <w:ind w:firstLine="0"/>
              <w:rPr>
                <w:sz w:val="20"/>
                <w:szCs w:val="20"/>
              </w:rPr>
            </w:pPr>
            <w:r w:rsidRPr="002366A6">
              <w:rPr>
                <w:sz w:val="20"/>
                <w:szCs w:val="20"/>
              </w:rPr>
              <w:t>Примечание - 1 - В соответствии с СП 42.13330.201</w:t>
            </w:r>
            <w:r>
              <w:rPr>
                <w:sz w:val="20"/>
                <w:szCs w:val="20"/>
              </w:rPr>
              <w:t>6</w:t>
            </w:r>
            <w:r w:rsidRPr="002366A6">
              <w:rPr>
                <w:sz w:val="20"/>
                <w:szCs w:val="20"/>
              </w:rPr>
              <w:t xml:space="preserve"> «СНиП 2.07.01-89* «Градостроительство. Планировка и застройка городских и сельских поселений».</w:t>
            </w:r>
          </w:p>
        </w:tc>
      </w:tr>
      <w:tr w:rsidR="00295D40" w:rsidRPr="00597ACF" w:rsidTr="00EE21E2">
        <w:trPr>
          <w:trHeight w:val="392"/>
          <w:jc w:val="center"/>
        </w:trPr>
        <w:tc>
          <w:tcPr>
            <w:tcW w:w="14611" w:type="dxa"/>
            <w:gridSpan w:val="4"/>
            <w:tcBorders>
              <w:top w:val="single" w:sz="4" w:space="0" w:color="auto"/>
              <w:bottom w:val="single" w:sz="4" w:space="0" w:color="auto"/>
            </w:tcBorders>
            <w:shd w:val="clear" w:color="auto" w:fill="FFFFFF"/>
          </w:tcPr>
          <w:p w:rsidR="00295D40" w:rsidRPr="00587C4C" w:rsidRDefault="00295D40" w:rsidP="00EE21E2">
            <w:pPr>
              <w:pStyle w:val="50"/>
              <w:shd w:val="clear" w:color="auto" w:fill="auto"/>
              <w:spacing w:before="240" w:line="240" w:lineRule="auto"/>
              <w:rPr>
                <w:sz w:val="24"/>
                <w:szCs w:val="24"/>
              </w:rPr>
            </w:pPr>
            <w:r w:rsidRPr="002366A6">
              <w:rPr>
                <w:b/>
                <w:sz w:val="24"/>
                <w:szCs w:val="24"/>
              </w:rPr>
              <w:t>Таблица А.7 Объекты, относящиеся к области торговли, общественного питания, бытового и коммунального обслуживания</w:t>
            </w:r>
          </w:p>
        </w:tc>
      </w:tr>
      <w:tr w:rsidR="00295D40" w:rsidRPr="00597ACF" w:rsidTr="000F5F5C">
        <w:trPr>
          <w:trHeight w:val="470"/>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95D40" w:rsidRPr="000F5F5C" w:rsidRDefault="00295D40" w:rsidP="002366A6">
            <w:pPr>
              <w:pStyle w:val="111"/>
              <w:shd w:val="clear" w:color="auto" w:fill="auto"/>
              <w:spacing w:line="240" w:lineRule="auto"/>
              <w:jc w:val="center"/>
              <w:rPr>
                <w:b/>
                <w:sz w:val="22"/>
                <w:szCs w:val="22"/>
              </w:rPr>
            </w:pPr>
            <w:r w:rsidRPr="000F5F5C">
              <w:rPr>
                <w:b/>
                <w:sz w:val="22"/>
                <w:szCs w:val="22"/>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0F5F5C" w:rsidRDefault="00295D40" w:rsidP="002366A6">
            <w:pPr>
              <w:pStyle w:val="111"/>
              <w:shd w:val="clear" w:color="auto" w:fill="auto"/>
              <w:spacing w:line="240" w:lineRule="auto"/>
              <w:jc w:val="center"/>
              <w:rPr>
                <w:b/>
                <w:sz w:val="22"/>
                <w:szCs w:val="22"/>
              </w:rPr>
            </w:pPr>
            <w:r w:rsidRPr="000F5F5C">
              <w:rPr>
                <w:b/>
                <w:sz w:val="22"/>
                <w:szCs w:val="22"/>
              </w:rPr>
              <w:t>Наименование расчетного показателя, единица измерения</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0F5F5C" w:rsidRDefault="00295D40" w:rsidP="002366A6">
            <w:pPr>
              <w:pStyle w:val="111"/>
              <w:shd w:val="clear" w:color="auto" w:fill="auto"/>
              <w:spacing w:line="240" w:lineRule="auto"/>
              <w:jc w:val="center"/>
              <w:rPr>
                <w:b/>
                <w:sz w:val="22"/>
                <w:szCs w:val="22"/>
              </w:rPr>
            </w:pPr>
            <w:r w:rsidRPr="000F5F5C">
              <w:rPr>
                <w:b/>
                <w:sz w:val="22"/>
                <w:szCs w:val="22"/>
              </w:rPr>
              <w:t>Значение расчетного показателя</w:t>
            </w:r>
          </w:p>
        </w:tc>
      </w:tr>
      <w:tr w:rsidR="00295D40" w:rsidRPr="00597ACF" w:rsidTr="000F5F5C">
        <w:trPr>
          <w:trHeight w:val="701"/>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0F5F5C" w:rsidRDefault="00295D40" w:rsidP="00587C4C">
            <w:pPr>
              <w:pStyle w:val="101"/>
              <w:shd w:val="clear" w:color="auto" w:fill="auto"/>
              <w:spacing w:line="240" w:lineRule="auto"/>
              <w:ind w:firstLine="0"/>
              <w:rPr>
                <w:sz w:val="22"/>
                <w:szCs w:val="22"/>
              </w:rPr>
            </w:pPr>
            <w:r w:rsidRPr="000F5F5C">
              <w:rPr>
                <w:sz w:val="22"/>
                <w:szCs w:val="22"/>
              </w:rPr>
              <w:t>Торговые предприятия (магазины, торговые центры, торговые комплексы)</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0F5F5C" w:rsidRDefault="00295D40" w:rsidP="00587C4C">
            <w:pPr>
              <w:pStyle w:val="101"/>
              <w:shd w:val="clear" w:color="auto" w:fill="auto"/>
              <w:spacing w:line="240" w:lineRule="auto"/>
              <w:ind w:firstLine="0"/>
              <w:rPr>
                <w:sz w:val="22"/>
                <w:szCs w:val="22"/>
              </w:rPr>
            </w:pPr>
            <w:r w:rsidRPr="000F5F5C">
              <w:rPr>
                <w:sz w:val="22"/>
                <w:szCs w:val="22"/>
              </w:rPr>
              <w:t>Уровень обеспеченности, кв. м площади торговых объектов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0F5F5C" w:rsidRDefault="00295D40" w:rsidP="00587C4C">
            <w:pPr>
              <w:pStyle w:val="101"/>
              <w:shd w:val="clear" w:color="auto" w:fill="auto"/>
              <w:spacing w:line="240" w:lineRule="auto"/>
              <w:ind w:firstLine="0"/>
              <w:rPr>
                <w:sz w:val="22"/>
                <w:szCs w:val="22"/>
              </w:rPr>
            </w:pPr>
            <w:r w:rsidRPr="000F5F5C">
              <w:rPr>
                <w:sz w:val="22"/>
                <w:szCs w:val="22"/>
              </w:rPr>
              <w:t>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tc>
      </w:tr>
      <w:tr w:rsidR="00295D40" w:rsidRPr="00597ACF" w:rsidTr="000F5F5C">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Пешеходная доступность, м</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многоэтажная и среднеэтажная жилая застройка - 500; индивидуальная и малоэтажная жилая застройка - 800.</w:t>
            </w:r>
          </w:p>
        </w:tc>
      </w:tr>
      <w:tr w:rsidR="00295D40" w:rsidRPr="00597ACF" w:rsidTr="000F5F5C">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6A22E1">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м2 торговой площади</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6A22E1">
            <w:pPr>
              <w:pStyle w:val="101"/>
              <w:shd w:val="clear" w:color="auto" w:fill="auto"/>
              <w:spacing w:line="240" w:lineRule="auto"/>
              <w:ind w:firstLine="0"/>
              <w:jc w:val="center"/>
              <w:rPr>
                <w:sz w:val="22"/>
                <w:szCs w:val="22"/>
              </w:rPr>
            </w:pPr>
            <w:r w:rsidRPr="005B7CD1">
              <w:rPr>
                <w:sz w:val="22"/>
                <w:szCs w:val="22"/>
              </w:rPr>
              <w:t>до 200 м2 торговой площади – 3;</w:t>
            </w:r>
          </w:p>
          <w:p w:rsidR="00295D40" w:rsidRPr="005B7CD1" w:rsidRDefault="00295D40" w:rsidP="006A22E1">
            <w:pPr>
              <w:pStyle w:val="101"/>
              <w:shd w:val="clear" w:color="auto" w:fill="auto"/>
              <w:spacing w:line="240" w:lineRule="auto"/>
              <w:ind w:firstLine="0"/>
              <w:jc w:val="center"/>
              <w:rPr>
                <w:sz w:val="22"/>
                <w:szCs w:val="22"/>
              </w:rPr>
            </w:pPr>
            <w:r w:rsidRPr="005B7CD1">
              <w:rPr>
                <w:sz w:val="22"/>
                <w:szCs w:val="22"/>
              </w:rPr>
              <w:t>более 200 м2 торговой площади – 6.</w:t>
            </w:r>
          </w:p>
        </w:tc>
      </w:tr>
      <w:tr w:rsidR="00295D40" w:rsidRPr="00597ACF" w:rsidTr="00EE21E2">
        <w:trPr>
          <w:trHeight w:val="532"/>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Размер земельного участка, га/объект</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6A22E1">
            <w:pPr>
              <w:pStyle w:val="101"/>
              <w:shd w:val="clear" w:color="auto" w:fill="auto"/>
              <w:spacing w:line="240" w:lineRule="auto"/>
              <w:ind w:firstLine="0"/>
              <w:jc w:val="center"/>
              <w:rPr>
                <w:b/>
                <w:sz w:val="22"/>
                <w:szCs w:val="22"/>
              </w:rPr>
            </w:pPr>
            <w:r w:rsidRPr="005B7CD1">
              <w:rPr>
                <w:b/>
                <w:sz w:val="22"/>
                <w:szCs w:val="22"/>
              </w:rPr>
              <w:t>торговые центры местного значения с числом жителей, тыс. чел.</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6A22E1">
            <w:pPr>
              <w:pStyle w:val="101"/>
              <w:shd w:val="clear" w:color="auto" w:fill="auto"/>
              <w:spacing w:line="240" w:lineRule="auto"/>
              <w:ind w:firstLine="0"/>
              <w:jc w:val="center"/>
              <w:rPr>
                <w:b/>
                <w:sz w:val="22"/>
                <w:szCs w:val="22"/>
              </w:rPr>
            </w:pPr>
            <w:r w:rsidRPr="005B7CD1">
              <w:rPr>
                <w:b/>
                <w:sz w:val="22"/>
                <w:szCs w:val="22"/>
              </w:rPr>
              <w:t>размер земельного участка, га/объект</w:t>
            </w:r>
          </w:p>
        </w:tc>
      </w:tr>
      <w:tr w:rsidR="00295D40" w:rsidRPr="00597ACF" w:rsidTr="00EE21E2">
        <w:trPr>
          <w:trHeight w:val="240"/>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6A22E1">
            <w:pPr>
              <w:ind w:firstLine="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до 1</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0,1 - 0,2</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от 1 до 4</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0,2 - 0,4</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от 4 до 6</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0,4 - 0,6</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от 6 до 10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0,6 - 0,8</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от 10 до 15</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0,8 - 1,1</w:t>
            </w:r>
          </w:p>
        </w:tc>
      </w:tr>
      <w:tr w:rsidR="00295D40" w:rsidRPr="00597ACF" w:rsidTr="00EE21E2">
        <w:trPr>
          <w:trHeight w:val="24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свыше 15</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1,1 - 1,3</w:t>
            </w:r>
          </w:p>
        </w:tc>
      </w:tr>
      <w:tr w:rsidR="00295D40" w:rsidRPr="00597ACF" w:rsidTr="00EE21E2">
        <w:trPr>
          <w:trHeight w:val="240"/>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Предприятия общественного питания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мест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40 (8) [1]</w:t>
            </w:r>
          </w:p>
        </w:tc>
      </w:tr>
      <w:tr w:rsidR="00295D40" w:rsidRPr="00597ACF" w:rsidTr="00EE21E2">
        <w:trPr>
          <w:trHeight w:val="466"/>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Пешеходная доступность, м</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многоэтажная и среднеэтажная жилая застройка - 500; индивидуальная и малоэтажная жилая застройка - 800.</w:t>
            </w:r>
          </w:p>
        </w:tc>
      </w:tr>
      <w:tr w:rsidR="00295D40" w:rsidRPr="00597ACF" w:rsidTr="00EE21E2">
        <w:trPr>
          <w:trHeight w:val="466"/>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0F5F5C">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мест</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E7F77">
            <w:pPr>
              <w:pStyle w:val="101"/>
              <w:shd w:val="clear" w:color="auto" w:fill="auto"/>
              <w:spacing w:line="240" w:lineRule="auto"/>
              <w:ind w:firstLine="0"/>
              <w:jc w:val="center"/>
              <w:rPr>
                <w:sz w:val="22"/>
                <w:szCs w:val="22"/>
              </w:rPr>
            </w:pPr>
            <w:r w:rsidRPr="005B7CD1">
              <w:rPr>
                <w:sz w:val="22"/>
                <w:szCs w:val="22"/>
              </w:rPr>
              <w:t>10</w:t>
            </w:r>
          </w:p>
        </w:tc>
      </w:tr>
      <w:tr w:rsidR="00295D40" w:rsidRPr="00597ACF" w:rsidTr="00EE21E2">
        <w:trPr>
          <w:trHeight w:val="701"/>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Размер земельного участка, га/100 мест</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количество мест</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Размер земельного</w:t>
            </w:r>
          </w:p>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участка,</w:t>
            </w:r>
          </w:p>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га/100 мест</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до 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0,2 - 0,25</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от 50 до 150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0,15 - 0,2</w:t>
            </w:r>
          </w:p>
        </w:tc>
      </w:tr>
      <w:tr w:rsidR="00295D40" w:rsidRPr="00597ACF" w:rsidTr="00EE21E2">
        <w:trPr>
          <w:trHeight w:val="24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свыше 150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w:t>
            </w:r>
          </w:p>
        </w:tc>
      </w:tr>
      <w:tr w:rsidR="00295D40" w:rsidRPr="00597ACF" w:rsidTr="00EE21E2">
        <w:trPr>
          <w:trHeight w:val="198"/>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Предприятия бытового обслуживания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рабочих мест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9 (2) [1]</w:t>
            </w:r>
          </w:p>
        </w:tc>
      </w:tr>
      <w:tr w:rsidR="00295D40" w:rsidRPr="00597ACF" w:rsidTr="00EE21E2">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Пешеходная доступность, м</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многоэтажная и среднеэтажная жилая застройка - 500; индивидуальная и малоэтажная жилая застройка - 800.</w:t>
            </w:r>
          </w:p>
        </w:tc>
      </w:tr>
      <w:tr w:rsidR="00295D40" w:rsidRPr="00597ACF" w:rsidTr="00EE21E2">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E7F77">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мест</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E7F77">
            <w:pPr>
              <w:pStyle w:val="101"/>
              <w:shd w:val="clear" w:color="auto" w:fill="auto"/>
              <w:spacing w:line="240" w:lineRule="auto"/>
              <w:ind w:firstLine="0"/>
              <w:jc w:val="center"/>
              <w:rPr>
                <w:sz w:val="22"/>
                <w:szCs w:val="22"/>
              </w:rPr>
            </w:pPr>
            <w:r w:rsidRPr="005B7CD1">
              <w:rPr>
                <w:sz w:val="22"/>
                <w:szCs w:val="22"/>
              </w:rPr>
              <w:t>10</w:t>
            </w:r>
          </w:p>
        </w:tc>
      </w:tr>
      <w:tr w:rsidR="00295D40" w:rsidRPr="00597ACF" w:rsidTr="00EE21E2">
        <w:trPr>
          <w:trHeight w:val="47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val="restart"/>
            <w:tcBorders>
              <w:top w:val="single" w:sz="4" w:space="0" w:color="auto"/>
              <w:left w:val="single" w:sz="4" w:space="0" w:color="auto"/>
              <w:right w:val="single" w:sz="4" w:space="0" w:color="auto"/>
            </w:tcBorders>
            <w:shd w:val="clear" w:color="auto" w:fill="FFFFFF"/>
          </w:tcPr>
          <w:p w:rsidR="00295D40" w:rsidRPr="005B7CD1" w:rsidRDefault="00295D40" w:rsidP="00587C4C">
            <w:pPr>
              <w:pStyle w:val="101"/>
              <w:shd w:val="clear" w:color="auto" w:fill="auto"/>
              <w:spacing w:line="240" w:lineRule="auto"/>
              <w:ind w:firstLine="0"/>
              <w:rPr>
                <w:sz w:val="22"/>
                <w:szCs w:val="22"/>
              </w:rPr>
            </w:pPr>
            <w:r w:rsidRPr="005B7CD1">
              <w:rPr>
                <w:sz w:val="22"/>
                <w:szCs w:val="22"/>
              </w:rPr>
              <w:t>Размер земельного участка, га/10 рабочих мест</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мощность, рабочих мест</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5B7CD1" w:rsidRDefault="00295D40" w:rsidP="002366A6">
            <w:pPr>
              <w:pStyle w:val="101"/>
              <w:shd w:val="clear" w:color="auto" w:fill="auto"/>
              <w:spacing w:line="240" w:lineRule="auto"/>
              <w:ind w:firstLine="0"/>
              <w:jc w:val="center"/>
              <w:rPr>
                <w:sz w:val="22"/>
                <w:szCs w:val="22"/>
              </w:rPr>
            </w:pPr>
            <w:r w:rsidRPr="005B7CD1">
              <w:rPr>
                <w:sz w:val="22"/>
                <w:szCs w:val="22"/>
              </w:rPr>
              <w:t>размер участка, га/10 рабочих мест</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10 - 50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0,1 - 0,2</w:t>
            </w:r>
          </w:p>
        </w:tc>
      </w:tr>
      <w:tr w:rsidR="00295D40" w:rsidRPr="00597ACF" w:rsidTr="00EE21E2">
        <w:trPr>
          <w:trHeight w:val="24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50 - 150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0,05 - 0,08</w:t>
            </w:r>
          </w:p>
        </w:tc>
      </w:tr>
      <w:tr w:rsidR="00295D40" w:rsidRPr="00597ACF" w:rsidTr="00EE21E2">
        <w:trPr>
          <w:trHeight w:val="24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свыше 150</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0,03 - 0,04</w:t>
            </w:r>
          </w:p>
        </w:tc>
      </w:tr>
      <w:tr w:rsidR="00295D40" w:rsidRPr="00597ACF" w:rsidTr="00EE21E2">
        <w:trPr>
          <w:trHeight w:val="470"/>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Прачечные</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кг белья в смену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120 (10) [1]</w:t>
            </w:r>
          </w:p>
        </w:tc>
      </w:tr>
      <w:tr w:rsidR="00295D40" w:rsidRPr="00597ACF" w:rsidTr="00EE21E2">
        <w:trPr>
          <w:trHeight w:val="260"/>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Размер земельного участка, га/объект</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для прачечных самообслуживания</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для фабрик-прачечных</w:t>
            </w:r>
          </w:p>
        </w:tc>
      </w:tr>
      <w:tr w:rsidR="00295D40" w:rsidRPr="00597ACF" w:rsidTr="00EE21E2">
        <w:trPr>
          <w:trHeight w:val="24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0,1 - 0,2</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0,5 - 1,0</w:t>
            </w:r>
          </w:p>
        </w:tc>
      </w:tr>
      <w:tr w:rsidR="00295D40" w:rsidRPr="00597ACF" w:rsidTr="00EE21E2">
        <w:trPr>
          <w:trHeight w:val="470"/>
          <w:jc w:val="center"/>
        </w:trPr>
        <w:tc>
          <w:tcPr>
            <w:tcW w:w="2875"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Химчистки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кг вещей в смену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11,4 (4) [1]</w:t>
            </w:r>
          </w:p>
        </w:tc>
      </w:tr>
      <w:tr w:rsidR="00295D40" w:rsidRPr="00597ACF" w:rsidTr="00EE21E2">
        <w:trPr>
          <w:trHeight w:val="278"/>
          <w:jc w:val="center"/>
        </w:trPr>
        <w:tc>
          <w:tcPr>
            <w:tcW w:w="287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386" w:type="dxa"/>
            <w:vMerge w:val="restart"/>
            <w:tcBorders>
              <w:top w:val="single" w:sz="4" w:space="0" w:color="auto"/>
              <w:left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Размер земельного участка, га/объект</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для химчисток самообслуживания</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для фабрик-химчисток</w:t>
            </w:r>
          </w:p>
        </w:tc>
      </w:tr>
      <w:tr w:rsidR="00295D40" w:rsidRPr="00597ACF" w:rsidTr="00EE21E2">
        <w:trPr>
          <w:trHeight w:val="240"/>
          <w:jc w:val="center"/>
        </w:trPr>
        <w:tc>
          <w:tcPr>
            <w:tcW w:w="287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386"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0,1 - 0,2</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0,5 - 1,0</w:t>
            </w:r>
          </w:p>
        </w:tc>
      </w:tr>
      <w:tr w:rsidR="00295D40" w:rsidRPr="00597ACF" w:rsidTr="00EE21E2">
        <w:trPr>
          <w:trHeight w:val="240"/>
          <w:jc w:val="center"/>
        </w:trPr>
        <w:tc>
          <w:tcPr>
            <w:tcW w:w="2875"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Бани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587C4C">
            <w:pPr>
              <w:pStyle w:val="101"/>
              <w:shd w:val="clear" w:color="auto" w:fill="auto"/>
              <w:spacing w:line="240" w:lineRule="auto"/>
              <w:ind w:firstLine="0"/>
              <w:rPr>
                <w:sz w:val="22"/>
                <w:szCs w:val="22"/>
              </w:rPr>
            </w:pPr>
            <w:r w:rsidRPr="00EE21E2">
              <w:rPr>
                <w:sz w:val="22"/>
                <w:szCs w:val="22"/>
              </w:rPr>
              <w:t>Уровень обеспеченности, мест на 1 тыс. человек</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EE21E2" w:rsidRDefault="00295D40" w:rsidP="002366A6">
            <w:pPr>
              <w:pStyle w:val="101"/>
              <w:shd w:val="clear" w:color="auto" w:fill="auto"/>
              <w:spacing w:line="240" w:lineRule="auto"/>
              <w:ind w:firstLine="0"/>
              <w:jc w:val="center"/>
              <w:rPr>
                <w:sz w:val="22"/>
                <w:szCs w:val="22"/>
              </w:rPr>
            </w:pPr>
            <w:r w:rsidRPr="00EE21E2">
              <w:rPr>
                <w:sz w:val="22"/>
                <w:szCs w:val="22"/>
              </w:rPr>
              <w:t>5 [1]</w:t>
            </w:r>
          </w:p>
        </w:tc>
      </w:tr>
      <w:tr w:rsidR="00295D40" w:rsidRPr="00597ACF" w:rsidTr="00587C4C">
        <w:trPr>
          <w:trHeight w:val="936"/>
          <w:jc w:val="center"/>
        </w:trPr>
        <w:tc>
          <w:tcPr>
            <w:tcW w:w="14611"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587C4C">
            <w:pPr>
              <w:pStyle w:val="101"/>
              <w:shd w:val="clear" w:color="auto" w:fill="auto"/>
              <w:spacing w:line="240" w:lineRule="auto"/>
              <w:ind w:firstLine="0"/>
              <w:rPr>
                <w:sz w:val="20"/>
                <w:szCs w:val="20"/>
              </w:rPr>
            </w:pPr>
            <w:r w:rsidRPr="002366A6">
              <w:rPr>
                <w:sz w:val="20"/>
                <w:szCs w:val="20"/>
              </w:rPr>
              <w:t>Примечания:</w:t>
            </w:r>
          </w:p>
          <w:p w:rsidR="00295D40" w:rsidRPr="002366A6" w:rsidRDefault="00295D40" w:rsidP="00E935B2">
            <w:pPr>
              <w:pStyle w:val="101"/>
              <w:numPr>
                <w:ilvl w:val="0"/>
                <w:numId w:val="13"/>
              </w:numPr>
              <w:shd w:val="clear" w:color="auto" w:fill="auto"/>
              <w:tabs>
                <w:tab w:val="left" w:pos="816"/>
              </w:tabs>
              <w:spacing w:line="240" w:lineRule="auto"/>
              <w:ind w:firstLine="0"/>
              <w:rPr>
                <w:sz w:val="20"/>
                <w:szCs w:val="20"/>
              </w:rPr>
            </w:pPr>
            <w:r w:rsidRPr="002366A6">
              <w:rPr>
                <w:sz w:val="20"/>
                <w:szCs w:val="20"/>
              </w:rPr>
              <w:t>В соответствии с СП 42.13330.201</w:t>
            </w:r>
            <w:r>
              <w:rPr>
                <w:sz w:val="20"/>
                <w:szCs w:val="20"/>
              </w:rPr>
              <w:t>6</w:t>
            </w:r>
            <w:r w:rsidRPr="002366A6">
              <w:rPr>
                <w:sz w:val="20"/>
                <w:szCs w:val="20"/>
              </w:rPr>
              <w:t xml:space="preserve"> «СНиП 2.07.01-89* «Градостроительство. Планировка и застройка городских и сельских поселений».</w:t>
            </w:r>
          </w:p>
          <w:p w:rsidR="00295D40" w:rsidRPr="002366A6" w:rsidRDefault="00295D40" w:rsidP="00E935B2">
            <w:pPr>
              <w:pStyle w:val="101"/>
              <w:numPr>
                <w:ilvl w:val="0"/>
                <w:numId w:val="13"/>
              </w:numPr>
              <w:shd w:val="clear" w:color="auto" w:fill="auto"/>
              <w:tabs>
                <w:tab w:val="left" w:pos="821"/>
              </w:tabs>
              <w:spacing w:line="240" w:lineRule="auto"/>
              <w:ind w:firstLine="0"/>
              <w:rPr>
                <w:sz w:val="20"/>
                <w:szCs w:val="20"/>
              </w:rPr>
            </w:pPr>
            <w:r w:rsidRPr="002366A6">
              <w:rPr>
                <w:sz w:val="20"/>
                <w:szCs w:val="20"/>
              </w:rPr>
              <w:t>В скобках приведены нормативы расчета предприятий бытового обслуживания, прачечных, химчисток, для размещения в микрорайоне или жилом районе.</w:t>
            </w:r>
          </w:p>
          <w:p w:rsidR="00295D40" w:rsidRPr="00587C4C" w:rsidRDefault="00295D40" w:rsidP="00E935B2">
            <w:pPr>
              <w:pStyle w:val="101"/>
              <w:numPr>
                <w:ilvl w:val="0"/>
                <w:numId w:val="13"/>
              </w:numPr>
              <w:shd w:val="clear" w:color="auto" w:fill="auto"/>
              <w:tabs>
                <w:tab w:val="left" w:pos="816"/>
              </w:tabs>
              <w:spacing w:line="240" w:lineRule="auto"/>
              <w:ind w:firstLine="0"/>
              <w:rPr>
                <w:sz w:val="24"/>
                <w:szCs w:val="24"/>
              </w:rPr>
            </w:pPr>
            <w:r w:rsidRPr="002366A6">
              <w:rPr>
                <w:sz w:val="20"/>
                <w:szCs w:val="20"/>
              </w:rPr>
              <w:t>Предприятия бытового обслуживания возможно размещать во встроенно-пристроенных помещениях.</w:t>
            </w:r>
          </w:p>
        </w:tc>
      </w:tr>
    </w:tbl>
    <w:p w:rsidR="00295D40" w:rsidRPr="002366A6" w:rsidRDefault="00295D40" w:rsidP="002366A6">
      <w:pPr>
        <w:pStyle w:val="50"/>
        <w:shd w:val="clear" w:color="auto" w:fill="auto"/>
        <w:spacing w:line="240" w:lineRule="auto"/>
        <w:jc w:val="center"/>
        <w:rPr>
          <w:b/>
          <w:sz w:val="24"/>
          <w:szCs w:val="24"/>
        </w:rPr>
      </w:pPr>
      <w:r w:rsidRPr="002366A6">
        <w:rPr>
          <w:b/>
          <w:sz w:val="24"/>
          <w:szCs w:val="24"/>
        </w:rPr>
        <w:t>Таблица А.8 Объекты, относящиеся к области кредитно-финансового обслуживания</w:t>
      </w:r>
    </w:p>
    <w:p w:rsidR="00295D40" w:rsidRPr="002366A6" w:rsidRDefault="00295D40" w:rsidP="002366A6">
      <w:pPr>
        <w:pStyle w:val="50"/>
        <w:shd w:val="clear" w:color="auto" w:fill="auto"/>
        <w:spacing w:line="240" w:lineRule="auto"/>
        <w:jc w:val="center"/>
        <w:rPr>
          <w:b/>
          <w:sz w:val="24"/>
          <w:szCs w:val="24"/>
        </w:rPr>
      </w:pPr>
    </w:p>
    <w:tbl>
      <w:tblPr>
        <w:tblW w:w="0" w:type="auto"/>
        <w:jc w:val="center"/>
        <w:tblLayout w:type="fixed"/>
        <w:tblCellMar>
          <w:left w:w="10" w:type="dxa"/>
          <w:right w:w="10" w:type="dxa"/>
        </w:tblCellMar>
        <w:tblLook w:val="00A0"/>
      </w:tblPr>
      <w:tblGrid>
        <w:gridCol w:w="4325"/>
        <w:gridCol w:w="5107"/>
        <w:gridCol w:w="2789"/>
        <w:gridCol w:w="2458"/>
      </w:tblGrid>
      <w:tr w:rsidR="00295D40" w:rsidRPr="00597ACF" w:rsidTr="00587C4C">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вида объекта</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расчетного показателя, единица измерения</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Значение расчетного показателя</w:t>
            </w:r>
          </w:p>
        </w:tc>
      </w:tr>
      <w:tr w:rsidR="00295D40" w:rsidRPr="00597ACF" w:rsidTr="00587C4C">
        <w:trPr>
          <w:trHeight w:val="470"/>
          <w:jc w:val="center"/>
        </w:trPr>
        <w:tc>
          <w:tcPr>
            <w:tcW w:w="4325" w:type="dxa"/>
            <w:vMerge w:val="restart"/>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Отделения банков</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Уровень обеспеченности, операционных касс на 10 тыс. человек</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1 [1]</w:t>
            </w:r>
          </w:p>
        </w:tc>
      </w:tr>
      <w:tr w:rsidR="00295D40" w:rsidRPr="00597ACF" w:rsidTr="00587C4C">
        <w:trPr>
          <w:trHeight w:val="24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Транспортная доступность, мин. в одну сторону</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30</w:t>
            </w:r>
          </w:p>
        </w:tc>
      </w:tr>
      <w:tr w:rsidR="00295D40" w:rsidRPr="00597ACF" w:rsidTr="00587C4C">
        <w:trPr>
          <w:trHeight w:val="24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D35D7B">
            <w:pPr>
              <w:pStyle w:val="101"/>
              <w:shd w:val="clear" w:color="auto" w:fill="auto"/>
              <w:spacing w:line="240" w:lineRule="auto"/>
              <w:ind w:firstLine="0"/>
              <w:rPr>
                <w:sz w:val="24"/>
                <w:szCs w:val="24"/>
              </w:rPr>
            </w:pPr>
            <w:r w:rsidRPr="004D279E">
              <w:rPr>
                <w:sz w:val="24"/>
                <w:szCs w:val="24"/>
              </w:rPr>
              <w:t>Уровень обеспеченности парковочными местами, на 100 м2 общей площади</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E7F77">
            <w:pPr>
              <w:pStyle w:val="101"/>
              <w:shd w:val="clear" w:color="auto" w:fill="auto"/>
              <w:spacing w:line="240" w:lineRule="auto"/>
              <w:ind w:firstLine="0"/>
              <w:jc w:val="center"/>
              <w:rPr>
                <w:sz w:val="24"/>
                <w:szCs w:val="24"/>
              </w:rPr>
            </w:pPr>
            <w:r w:rsidRPr="004D279E">
              <w:rPr>
                <w:sz w:val="24"/>
                <w:szCs w:val="24"/>
              </w:rPr>
              <w:t>3</w:t>
            </w:r>
          </w:p>
        </w:tc>
      </w:tr>
      <w:tr w:rsidR="00295D40" w:rsidRPr="00597ACF" w:rsidTr="00587C4C">
        <w:trPr>
          <w:trHeight w:val="24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vMerge w:val="restart"/>
            <w:tcBorders>
              <w:top w:val="single" w:sz="4" w:space="0" w:color="auto"/>
              <w:left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Размер земельного участка, га</w:t>
            </w:r>
          </w:p>
        </w:tc>
        <w:tc>
          <w:tcPr>
            <w:tcW w:w="2789"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при 3 операционных местах</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0,02</w:t>
            </w:r>
          </w:p>
        </w:tc>
      </w:tr>
      <w:tr w:rsidR="00295D40" w:rsidRPr="00597ACF" w:rsidTr="00587C4C">
        <w:trPr>
          <w:trHeight w:val="240"/>
          <w:jc w:val="center"/>
        </w:trPr>
        <w:tc>
          <w:tcPr>
            <w:tcW w:w="432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107"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2789"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при 20 операционных местах</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0,5</w:t>
            </w:r>
          </w:p>
        </w:tc>
      </w:tr>
      <w:tr w:rsidR="00295D40" w:rsidRPr="00597ACF" w:rsidTr="00587C4C">
        <w:trPr>
          <w:trHeight w:val="470"/>
          <w:jc w:val="center"/>
        </w:trPr>
        <w:tc>
          <w:tcPr>
            <w:tcW w:w="4325" w:type="dxa"/>
            <w:vMerge w:val="restart"/>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Отделения и филиалы сберегательного банка</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Уровень обеспеченности, операционных мест на 1 -2 тыс. человек</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1 [1]</w:t>
            </w:r>
          </w:p>
        </w:tc>
      </w:tr>
      <w:tr w:rsidR="00295D40" w:rsidRPr="00597ACF" w:rsidTr="00587C4C">
        <w:trPr>
          <w:trHeight w:val="47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Пешеходная доступность, м</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многоэтажная и среднеэтажная жилая застройка - 500; индивидуальная и малоэтажная жилая застройка - 800.</w:t>
            </w:r>
          </w:p>
        </w:tc>
      </w:tr>
      <w:tr w:rsidR="00295D40" w:rsidRPr="00597ACF" w:rsidTr="00587C4C">
        <w:trPr>
          <w:trHeight w:val="47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E7F77">
            <w:pPr>
              <w:pStyle w:val="101"/>
              <w:shd w:val="clear" w:color="auto" w:fill="auto"/>
              <w:spacing w:line="240" w:lineRule="auto"/>
              <w:ind w:firstLine="0"/>
              <w:rPr>
                <w:sz w:val="24"/>
                <w:szCs w:val="24"/>
              </w:rPr>
            </w:pPr>
            <w:r w:rsidRPr="004D279E">
              <w:rPr>
                <w:sz w:val="24"/>
                <w:szCs w:val="24"/>
              </w:rPr>
              <w:t>Уровень обеспеченности парковочными местами, на 100 м2 общей площади</w:t>
            </w:r>
          </w:p>
        </w:tc>
        <w:tc>
          <w:tcPr>
            <w:tcW w:w="5247"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E7F77">
            <w:pPr>
              <w:pStyle w:val="101"/>
              <w:shd w:val="clear" w:color="auto" w:fill="auto"/>
              <w:spacing w:line="240" w:lineRule="auto"/>
              <w:ind w:firstLine="0"/>
              <w:jc w:val="center"/>
              <w:rPr>
                <w:sz w:val="24"/>
                <w:szCs w:val="24"/>
              </w:rPr>
            </w:pPr>
            <w:r w:rsidRPr="004D279E">
              <w:rPr>
                <w:sz w:val="24"/>
                <w:szCs w:val="24"/>
              </w:rPr>
              <w:t>3</w:t>
            </w:r>
          </w:p>
        </w:tc>
      </w:tr>
      <w:tr w:rsidR="00295D40" w:rsidRPr="00597ACF" w:rsidTr="00587C4C">
        <w:trPr>
          <w:trHeight w:val="240"/>
          <w:jc w:val="center"/>
        </w:trPr>
        <w:tc>
          <w:tcPr>
            <w:tcW w:w="4325"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107" w:type="dxa"/>
            <w:vMerge w:val="restart"/>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Размер земельного участка, га</w:t>
            </w:r>
          </w:p>
        </w:tc>
        <w:tc>
          <w:tcPr>
            <w:tcW w:w="2789"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при 3 операционных местах</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0,05</w:t>
            </w:r>
          </w:p>
        </w:tc>
      </w:tr>
      <w:tr w:rsidR="00295D40" w:rsidRPr="00597ACF" w:rsidTr="00587C4C">
        <w:trPr>
          <w:trHeight w:val="240"/>
          <w:jc w:val="center"/>
        </w:trPr>
        <w:tc>
          <w:tcPr>
            <w:tcW w:w="4325"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107"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2789"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при 20 операционных местах</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0,4</w:t>
            </w:r>
          </w:p>
        </w:tc>
      </w:tr>
      <w:tr w:rsidR="00295D40" w:rsidRPr="00597ACF" w:rsidTr="00587C4C">
        <w:trPr>
          <w:trHeight w:val="250"/>
          <w:jc w:val="center"/>
        </w:trPr>
        <w:tc>
          <w:tcPr>
            <w:tcW w:w="14679"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D35D7B">
            <w:pPr>
              <w:pStyle w:val="101"/>
              <w:shd w:val="clear" w:color="auto" w:fill="auto"/>
              <w:spacing w:line="240" w:lineRule="auto"/>
              <w:ind w:firstLine="0"/>
              <w:rPr>
                <w:sz w:val="20"/>
                <w:szCs w:val="20"/>
              </w:rPr>
            </w:pPr>
            <w:r w:rsidRPr="002366A6">
              <w:rPr>
                <w:sz w:val="20"/>
                <w:szCs w:val="20"/>
              </w:rPr>
              <w:t>Примечание - 1 - В соответствии с СП 42.13330.201</w:t>
            </w:r>
            <w:r>
              <w:rPr>
                <w:sz w:val="20"/>
                <w:szCs w:val="20"/>
              </w:rPr>
              <w:t>6</w:t>
            </w:r>
            <w:r w:rsidRPr="002366A6">
              <w:rPr>
                <w:sz w:val="20"/>
                <w:szCs w:val="20"/>
              </w:rPr>
              <w:t xml:space="preserve"> «СНиП 2.07.01-89* «Градостроительство. Планировка и застройка городских и сельских поселений».</w:t>
            </w:r>
          </w:p>
        </w:tc>
      </w:tr>
    </w:tbl>
    <w:p w:rsidR="00295D40" w:rsidRDefault="00295D40" w:rsidP="00587C4C">
      <w:pPr>
        <w:pStyle w:val="50"/>
        <w:shd w:val="clear" w:color="auto" w:fill="auto"/>
        <w:spacing w:line="240" w:lineRule="auto"/>
        <w:rPr>
          <w:sz w:val="24"/>
          <w:szCs w:val="24"/>
        </w:rPr>
      </w:pPr>
    </w:p>
    <w:p w:rsidR="00295D40" w:rsidRPr="002366A6" w:rsidRDefault="00295D40" w:rsidP="002366A6">
      <w:pPr>
        <w:pStyle w:val="50"/>
        <w:shd w:val="clear" w:color="auto" w:fill="auto"/>
        <w:spacing w:line="240" w:lineRule="auto"/>
        <w:jc w:val="center"/>
        <w:rPr>
          <w:b/>
          <w:sz w:val="24"/>
          <w:szCs w:val="24"/>
        </w:rPr>
      </w:pPr>
      <w:r w:rsidRPr="002366A6">
        <w:rPr>
          <w:b/>
          <w:sz w:val="24"/>
          <w:szCs w:val="24"/>
        </w:rPr>
        <w:t>Таблица А.9 Объекты, относящиеся к области почтовой связи</w:t>
      </w:r>
    </w:p>
    <w:tbl>
      <w:tblPr>
        <w:tblW w:w="0" w:type="auto"/>
        <w:jc w:val="center"/>
        <w:tblLayout w:type="fixed"/>
        <w:tblCellMar>
          <w:left w:w="10" w:type="dxa"/>
          <w:right w:w="10" w:type="dxa"/>
        </w:tblCellMar>
        <w:tblLook w:val="00A0"/>
      </w:tblPr>
      <w:tblGrid>
        <w:gridCol w:w="4128"/>
        <w:gridCol w:w="5246"/>
        <w:gridCol w:w="5189"/>
      </w:tblGrid>
      <w:tr w:rsidR="00295D40" w:rsidRPr="00597ACF" w:rsidTr="00587C4C">
        <w:trPr>
          <w:trHeight w:val="475"/>
          <w:jc w:val="center"/>
        </w:trPr>
        <w:tc>
          <w:tcPr>
            <w:tcW w:w="4128"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вида объекта</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расчетного показателя, единица измерения</w:t>
            </w:r>
          </w:p>
        </w:tc>
        <w:tc>
          <w:tcPr>
            <w:tcW w:w="5189"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Значение расчетного показателя</w:t>
            </w:r>
          </w:p>
        </w:tc>
      </w:tr>
      <w:tr w:rsidR="00295D40" w:rsidRPr="00597ACF" w:rsidTr="00587C4C">
        <w:trPr>
          <w:trHeight w:val="240"/>
          <w:jc w:val="center"/>
        </w:trPr>
        <w:tc>
          <w:tcPr>
            <w:tcW w:w="4128" w:type="dxa"/>
            <w:vMerge w:val="restart"/>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Отделения почтовой связи</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Уровень обеспеченности, объект</w:t>
            </w:r>
          </w:p>
        </w:tc>
        <w:tc>
          <w:tcPr>
            <w:tcW w:w="5189"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EE21E2">
            <w:pPr>
              <w:pStyle w:val="101"/>
              <w:shd w:val="clear" w:color="auto" w:fill="auto"/>
              <w:spacing w:line="240" w:lineRule="auto"/>
              <w:ind w:firstLine="0"/>
              <w:jc w:val="center"/>
              <w:rPr>
                <w:sz w:val="24"/>
                <w:szCs w:val="24"/>
              </w:rPr>
            </w:pPr>
            <w:r w:rsidRPr="00477E5C">
              <w:rPr>
                <w:sz w:val="24"/>
                <w:szCs w:val="24"/>
              </w:rPr>
              <w:t>[1]</w:t>
            </w:r>
          </w:p>
        </w:tc>
      </w:tr>
      <w:tr w:rsidR="00295D40" w:rsidRPr="00597ACF" w:rsidTr="00587C4C">
        <w:trPr>
          <w:trHeight w:val="470"/>
          <w:jc w:val="center"/>
        </w:trPr>
        <w:tc>
          <w:tcPr>
            <w:tcW w:w="412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Пешеходная доступность, м</w:t>
            </w:r>
          </w:p>
        </w:tc>
        <w:tc>
          <w:tcPr>
            <w:tcW w:w="5189"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многоэтажная и среднеэтажная жилая застройка - 500; индивидуальная и малоэтажная жилая застройка - 800.</w:t>
            </w:r>
          </w:p>
        </w:tc>
      </w:tr>
      <w:tr w:rsidR="00295D40" w:rsidRPr="00597ACF" w:rsidTr="00587C4C">
        <w:trPr>
          <w:trHeight w:val="250"/>
          <w:jc w:val="center"/>
        </w:trPr>
        <w:tc>
          <w:tcPr>
            <w:tcW w:w="14563"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C47765" w:rsidRDefault="00295D40" w:rsidP="00587C4C">
            <w:pPr>
              <w:pStyle w:val="101"/>
              <w:shd w:val="clear" w:color="auto" w:fill="auto"/>
              <w:spacing w:line="240" w:lineRule="auto"/>
              <w:ind w:firstLine="0"/>
            </w:pPr>
            <w:r w:rsidRPr="00C47765">
              <w:t>Примечание - 1 - В соответствии с СП 42.13330.2011 «СНиП 2.07.01-89* «Градостроительство. Планировка и застройка городских и сельских поселений».</w:t>
            </w:r>
          </w:p>
        </w:tc>
      </w:tr>
    </w:tbl>
    <w:p w:rsidR="00295D40" w:rsidRDefault="00295D40" w:rsidP="002366A6">
      <w:pPr>
        <w:pStyle w:val="50"/>
        <w:shd w:val="clear" w:color="auto" w:fill="auto"/>
        <w:spacing w:after="120" w:line="240" w:lineRule="auto"/>
        <w:jc w:val="center"/>
        <w:rPr>
          <w:b/>
          <w:sz w:val="24"/>
          <w:szCs w:val="24"/>
        </w:rPr>
      </w:pPr>
    </w:p>
    <w:p w:rsidR="00295D40" w:rsidRPr="002366A6" w:rsidRDefault="00295D40" w:rsidP="002366A6">
      <w:pPr>
        <w:pStyle w:val="50"/>
        <w:shd w:val="clear" w:color="auto" w:fill="auto"/>
        <w:spacing w:after="120" w:line="240" w:lineRule="auto"/>
        <w:jc w:val="center"/>
        <w:rPr>
          <w:b/>
          <w:sz w:val="24"/>
          <w:szCs w:val="24"/>
        </w:rPr>
      </w:pPr>
      <w:r w:rsidRPr="002366A6">
        <w:rPr>
          <w:b/>
          <w:sz w:val="24"/>
          <w:szCs w:val="24"/>
        </w:rPr>
        <w:t>Таблица А.10 Объекты в области туризма и рекреации</w:t>
      </w:r>
    </w:p>
    <w:tbl>
      <w:tblPr>
        <w:tblW w:w="0" w:type="auto"/>
        <w:jc w:val="center"/>
        <w:tblLayout w:type="fixed"/>
        <w:tblCellMar>
          <w:left w:w="10" w:type="dxa"/>
          <w:right w:w="10" w:type="dxa"/>
        </w:tblCellMar>
        <w:tblLook w:val="00A0"/>
      </w:tblPr>
      <w:tblGrid>
        <w:gridCol w:w="4104"/>
        <w:gridCol w:w="5251"/>
        <w:gridCol w:w="3552"/>
        <w:gridCol w:w="1762"/>
      </w:tblGrid>
      <w:tr w:rsidR="00295D40" w:rsidRPr="00597ACF" w:rsidTr="00587C4C">
        <w:trPr>
          <w:trHeight w:val="475"/>
          <w:jc w:val="center"/>
        </w:trPr>
        <w:tc>
          <w:tcPr>
            <w:tcW w:w="4104"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вида объекта</w:t>
            </w:r>
          </w:p>
        </w:tc>
        <w:tc>
          <w:tcPr>
            <w:tcW w:w="5251"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Наименование расчетного показателя, единица измерения</w:t>
            </w:r>
          </w:p>
        </w:tc>
        <w:tc>
          <w:tcPr>
            <w:tcW w:w="531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11"/>
              <w:shd w:val="clear" w:color="auto" w:fill="auto"/>
              <w:spacing w:line="240" w:lineRule="auto"/>
              <w:jc w:val="center"/>
              <w:rPr>
                <w:b/>
                <w:sz w:val="24"/>
                <w:szCs w:val="24"/>
              </w:rPr>
            </w:pPr>
            <w:r w:rsidRPr="00477E5C">
              <w:rPr>
                <w:b/>
                <w:sz w:val="24"/>
                <w:szCs w:val="24"/>
              </w:rPr>
              <w:t>Значение расчетного показателя</w:t>
            </w:r>
          </w:p>
        </w:tc>
      </w:tr>
      <w:tr w:rsidR="00295D40" w:rsidRPr="00597ACF" w:rsidTr="00587C4C">
        <w:trPr>
          <w:trHeight w:val="470"/>
          <w:jc w:val="center"/>
        </w:trPr>
        <w:tc>
          <w:tcPr>
            <w:tcW w:w="4104" w:type="dxa"/>
            <w:vMerge w:val="restart"/>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r w:rsidRPr="00477E5C">
              <w:rPr>
                <w:sz w:val="24"/>
                <w:szCs w:val="24"/>
              </w:rPr>
              <w:t>Коллективные средства размещения</w:t>
            </w:r>
          </w:p>
        </w:tc>
        <w:tc>
          <w:tcPr>
            <w:tcW w:w="5251"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Уровень обеспеченности гостиницами [1], мест на 1 тыс. человек</w:t>
            </w:r>
          </w:p>
        </w:tc>
        <w:tc>
          <w:tcPr>
            <w:tcW w:w="531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6</w:t>
            </w:r>
          </w:p>
        </w:tc>
      </w:tr>
      <w:tr w:rsidR="00295D40" w:rsidRPr="00597ACF" w:rsidTr="00587C4C">
        <w:trPr>
          <w:trHeight w:val="470"/>
          <w:jc w:val="center"/>
        </w:trPr>
        <w:tc>
          <w:tcPr>
            <w:tcW w:w="4104" w:type="dxa"/>
            <w:vMerge/>
            <w:tcBorders>
              <w:top w:val="single" w:sz="4" w:space="0" w:color="auto"/>
              <w:left w:val="single" w:sz="4" w:space="0" w:color="auto"/>
              <w:right w:val="single" w:sz="4" w:space="0" w:color="auto"/>
            </w:tcBorders>
            <w:shd w:val="clear" w:color="auto" w:fill="FFFFFF"/>
          </w:tcPr>
          <w:p w:rsidR="00295D40" w:rsidRPr="00477E5C" w:rsidRDefault="00295D40" w:rsidP="00587C4C">
            <w:pPr>
              <w:pStyle w:val="101"/>
              <w:shd w:val="clear" w:color="auto" w:fill="auto"/>
              <w:spacing w:line="240" w:lineRule="auto"/>
              <w:ind w:firstLine="0"/>
              <w:rPr>
                <w:sz w:val="24"/>
                <w:szCs w:val="24"/>
              </w:rPr>
            </w:pPr>
          </w:p>
        </w:tc>
        <w:tc>
          <w:tcPr>
            <w:tcW w:w="5251"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EE21E2">
            <w:pPr>
              <w:pStyle w:val="101"/>
              <w:shd w:val="clear" w:color="auto" w:fill="auto"/>
              <w:spacing w:line="240" w:lineRule="auto"/>
              <w:ind w:firstLine="0"/>
              <w:rPr>
                <w:sz w:val="24"/>
                <w:szCs w:val="24"/>
              </w:rPr>
            </w:pPr>
            <w:r w:rsidRPr="004D279E">
              <w:rPr>
                <w:sz w:val="24"/>
                <w:szCs w:val="24"/>
              </w:rPr>
              <w:t>Уровень обеспеченности парковочными местами, на 100 мест (посетителей)</w:t>
            </w:r>
          </w:p>
        </w:tc>
        <w:tc>
          <w:tcPr>
            <w:tcW w:w="5314"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EE21E2">
            <w:pPr>
              <w:pStyle w:val="101"/>
              <w:shd w:val="clear" w:color="auto" w:fill="auto"/>
              <w:spacing w:line="240" w:lineRule="auto"/>
              <w:ind w:firstLine="0"/>
              <w:jc w:val="center"/>
              <w:rPr>
                <w:sz w:val="24"/>
                <w:szCs w:val="24"/>
              </w:rPr>
            </w:pPr>
            <w:r w:rsidRPr="004D279E">
              <w:rPr>
                <w:sz w:val="24"/>
                <w:szCs w:val="24"/>
              </w:rPr>
              <w:t>10</w:t>
            </w:r>
          </w:p>
        </w:tc>
      </w:tr>
      <w:tr w:rsidR="00295D40" w:rsidRPr="00597ACF" w:rsidTr="00587C4C">
        <w:trPr>
          <w:trHeight w:val="346"/>
          <w:jc w:val="center"/>
        </w:trPr>
        <w:tc>
          <w:tcPr>
            <w:tcW w:w="4104"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51" w:type="dxa"/>
            <w:vMerge w:val="restart"/>
            <w:tcBorders>
              <w:top w:val="single" w:sz="4" w:space="0" w:color="auto"/>
              <w:left w:val="single" w:sz="4" w:space="0" w:color="auto"/>
              <w:right w:val="single" w:sz="4" w:space="0" w:color="auto"/>
            </w:tcBorders>
            <w:shd w:val="clear" w:color="auto" w:fill="FFFFFF"/>
          </w:tcPr>
          <w:p w:rsidR="00295D40" w:rsidRPr="004D279E" w:rsidRDefault="00295D40" w:rsidP="00587C4C">
            <w:pPr>
              <w:pStyle w:val="101"/>
              <w:shd w:val="clear" w:color="auto" w:fill="auto"/>
              <w:spacing w:line="240" w:lineRule="auto"/>
              <w:ind w:firstLine="0"/>
              <w:rPr>
                <w:sz w:val="24"/>
                <w:szCs w:val="24"/>
              </w:rPr>
            </w:pPr>
            <w:r w:rsidRPr="004D279E">
              <w:rPr>
                <w:sz w:val="24"/>
                <w:szCs w:val="24"/>
              </w:rPr>
              <w:t>Площадь территории для размещения объекта [1], кв. м на 1 место</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туристские гостиницы</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50-75</w:t>
            </w:r>
          </w:p>
        </w:tc>
      </w:tr>
      <w:tr w:rsidR="00295D40" w:rsidRPr="00597ACF" w:rsidTr="00587C4C">
        <w:trPr>
          <w:trHeight w:val="350"/>
          <w:jc w:val="center"/>
        </w:trPr>
        <w:tc>
          <w:tcPr>
            <w:tcW w:w="4104"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51"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гостиницы от 25 до 100 мест</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55</w:t>
            </w:r>
          </w:p>
        </w:tc>
      </w:tr>
      <w:tr w:rsidR="00295D40" w:rsidRPr="00597ACF" w:rsidTr="00587C4C">
        <w:trPr>
          <w:trHeight w:val="350"/>
          <w:jc w:val="center"/>
        </w:trPr>
        <w:tc>
          <w:tcPr>
            <w:tcW w:w="4104"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51"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гостиницы от 100 до 500 мест</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30</w:t>
            </w:r>
          </w:p>
        </w:tc>
      </w:tr>
      <w:tr w:rsidR="00295D40" w:rsidRPr="00597ACF" w:rsidTr="00587C4C">
        <w:trPr>
          <w:trHeight w:val="470"/>
          <w:jc w:val="center"/>
        </w:trPr>
        <w:tc>
          <w:tcPr>
            <w:tcW w:w="4104"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51"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базы отдыха предприятий и организаций, молодежные лагеря</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140-160</w:t>
            </w:r>
          </w:p>
        </w:tc>
      </w:tr>
      <w:tr w:rsidR="00295D40" w:rsidRPr="00597ACF" w:rsidTr="00587C4C">
        <w:trPr>
          <w:trHeight w:val="350"/>
          <w:jc w:val="center"/>
        </w:trPr>
        <w:tc>
          <w:tcPr>
            <w:tcW w:w="4104"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51"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кемпинги</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295D40" w:rsidRPr="00477E5C" w:rsidRDefault="00295D40" w:rsidP="002366A6">
            <w:pPr>
              <w:pStyle w:val="101"/>
              <w:shd w:val="clear" w:color="auto" w:fill="auto"/>
              <w:spacing w:line="240" w:lineRule="auto"/>
              <w:ind w:firstLine="0"/>
              <w:jc w:val="center"/>
              <w:rPr>
                <w:sz w:val="24"/>
                <w:szCs w:val="24"/>
              </w:rPr>
            </w:pPr>
            <w:r w:rsidRPr="00477E5C">
              <w:rPr>
                <w:sz w:val="24"/>
                <w:szCs w:val="24"/>
              </w:rPr>
              <w:t>135-150</w:t>
            </w:r>
          </w:p>
        </w:tc>
      </w:tr>
      <w:tr w:rsidR="00295D40" w:rsidRPr="00597ACF" w:rsidTr="00587C4C">
        <w:trPr>
          <w:trHeight w:val="480"/>
          <w:jc w:val="center"/>
        </w:trPr>
        <w:tc>
          <w:tcPr>
            <w:tcW w:w="14669"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587C4C">
            <w:pPr>
              <w:pStyle w:val="111"/>
              <w:shd w:val="clear" w:color="auto" w:fill="auto"/>
              <w:spacing w:line="240" w:lineRule="auto"/>
              <w:rPr>
                <w:sz w:val="20"/>
                <w:szCs w:val="20"/>
              </w:rPr>
            </w:pPr>
            <w:r w:rsidRPr="002366A6">
              <w:rPr>
                <w:sz w:val="20"/>
                <w:szCs w:val="20"/>
              </w:rPr>
              <w:t>Примечание:</w:t>
            </w:r>
          </w:p>
          <w:p w:rsidR="00295D40" w:rsidRPr="00587C4C" w:rsidRDefault="00295D40" w:rsidP="00587C4C">
            <w:pPr>
              <w:pStyle w:val="101"/>
              <w:shd w:val="clear" w:color="auto" w:fill="auto"/>
              <w:spacing w:line="240" w:lineRule="auto"/>
              <w:ind w:firstLine="0"/>
              <w:rPr>
                <w:sz w:val="24"/>
                <w:szCs w:val="24"/>
              </w:rPr>
            </w:pPr>
            <w:r w:rsidRPr="002366A6">
              <w:rPr>
                <w:sz w:val="20"/>
                <w:szCs w:val="20"/>
              </w:rPr>
              <w:t>1. Значение расчетного показателя принято в соответствии с СП 42.13330.2011.</w:t>
            </w:r>
          </w:p>
        </w:tc>
      </w:tr>
    </w:tbl>
    <w:p w:rsidR="00295D40" w:rsidRPr="00587C4C" w:rsidRDefault="00295D40" w:rsidP="00587C4C">
      <w:pPr>
        <w:pStyle w:val="50"/>
        <w:shd w:val="clear" w:color="auto" w:fill="auto"/>
        <w:spacing w:line="240" w:lineRule="auto"/>
        <w:rPr>
          <w:sz w:val="24"/>
          <w:szCs w:val="24"/>
        </w:rPr>
      </w:pPr>
    </w:p>
    <w:p w:rsidR="00295D40" w:rsidRPr="002366A6" w:rsidRDefault="00295D40" w:rsidP="002366A6">
      <w:pPr>
        <w:pStyle w:val="50"/>
        <w:shd w:val="clear" w:color="auto" w:fill="auto"/>
        <w:spacing w:line="240" w:lineRule="auto"/>
        <w:jc w:val="center"/>
        <w:rPr>
          <w:b/>
          <w:sz w:val="24"/>
          <w:szCs w:val="24"/>
        </w:rPr>
      </w:pPr>
      <w:r w:rsidRPr="002366A6">
        <w:rPr>
          <w:b/>
          <w:sz w:val="24"/>
          <w:szCs w:val="24"/>
        </w:rPr>
        <w:t>Таблица А. 11 Объекты в области дорожной деятельности и транспортного обслуживания</w:t>
      </w:r>
    </w:p>
    <w:p w:rsidR="00295D40" w:rsidRPr="002366A6" w:rsidRDefault="00295D40" w:rsidP="002366A6">
      <w:pPr>
        <w:pStyle w:val="50"/>
        <w:shd w:val="clear" w:color="auto" w:fill="auto"/>
        <w:spacing w:line="240" w:lineRule="auto"/>
        <w:jc w:val="center"/>
        <w:rPr>
          <w:b/>
          <w:sz w:val="24"/>
          <w:szCs w:val="24"/>
        </w:rPr>
      </w:pPr>
    </w:p>
    <w:tbl>
      <w:tblPr>
        <w:tblW w:w="0" w:type="auto"/>
        <w:jc w:val="center"/>
        <w:tblLayout w:type="fixed"/>
        <w:tblCellMar>
          <w:left w:w="10" w:type="dxa"/>
          <w:right w:w="10" w:type="dxa"/>
        </w:tblCellMar>
        <w:tblLook w:val="00A0"/>
      </w:tblPr>
      <w:tblGrid>
        <w:gridCol w:w="3643"/>
        <w:gridCol w:w="5626"/>
        <w:gridCol w:w="1771"/>
        <w:gridCol w:w="3360"/>
      </w:tblGrid>
      <w:tr w:rsidR="00295D40" w:rsidRPr="00597ACF" w:rsidTr="00587C4C">
        <w:trPr>
          <w:trHeight w:val="355"/>
          <w:jc w:val="center"/>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2366A6">
            <w:pPr>
              <w:pStyle w:val="111"/>
              <w:shd w:val="clear" w:color="auto" w:fill="auto"/>
              <w:spacing w:line="240" w:lineRule="auto"/>
              <w:jc w:val="center"/>
              <w:rPr>
                <w:b/>
                <w:sz w:val="22"/>
                <w:szCs w:val="22"/>
              </w:rPr>
            </w:pPr>
            <w:r w:rsidRPr="00AE54F2">
              <w:rPr>
                <w:b/>
                <w:sz w:val="22"/>
                <w:szCs w:val="22"/>
              </w:rPr>
              <w:t>Наименование вида объекта</w:t>
            </w:r>
          </w:p>
        </w:tc>
        <w:tc>
          <w:tcPr>
            <w:tcW w:w="5626"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2366A6">
            <w:pPr>
              <w:pStyle w:val="111"/>
              <w:shd w:val="clear" w:color="auto" w:fill="auto"/>
              <w:spacing w:line="240" w:lineRule="auto"/>
              <w:jc w:val="center"/>
              <w:rPr>
                <w:b/>
                <w:sz w:val="22"/>
                <w:szCs w:val="22"/>
              </w:rPr>
            </w:pPr>
            <w:r w:rsidRPr="00AE54F2">
              <w:rPr>
                <w:b/>
                <w:sz w:val="22"/>
                <w:szCs w:val="22"/>
              </w:rPr>
              <w:t>Наименование расчетного показателя, единица измерения</w:t>
            </w:r>
          </w:p>
        </w:tc>
        <w:tc>
          <w:tcPr>
            <w:tcW w:w="513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2366A6">
            <w:pPr>
              <w:pStyle w:val="111"/>
              <w:shd w:val="clear" w:color="auto" w:fill="auto"/>
              <w:spacing w:line="240" w:lineRule="auto"/>
              <w:jc w:val="center"/>
              <w:rPr>
                <w:b/>
                <w:sz w:val="22"/>
                <w:szCs w:val="22"/>
              </w:rPr>
            </w:pPr>
            <w:r w:rsidRPr="00AE54F2">
              <w:rPr>
                <w:b/>
                <w:sz w:val="22"/>
                <w:szCs w:val="22"/>
              </w:rPr>
              <w:t>Значение расчетного показателя</w:t>
            </w:r>
          </w:p>
        </w:tc>
      </w:tr>
      <w:tr w:rsidR="00295D40" w:rsidRPr="00597ACF" w:rsidTr="00587C4C">
        <w:trPr>
          <w:trHeight w:val="470"/>
          <w:jc w:val="center"/>
        </w:trPr>
        <w:tc>
          <w:tcPr>
            <w:tcW w:w="3643" w:type="dxa"/>
            <w:vMerge w:val="restart"/>
            <w:tcBorders>
              <w:top w:val="single" w:sz="4" w:space="0" w:color="auto"/>
              <w:left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Гаражи и открытые стоянки для постоянного хранения автомобилей [1]</w:t>
            </w:r>
          </w:p>
        </w:tc>
        <w:tc>
          <w:tcPr>
            <w:tcW w:w="5626"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Количество мест хранения индивидуальных легковых автомобилей, машино-мест на 1 тыс. человек</w:t>
            </w:r>
          </w:p>
        </w:tc>
        <w:tc>
          <w:tcPr>
            <w:tcW w:w="513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315</w:t>
            </w:r>
          </w:p>
        </w:tc>
      </w:tr>
      <w:tr w:rsidR="00295D40" w:rsidRPr="00597ACF" w:rsidTr="00587C4C">
        <w:trPr>
          <w:trHeight w:val="240"/>
          <w:jc w:val="center"/>
        </w:trPr>
        <w:tc>
          <w:tcPr>
            <w:tcW w:w="3643"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626"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Пешеходная доступность, м</w:t>
            </w:r>
          </w:p>
        </w:tc>
        <w:tc>
          <w:tcPr>
            <w:tcW w:w="513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800</w:t>
            </w:r>
          </w:p>
        </w:tc>
      </w:tr>
      <w:tr w:rsidR="00295D40" w:rsidRPr="00597ACF" w:rsidTr="00477E5C">
        <w:trPr>
          <w:trHeight w:val="554"/>
          <w:jc w:val="center"/>
        </w:trPr>
        <w:tc>
          <w:tcPr>
            <w:tcW w:w="3643" w:type="dxa"/>
            <w:vMerge w:val="restart"/>
            <w:tcBorders>
              <w:top w:val="single" w:sz="4" w:space="0" w:color="auto"/>
              <w:left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Места для временного хранения автомобилей [1]</w:t>
            </w:r>
          </w:p>
        </w:tc>
        <w:tc>
          <w:tcPr>
            <w:tcW w:w="5626"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Количество мест хранения индивидуальных легковых автомобилей, машино-мест на 1 тыс. человек</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140</w:t>
            </w:r>
          </w:p>
        </w:tc>
      </w:tr>
      <w:tr w:rsidR="00295D40" w:rsidRPr="00597ACF" w:rsidTr="00587C4C">
        <w:trPr>
          <w:trHeight w:val="240"/>
          <w:jc w:val="center"/>
        </w:trPr>
        <w:tc>
          <w:tcPr>
            <w:tcW w:w="3643"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626" w:type="dxa"/>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Пешеходная доступность до входов в жилые дома, м</w:t>
            </w:r>
          </w:p>
        </w:tc>
        <w:tc>
          <w:tcPr>
            <w:tcW w:w="513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2"/>
                <w:szCs w:val="22"/>
              </w:rPr>
            </w:pPr>
            <w:r w:rsidRPr="00AE54F2">
              <w:rPr>
                <w:sz w:val="22"/>
                <w:szCs w:val="22"/>
              </w:rPr>
              <w:t>100</w:t>
            </w:r>
          </w:p>
        </w:tc>
      </w:tr>
      <w:tr w:rsidR="00295D40" w:rsidRPr="00597ACF" w:rsidTr="00587C4C">
        <w:trPr>
          <w:trHeight w:val="1171"/>
          <w:jc w:val="center"/>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AE54F2" w:rsidRDefault="00295D40" w:rsidP="00587C4C">
            <w:pPr>
              <w:pStyle w:val="101"/>
              <w:shd w:val="clear" w:color="auto" w:fill="auto"/>
              <w:spacing w:line="240" w:lineRule="auto"/>
              <w:ind w:firstLine="0"/>
              <w:rPr>
                <w:sz w:val="20"/>
                <w:szCs w:val="20"/>
              </w:rPr>
            </w:pPr>
            <w:r w:rsidRPr="00AE54F2">
              <w:rPr>
                <w:sz w:val="20"/>
                <w:szCs w:val="20"/>
              </w:rPr>
              <w:t>Примечание:</w:t>
            </w:r>
          </w:p>
          <w:p w:rsidR="00295D40" w:rsidRPr="00587C4C" w:rsidRDefault="00295D40" w:rsidP="006A22E1">
            <w:pPr>
              <w:pStyle w:val="101"/>
              <w:shd w:val="clear" w:color="auto" w:fill="auto"/>
              <w:spacing w:line="240" w:lineRule="auto"/>
              <w:ind w:firstLine="0"/>
              <w:rPr>
                <w:sz w:val="24"/>
                <w:szCs w:val="24"/>
              </w:rPr>
            </w:pPr>
            <w:r w:rsidRPr="00AE54F2">
              <w:rPr>
                <w:sz w:val="20"/>
                <w:szCs w:val="20"/>
              </w:rPr>
              <w:t>[1] 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r>
              <w:rPr>
                <w:sz w:val="20"/>
                <w:szCs w:val="20"/>
              </w:rPr>
              <w:t xml:space="preserve"> </w:t>
            </w:r>
          </w:p>
        </w:tc>
      </w:tr>
    </w:tbl>
    <w:p w:rsidR="00295D40" w:rsidRDefault="00295D40" w:rsidP="00587C4C">
      <w:pPr>
        <w:pStyle w:val="50"/>
        <w:shd w:val="clear" w:color="auto" w:fill="auto"/>
        <w:spacing w:line="240" w:lineRule="auto"/>
        <w:rPr>
          <w:sz w:val="24"/>
          <w:szCs w:val="24"/>
        </w:rPr>
      </w:pPr>
    </w:p>
    <w:p w:rsidR="00295D40" w:rsidRDefault="00295D40" w:rsidP="002366A6">
      <w:pPr>
        <w:pStyle w:val="50"/>
        <w:shd w:val="clear" w:color="auto" w:fill="auto"/>
        <w:spacing w:line="240" w:lineRule="auto"/>
        <w:jc w:val="center"/>
        <w:rPr>
          <w:b/>
          <w:sz w:val="24"/>
          <w:szCs w:val="24"/>
        </w:rPr>
      </w:pPr>
    </w:p>
    <w:p w:rsidR="00295D40" w:rsidRDefault="00295D40" w:rsidP="002366A6">
      <w:pPr>
        <w:pStyle w:val="50"/>
        <w:shd w:val="clear" w:color="auto" w:fill="auto"/>
        <w:spacing w:line="240" w:lineRule="auto"/>
        <w:jc w:val="center"/>
        <w:rPr>
          <w:b/>
          <w:sz w:val="24"/>
          <w:szCs w:val="24"/>
        </w:rPr>
      </w:pPr>
    </w:p>
    <w:p w:rsidR="00295D40" w:rsidRDefault="00295D40" w:rsidP="002366A6">
      <w:pPr>
        <w:pStyle w:val="50"/>
        <w:shd w:val="clear" w:color="auto" w:fill="auto"/>
        <w:spacing w:line="240" w:lineRule="auto"/>
        <w:jc w:val="center"/>
        <w:rPr>
          <w:b/>
          <w:sz w:val="24"/>
          <w:szCs w:val="24"/>
        </w:rPr>
      </w:pPr>
    </w:p>
    <w:p w:rsidR="00295D40" w:rsidRPr="002366A6" w:rsidRDefault="00295D40" w:rsidP="002366A6">
      <w:pPr>
        <w:pStyle w:val="50"/>
        <w:shd w:val="clear" w:color="auto" w:fill="auto"/>
        <w:spacing w:line="240" w:lineRule="auto"/>
        <w:jc w:val="center"/>
        <w:rPr>
          <w:b/>
          <w:sz w:val="24"/>
          <w:szCs w:val="24"/>
        </w:rPr>
      </w:pPr>
      <w:r w:rsidRPr="002366A6">
        <w:rPr>
          <w:b/>
          <w:sz w:val="24"/>
          <w:szCs w:val="24"/>
        </w:rPr>
        <w:t>Таблица А.12 Объекты в области промышленности и сельского хозяйства</w:t>
      </w:r>
    </w:p>
    <w:p w:rsidR="00295D40" w:rsidRPr="00587C4C" w:rsidRDefault="00295D40" w:rsidP="00587C4C">
      <w:pPr>
        <w:pStyle w:val="50"/>
        <w:shd w:val="clear" w:color="auto" w:fill="auto"/>
        <w:spacing w:line="240" w:lineRule="auto"/>
        <w:rPr>
          <w:sz w:val="24"/>
          <w:szCs w:val="24"/>
        </w:rPr>
      </w:pPr>
    </w:p>
    <w:tbl>
      <w:tblPr>
        <w:tblW w:w="0" w:type="auto"/>
        <w:jc w:val="center"/>
        <w:tblLayout w:type="fixed"/>
        <w:tblCellMar>
          <w:left w:w="10" w:type="dxa"/>
          <w:right w:w="10" w:type="dxa"/>
        </w:tblCellMar>
        <w:tblLook w:val="00A0"/>
      </w:tblPr>
      <w:tblGrid>
        <w:gridCol w:w="3542"/>
        <w:gridCol w:w="4118"/>
        <w:gridCol w:w="5246"/>
        <w:gridCol w:w="1426"/>
      </w:tblGrid>
      <w:tr w:rsidR="00295D40" w:rsidRPr="00597ACF" w:rsidTr="00587C4C">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2366A6">
            <w:pPr>
              <w:pStyle w:val="111"/>
              <w:shd w:val="clear" w:color="auto" w:fill="auto"/>
              <w:spacing w:line="240" w:lineRule="auto"/>
              <w:jc w:val="center"/>
              <w:rPr>
                <w:b/>
                <w:sz w:val="24"/>
                <w:szCs w:val="24"/>
              </w:rPr>
            </w:pPr>
            <w:r w:rsidRPr="002366A6">
              <w:rPr>
                <w:b/>
                <w:sz w:val="24"/>
                <w:szCs w:val="24"/>
              </w:rPr>
              <w:t>Наименование вида объекта</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2366A6">
            <w:pPr>
              <w:pStyle w:val="111"/>
              <w:shd w:val="clear" w:color="auto" w:fill="auto"/>
              <w:spacing w:line="240" w:lineRule="auto"/>
              <w:jc w:val="center"/>
              <w:rPr>
                <w:b/>
                <w:sz w:val="24"/>
                <w:szCs w:val="24"/>
              </w:rPr>
            </w:pPr>
            <w:r w:rsidRPr="002366A6">
              <w:rPr>
                <w:b/>
                <w:sz w:val="24"/>
                <w:szCs w:val="24"/>
              </w:rPr>
              <w:t>Наименование расчетного показателя, единица измерения</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2366A6">
            <w:pPr>
              <w:pStyle w:val="111"/>
              <w:shd w:val="clear" w:color="auto" w:fill="auto"/>
              <w:spacing w:line="240" w:lineRule="auto"/>
              <w:jc w:val="center"/>
              <w:rPr>
                <w:b/>
                <w:sz w:val="24"/>
                <w:szCs w:val="24"/>
              </w:rPr>
            </w:pPr>
            <w:r w:rsidRPr="002366A6">
              <w:rPr>
                <w:b/>
                <w:sz w:val="24"/>
                <w:szCs w:val="24"/>
              </w:rPr>
              <w:t>Значение расчетного показателя</w:t>
            </w:r>
          </w:p>
        </w:tc>
      </w:tr>
      <w:tr w:rsidR="00295D40" w:rsidRPr="00597ACF" w:rsidTr="00587C4C">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химической промышленности</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Предприятия лакокрасочной промышленности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34</w:t>
            </w:r>
          </w:p>
        </w:tc>
      </w:tr>
      <w:tr w:rsidR="00295D40" w:rsidRPr="00597ACF" w:rsidTr="00477E5C">
        <w:trPr>
          <w:trHeight w:val="719"/>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Продуктов органического синтеза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32</w:t>
            </w:r>
          </w:p>
        </w:tc>
      </w:tr>
      <w:tr w:rsidR="00295D40" w:rsidRPr="00597ACF" w:rsidTr="00477E5C">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металлургии</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Обогатительные железной руды и по производству окатыщей мощностью, млн тонн/год:</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477E5C">
        <w:trPr>
          <w:trHeight w:val="426"/>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28</w:t>
            </w:r>
          </w:p>
        </w:tc>
      </w:tr>
      <w:tr w:rsidR="00295D40" w:rsidRPr="00597ACF" w:rsidTr="00477E5C">
        <w:trPr>
          <w:trHeight w:val="43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более 20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32</w:t>
            </w:r>
          </w:p>
        </w:tc>
      </w:tr>
      <w:tr w:rsidR="00295D40" w:rsidRPr="00597ACF" w:rsidTr="00477E5C">
        <w:trPr>
          <w:trHeight w:val="384"/>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целлюлозно-бумажной промышленности</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Целлюлозно-бумажные и целлюлозно-картонные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35</w:t>
            </w:r>
          </w:p>
        </w:tc>
      </w:tr>
      <w:tr w:rsidR="00295D40" w:rsidRPr="00597ACF" w:rsidTr="00477E5C">
        <w:trPr>
          <w:trHeight w:val="999"/>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Переделочные бумажные и картонные, работающие на привозной целлюлозе и макулатуре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40</w:t>
            </w:r>
          </w:p>
        </w:tc>
      </w:tr>
      <w:tr w:rsidR="00295D40" w:rsidRPr="00597ACF" w:rsidTr="00477E5C">
        <w:trPr>
          <w:trHeight w:val="9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производства оборудования</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Технологического оборудования для легкой, текстильной, пищевой, комбикормовой и полиграфической промышленности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55</w:t>
            </w:r>
          </w:p>
        </w:tc>
      </w:tr>
      <w:tr w:rsidR="00295D40" w:rsidRPr="00597ACF" w:rsidTr="00477E5C">
        <w:trPr>
          <w:trHeight w:val="98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местной промышленности</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Художественных изделий из металла и камня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w:t>
            </w:r>
          </w:p>
        </w:tc>
      </w:tr>
      <w:tr w:rsidR="00295D40" w:rsidRPr="00597ACF" w:rsidTr="00477E5C">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производства строительных материалов</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Стальных строительных конструкций (в том числе из труб)</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55</w:t>
            </w:r>
          </w:p>
        </w:tc>
      </w:tr>
      <w:tr w:rsidR="00295D40" w:rsidRPr="00597ACF" w:rsidTr="00477E5C">
        <w:trPr>
          <w:trHeight w:val="414"/>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Извести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30</w:t>
            </w:r>
          </w:p>
        </w:tc>
      </w:tr>
      <w:tr w:rsidR="00295D40" w:rsidRPr="00597ACF" w:rsidTr="00587C4C">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сельского хозяйства</w:t>
            </w:r>
          </w:p>
          <w:p w:rsidR="00295D40" w:rsidRPr="00597ACF" w:rsidRDefault="00295D40" w:rsidP="00587C4C">
            <w:pPr>
              <w:ind w:firstLine="0"/>
            </w:pPr>
            <w:r w:rsidRPr="00597ACF">
              <w:t>ар</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Плотность застройки земельных участков сельскохозяйственных предприятий [1], %</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Крупного рогатого скота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Товарные</w:t>
            </w:r>
          </w:p>
        </w:tc>
      </w:tr>
      <w:tr w:rsidR="00295D40" w:rsidRPr="00597ACF" w:rsidTr="004D279E">
        <w:trPr>
          <w:trHeight w:val="82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Молочные при привязном и беспривязном содержании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5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на 400 и 600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4D279E" w:rsidRDefault="00295D40" w:rsidP="002366A6">
            <w:pPr>
              <w:pStyle w:val="101"/>
              <w:shd w:val="clear" w:color="auto" w:fill="auto"/>
              <w:spacing w:line="240" w:lineRule="auto"/>
              <w:ind w:firstLine="0"/>
              <w:jc w:val="center"/>
              <w:rPr>
                <w:sz w:val="24"/>
                <w:szCs w:val="24"/>
              </w:rPr>
            </w:pPr>
            <w:r w:rsidRPr="004D279E">
              <w:rPr>
                <w:sz w:val="24"/>
                <w:szCs w:val="24"/>
              </w:rPr>
              <w:t>45; 51</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800 и 1200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 55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Мясные с полным оборотом стада и репродукторные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400 и 600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800 и 1200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Выращивание нетелей, на 900 и 1200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51</w:t>
            </w:r>
          </w:p>
        </w:tc>
      </w:tr>
      <w:tr w:rsidR="00295D40" w:rsidRPr="00597ACF" w:rsidTr="00587C4C">
        <w:trPr>
          <w:trHeight w:val="502"/>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Доращивания и откорма крупного рогатого скота, на 3000</w:t>
            </w:r>
          </w:p>
          <w:p w:rsidR="00295D40" w:rsidRPr="00587C4C" w:rsidRDefault="00295D40" w:rsidP="002366A6">
            <w:pPr>
              <w:pStyle w:val="101"/>
              <w:spacing w:line="240" w:lineRule="auto"/>
              <w:ind w:firstLine="0"/>
              <w:jc w:val="center"/>
              <w:rPr>
                <w:sz w:val="24"/>
                <w:szCs w:val="24"/>
              </w:rPr>
            </w:pPr>
            <w:r w:rsidRPr="00587C4C">
              <w:rPr>
                <w:sz w:val="24"/>
                <w:szCs w:val="24"/>
              </w:rPr>
              <w:t>скотомест</w:t>
            </w:r>
          </w:p>
        </w:tc>
        <w:tc>
          <w:tcPr>
            <w:tcW w:w="142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38</w:t>
            </w:r>
          </w:p>
        </w:tc>
      </w:tr>
      <w:tr w:rsidR="00295D40" w:rsidRPr="00597ACF" w:rsidTr="00587C4C">
        <w:trPr>
          <w:trHeight w:val="274"/>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Выращивания телят, доращивания и откорма молодняка,</w:t>
            </w:r>
          </w:p>
        </w:tc>
        <w:tc>
          <w:tcPr>
            <w:tcW w:w="1426"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38</w:t>
            </w:r>
          </w:p>
        </w:tc>
      </w:tr>
      <w:tr w:rsidR="00295D40" w:rsidRPr="00597ACF" w:rsidTr="00587C4C">
        <w:trPr>
          <w:trHeight w:val="197"/>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3000 скотомест</w:t>
            </w:r>
          </w:p>
        </w:tc>
        <w:tc>
          <w:tcPr>
            <w:tcW w:w="1426" w:type="dxa"/>
            <w:vMerge/>
            <w:tcBorders>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Откормочные площадки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1000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Племенные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Молочные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400 и 600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46; 52</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800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53</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Мясные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400 и 600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800 коров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Выращивание нетелей, на 1000 и 2000 скотомест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Свиноводческие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Товарные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Репродукторные, на 6000 голов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Откормочные, на 6000 голов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38</w:t>
            </w:r>
          </w:p>
        </w:tc>
      </w:tr>
      <w:tr w:rsidR="00295D40" w:rsidRPr="00597ACF" w:rsidTr="00587C4C">
        <w:trPr>
          <w:trHeight w:val="47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 законченным производственным циклом, на 6000 и 12000 голов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Племенные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200 основных маток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 основных маток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Овцеводческие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Размещаемые на одной площадке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Специализированные тонкорунные и полутонкорунные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3000 и 6000 маток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 56</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3000, 6000 и 9000 голов ремонтного молодняка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 56; 62</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Специализированные шубные и мясо-шерстно-молочные</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1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500, 1000 и 2000 маток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40; 45; 50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1000, 2000 и 3000 голов ремонтного молодняка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52; 55; 56</w:t>
            </w:r>
          </w:p>
        </w:tc>
      </w:tr>
      <w:tr w:rsidR="00295D40" w:rsidRPr="00597ACF" w:rsidTr="00587C4C">
        <w:trPr>
          <w:trHeight w:val="264"/>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Откормочные молодняка и взрослого поголовья, на 1000 и</w:t>
            </w:r>
          </w:p>
        </w:tc>
        <w:tc>
          <w:tcPr>
            <w:tcW w:w="1426"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53; 58</w:t>
            </w:r>
          </w:p>
        </w:tc>
      </w:tr>
      <w:tr w:rsidR="00295D40" w:rsidRPr="00597ACF" w:rsidTr="00587C4C">
        <w:trPr>
          <w:trHeight w:val="216"/>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2000 голов</w:t>
            </w:r>
          </w:p>
        </w:tc>
        <w:tc>
          <w:tcPr>
            <w:tcW w:w="1426" w:type="dxa"/>
            <w:vMerge/>
            <w:tcBorders>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Птицеводческие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Яичного направления</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300 тыс. кур-несушек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400-500 тыс. кур-несушек:</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промстада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28</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ремонтного молодняка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родительского стада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31</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инкубатория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25</w:t>
            </w:r>
          </w:p>
        </w:tc>
      </w:tr>
      <w:tr w:rsidR="00295D40" w:rsidRPr="00597ACF" w:rsidTr="00587C4C">
        <w:trPr>
          <w:trHeight w:val="235"/>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Мясного направления</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3 млн бройлеров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28</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на 6 и 10 млн бройлеров: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промстада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28</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ремонтного молодняка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33</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родительского стада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33</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инкубатория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32</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зона убоя и переработки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23</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Племенные</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Яичного направления</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Племзавод на 50 тыс. кур</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24</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Племзавод на 100 тыс. кур</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25</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Племрепродуктор на 100 тыс. кур</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26</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Мясного направления</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Племзавод на 50 и 100 тыс. кур</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Прочие предприятия</w:t>
            </w:r>
          </w:p>
        </w:tc>
      </w:tr>
      <w:tr w:rsidR="00295D40" w:rsidRPr="00597ACF" w:rsidTr="00587C4C">
        <w:trPr>
          <w:trHeight w:val="242"/>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переработке или хранению сельскохозяйственной продукции</w:t>
            </w:r>
          </w:p>
        </w:tc>
        <w:tc>
          <w:tcPr>
            <w:tcW w:w="142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хранению семян и зерна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58</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обработке продовольственного и фуражного зерна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Фермерские (крестьянские) хозяйства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производству молока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доращиванию и откорму крупного рогатого скота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35</w:t>
            </w:r>
          </w:p>
        </w:tc>
      </w:tr>
      <w:tr w:rsidR="00295D40" w:rsidRPr="00597ACF" w:rsidTr="00587C4C">
        <w:trPr>
          <w:trHeight w:val="47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откорму свиней (с законченным производственным циклом)</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35</w:t>
            </w:r>
          </w:p>
        </w:tc>
      </w:tr>
      <w:tr w:rsidR="00295D40" w:rsidRPr="00597ACF" w:rsidTr="00587C4C">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Птицеводческие яичного направления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27</w:t>
            </w:r>
          </w:p>
        </w:tc>
      </w:tr>
      <w:tr w:rsidR="00295D40" w:rsidRPr="00597ACF" w:rsidTr="00587C4C">
        <w:trPr>
          <w:trHeight w:val="259"/>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pacing w:line="240" w:lineRule="auto"/>
              <w:ind w:firstLine="0"/>
              <w:rPr>
                <w:sz w:val="24"/>
                <w:szCs w:val="24"/>
              </w:rPr>
            </w:pPr>
            <w:r w:rsidRPr="00587C4C">
              <w:rPr>
                <w:sz w:val="24"/>
                <w:szCs w:val="24"/>
              </w:rPr>
              <w:t>Объекты пищевой промышленности</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Сахарные заводы при переработке свеклы, тыс.</w:t>
            </w:r>
          </w:p>
        </w:tc>
        <w:tc>
          <w:tcPr>
            <w:tcW w:w="1426" w:type="dxa"/>
            <w:tcBorders>
              <w:top w:val="single" w:sz="4" w:space="0" w:color="auto"/>
              <w:left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11"/>
          <w:jc w:val="center"/>
        </w:trPr>
        <w:tc>
          <w:tcPr>
            <w:tcW w:w="3542" w:type="dxa"/>
            <w:vMerge/>
            <w:tcBorders>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p>
        </w:tc>
        <w:tc>
          <w:tcPr>
            <w:tcW w:w="4118" w:type="dxa"/>
            <w:vMerge/>
            <w:tcBorders>
              <w:left w:val="single" w:sz="4" w:space="0" w:color="auto"/>
              <w:right w:val="single" w:sz="4" w:space="0" w:color="auto"/>
            </w:tcBorders>
            <w:shd w:val="clear" w:color="auto" w:fill="FFFFFF"/>
          </w:tcPr>
          <w:p w:rsidR="00295D40" w:rsidRPr="00587C4C" w:rsidRDefault="00295D40" w:rsidP="00587C4C">
            <w:pPr>
              <w:pStyle w:val="101"/>
              <w:spacing w:line="240" w:lineRule="auto"/>
              <w:ind w:firstLine="0"/>
              <w:rPr>
                <w:sz w:val="24"/>
                <w:szCs w:val="24"/>
              </w:rPr>
            </w:pPr>
          </w:p>
        </w:tc>
        <w:tc>
          <w:tcPr>
            <w:tcW w:w="5246" w:type="dxa"/>
            <w:tcBorders>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тонн/сутки:</w:t>
            </w:r>
          </w:p>
        </w:tc>
        <w:tc>
          <w:tcPr>
            <w:tcW w:w="1426" w:type="dxa"/>
            <w:tcBorders>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до 3</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55</w:t>
            </w:r>
          </w:p>
        </w:tc>
      </w:tr>
      <w:tr w:rsidR="00295D40" w:rsidRPr="00597ACF" w:rsidTr="00587C4C">
        <w:trPr>
          <w:trHeight w:val="25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от 3 до 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w:t>
            </w:r>
          </w:p>
        </w:tc>
      </w:tr>
      <w:tr w:rsidR="00295D40" w:rsidRPr="00597ACF" w:rsidTr="00587C4C">
        <w:trPr>
          <w:trHeight w:val="466"/>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Хлеба и хлебобулочных изделий производственной мощностью, тонн/сутки: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до 45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более 45</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Парфюмерно-косметических изделий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w:t>
            </w:r>
          </w:p>
        </w:tc>
      </w:tr>
      <w:tr w:rsidR="00295D40" w:rsidRPr="00597ACF" w:rsidTr="00587C4C">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Плодоовощных консервов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50</w:t>
            </w:r>
          </w:p>
        </w:tc>
      </w:tr>
      <w:tr w:rsidR="00295D40" w:rsidRPr="00597ACF" w:rsidTr="00587C4C">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Объекты мясомолочной промышленности</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Плотность застройки земельных участков производственных объектов [2], %</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Мяса (с цехами убоя и обескровливания)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40</w:t>
            </w:r>
          </w:p>
        </w:tc>
      </w:tr>
      <w:tr w:rsidR="00295D40" w:rsidRPr="00597ACF" w:rsidTr="00587C4C">
        <w:trPr>
          <w:trHeight w:val="47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По переработке молока производственной мощностью в смену, 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2366A6">
            <w:pPr>
              <w:ind w:firstLine="0"/>
              <w:jc w:val="center"/>
            </w:pP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до 100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43</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более 100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45</w:t>
            </w:r>
          </w:p>
        </w:tc>
      </w:tr>
      <w:tr w:rsidR="00295D40" w:rsidRPr="00597ACF" w:rsidTr="00587C4C">
        <w:trPr>
          <w:trHeight w:val="701"/>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Гидролизно-дрожжевые, фурфурольные, комбинированные кормовые заводы, элеваторы и хлебоприемные предприятия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41</w:t>
            </w:r>
          </w:p>
        </w:tc>
      </w:tr>
      <w:tr w:rsidR="00295D40" w:rsidRPr="00597ACF" w:rsidTr="00587C4C">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Комбинаты хлебопродуктов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42</w:t>
            </w:r>
          </w:p>
        </w:tc>
      </w:tr>
      <w:tr w:rsidR="00295D40" w:rsidRPr="00597ACF" w:rsidTr="00587C4C">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Общетоварные склады</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Площадь складов [3], кв. м, на 1 тыс. чел.</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Продовольственных товаров</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77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Непродовольственных товаров</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217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Размеры земельных участков [3], кв. м, на 1 тыс. чел.</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Продовольственных товаров</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одноэтажные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310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многоэтажные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210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Непродовольственных товаров</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одноэтажные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740</w:t>
            </w:r>
          </w:p>
        </w:tc>
      </w:tr>
      <w:tr w:rsidR="00295D40" w:rsidRPr="00597ACF" w:rsidTr="00587C4C">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многоэтажные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490</w:t>
            </w:r>
          </w:p>
        </w:tc>
      </w:tr>
      <w:tr w:rsidR="00295D40" w:rsidRPr="00597ACF" w:rsidTr="00587C4C">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Специализированные склады</w:t>
            </w: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jc w:val="center"/>
              <w:rPr>
                <w:sz w:val="24"/>
                <w:szCs w:val="24"/>
              </w:rPr>
            </w:pPr>
            <w:r w:rsidRPr="00587C4C">
              <w:rPr>
                <w:sz w:val="24"/>
                <w:szCs w:val="24"/>
              </w:rPr>
              <w:t>Вместимость складов [3], т на 1 тыс. чел.</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27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Фруктохранилища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17</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Овощехранилиша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54</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Картофелехранилища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57</w:t>
            </w:r>
          </w:p>
        </w:tc>
      </w:tr>
      <w:tr w:rsidR="00295D40" w:rsidRPr="00597ACF" w:rsidTr="00587C4C">
        <w:trPr>
          <w:trHeight w:val="701"/>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val="restart"/>
            <w:tcBorders>
              <w:top w:val="single" w:sz="4" w:space="0" w:color="auto"/>
              <w:left w:val="single" w:sz="4" w:space="0" w:color="auto"/>
              <w:right w:val="single" w:sz="4" w:space="0" w:color="auto"/>
            </w:tcBorders>
            <w:shd w:val="clear" w:color="auto" w:fill="FFFFFF"/>
          </w:tcPr>
          <w:p w:rsidR="00295D40" w:rsidRPr="00587C4C" w:rsidRDefault="00295D40" w:rsidP="00587C4C">
            <w:pPr>
              <w:pStyle w:val="101"/>
              <w:shd w:val="clear" w:color="auto" w:fill="auto"/>
              <w:spacing w:line="240" w:lineRule="auto"/>
              <w:ind w:firstLine="0"/>
              <w:rPr>
                <w:sz w:val="24"/>
                <w:szCs w:val="24"/>
              </w:rPr>
            </w:pPr>
            <w:r w:rsidRPr="00587C4C">
              <w:rPr>
                <w:sz w:val="24"/>
                <w:szCs w:val="24"/>
              </w:rPr>
              <w:t>Размеры земельных участков [3], кв. м, на 1 тыс. чел.</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295D40" w:rsidRPr="00597ACF" w:rsidTr="00587C4C">
        <w:trPr>
          <w:trHeight w:val="25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одноэтажные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190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многоэтажные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70</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Фруктохранилища, овощехранилища, картофелехранилища</w:t>
            </w:r>
          </w:p>
        </w:tc>
      </w:tr>
      <w:tr w:rsidR="00295D40" w:rsidRPr="00597ACF" w:rsidTr="00587C4C">
        <w:trPr>
          <w:trHeight w:val="240"/>
          <w:jc w:val="center"/>
        </w:trPr>
        <w:tc>
          <w:tcPr>
            <w:tcW w:w="3542"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одноэтажные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1300</w:t>
            </w:r>
          </w:p>
        </w:tc>
      </w:tr>
      <w:tr w:rsidR="00295D40" w:rsidRPr="00597ACF" w:rsidTr="00587C4C">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4118" w:type="dxa"/>
            <w:vMerge/>
            <w:tcBorders>
              <w:left w:val="single" w:sz="4" w:space="0" w:color="auto"/>
              <w:bottom w:val="single" w:sz="4" w:space="0" w:color="auto"/>
              <w:right w:val="single" w:sz="4" w:space="0" w:color="auto"/>
            </w:tcBorders>
            <w:shd w:val="clear" w:color="auto" w:fill="FFFFFF"/>
          </w:tcPr>
          <w:p w:rsidR="00295D40" w:rsidRPr="00597ACF" w:rsidRDefault="00295D40" w:rsidP="00587C4C">
            <w:pPr>
              <w:ind w:firstLine="0"/>
            </w:pP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для городов, многоэтажные склады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295D40" w:rsidRPr="00587C4C" w:rsidRDefault="00295D40" w:rsidP="002366A6">
            <w:pPr>
              <w:pStyle w:val="101"/>
              <w:shd w:val="clear" w:color="auto" w:fill="auto"/>
              <w:spacing w:line="240" w:lineRule="auto"/>
              <w:ind w:firstLine="0"/>
              <w:jc w:val="center"/>
              <w:rPr>
                <w:sz w:val="24"/>
                <w:szCs w:val="24"/>
              </w:rPr>
            </w:pPr>
            <w:r w:rsidRPr="00587C4C">
              <w:rPr>
                <w:sz w:val="24"/>
                <w:szCs w:val="24"/>
              </w:rPr>
              <w:t>610</w:t>
            </w:r>
          </w:p>
        </w:tc>
      </w:tr>
      <w:tr w:rsidR="00295D40" w:rsidRPr="00597ACF" w:rsidTr="00587C4C">
        <w:trPr>
          <w:trHeight w:val="936"/>
          <w:jc w:val="center"/>
        </w:trPr>
        <w:tc>
          <w:tcPr>
            <w:tcW w:w="14332"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2366A6" w:rsidRDefault="00295D40" w:rsidP="00587C4C">
            <w:pPr>
              <w:pStyle w:val="111"/>
              <w:shd w:val="clear" w:color="auto" w:fill="auto"/>
              <w:spacing w:line="240" w:lineRule="auto"/>
              <w:rPr>
                <w:sz w:val="20"/>
                <w:szCs w:val="20"/>
              </w:rPr>
            </w:pPr>
            <w:r w:rsidRPr="002366A6">
              <w:rPr>
                <w:sz w:val="20"/>
                <w:szCs w:val="20"/>
              </w:rPr>
              <w:t>Примечание:</w:t>
            </w:r>
          </w:p>
          <w:p w:rsidR="00295D40" w:rsidRPr="002366A6" w:rsidRDefault="00295D40" w:rsidP="00E935B2">
            <w:pPr>
              <w:pStyle w:val="101"/>
              <w:numPr>
                <w:ilvl w:val="0"/>
                <w:numId w:val="14"/>
              </w:numPr>
              <w:shd w:val="clear" w:color="auto" w:fill="auto"/>
              <w:tabs>
                <w:tab w:val="left" w:pos="826"/>
              </w:tabs>
              <w:spacing w:line="240" w:lineRule="auto"/>
              <w:ind w:firstLine="0"/>
              <w:rPr>
                <w:sz w:val="20"/>
                <w:szCs w:val="20"/>
              </w:rPr>
            </w:pPr>
            <w:r w:rsidRPr="002366A6">
              <w:rPr>
                <w:sz w:val="20"/>
                <w:szCs w:val="20"/>
              </w:rPr>
              <w:t>Значение расчетного показателя принято в соответствии с СП 18.13330.2011.</w:t>
            </w:r>
          </w:p>
          <w:p w:rsidR="00295D40" w:rsidRPr="002366A6" w:rsidRDefault="00295D40" w:rsidP="00E935B2">
            <w:pPr>
              <w:pStyle w:val="101"/>
              <w:numPr>
                <w:ilvl w:val="0"/>
                <w:numId w:val="14"/>
              </w:numPr>
              <w:shd w:val="clear" w:color="auto" w:fill="auto"/>
              <w:tabs>
                <w:tab w:val="left" w:pos="846"/>
              </w:tabs>
              <w:spacing w:line="240" w:lineRule="auto"/>
              <w:ind w:firstLine="0"/>
              <w:rPr>
                <w:sz w:val="20"/>
                <w:szCs w:val="20"/>
              </w:rPr>
            </w:pPr>
            <w:r w:rsidRPr="002366A6">
              <w:rPr>
                <w:sz w:val="20"/>
                <w:szCs w:val="20"/>
              </w:rPr>
              <w:t>Значение расчетного показателя принято в соответствии с СП 19.13330.2011.</w:t>
            </w:r>
          </w:p>
          <w:p w:rsidR="00295D40" w:rsidRPr="00587C4C" w:rsidRDefault="00295D40" w:rsidP="00E935B2">
            <w:pPr>
              <w:pStyle w:val="101"/>
              <w:numPr>
                <w:ilvl w:val="0"/>
                <w:numId w:val="14"/>
              </w:numPr>
              <w:shd w:val="clear" w:color="auto" w:fill="auto"/>
              <w:tabs>
                <w:tab w:val="left" w:pos="841"/>
              </w:tabs>
              <w:spacing w:line="240" w:lineRule="auto"/>
              <w:ind w:firstLine="0"/>
              <w:rPr>
                <w:sz w:val="24"/>
                <w:szCs w:val="24"/>
              </w:rPr>
            </w:pPr>
            <w:r w:rsidRPr="002366A6">
              <w:rPr>
                <w:sz w:val="20"/>
                <w:szCs w:val="20"/>
              </w:rPr>
              <w:t>Значение расчетного показателя принято в соответствии с СП 42.13330.2011.</w:t>
            </w:r>
          </w:p>
        </w:tc>
      </w:tr>
    </w:tbl>
    <w:p w:rsidR="00295D40" w:rsidRPr="003209DF" w:rsidRDefault="00295D40" w:rsidP="00587C4C">
      <w:pPr>
        <w:rPr>
          <w:sz w:val="28"/>
          <w:szCs w:val="28"/>
        </w:rPr>
        <w:sectPr w:rsidR="00295D40" w:rsidRPr="003209DF">
          <w:footerReference w:type="default" r:id="rId10"/>
          <w:pgSz w:w="16837" w:h="11905" w:orient="landscape"/>
          <w:pgMar w:top="954" w:right="853" w:bottom="1099" w:left="884" w:header="0" w:footer="3" w:gutter="0"/>
          <w:cols w:space="720"/>
          <w:noEndnote/>
          <w:docGrid w:linePitch="360"/>
        </w:sectPr>
      </w:pPr>
    </w:p>
    <w:p w:rsidR="00295D40" w:rsidRPr="000048B3" w:rsidRDefault="00295D40" w:rsidP="001105B9">
      <w:pPr>
        <w:pStyle w:val="13"/>
        <w:shd w:val="clear" w:color="auto" w:fill="auto"/>
        <w:spacing w:before="0" w:after="169" w:line="322" w:lineRule="exact"/>
        <w:ind w:left="600" w:right="280" w:firstLine="560"/>
        <w:rPr>
          <w:b/>
          <w:sz w:val="28"/>
          <w:szCs w:val="28"/>
        </w:rPr>
      </w:pPr>
      <w:bookmarkStart w:id="11" w:name="bookmark14"/>
      <w:bookmarkStart w:id="12" w:name="bookmark15"/>
      <w:bookmarkEnd w:id="9"/>
      <w:bookmarkEnd w:id="10"/>
      <w:r w:rsidRPr="000048B3">
        <w:rPr>
          <w:b/>
          <w:sz w:val="28"/>
          <w:szCs w:val="28"/>
        </w:rPr>
        <w:t xml:space="preserve">2 МАТЕРИАЛЫ ПО ОБОСНОВАНИЮ РАСЧЕТНЫХ ПОКАЗАТЕЛЕЙ, СОДЕРЖАЩИХСЯ В ОСНОВНОЙ ЧАСТИ МНГП </w:t>
      </w:r>
      <w:r w:rsidRPr="00B32798">
        <w:rPr>
          <w:rStyle w:val="39"/>
          <w:b/>
          <w:smallCaps w:val="0"/>
          <w:sz w:val="28"/>
          <w:szCs w:val="28"/>
        </w:rPr>
        <w:t>ГОРОДСКОГО</w:t>
      </w:r>
      <w:r w:rsidRPr="000048B3">
        <w:rPr>
          <w:b/>
          <w:sz w:val="28"/>
          <w:szCs w:val="28"/>
        </w:rPr>
        <w:t xml:space="preserve"> ПОСЕЛЕНИЯ</w:t>
      </w:r>
      <w:bookmarkEnd w:id="11"/>
      <w:bookmarkEnd w:id="12"/>
      <w:r>
        <w:rPr>
          <w:b/>
          <w:sz w:val="28"/>
          <w:szCs w:val="28"/>
        </w:rPr>
        <w:t xml:space="preserve"> "ГОРОД ГРАЙВОРОН"</w:t>
      </w:r>
    </w:p>
    <w:p w:rsidR="00295D40" w:rsidRPr="005E22CE" w:rsidRDefault="00295D40" w:rsidP="000048B3">
      <w:pPr>
        <w:pStyle w:val="13"/>
        <w:shd w:val="clear" w:color="auto" w:fill="auto"/>
        <w:spacing w:before="0" w:line="240" w:lineRule="auto"/>
        <w:ind w:firstLine="709"/>
        <w:jc w:val="both"/>
        <w:rPr>
          <w:b/>
          <w:sz w:val="24"/>
          <w:szCs w:val="24"/>
        </w:rPr>
      </w:pPr>
      <w:bookmarkStart w:id="13" w:name="bookmark16"/>
      <w:bookmarkStart w:id="14" w:name="bookmark17"/>
      <w:r w:rsidRPr="005E22CE">
        <w:rPr>
          <w:b/>
          <w:sz w:val="24"/>
          <w:szCs w:val="24"/>
        </w:rPr>
        <w:t>2.1 Анализ социально-демографического состава населения</w:t>
      </w:r>
      <w:bookmarkEnd w:id="13"/>
      <w:bookmarkEnd w:id="14"/>
    </w:p>
    <w:p w:rsidR="00295D40" w:rsidRPr="005E22CE" w:rsidRDefault="00295D40" w:rsidP="000048B3">
      <w:pPr>
        <w:pStyle w:val="4"/>
        <w:shd w:val="clear" w:color="auto" w:fill="auto"/>
        <w:spacing w:before="0" w:after="0" w:line="240" w:lineRule="auto"/>
        <w:ind w:firstLine="709"/>
        <w:jc w:val="both"/>
        <w:rPr>
          <w:sz w:val="24"/>
          <w:szCs w:val="24"/>
        </w:rPr>
      </w:pPr>
      <w:r w:rsidRPr="005E22CE">
        <w:rPr>
          <w:sz w:val="24"/>
          <w:szCs w:val="24"/>
        </w:rPr>
        <w:t xml:space="preserve">По состоянию на 01.01.2017 года численность постоянного населения </w:t>
      </w:r>
      <w:r w:rsidRPr="005E22CE">
        <w:rPr>
          <w:rStyle w:val="39"/>
          <w:smallCaps w:val="0"/>
          <w:spacing w:val="-1"/>
          <w:sz w:val="24"/>
          <w:szCs w:val="24"/>
        </w:rPr>
        <w:t>городского</w:t>
      </w:r>
      <w:r w:rsidRPr="005E22CE">
        <w:rPr>
          <w:sz w:val="24"/>
          <w:szCs w:val="24"/>
        </w:rPr>
        <w:t xml:space="preserve"> поселения "Город Грайворон" составляла 6628 человек. Среди муниципальных образований, входящих в состав Грайворонского района, поселение занимает второе место по численности постоянного населения.</w:t>
      </w:r>
    </w:p>
    <w:p w:rsidR="00295D40" w:rsidRPr="005E22CE" w:rsidRDefault="00295D40" w:rsidP="000048B3">
      <w:pPr>
        <w:pStyle w:val="4"/>
        <w:shd w:val="clear" w:color="auto" w:fill="auto"/>
        <w:spacing w:before="0" w:after="0" w:line="240" w:lineRule="auto"/>
        <w:ind w:firstLine="709"/>
        <w:jc w:val="both"/>
        <w:rPr>
          <w:sz w:val="24"/>
          <w:szCs w:val="24"/>
        </w:rPr>
      </w:pPr>
      <w:r w:rsidRPr="005E22CE">
        <w:rPr>
          <w:sz w:val="24"/>
          <w:szCs w:val="24"/>
        </w:rPr>
        <w:t xml:space="preserve">Плотность населения </w:t>
      </w:r>
      <w:r w:rsidRPr="005E22CE">
        <w:rPr>
          <w:rStyle w:val="39"/>
          <w:smallCaps w:val="0"/>
          <w:spacing w:val="-1"/>
          <w:sz w:val="24"/>
          <w:szCs w:val="24"/>
        </w:rPr>
        <w:t>городского</w:t>
      </w:r>
      <w:r w:rsidRPr="005E22CE">
        <w:rPr>
          <w:sz w:val="24"/>
          <w:szCs w:val="24"/>
        </w:rPr>
        <w:t xml:space="preserve"> поселения "Город Грайворон" составляет 323 человека на кв. км, что в 9,3 раза больше средней плотности населения по Грайворонскому району (34,7 чел. на кв. км). В разрезе поселений </w:t>
      </w:r>
      <w:r>
        <w:rPr>
          <w:sz w:val="24"/>
          <w:szCs w:val="24"/>
        </w:rPr>
        <w:t>городское</w:t>
      </w:r>
      <w:r w:rsidRPr="005E22CE">
        <w:rPr>
          <w:sz w:val="24"/>
          <w:szCs w:val="24"/>
        </w:rPr>
        <w:t xml:space="preserve"> поселение занимает </w:t>
      </w:r>
      <w:r>
        <w:rPr>
          <w:sz w:val="24"/>
          <w:szCs w:val="24"/>
        </w:rPr>
        <w:t>первое</w:t>
      </w:r>
      <w:r w:rsidRPr="005E22CE">
        <w:rPr>
          <w:sz w:val="24"/>
          <w:szCs w:val="24"/>
        </w:rPr>
        <w:t xml:space="preserve"> место по плотности населения.</w:t>
      </w:r>
    </w:p>
    <w:p w:rsidR="00295D40" w:rsidRPr="005E22CE" w:rsidRDefault="00295D40" w:rsidP="000048B3">
      <w:pPr>
        <w:pStyle w:val="4"/>
        <w:shd w:val="clear" w:color="auto" w:fill="auto"/>
        <w:spacing w:before="0" w:after="0" w:line="240" w:lineRule="auto"/>
        <w:ind w:firstLine="709"/>
        <w:jc w:val="both"/>
        <w:rPr>
          <w:sz w:val="24"/>
          <w:szCs w:val="24"/>
        </w:rPr>
      </w:pPr>
      <w:r w:rsidRPr="005E22CE">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5E22CE">
        <w:rPr>
          <w:rStyle w:val="39"/>
          <w:smallCaps w:val="0"/>
          <w:spacing w:val="-1"/>
          <w:sz w:val="24"/>
          <w:szCs w:val="24"/>
        </w:rPr>
        <w:t>города Грайворон</w:t>
      </w:r>
      <w:r w:rsidRPr="005E22CE">
        <w:rPr>
          <w:sz w:val="24"/>
          <w:szCs w:val="24"/>
        </w:rPr>
        <w:t>, прогнозируется на уровне 6,678 тыс. человек.</w:t>
      </w:r>
    </w:p>
    <w:p w:rsidR="00295D40" w:rsidRPr="00CA5191" w:rsidRDefault="00295D40" w:rsidP="000048B3">
      <w:pPr>
        <w:pStyle w:val="4"/>
        <w:shd w:val="clear" w:color="auto" w:fill="auto"/>
        <w:spacing w:before="0" w:after="0" w:line="240" w:lineRule="auto"/>
        <w:ind w:firstLine="709"/>
        <w:jc w:val="both"/>
        <w:rPr>
          <w:sz w:val="24"/>
          <w:szCs w:val="24"/>
        </w:rPr>
      </w:pPr>
      <w:bookmarkStart w:id="15" w:name="bookmark19"/>
      <w:r w:rsidRPr="005E22CE">
        <w:rPr>
          <w:sz w:val="24"/>
          <w:szCs w:val="24"/>
        </w:rPr>
        <w:t xml:space="preserve">Анализ демографической ситуации в Грайворонском районе показал, что за последние годы наблюдается стабильное численность населения. Таким образом, прогноз численности населения </w:t>
      </w:r>
      <w:r w:rsidRPr="005E22CE">
        <w:rPr>
          <w:rStyle w:val="39"/>
          <w:smallCaps w:val="0"/>
          <w:spacing w:val="-1"/>
          <w:sz w:val="24"/>
          <w:szCs w:val="24"/>
        </w:rPr>
        <w:t>городского</w:t>
      </w:r>
      <w:r w:rsidRPr="005E22CE">
        <w:rPr>
          <w:sz w:val="24"/>
          <w:szCs w:val="24"/>
        </w:rPr>
        <w:t xml:space="preserve"> поселения "Город Грайворон", к 2025 году в количестве 6,7 тыс. человек принят, согласно Стратегии СЭР Грайворонского района.</w:t>
      </w:r>
      <w:bookmarkEnd w:id="15"/>
    </w:p>
    <w:p w:rsidR="00295D40" w:rsidRPr="00CA5191" w:rsidRDefault="00295D40" w:rsidP="000048B3">
      <w:pPr>
        <w:pStyle w:val="4"/>
        <w:shd w:val="clear" w:color="auto" w:fill="auto"/>
        <w:spacing w:before="0" w:after="0" w:line="240" w:lineRule="auto"/>
        <w:ind w:firstLine="709"/>
        <w:jc w:val="both"/>
        <w:rPr>
          <w:sz w:val="24"/>
          <w:szCs w:val="24"/>
        </w:rPr>
      </w:pPr>
    </w:p>
    <w:p w:rsidR="00295D40" w:rsidRPr="00CA5191" w:rsidRDefault="00295D40" w:rsidP="000048B3">
      <w:pPr>
        <w:pStyle w:val="13"/>
        <w:shd w:val="clear" w:color="auto" w:fill="auto"/>
        <w:spacing w:before="0" w:line="240" w:lineRule="auto"/>
        <w:ind w:firstLine="709"/>
        <w:jc w:val="left"/>
        <w:rPr>
          <w:b/>
          <w:sz w:val="24"/>
          <w:szCs w:val="24"/>
        </w:rPr>
      </w:pPr>
      <w:bookmarkStart w:id="16" w:name="bookmark20"/>
      <w:r w:rsidRPr="00CA5191">
        <w:rPr>
          <w:b/>
          <w:sz w:val="24"/>
          <w:szCs w:val="24"/>
        </w:rPr>
        <w:t>2.2 Анализ природно-климатических условий</w:t>
      </w:r>
      <w:bookmarkEnd w:id="16"/>
    </w:p>
    <w:p w:rsidR="00295D40" w:rsidRDefault="00295D40" w:rsidP="001105B9">
      <w:pPr>
        <w:pStyle w:val="13"/>
        <w:shd w:val="clear" w:color="auto" w:fill="auto"/>
        <w:spacing w:before="0" w:after="10" w:line="260" w:lineRule="exact"/>
        <w:ind w:left="20" w:firstLine="0"/>
        <w:jc w:val="left"/>
        <w:rPr>
          <w:b/>
          <w:sz w:val="24"/>
          <w:szCs w:val="24"/>
        </w:rPr>
      </w:pPr>
    </w:p>
    <w:p w:rsidR="00295D40" w:rsidRPr="006F051D" w:rsidRDefault="00295D40" w:rsidP="006F051D">
      <w:pPr>
        <w:rPr>
          <w:bCs/>
        </w:rPr>
      </w:pPr>
      <w:r w:rsidRPr="006F051D">
        <w:rPr>
          <w:bCs/>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295D40" w:rsidRPr="006F051D" w:rsidRDefault="00295D40" w:rsidP="006F051D">
      <w:pPr>
        <w:rPr>
          <w:bCs/>
        </w:rPr>
      </w:pPr>
      <w:r w:rsidRPr="006F051D">
        <w:rPr>
          <w:bCs/>
        </w:rPr>
        <w:t xml:space="preserve">Координаты города Грайворон - </w:t>
      </w:r>
      <w:hyperlink r:id="rId11" w:tooltip="http://stable.toolserver.org/geohack/geohack.php?language=ru&amp;pagename=%D0%93%D1%80%D0%B0%D0%B9%D0%B2%D0%BE%D1%80%D0%BE%D0%BD&amp;params=50.483333343333_N_35.666666676667_E_type:city(6000)_region:RU" w:history="1">
        <w:r w:rsidRPr="006F051D">
          <w:rPr>
            <w:bCs/>
          </w:rPr>
          <w:t>50°29′00″ с.ш. и 35°40′00″ в.д.</w:t>
        </w:r>
      </w:hyperlink>
    </w:p>
    <w:p w:rsidR="00295D40" w:rsidRPr="006F051D" w:rsidRDefault="00295D40" w:rsidP="006F051D">
      <w:pPr>
        <w:rPr>
          <w:bCs/>
        </w:rPr>
      </w:pPr>
      <w:r w:rsidRPr="006F051D">
        <w:rPr>
          <w:bCs/>
        </w:rPr>
        <w:t>По данным гидрометеорологической станции «Опытное поле», расположенное на территории г. Грайворон, среднемесячные температуры воздуха по месяцам следующие:</w:t>
      </w:r>
    </w:p>
    <w:p w:rsidR="00295D40" w:rsidRPr="006F051D" w:rsidRDefault="00295D40" w:rsidP="0064130D">
      <w:pPr>
        <w:jc w:val="right"/>
        <w:rPr>
          <w:bCs/>
        </w:rPr>
      </w:pPr>
      <w:r w:rsidRPr="006F051D">
        <w:rPr>
          <w:bCs/>
        </w:rPr>
        <w:t>Таблица</w:t>
      </w:r>
    </w:p>
    <w:p w:rsidR="00295D40" w:rsidRPr="006F051D" w:rsidRDefault="00295D40" w:rsidP="006F051D">
      <w:pPr>
        <w:rPr>
          <w:b/>
          <w:bCs/>
        </w:rPr>
      </w:pPr>
      <w:r w:rsidRPr="006F051D">
        <w:rPr>
          <w:b/>
          <w:bCs/>
        </w:rPr>
        <w:t>Среднемесячные температуры воздуха по месяцам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295D40" w:rsidRPr="00597ACF" w:rsidTr="00C97E06">
        <w:trPr>
          <w:jc w:val="center"/>
        </w:trPr>
        <w:tc>
          <w:tcPr>
            <w:tcW w:w="683" w:type="dxa"/>
            <w:shd w:val="clear" w:color="auto" w:fill="99CCFF"/>
            <w:vAlign w:val="center"/>
          </w:tcPr>
          <w:p w:rsidR="00295D40" w:rsidRPr="00597ACF" w:rsidRDefault="00295D40" w:rsidP="006F051D">
            <w:pPr>
              <w:ind w:firstLine="0"/>
              <w:rPr>
                <w:b/>
                <w:bCs/>
              </w:rPr>
            </w:pPr>
            <w:r w:rsidRPr="00597ACF">
              <w:rPr>
                <w:b/>
                <w:bCs/>
              </w:rPr>
              <w:t>м-цы</w:t>
            </w:r>
          </w:p>
        </w:tc>
        <w:tc>
          <w:tcPr>
            <w:tcW w:w="683" w:type="dxa"/>
            <w:shd w:val="clear" w:color="auto" w:fill="99CCFF"/>
            <w:vAlign w:val="center"/>
          </w:tcPr>
          <w:p w:rsidR="00295D40" w:rsidRPr="00597ACF" w:rsidRDefault="00295D40" w:rsidP="006F051D">
            <w:pPr>
              <w:ind w:firstLine="0"/>
              <w:rPr>
                <w:b/>
                <w:bCs/>
              </w:rPr>
            </w:pPr>
            <w:r w:rsidRPr="00597ACF">
              <w:rPr>
                <w:b/>
                <w:bCs/>
              </w:rPr>
              <w:t>1</w:t>
            </w:r>
          </w:p>
        </w:tc>
        <w:tc>
          <w:tcPr>
            <w:tcW w:w="683" w:type="dxa"/>
            <w:shd w:val="clear" w:color="auto" w:fill="99CCFF"/>
            <w:vAlign w:val="center"/>
          </w:tcPr>
          <w:p w:rsidR="00295D40" w:rsidRPr="00597ACF" w:rsidRDefault="00295D40" w:rsidP="006F051D">
            <w:pPr>
              <w:ind w:firstLine="0"/>
              <w:rPr>
                <w:b/>
                <w:bCs/>
              </w:rPr>
            </w:pPr>
            <w:r w:rsidRPr="00597ACF">
              <w:rPr>
                <w:b/>
                <w:bCs/>
              </w:rPr>
              <w:t>2</w:t>
            </w:r>
          </w:p>
        </w:tc>
        <w:tc>
          <w:tcPr>
            <w:tcW w:w="683" w:type="dxa"/>
            <w:shd w:val="clear" w:color="auto" w:fill="99CCFF"/>
            <w:vAlign w:val="center"/>
          </w:tcPr>
          <w:p w:rsidR="00295D40" w:rsidRPr="00597ACF" w:rsidRDefault="00295D40" w:rsidP="006F051D">
            <w:pPr>
              <w:ind w:firstLine="0"/>
              <w:rPr>
                <w:b/>
                <w:bCs/>
              </w:rPr>
            </w:pPr>
            <w:r w:rsidRPr="00597ACF">
              <w:rPr>
                <w:b/>
                <w:bCs/>
              </w:rPr>
              <w:t>3</w:t>
            </w:r>
          </w:p>
        </w:tc>
        <w:tc>
          <w:tcPr>
            <w:tcW w:w="683" w:type="dxa"/>
            <w:shd w:val="clear" w:color="auto" w:fill="99CCFF"/>
            <w:vAlign w:val="center"/>
          </w:tcPr>
          <w:p w:rsidR="00295D40" w:rsidRPr="00597ACF" w:rsidRDefault="00295D40" w:rsidP="006F051D">
            <w:pPr>
              <w:ind w:firstLine="0"/>
              <w:rPr>
                <w:b/>
                <w:bCs/>
              </w:rPr>
            </w:pPr>
            <w:r w:rsidRPr="00597ACF">
              <w:rPr>
                <w:b/>
                <w:bCs/>
              </w:rPr>
              <w:t>4</w:t>
            </w:r>
          </w:p>
        </w:tc>
        <w:tc>
          <w:tcPr>
            <w:tcW w:w="684" w:type="dxa"/>
            <w:shd w:val="clear" w:color="auto" w:fill="99CCFF"/>
            <w:vAlign w:val="center"/>
          </w:tcPr>
          <w:p w:rsidR="00295D40" w:rsidRPr="00597ACF" w:rsidRDefault="00295D40" w:rsidP="006F051D">
            <w:pPr>
              <w:ind w:firstLine="0"/>
              <w:rPr>
                <w:b/>
                <w:bCs/>
              </w:rPr>
            </w:pPr>
            <w:r w:rsidRPr="00597ACF">
              <w:rPr>
                <w:b/>
                <w:bCs/>
              </w:rPr>
              <w:t>5</w:t>
            </w:r>
          </w:p>
        </w:tc>
        <w:tc>
          <w:tcPr>
            <w:tcW w:w="684" w:type="dxa"/>
            <w:shd w:val="clear" w:color="auto" w:fill="99CCFF"/>
            <w:vAlign w:val="center"/>
          </w:tcPr>
          <w:p w:rsidR="00295D40" w:rsidRPr="00597ACF" w:rsidRDefault="00295D40" w:rsidP="006F051D">
            <w:pPr>
              <w:ind w:firstLine="0"/>
              <w:rPr>
                <w:b/>
                <w:bCs/>
              </w:rPr>
            </w:pPr>
            <w:r w:rsidRPr="00597ACF">
              <w:rPr>
                <w:b/>
                <w:bCs/>
              </w:rPr>
              <w:t>6</w:t>
            </w:r>
          </w:p>
        </w:tc>
        <w:tc>
          <w:tcPr>
            <w:tcW w:w="684" w:type="dxa"/>
            <w:shd w:val="clear" w:color="auto" w:fill="99CCFF"/>
            <w:vAlign w:val="center"/>
          </w:tcPr>
          <w:p w:rsidR="00295D40" w:rsidRPr="00597ACF" w:rsidRDefault="00295D40" w:rsidP="006F051D">
            <w:pPr>
              <w:ind w:firstLine="0"/>
              <w:rPr>
                <w:b/>
                <w:bCs/>
              </w:rPr>
            </w:pPr>
            <w:r w:rsidRPr="00597ACF">
              <w:rPr>
                <w:b/>
                <w:bCs/>
              </w:rPr>
              <w:t>7</w:t>
            </w:r>
          </w:p>
        </w:tc>
        <w:tc>
          <w:tcPr>
            <w:tcW w:w="684" w:type="dxa"/>
            <w:shd w:val="clear" w:color="auto" w:fill="99CCFF"/>
            <w:vAlign w:val="center"/>
          </w:tcPr>
          <w:p w:rsidR="00295D40" w:rsidRPr="00597ACF" w:rsidRDefault="00295D40" w:rsidP="006F051D">
            <w:pPr>
              <w:ind w:firstLine="0"/>
              <w:rPr>
                <w:b/>
                <w:bCs/>
              </w:rPr>
            </w:pPr>
            <w:r w:rsidRPr="00597ACF">
              <w:rPr>
                <w:b/>
                <w:bCs/>
              </w:rPr>
              <w:t>8</w:t>
            </w:r>
          </w:p>
        </w:tc>
        <w:tc>
          <w:tcPr>
            <w:tcW w:w="684" w:type="dxa"/>
            <w:shd w:val="clear" w:color="auto" w:fill="99CCFF"/>
            <w:vAlign w:val="center"/>
          </w:tcPr>
          <w:p w:rsidR="00295D40" w:rsidRPr="00597ACF" w:rsidRDefault="00295D40" w:rsidP="006F051D">
            <w:pPr>
              <w:ind w:firstLine="0"/>
              <w:rPr>
                <w:b/>
                <w:bCs/>
              </w:rPr>
            </w:pPr>
            <w:r w:rsidRPr="00597ACF">
              <w:rPr>
                <w:b/>
                <w:bCs/>
              </w:rPr>
              <w:t>9</w:t>
            </w:r>
          </w:p>
        </w:tc>
        <w:tc>
          <w:tcPr>
            <w:tcW w:w="684" w:type="dxa"/>
            <w:shd w:val="clear" w:color="auto" w:fill="99CCFF"/>
            <w:vAlign w:val="center"/>
          </w:tcPr>
          <w:p w:rsidR="00295D40" w:rsidRPr="00597ACF" w:rsidRDefault="00295D40" w:rsidP="006F051D">
            <w:pPr>
              <w:ind w:firstLine="0"/>
              <w:rPr>
                <w:b/>
                <w:bCs/>
              </w:rPr>
            </w:pPr>
            <w:r w:rsidRPr="00597ACF">
              <w:rPr>
                <w:b/>
                <w:bCs/>
              </w:rPr>
              <w:t>10</w:t>
            </w:r>
          </w:p>
        </w:tc>
        <w:tc>
          <w:tcPr>
            <w:tcW w:w="684" w:type="dxa"/>
            <w:shd w:val="clear" w:color="auto" w:fill="99CCFF"/>
            <w:vAlign w:val="center"/>
          </w:tcPr>
          <w:p w:rsidR="00295D40" w:rsidRPr="00597ACF" w:rsidRDefault="00295D40" w:rsidP="006F051D">
            <w:pPr>
              <w:ind w:firstLine="0"/>
              <w:rPr>
                <w:b/>
                <w:bCs/>
              </w:rPr>
            </w:pPr>
            <w:r w:rsidRPr="00597ACF">
              <w:rPr>
                <w:b/>
                <w:bCs/>
              </w:rPr>
              <w:t>11</w:t>
            </w:r>
          </w:p>
        </w:tc>
        <w:tc>
          <w:tcPr>
            <w:tcW w:w="684" w:type="dxa"/>
            <w:shd w:val="clear" w:color="auto" w:fill="99CCFF"/>
            <w:vAlign w:val="center"/>
          </w:tcPr>
          <w:p w:rsidR="00295D40" w:rsidRPr="00597ACF" w:rsidRDefault="00295D40" w:rsidP="006F051D">
            <w:pPr>
              <w:ind w:firstLine="0"/>
              <w:rPr>
                <w:b/>
                <w:bCs/>
              </w:rPr>
            </w:pPr>
            <w:r w:rsidRPr="00597ACF">
              <w:rPr>
                <w:b/>
                <w:bCs/>
              </w:rPr>
              <w:t>12</w:t>
            </w:r>
          </w:p>
        </w:tc>
        <w:tc>
          <w:tcPr>
            <w:tcW w:w="684" w:type="dxa"/>
            <w:shd w:val="clear" w:color="auto" w:fill="99CCFF"/>
            <w:vAlign w:val="center"/>
          </w:tcPr>
          <w:p w:rsidR="00295D40" w:rsidRPr="00597ACF" w:rsidRDefault="00295D40" w:rsidP="006F051D">
            <w:pPr>
              <w:ind w:firstLine="0"/>
              <w:rPr>
                <w:b/>
                <w:bCs/>
              </w:rPr>
            </w:pPr>
            <w:r w:rsidRPr="00597ACF">
              <w:rPr>
                <w:b/>
                <w:bCs/>
              </w:rPr>
              <w:t>ср. годов.</w:t>
            </w:r>
          </w:p>
        </w:tc>
      </w:tr>
      <w:tr w:rsidR="00295D40" w:rsidRPr="00597ACF" w:rsidTr="00C97E06">
        <w:trPr>
          <w:trHeight w:val="391"/>
          <w:jc w:val="center"/>
        </w:trPr>
        <w:tc>
          <w:tcPr>
            <w:tcW w:w="683" w:type="dxa"/>
            <w:vAlign w:val="center"/>
          </w:tcPr>
          <w:p w:rsidR="00295D40" w:rsidRPr="00597ACF" w:rsidRDefault="00295D40" w:rsidP="006F051D">
            <w:pPr>
              <w:ind w:firstLine="0"/>
              <w:rPr>
                <w:bCs/>
              </w:rPr>
            </w:pPr>
            <w:r w:rsidRPr="00597ACF">
              <w:rPr>
                <w:bCs/>
              </w:rPr>
              <w:t>º С</w:t>
            </w:r>
          </w:p>
        </w:tc>
        <w:tc>
          <w:tcPr>
            <w:tcW w:w="683" w:type="dxa"/>
            <w:vAlign w:val="center"/>
          </w:tcPr>
          <w:p w:rsidR="00295D40" w:rsidRPr="00597ACF" w:rsidRDefault="00295D40" w:rsidP="006F051D">
            <w:pPr>
              <w:ind w:firstLine="0"/>
              <w:rPr>
                <w:bCs/>
              </w:rPr>
            </w:pPr>
            <w:r w:rsidRPr="00597ACF">
              <w:rPr>
                <w:bCs/>
              </w:rPr>
              <w:t>-8,2</w:t>
            </w:r>
          </w:p>
        </w:tc>
        <w:tc>
          <w:tcPr>
            <w:tcW w:w="683" w:type="dxa"/>
            <w:vAlign w:val="center"/>
          </w:tcPr>
          <w:p w:rsidR="00295D40" w:rsidRPr="00597ACF" w:rsidRDefault="00295D40" w:rsidP="006F051D">
            <w:pPr>
              <w:ind w:firstLine="0"/>
              <w:rPr>
                <w:bCs/>
              </w:rPr>
            </w:pPr>
            <w:r w:rsidRPr="00597ACF">
              <w:rPr>
                <w:bCs/>
              </w:rPr>
              <w:t>-8,0</w:t>
            </w:r>
          </w:p>
        </w:tc>
        <w:tc>
          <w:tcPr>
            <w:tcW w:w="683" w:type="dxa"/>
            <w:vAlign w:val="center"/>
          </w:tcPr>
          <w:p w:rsidR="00295D40" w:rsidRPr="00597ACF" w:rsidRDefault="00295D40" w:rsidP="006F051D">
            <w:pPr>
              <w:ind w:firstLine="0"/>
              <w:rPr>
                <w:bCs/>
              </w:rPr>
            </w:pPr>
            <w:r w:rsidRPr="00597ACF">
              <w:rPr>
                <w:bCs/>
              </w:rPr>
              <w:t>-2,6</w:t>
            </w:r>
          </w:p>
        </w:tc>
        <w:tc>
          <w:tcPr>
            <w:tcW w:w="683" w:type="dxa"/>
            <w:vAlign w:val="center"/>
          </w:tcPr>
          <w:p w:rsidR="00295D40" w:rsidRPr="00597ACF" w:rsidRDefault="00295D40" w:rsidP="006F051D">
            <w:pPr>
              <w:ind w:firstLine="0"/>
              <w:rPr>
                <w:bCs/>
              </w:rPr>
            </w:pPr>
            <w:r w:rsidRPr="00597ACF">
              <w:rPr>
                <w:bCs/>
              </w:rPr>
              <w:t>6,1</w:t>
            </w:r>
          </w:p>
        </w:tc>
        <w:tc>
          <w:tcPr>
            <w:tcW w:w="684" w:type="dxa"/>
            <w:vAlign w:val="center"/>
          </w:tcPr>
          <w:p w:rsidR="00295D40" w:rsidRPr="00597ACF" w:rsidRDefault="00295D40" w:rsidP="006F051D">
            <w:pPr>
              <w:ind w:firstLine="0"/>
              <w:rPr>
                <w:bCs/>
              </w:rPr>
            </w:pPr>
            <w:r w:rsidRPr="00597ACF">
              <w:rPr>
                <w:bCs/>
              </w:rPr>
              <w:t>14,6</w:t>
            </w:r>
          </w:p>
        </w:tc>
        <w:tc>
          <w:tcPr>
            <w:tcW w:w="684" w:type="dxa"/>
            <w:vAlign w:val="center"/>
          </w:tcPr>
          <w:p w:rsidR="00295D40" w:rsidRPr="00597ACF" w:rsidRDefault="00295D40" w:rsidP="006F051D">
            <w:pPr>
              <w:ind w:firstLine="0"/>
              <w:rPr>
                <w:bCs/>
              </w:rPr>
            </w:pPr>
            <w:r w:rsidRPr="00597ACF">
              <w:rPr>
                <w:bCs/>
              </w:rPr>
              <w:t>17,6</w:t>
            </w:r>
          </w:p>
        </w:tc>
        <w:tc>
          <w:tcPr>
            <w:tcW w:w="684" w:type="dxa"/>
            <w:vAlign w:val="center"/>
          </w:tcPr>
          <w:p w:rsidR="00295D40" w:rsidRPr="00597ACF" w:rsidRDefault="00295D40" w:rsidP="006F051D">
            <w:pPr>
              <w:ind w:firstLine="0"/>
              <w:rPr>
                <w:bCs/>
              </w:rPr>
            </w:pPr>
            <w:r w:rsidRPr="00597ACF">
              <w:rPr>
                <w:bCs/>
              </w:rPr>
              <w:t>19,9</w:t>
            </w:r>
          </w:p>
        </w:tc>
        <w:tc>
          <w:tcPr>
            <w:tcW w:w="684" w:type="dxa"/>
            <w:vAlign w:val="center"/>
          </w:tcPr>
          <w:p w:rsidR="00295D40" w:rsidRPr="00597ACF" w:rsidRDefault="00295D40" w:rsidP="006F051D">
            <w:pPr>
              <w:ind w:firstLine="0"/>
              <w:rPr>
                <w:bCs/>
              </w:rPr>
            </w:pPr>
            <w:r w:rsidRPr="00597ACF">
              <w:rPr>
                <w:bCs/>
              </w:rPr>
              <w:t>18,8</w:t>
            </w:r>
          </w:p>
        </w:tc>
        <w:tc>
          <w:tcPr>
            <w:tcW w:w="684" w:type="dxa"/>
            <w:vAlign w:val="center"/>
          </w:tcPr>
          <w:p w:rsidR="00295D40" w:rsidRPr="00597ACF" w:rsidRDefault="00295D40" w:rsidP="006F051D">
            <w:pPr>
              <w:ind w:firstLine="0"/>
              <w:rPr>
                <w:bCs/>
              </w:rPr>
            </w:pPr>
            <w:r w:rsidRPr="00597ACF">
              <w:rPr>
                <w:bCs/>
              </w:rPr>
              <w:t>13,0</w:t>
            </w:r>
          </w:p>
        </w:tc>
        <w:tc>
          <w:tcPr>
            <w:tcW w:w="684" w:type="dxa"/>
            <w:vAlign w:val="center"/>
          </w:tcPr>
          <w:p w:rsidR="00295D40" w:rsidRPr="00597ACF" w:rsidRDefault="00295D40" w:rsidP="006F051D">
            <w:pPr>
              <w:ind w:firstLine="0"/>
              <w:rPr>
                <w:bCs/>
              </w:rPr>
            </w:pPr>
            <w:r w:rsidRPr="00597ACF">
              <w:rPr>
                <w:bCs/>
              </w:rPr>
              <w:t>6,5</w:t>
            </w:r>
          </w:p>
        </w:tc>
        <w:tc>
          <w:tcPr>
            <w:tcW w:w="684" w:type="dxa"/>
            <w:vAlign w:val="center"/>
          </w:tcPr>
          <w:p w:rsidR="00295D40" w:rsidRPr="00597ACF" w:rsidRDefault="00295D40" w:rsidP="006F051D">
            <w:pPr>
              <w:ind w:firstLine="0"/>
              <w:rPr>
                <w:bCs/>
              </w:rPr>
            </w:pPr>
            <w:r w:rsidRPr="00597ACF">
              <w:rPr>
                <w:bCs/>
              </w:rPr>
              <w:t>0,4</w:t>
            </w:r>
          </w:p>
        </w:tc>
        <w:tc>
          <w:tcPr>
            <w:tcW w:w="684" w:type="dxa"/>
            <w:vAlign w:val="center"/>
          </w:tcPr>
          <w:p w:rsidR="00295D40" w:rsidRPr="00597ACF" w:rsidRDefault="00295D40" w:rsidP="006F051D">
            <w:pPr>
              <w:ind w:firstLine="0"/>
              <w:rPr>
                <w:bCs/>
              </w:rPr>
            </w:pPr>
            <w:r w:rsidRPr="00597ACF">
              <w:rPr>
                <w:bCs/>
              </w:rPr>
              <w:t>-6,0</w:t>
            </w:r>
          </w:p>
        </w:tc>
        <w:tc>
          <w:tcPr>
            <w:tcW w:w="684" w:type="dxa"/>
            <w:vAlign w:val="center"/>
          </w:tcPr>
          <w:p w:rsidR="00295D40" w:rsidRPr="00597ACF" w:rsidRDefault="00295D40" w:rsidP="006F051D">
            <w:pPr>
              <w:ind w:firstLine="0"/>
              <w:rPr>
                <w:bCs/>
              </w:rPr>
            </w:pPr>
            <w:r w:rsidRPr="00597ACF">
              <w:rPr>
                <w:bCs/>
              </w:rPr>
              <w:t>6,0</w:t>
            </w:r>
          </w:p>
        </w:tc>
      </w:tr>
    </w:tbl>
    <w:p w:rsidR="00295D40" w:rsidRPr="006F051D" w:rsidRDefault="00295D40" w:rsidP="006F051D">
      <w:pPr>
        <w:rPr>
          <w:bCs/>
        </w:rPr>
      </w:pPr>
    </w:p>
    <w:p w:rsidR="00295D40" w:rsidRPr="006F051D" w:rsidRDefault="00295D40" w:rsidP="006F051D">
      <w:pPr>
        <w:rPr>
          <w:bCs/>
        </w:rPr>
      </w:pPr>
      <w:r w:rsidRPr="006F051D">
        <w:rPr>
          <w:bCs/>
        </w:rPr>
        <w:t>Абсолютные минимумы температуры могут доходить до -37ºС, максимумы – до +40ºС.</w:t>
      </w:r>
    </w:p>
    <w:p w:rsidR="00295D40" w:rsidRPr="006F051D" w:rsidRDefault="00295D40" w:rsidP="006F051D">
      <w:pPr>
        <w:rPr>
          <w:bCs/>
        </w:rPr>
      </w:pPr>
      <w:r w:rsidRPr="006F051D">
        <w:rPr>
          <w:bCs/>
        </w:rPr>
        <w:t>Первые заморозки наблюдаются в конце сентября, последние – в конце апреля.</w:t>
      </w:r>
    </w:p>
    <w:p w:rsidR="00295D40" w:rsidRPr="006F051D" w:rsidRDefault="00295D40" w:rsidP="006F051D">
      <w:pPr>
        <w:rPr>
          <w:bCs/>
        </w:rPr>
      </w:pPr>
      <w:r w:rsidRPr="006F051D">
        <w:rPr>
          <w:bCs/>
        </w:rPr>
        <w:t>Количество осадков в мм, по месяцам года характеризуется следующими данными:</w:t>
      </w:r>
    </w:p>
    <w:p w:rsidR="00295D40" w:rsidRPr="006F051D" w:rsidRDefault="00295D40" w:rsidP="0064130D">
      <w:pPr>
        <w:jc w:val="right"/>
        <w:rPr>
          <w:bCs/>
        </w:rPr>
      </w:pPr>
      <w:r w:rsidRPr="006F051D">
        <w:rPr>
          <w:bCs/>
        </w:rPr>
        <w:t>Таблица</w:t>
      </w:r>
    </w:p>
    <w:p w:rsidR="00295D40" w:rsidRPr="006F051D" w:rsidRDefault="00295D40" w:rsidP="006F051D">
      <w:pPr>
        <w:rPr>
          <w:b/>
          <w:bCs/>
        </w:rPr>
      </w:pPr>
      <w:r w:rsidRPr="006F051D">
        <w:rPr>
          <w:b/>
          <w:bCs/>
        </w:rPr>
        <w:t>Количество осадков по месяцам, в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6"/>
        <w:gridCol w:w="674"/>
        <w:gridCol w:w="673"/>
        <w:gridCol w:w="673"/>
        <w:gridCol w:w="673"/>
        <w:gridCol w:w="674"/>
        <w:gridCol w:w="674"/>
        <w:gridCol w:w="674"/>
        <w:gridCol w:w="674"/>
        <w:gridCol w:w="674"/>
        <w:gridCol w:w="674"/>
        <w:gridCol w:w="674"/>
        <w:gridCol w:w="674"/>
        <w:gridCol w:w="1036"/>
      </w:tblGrid>
      <w:tr w:rsidR="00295D40" w:rsidRPr="00597ACF" w:rsidTr="00C97E06">
        <w:tc>
          <w:tcPr>
            <w:tcW w:w="683" w:type="dxa"/>
            <w:shd w:val="clear" w:color="auto" w:fill="99CCFF"/>
          </w:tcPr>
          <w:p w:rsidR="00295D40" w:rsidRPr="00597ACF" w:rsidRDefault="00295D40" w:rsidP="006F051D">
            <w:pPr>
              <w:ind w:firstLine="0"/>
              <w:rPr>
                <w:b/>
                <w:bCs/>
              </w:rPr>
            </w:pPr>
            <w:r w:rsidRPr="00597ACF">
              <w:rPr>
                <w:b/>
                <w:bCs/>
              </w:rPr>
              <w:t>м-цы</w:t>
            </w:r>
          </w:p>
        </w:tc>
        <w:tc>
          <w:tcPr>
            <w:tcW w:w="683" w:type="dxa"/>
            <w:shd w:val="clear" w:color="auto" w:fill="99CCFF"/>
          </w:tcPr>
          <w:p w:rsidR="00295D40" w:rsidRPr="00597ACF" w:rsidRDefault="00295D40" w:rsidP="006F051D">
            <w:pPr>
              <w:ind w:firstLine="0"/>
              <w:rPr>
                <w:b/>
                <w:bCs/>
              </w:rPr>
            </w:pPr>
            <w:r w:rsidRPr="00597ACF">
              <w:rPr>
                <w:b/>
                <w:bCs/>
              </w:rPr>
              <w:t>1</w:t>
            </w:r>
          </w:p>
        </w:tc>
        <w:tc>
          <w:tcPr>
            <w:tcW w:w="683" w:type="dxa"/>
            <w:shd w:val="clear" w:color="auto" w:fill="99CCFF"/>
          </w:tcPr>
          <w:p w:rsidR="00295D40" w:rsidRPr="00597ACF" w:rsidRDefault="00295D40" w:rsidP="006F051D">
            <w:pPr>
              <w:ind w:firstLine="0"/>
              <w:rPr>
                <w:b/>
                <w:bCs/>
              </w:rPr>
            </w:pPr>
            <w:r w:rsidRPr="00597ACF">
              <w:rPr>
                <w:b/>
                <w:bCs/>
              </w:rPr>
              <w:t>2</w:t>
            </w:r>
          </w:p>
        </w:tc>
        <w:tc>
          <w:tcPr>
            <w:tcW w:w="683" w:type="dxa"/>
            <w:shd w:val="clear" w:color="auto" w:fill="99CCFF"/>
          </w:tcPr>
          <w:p w:rsidR="00295D40" w:rsidRPr="00597ACF" w:rsidRDefault="00295D40" w:rsidP="006F051D">
            <w:pPr>
              <w:ind w:firstLine="0"/>
              <w:rPr>
                <w:b/>
                <w:bCs/>
              </w:rPr>
            </w:pPr>
            <w:r w:rsidRPr="00597ACF">
              <w:rPr>
                <w:b/>
                <w:bCs/>
              </w:rPr>
              <w:t>3</w:t>
            </w:r>
          </w:p>
        </w:tc>
        <w:tc>
          <w:tcPr>
            <w:tcW w:w="683" w:type="dxa"/>
            <w:shd w:val="clear" w:color="auto" w:fill="99CCFF"/>
          </w:tcPr>
          <w:p w:rsidR="00295D40" w:rsidRPr="00597ACF" w:rsidRDefault="00295D40" w:rsidP="006F051D">
            <w:pPr>
              <w:ind w:firstLine="0"/>
              <w:rPr>
                <w:b/>
                <w:bCs/>
              </w:rPr>
            </w:pPr>
            <w:r w:rsidRPr="00597ACF">
              <w:rPr>
                <w:b/>
                <w:bCs/>
              </w:rPr>
              <w:t>4</w:t>
            </w:r>
          </w:p>
        </w:tc>
        <w:tc>
          <w:tcPr>
            <w:tcW w:w="684" w:type="dxa"/>
            <w:shd w:val="clear" w:color="auto" w:fill="99CCFF"/>
          </w:tcPr>
          <w:p w:rsidR="00295D40" w:rsidRPr="00597ACF" w:rsidRDefault="00295D40" w:rsidP="006F051D">
            <w:pPr>
              <w:ind w:firstLine="0"/>
              <w:rPr>
                <w:b/>
                <w:bCs/>
              </w:rPr>
            </w:pPr>
            <w:r w:rsidRPr="00597ACF">
              <w:rPr>
                <w:b/>
                <w:bCs/>
              </w:rPr>
              <w:t>5</w:t>
            </w:r>
          </w:p>
        </w:tc>
        <w:tc>
          <w:tcPr>
            <w:tcW w:w="684" w:type="dxa"/>
            <w:shd w:val="clear" w:color="auto" w:fill="99CCFF"/>
          </w:tcPr>
          <w:p w:rsidR="00295D40" w:rsidRPr="00597ACF" w:rsidRDefault="00295D40" w:rsidP="006F051D">
            <w:pPr>
              <w:ind w:firstLine="0"/>
              <w:rPr>
                <w:b/>
                <w:bCs/>
              </w:rPr>
            </w:pPr>
            <w:r w:rsidRPr="00597ACF">
              <w:rPr>
                <w:b/>
                <w:bCs/>
              </w:rPr>
              <w:t>6</w:t>
            </w:r>
          </w:p>
        </w:tc>
        <w:tc>
          <w:tcPr>
            <w:tcW w:w="684" w:type="dxa"/>
            <w:shd w:val="clear" w:color="auto" w:fill="99CCFF"/>
          </w:tcPr>
          <w:p w:rsidR="00295D40" w:rsidRPr="00597ACF" w:rsidRDefault="00295D40" w:rsidP="006F051D">
            <w:pPr>
              <w:ind w:firstLine="0"/>
              <w:rPr>
                <w:b/>
                <w:bCs/>
              </w:rPr>
            </w:pPr>
            <w:r w:rsidRPr="00597ACF">
              <w:rPr>
                <w:b/>
                <w:bCs/>
              </w:rPr>
              <w:t>7</w:t>
            </w:r>
          </w:p>
        </w:tc>
        <w:tc>
          <w:tcPr>
            <w:tcW w:w="684" w:type="dxa"/>
            <w:shd w:val="clear" w:color="auto" w:fill="99CCFF"/>
          </w:tcPr>
          <w:p w:rsidR="00295D40" w:rsidRPr="00597ACF" w:rsidRDefault="00295D40" w:rsidP="006F051D">
            <w:pPr>
              <w:ind w:firstLine="0"/>
              <w:rPr>
                <w:b/>
                <w:bCs/>
              </w:rPr>
            </w:pPr>
            <w:r w:rsidRPr="00597ACF">
              <w:rPr>
                <w:b/>
                <w:bCs/>
              </w:rPr>
              <w:t>8</w:t>
            </w:r>
          </w:p>
        </w:tc>
        <w:tc>
          <w:tcPr>
            <w:tcW w:w="684" w:type="dxa"/>
            <w:shd w:val="clear" w:color="auto" w:fill="99CCFF"/>
          </w:tcPr>
          <w:p w:rsidR="00295D40" w:rsidRPr="00597ACF" w:rsidRDefault="00295D40" w:rsidP="006F051D">
            <w:pPr>
              <w:ind w:firstLine="0"/>
              <w:rPr>
                <w:b/>
                <w:bCs/>
              </w:rPr>
            </w:pPr>
            <w:r w:rsidRPr="00597ACF">
              <w:rPr>
                <w:b/>
                <w:bCs/>
              </w:rPr>
              <w:t>9</w:t>
            </w:r>
          </w:p>
        </w:tc>
        <w:tc>
          <w:tcPr>
            <w:tcW w:w="684" w:type="dxa"/>
            <w:shd w:val="clear" w:color="auto" w:fill="99CCFF"/>
          </w:tcPr>
          <w:p w:rsidR="00295D40" w:rsidRPr="00597ACF" w:rsidRDefault="00295D40" w:rsidP="006F051D">
            <w:pPr>
              <w:ind w:firstLine="0"/>
              <w:rPr>
                <w:b/>
                <w:bCs/>
              </w:rPr>
            </w:pPr>
            <w:r w:rsidRPr="00597ACF">
              <w:rPr>
                <w:b/>
                <w:bCs/>
              </w:rPr>
              <w:t>10</w:t>
            </w:r>
          </w:p>
        </w:tc>
        <w:tc>
          <w:tcPr>
            <w:tcW w:w="684" w:type="dxa"/>
            <w:shd w:val="clear" w:color="auto" w:fill="99CCFF"/>
          </w:tcPr>
          <w:p w:rsidR="00295D40" w:rsidRPr="00597ACF" w:rsidRDefault="00295D40" w:rsidP="006F051D">
            <w:pPr>
              <w:ind w:firstLine="0"/>
              <w:rPr>
                <w:b/>
                <w:bCs/>
              </w:rPr>
            </w:pPr>
            <w:r w:rsidRPr="00597ACF">
              <w:rPr>
                <w:b/>
                <w:bCs/>
              </w:rPr>
              <w:t>11</w:t>
            </w:r>
          </w:p>
        </w:tc>
        <w:tc>
          <w:tcPr>
            <w:tcW w:w="684" w:type="dxa"/>
            <w:shd w:val="clear" w:color="auto" w:fill="99CCFF"/>
          </w:tcPr>
          <w:p w:rsidR="00295D40" w:rsidRPr="00597ACF" w:rsidRDefault="00295D40" w:rsidP="006F051D">
            <w:pPr>
              <w:ind w:firstLine="0"/>
              <w:rPr>
                <w:b/>
                <w:bCs/>
              </w:rPr>
            </w:pPr>
            <w:r w:rsidRPr="00597ACF">
              <w:rPr>
                <w:b/>
                <w:bCs/>
              </w:rPr>
              <w:t>12</w:t>
            </w:r>
          </w:p>
        </w:tc>
        <w:tc>
          <w:tcPr>
            <w:tcW w:w="684" w:type="dxa"/>
            <w:shd w:val="clear" w:color="auto" w:fill="99CCFF"/>
          </w:tcPr>
          <w:p w:rsidR="00295D40" w:rsidRPr="00597ACF" w:rsidRDefault="00295D40" w:rsidP="006F051D">
            <w:pPr>
              <w:ind w:firstLine="0"/>
              <w:rPr>
                <w:b/>
                <w:bCs/>
              </w:rPr>
            </w:pPr>
            <w:r w:rsidRPr="00597ACF">
              <w:rPr>
                <w:b/>
                <w:bCs/>
              </w:rPr>
              <w:t>годовое</w:t>
            </w:r>
          </w:p>
        </w:tc>
      </w:tr>
      <w:tr w:rsidR="00295D40" w:rsidRPr="00597ACF" w:rsidTr="00C97E06">
        <w:tc>
          <w:tcPr>
            <w:tcW w:w="683" w:type="dxa"/>
            <w:vAlign w:val="center"/>
          </w:tcPr>
          <w:p w:rsidR="00295D40" w:rsidRPr="00597ACF" w:rsidRDefault="00295D40" w:rsidP="006F051D">
            <w:pPr>
              <w:ind w:firstLine="0"/>
              <w:rPr>
                <w:bCs/>
              </w:rPr>
            </w:pPr>
            <w:r w:rsidRPr="00597ACF">
              <w:rPr>
                <w:bCs/>
              </w:rPr>
              <w:t>к-во осадков</w:t>
            </w:r>
          </w:p>
        </w:tc>
        <w:tc>
          <w:tcPr>
            <w:tcW w:w="683" w:type="dxa"/>
            <w:vAlign w:val="center"/>
          </w:tcPr>
          <w:p w:rsidR="00295D40" w:rsidRPr="00597ACF" w:rsidRDefault="00295D40" w:rsidP="006F051D">
            <w:pPr>
              <w:ind w:firstLine="0"/>
              <w:rPr>
                <w:bCs/>
              </w:rPr>
            </w:pPr>
            <w:r w:rsidRPr="00597ACF">
              <w:rPr>
                <w:bCs/>
              </w:rPr>
              <w:t>27</w:t>
            </w:r>
          </w:p>
        </w:tc>
        <w:tc>
          <w:tcPr>
            <w:tcW w:w="683" w:type="dxa"/>
            <w:vAlign w:val="center"/>
          </w:tcPr>
          <w:p w:rsidR="00295D40" w:rsidRPr="00597ACF" w:rsidRDefault="00295D40" w:rsidP="006F051D">
            <w:pPr>
              <w:ind w:firstLine="0"/>
              <w:rPr>
                <w:bCs/>
              </w:rPr>
            </w:pPr>
            <w:r w:rsidRPr="00597ACF">
              <w:rPr>
                <w:bCs/>
              </w:rPr>
              <w:t>23</w:t>
            </w:r>
          </w:p>
        </w:tc>
        <w:tc>
          <w:tcPr>
            <w:tcW w:w="683" w:type="dxa"/>
            <w:vAlign w:val="center"/>
          </w:tcPr>
          <w:p w:rsidR="00295D40" w:rsidRPr="00597ACF" w:rsidRDefault="00295D40" w:rsidP="006F051D">
            <w:pPr>
              <w:ind w:firstLine="0"/>
              <w:rPr>
                <w:bCs/>
              </w:rPr>
            </w:pPr>
            <w:r w:rsidRPr="00597ACF">
              <w:rPr>
                <w:bCs/>
              </w:rPr>
              <w:t>27</w:t>
            </w:r>
          </w:p>
        </w:tc>
        <w:tc>
          <w:tcPr>
            <w:tcW w:w="683" w:type="dxa"/>
            <w:vAlign w:val="center"/>
          </w:tcPr>
          <w:p w:rsidR="00295D40" w:rsidRPr="00597ACF" w:rsidRDefault="00295D40" w:rsidP="006F051D">
            <w:pPr>
              <w:ind w:firstLine="0"/>
              <w:rPr>
                <w:bCs/>
              </w:rPr>
            </w:pPr>
            <w:r w:rsidRPr="00597ACF">
              <w:rPr>
                <w:bCs/>
              </w:rPr>
              <w:t>38</w:t>
            </w:r>
          </w:p>
        </w:tc>
        <w:tc>
          <w:tcPr>
            <w:tcW w:w="684" w:type="dxa"/>
            <w:vAlign w:val="center"/>
          </w:tcPr>
          <w:p w:rsidR="00295D40" w:rsidRPr="00597ACF" w:rsidRDefault="00295D40" w:rsidP="006F051D">
            <w:pPr>
              <w:ind w:firstLine="0"/>
              <w:rPr>
                <w:bCs/>
              </w:rPr>
            </w:pPr>
            <w:r w:rsidRPr="00597ACF">
              <w:rPr>
                <w:bCs/>
              </w:rPr>
              <w:t>54</w:t>
            </w:r>
          </w:p>
        </w:tc>
        <w:tc>
          <w:tcPr>
            <w:tcW w:w="684" w:type="dxa"/>
            <w:vAlign w:val="center"/>
          </w:tcPr>
          <w:p w:rsidR="00295D40" w:rsidRPr="00597ACF" w:rsidRDefault="00295D40" w:rsidP="006F051D">
            <w:pPr>
              <w:ind w:firstLine="0"/>
              <w:rPr>
                <w:bCs/>
              </w:rPr>
            </w:pPr>
            <w:r w:rsidRPr="00597ACF">
              <w:rPr>
                <w:bCs/>
              </w:rPr>
              <w:t>76</w:t>
            </w:r>
          </w:p>
        </w:tc>
        <w:tc>
          <w:tcPr>
            <w:tcW w:w="684" w:type="dxa"/>
            <w:vAlign w:val="center"/>
          </w:tcPr>
          <w:p w:rsidR="00295D40" w:rsidRPr="00597ACF" w:rsidRDefault="00295D40" w:rsidP="006F051D">
            <w:pPr>
              <w:ind w:firstLine="0"/>
              <w:rPr>
                <w:bCs/>
              </w:rPr>
            </w:pPr>
            <w:r w:rsidRPr="00597ACF">
              <w:rPr>
                <w:bCs/>
              </w:rPr>
              <w:t>72</w:t>
            </w:r>
          </w:p>
        </w:tc>
        <w:tc>
          <w:tcPr>
            <w:tcW w:w="684" w:type="dxa"/>
            <w:vAlign w:val="center"/>
          </w:tcPr>
          <w:p w:rsidR="00295D40" w:rsidRPr="00597ACF" w:rsidRDefault="00295D40" w:rsidP="006F051D">
            <w:pPr>
              <w:ind w:firstLine="0"/>
              <w:rPr>
                <w:bCs/>
              </w:rPr>
            </w:pPr>
            <w:r w:rsidRPr="00597ACF">
              <w:rPr>
                <w:bCs/>
              </w:rPr>
              <w:t>57</w:t>
            </w:r>
          </w:p>
        </w:tc>
        <w:tc>
          <w:tcPr>
            <w:tcW w:w="684" w:type="dxa"/>
            <w:vAlign w:val="center"/>
          </w:tcPr>
          <w:p w:rsidR="00295D40" w:rsidRPr="00597ACF" w:rsidRDefault="00295D40" w:rsidP="006F051D">
            <w:pPr>
              <w:ind w:firstLine="0"/>
              <w:rPr>
                <w:bCs/>
              </w:rPr>
            </w:pPr>
            <w:r w:rsidRPr="00597ACF">
              <w:rPr>
                <w:bCs/>
              </w:rPr>
              <w:t>38</w:t>
            </w:r>
          </w:p>
        </w:tc>
        <w:tc>
          <w:tcPr>
            <w:tcW w:w="684" w:type="dxa"/>
            <w:vAlign w:val="center"/>
          </w:tcPr>
          <w:p w:rsidR="00295D40" w:rsidRPr="00597ACF" w:rsidRDefault="00295D40" w:rsidP="006F051D">
            <w:pPr>
              <w:ind w:firstLine="0"/>
              <w:rPr>
                <w:bCs/>
              </w:rPr>
            </w:pPr>
            <w:r w:rsidRPr="00597ACF">
              <w:rPr>
                <w:bCs/>
              </w:rPr>
              <w:t>46</w:t>
            </w:r>
          </w:p>
        </w:tc>
        <w:tc>
          <w:tcPr>
            <w:tcW w:w="684" w:type="dxa"/>
            <w:vAlign w:val="center"/>
          </w:tcPr>
          <w:p w:rsidR="00295D40" w:rsidRPr="00597ACF" w:rsidRDefault="00295D40" w:rsidP="006F051D">
            <w:pPr>
              <w:ind w:firstLine="0"/>
              <w:rPr>
                <w:bCs/>
              </w:rPr>
            </w:pPr>
            <w:r w:rsidRPr="00597ACF">
              <w:rPr>
                <w:bCs/>
              </w:rPr>
              <w:t>39</w:t>
            </w:r>
          </w:p>
        </w:tc>
        <w:tc>
          <w:tcPr>
            <w:tcW w:w="684" w:type="dxa"/>
            <w:vAlign w:val="center"/>
          </w:tcPr>
          <w:p w:rsidR="00295D40" w:rsidRPr="00597ACF" w:rsidRDefault="00295D40" w:rsidP="006F051D">
            <w:pPr>
              <w:ind w:firstLine="0"/>
              <w:rPr>
                <w:bCs/>
              </w:rPr>
            </w:pPr>
            <w:r w:rsidRPr="00597ACF">
              <w:rPr>
                <w:bCs/>
              </w:rPr>
              <w:t>35</w:t>
            </w:r>
          </w:p>
        </w:tc>
        <w:tc>
          <w:tcPr>
            <w:tcW w:w="684" w:type="dxa"/>
            <w:vAlign w:val="center"/>
          </w:tcPr>
          <w:p w:rsidR="00295D40" w:rsidRPr="00597ACF" w:rsidRDefault="00295D40" w:rsidP="006F051D">
            <w:pPr>
              <w:ind w:firstLine="0"/>
              <w:rPr>
                <w:bCs/>
              </w:rPr>
            </w:pPr>
            <w:r w:rsidRPr="00597ACF">
              <w:rPr>
                <w:bCs/>
              </w:rPr>
              <w:t>532</w:t>
            </w:r>
          </w:p>
        </w:tc>
      </w:tr>
    </w:tbl>
    <w:p w:rsidR="00295D40" w:rsidRPr="006F051D" w:rsidRDefault="00295D40" w:rsidP="006F051D">
      <w:pPr>
        <w:rPr>
          <w:bCs/>
        </w:rPr>
      </w:pPr>
    </w:p>
    <w:p w:rsidR="00295D40" w:rsidRPr="006F051D" w:rsidRDefault="00295D40" w:rsidP="006F051D">
      <w:pPr>
        <w:rPr>
          <w:bCs/>
        </w:rPr>
      </w:pPr>
      <w:r w:rsidRPr="006F051D">
        <w:rPr>
          <w:bCs/>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295D40" w:rsidRDefault="00295D40" w:rsidP="0064130D">
      <w:pPr>
        <w:jc w:val="right"/>
        <w:rPr>
          <w:bCs/>
        </w:rPr>
      </w:pPr>
    </w:p>
    <w:p w:rsidR="00295D40" w:rsidRDefault="00295D40" w:rsidP="0064130D">
      <w:pPr>
        <w:jc w:val="right"/>
        <w:rPr>
          <w:bCs/>
        </w:rPr>
      </w:pPr>
    </w:p>
    <w:p w:rsidR="00295D40" w:rsidRDefault="00295D40" w:rsidP="0064130D">
      <w:pPr>
        <w:jc w:val="right"/>
        <w:rPr>
          <w:bCs/>
        </w:rPr>
      </w:pPr>
    </w:p>
    <w:p w:rsidR="00295D40" w:rsidRPr="006F051D" w:rsidRDefault="00295D40" w:rsidP="0064130D">
      <w:pPr>
        <w:jc w:val="right"/>
        <w:rPr>
          <w:bCs/>
        </w:rPr>
      </w:pPr>
      <w:r w:rsidRPr="006F051D">
        <w:rPr>
          <w:bCs/>
        </w:rPr>
        <w:t>Таблица</w:t>
      </w:r>
    </w:p>
    <w:p w:rsidR="00295D40" w:rsidRPr="006F051D" w:rsidRDefault="00295D40" w:rsidP="006F051D">
      <w:pPr>
        <w:rPr>
          <w:b/>
          <w:bCs/>
        </w:rPr>
      </w:pPr>
      <w:r w:rsidRPr="006F051D">
        <w:rPr>
          <w:b/>
          <w:bCs/>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295D40" w:rsidRPr="00597ACF" w:rsidTr="00C97E06">
        <w:tc>
          <w:tcPr>
            <w:tcW w:w="1063" w:type="dxa"/>
            <w:shd w:val="clear" w:color="auto" w:fill="99CCFF"/>
          </w:tcPr>
          <w:p w:rsidR="00295D40" w:rsidRPr="00597ACF" w:rsidRDefault="00295D40" w:rsidP="006F051D">
            <w:pPr>
              <w:rPr>
                <w:b/>
                <w:bCs/>
              </w:rPr>
            </w:pPr>
          </w:p>
        </w:tc>
        <w:tc>
          <w:tcPr>
            <w:tcW w:w="1063" w:type="dxa"/>
            <w:shd w:val="clear" w:color="auto" w:fill="99CCFF"/>
          </w:tcPr>
          <w:p w:rsidR="00295D40" w:rsidRPr="00597ACF" w:rsidRDefault="00295D40" w:rsidP="006F051D">
            <w:pPr>
              <w:rPr>
                <w:b/>
                <w:bCs/>
              </w:rPr>
            </w:pPr>
            <w:r w:rsidRPr="00597ACF">
              <w:rPr>
                <w:b/>
                <w:bCs/>
              </w:rPr>
              <w:t>С</w:t>
            </w:r>
          </w:p>
        </w:tc>
        <w:tc>
          <w:tcPr>
            <w:tcW w:w="1063" w:type="dxa"/>
            <w:shd w:val="clear" w:color="auto" w:fill="99CCFF"/>
          </w:tcPr>
          <w:p w:rsidR="00295D40" w:rsidRPr="00597ACF" w:rsidRDefault="00295D40" w:rsidP="006F051D">
            <w:pPr>
              <w:rPr>
                <w:b/>
                <w:bCs/>
              </w:rPr>
            </w:pPr>
            <w:r w:rsidRPr="00597ACF">
              <w:rPr>
                <w:b/>
                <w:bCs/>
              </w:rPr>
              <w:t>СВ</w:t>
            </w:r>
          </w:p>
        </w:tc>
        <w:tc>
          <w:tcPr>
            <w:tcW w:w="1063" w:type="dxa"/>
            <w:shd w:val="clear" w:color="auto" w:fill="99CCFF"/>
          </w:tcPr>
          <w:p w:rsidR="00295D40" w:rsidRPr="00597ACF" w:rsidRDefault="00295D40" w:rsidP="006F051D">
            <w:pPr>
              <w:rPr>
                <w:b/>
                <w:bCs/>
              </w:rPr>
            </w:pPr>
            <w:r w:rsidRPr="00597ACF">
              <w:rPr>
                <w:b/>
                <w:bCs/>
              </w:rPr>
              <w:t>В</w:t>
            </w:r>
          </w:p>
        </w:tc>
        <w:tc>
          <w:tcPr>
            <w:tcW w:w="1063" w:type="dxa"/>
            <w:shd w:val="clear" w:color="auto" w:fill="99CCFF"/>
          </w:tcPr>
          <w:p w:rsidR="00295D40" w:rsidRPr="00597ACF" w:rsidRDefault="00295D40" w:rsidP="006F051D">
            <w:pPr>
              <w:rPr>
                <w:b/>
                <w:bCs/>
              </w:rPr>
            </w:pPr>
            <w:r w:rsidRPr="00597ACF">
              <w:rPr>
                <w:b/>
                <w:bCs/>
              </w:rPr>
              <w:t>ЮВ</w:t>
            </w:r>
          </w:p>
        </w:tc>
        <w:tc>
          <w:tcPr>
            <w:tcW w:w="1064" w:type="dxa"/>
            <w:shd w:val="clear" w:color="auto" w:fill="99CCFF"/>
          </w:tcPr>
          <w:p w:rsidR="00295D40" w:rsidRPr="00597ACF" w:rsidRDefault="00295D40" w:rsidP="006F051D">
            <w:pPr>
              <w:rPr>
                <w:b/>
                <w:bCs/>
              </w:rPr>
            </w:pPr>
            <w:r w:rsidRPr="00597ACF">
              <w:rPr>
                <w:b/>
                <w:bCs/>
              </w:rPr>
              <w:t>Ю</w:t>
            </w:r>
          </w:p>
        </w:tc>
        <w:tc>
          <w:tcPr>
            <w:tcW w:w="1064" w:type="dxa"/>
            <w:shd w:val="clear" w:color="auto" w:fill="99CCFF"/>
          </w:tcPr>
          <w:p w:rsidR="00295D40" w:rsidRPr="00597ACF" w:rsidRDefault="00295D40" w:rsidP="006F051D">
            <w:pPr>
              <w:rPr>
                <w:b/>
                <w:bCs/>
              </w:rPr>
            </w:pPr>
            <w:r w:rsidRPr="00597ACF">
              <w:rPr>
                <w:b/>
                <w:bCs/>
              </w:rPr>
              <w:t>ЮЗ</w:t>
            </w:r>
          </w:p>
        </w:tc>
        <w:tc>
          <w:tcPr>
            <w:tcW w:w="1064" w:type="dxa"/>
            <w:shd w:val="clear" w:color="auto" w:fill="99CCFF"/>
          </w:tcPr>
          <w:p w:rsidR="00295D40" w:rsidRPr="00597ACF" w:rsidRDefault="00295D40" w:rsidP="006F051D">
            <w:pPr>
              <w:rPr>
                <w:b/>
                <w:bCs/>
              </w:rPr>
            </w:pPr>
            <w:r w:rsidRPr="00597ACF">
              <w:rPr>
                <w:b/>
                <w:bCs/>
              </w:rPr>
              <w:t>З</w:t>
            </w:r>
          </w:p>
        </w:tc>
        <w:tc>
          <w:tcPr>
            <w:tcW w:w="1064" w:type="dxa"/>
            <w:shd w:val="clear" w:color="auto" w:fill="99CCFF"/>
          </w:tcPr>
          <w:p w:rsidR="00295D40" w:rsidRPr="00597ACF" w:rsidRDefault="00295D40" w:rsidP="006F051D">
            <w:pPr>
              <w:rPr>
                <w:b/>
                <w:bCs/>
              </w:rPr>
            </w:pPr>
            <w:r w:rsidRPr="00597ACF">
              <w:rPr>
                <w:b/>
                <w:bCs/>
              </w:rPr>
              <w:t>СЗ</w:t>
            </w:r>
          </w:p>
        </w:tc>
      </w:tr>
      <w:tr w:rsidR="00295D40" w:rsidRPr="00597ACF" w:rsidTr="00C97E06">
        <w:tc>
          <w:tcPr>
            <w:tcW w:w="1063" w:type="dxa"/>
          </w:tcPr>
          <w:p w:rsidR="00295D40" w:rsidRPr="00597ACF" w:rsidRDefault="00295D40" w:rsidP="006F051D">
            <w:pPr>
              <w:rPr>
                <w:bCs/>
              </w:rPr>
            </w:pPr>
            <w:r w:rsidRPr="00597ACF">
              <w:rPr>
                <w:bCs/>
              </w:rPr>
              <w:t>зима</w:t>
            </w:r>
          </w:p>
        </w:tc>
        <w:tc>
          <w:tcPr>
            <w:tcW w:w="1063" w:type="dxa"/>
          </w:tcPr>
          <w:p w:rsidR="00295D40" w:rsidRPr="00597ACF" w:rsidRDefault="00295D40" w:rsidP="006F051D">
            <w:pPr>
              <w:rPr>
                <w:bCs/>
              </w:rPr>
            </w:pPr>
            <w:r w:rsidRPr="00597ACF">
              <w:rPr>
                <w:bCs/>
              </w:rPr>
              <w:t>7,7</w:t>
            </w:r>
          </w:p>
        </w:tc>
        <w:tc>
          <w:tcPr>
            <w:tcW w:w="1063" w:type="dxa"/>
          </w:tcPr>
          <w:p w:rsidR="00295D40" w:rsidRPr="00597ACF" w:rsidRDefault="00295D40" w:rsidP="006F051D">
            <w:pPr>
              <w:rPr>
                <w:bCs/>
              </w:rPr>
            </w:pPr>
            <w:r w:rsidRPr="00597ACF">
              <w:rPr>
                <w:bCs/>
              </w:rPr>
              <w:t>13,0</w:t>
            </w:r>
          </w:p>
        </w:tc>
        <w:tc>
          <w:tcPr>
            <w:tcW w:w="1063" w:type="dxa"/>
          </w:tcPr>
          <w:p w:rsidR="00295D40" w:rsidRPr="00597ACF" w:rsidRDefault="00295D40" w:rsidP="006F051D">
            <w:pPr>
              <w:rPr>
                <w:bCs/>
              </w:rPr>
            </w:pPr>
            <w:r w:rsidRPr="00597ACF">
              <w:rPr>
                <w:bCs/>
              </w:rPr>
              <w:t>17,3</w:t>
            </w:r>
          </w:p>
        </w:tc>
        <w:tc>
          <w:tcPr>
            <w:tcW w:w="1063" w:type="dxa"/>
          </w:tcPr>
          <w:p w:rsidR="00295D40" w:rsidRPr="00597ACF" w:rsidRDefault="00295D40" w:rsidP="006F051D">
            <w:pPr>
              <w:rPr>
                <w:bCs/>
              </w:rPr>
            </w:pPr>
            <w:r w:rsidRPr="00597ACF">
              <w:rPr>
                <w:bCs/>
              </w:rPr>
              <w:t>9,7</w:t>
            </w:r>
          </w:p>
        </w:tc>
        <w:tc>
          <w:tcPr>
            <w:tcW w:w="1064" w:type="dxa"/>
          </w:tcPr>
          <w:p w:rsidR="00295D40" w:rsidRPr="00597ACF" w:rsidRDefault="00295D40" w:rsidP="006F051D">
            <w:pPr>
              <w:rPr>
                <w:bCs/>
              </w:rPr>
            </w:pPr>
            <w:r w:rsidRPr="00597ACF">
              <w:rPr>
                <w:bCs/>
              </w:rPr>
              <w:t>11,7</w:t>
            </w:r>
          </w:p>
        </w:tc>
        <w:tc>
          <w:tcPr>
            <w:tcW w:w="1064" w:type="dxa"/>
          </w:tcPr>
          <w:p w:rsidR="00295D40" w:rsidRPr="00597ACF" w:rsidRDefault="00295D40" w:rsidP="006F051D">
            <w:pPr>
              <w:rPr>
                <w:bCs/>
              </w:rPr>
            </w:pPr>
            <w:r w:rsidRPr="00597ACF">
              <w:rPr>
                <w:bCs/>
              </w:rPr>
              <w:t>17,3</w:t>
            </w:r>
          </w:p>
        </w:tc>
        <w:tc>
          <w:tcPr>
            <w:tcW w:w="1064" w:type="dxa"/>
          </w:tcPr>
          <w:p w:rsidR="00295D40" w:rsidRPr="00597ACF" w:rsidRDefault="00295D40" w:rsidP="006F051D">
            <w:pPr>
              <w:rPr>
                <w:bCs/>
              </w:rPr>
            </w:pPr>
            <w:r w:rsidRPr="00597ACF">
              <w:rPr>
                <w:bCs/>
              </w:rPr>
              <w:t>14,3</w:t>
            </w:r>
          </w:p>
        </w:tc>
        <w:tc>
          <w:tcPr>
            <w:tcW w:w="1064" w:type="dxa"/>
          </w:tcPr>
          <w:p w:rsidR="00295D40" w:rsidRPr="00597ACF" w:rsidRDefault="00295D40" w:rsidP="006F051D">
            <w:pPr>
              <w:rPr>
                <w:bCs/>
              </w:rPr>
            </w:pPr>
            <w:r w:rsidRPr="00597ACF">
              <w:rPr>
                <w:bCs/>
              </w:rPr>
              <w:t>10,0</w:t>
            </w:r>
          </w:p>
        </w:tc>
      </w:tr>
      <w:tr w:rsidR="00295D40" w:rsidRPr="00597ACF" w:rsidTr="00C97E06">
        <w:tc>
          <w:tcPr>
            <w:tcW w:w="1063" w:type="dxa"/>
          </w:tcPr>
          <w:p w:rsidR="00295D40" w:rsidRPr="00597ACF" w:rsidRDefault="00295D40" w:rsidP="006F051D">
            <w:pPr>
              <w:rPr>
                <w:bCs/>
              </w:rPr>
            </w:pPr>
            <w:r w:rsidRPr="00597ACF">
              <w:rPr>
                <w:bCs/>
              </w:rPr>
              <w:t>лето</w:t>
            </w:r>
          </w:p>
        </w:tc>
        <w:tc>
          <w:tcPr>
            <w:tcW w:w="1063" w:type="dxa"/>
          </w:tcPr>
          <w:p w:rsidR="00295D40" w:rsidRPr="00597ACF" w:rsidRDefault="00295D40" w:rsidP="006F051D">
            <w:pPr>
              <w:rPr>
                <w:bCs/>
              </w:rPr>
            </w:pPr>
            <w:r w:rsidRPr="00597ACF">
              <w:rPr>
                <w:bCs/>
              </w:rPr>
              <w:t>13,0</w:t>
            </w:r>
          </w:p>
        </w:tc>
        <w:tc>
          <w:tcPr>
            <w:tcW w:w="1063" w:type="dxa"/>
          </w:tcPr>
          <w:p w:rsidR="00295D40" w:rsidRPr="00597ACF" w:rsidRDefault="00295D40" w:rsidP="006F051D">
            <w:pPr>
              <w:rPr>
                <w:bCs/>
              </w:rPr>
            </w:pPr>
            <w:r w:rsidRPr="00597ACF">
              <w:rPr>
                <w:bCs/>
              </w:rPr>
              <w:t>12,0</w:t>
            </w:r>
          </w:p>
        </w:tc>
        <w:tc>
          <w:tcPr>
            <w:tcW w:w="1063" w:type="dxa"/>
          </w:tcPr>
          <w:p w:rsidR="00295D40" w:rsidRPr="00597ACF" w:rsidRDefault="00295D40" w:rsidP="006F051D">
            <w:pPr>
              <w:rPr>
                <w:bCs/>
              </w:rPr>
            </w:pPr>
            <w:r w:rsidRPr="00597ACF">
              <w:rPr>
                <w:bCs/>
              </w:rPr>
              <w:t>11,3</w:t>
            </w:r>
          </w:p>
        </w:tc>
        <w:tc>
          <w:tcPr>
            <w:tcW w:w="1063" w:type="dxa"/>
          </w:tcPr>
          <w:p w:rsidR="00295D40" w:rsidRPr="00597ACF" w:rsidRDefault="00295D40" w:rsidP="006F051D">
            <w:pPr>
              <w:rPr>
                <w:bCs/>
              </w:rPr>
            </w:pPr>
            <w:r w:rsidRPr="00597ACF">
              <w:rPr>
                <w:bCs/>
              </w:rPr>
              <w:t>7,3</w:t>
            </w:r>
          </w:p>
        </w:tc>
        <w:tc>
          <w:tcPr>
            <w:tcW w:w="1064" w:type="dxa"/>
          </w:tcPr>
          <w:p w:rsidR="00295D40" w:rsidRPr="00597ACF" w:rsidRDefault="00295D40" w:rsidP="006F051D">
            <w:pPr>
              <w:rPr>
                <w:bCs/>
              </w:rPr>
            </w:pPr>
            <w:r w:rsidRPr="00597ACF">
              <w:rPr>
                <w:bCs/>
              </w:rPr>
              <w:t>8,3</w:t>
            </w:r>
          </w:p>
        </w:tc>
        <w:tc>
          <w:tcPr>
            <w:tcW w:w="1064" w:type="dxa"/>
          </w:tcPr>
          <w:p w:rsidR="00295D40" w:rsidRPr="00597ACF" w:rsidRDefault="00295D40" w:rsidP="006F051D">
            <w:pPr>
              <w:rPr>
                <w:bCs/>
              </w:rPr>
            </w:pPr>
            <w:r w:rsidRPr="00597ACF">
              <w:rPr>
                <w:bCs/>
              </w:rPr>
              <w:t>14,3</w:t>
            </w:r>
          </w:p>
        </w:tc>
        <w:tc>
          <w:tcPr>
            <w:tcW w:w="1064" w:type="dxa"/>
          </w:tcPr>
          <w:p w:rsidR="00295D40" w:rsidRPr="00597ACF" w:rsidRDefault="00295D40" w:rsidP="006F051D">
            <w:pPr>
              <w:rPr>
                <w:bCs/>
              </w:rPr>
            </w:pPr>
            <w:r w:rsidRPr="00597ACF">
              <w:rPr>
                <w:bCs/>
              </w:rPr>
              <w:t>18,7</w:t>
            </w:r>
          </w:p>
        </w:tc>
        <w:tc>
          <w:tcPr>
            <w:tcW w:w="1064" w:type="dxa"/>
          </w:tcPr>
          <w:p w:rsidR="00295D40" w:rsidRPr="00597ACF" w:rsidRDefault="00295D40" w:rsidP="006F051D">
            <w:pPr>
              <w:rPr>
                <w:bCs/>
              </w:rPr>
            </w:pPr>
            <w:r w:rsidRPr="00597ACF">
              <w:rPr>
                <w:bCs/>
              </w:rPr>
              <w:t>15,0</w:t>
            </w:r>
          </w:p>
        </w:tc>
      </w:tr>
      <w:tr w:rsidR="00295D40" w:rsidRPr="00597ACF" w:rsidTr="00C97E06">
        <w:tc>
          <w:tcPr>
            <w:tcW w:w="1063" w:type="dxa"/>
          </w:tcPr>
          <w:p w:rsidR="00295D40" w:rsidRPr="00597ACF" w:rsidRDefault="00295D40" w:rsidP="006F051D">
            <w:pPr>
              <w:rPr>
                <w:b/>
                <w:bCs/>
              </w:rPr>
            </w:pPr>
            <w:r w:rsidRPr="00597ACF">
              <w:rPr>
                <w:b/>
                <w:bCs/>
              </w:rPr>
              <w:t>год</w:t>
            </w:r>
          </w:p>
        </w:tc>
        <w:tc>
          <w:tcPr>
            <w:tcW w:w="1063" w:type="dxa"/>
          </w:tcPr>
          <w:p w:rsidR="00295D40" w:rsidRPr="00597ACF" w:rsidRDefault="00295D40" w:rsidP="006F051D">
            <w:pPr>
              <w:rPr>
                <w:b/>
                <w:bCs/>
              </w:rPr>
            </w:pPr>
            <w:r w:rsidRPr="00597ACF">
              <w:rPr>
                <w:b/>
                <w:bCs/>
              </w:rPr>
              <w:t>9,4</w:t>
            </w:r>
          </w:p>
        </w:tc>
        <w:tc>
          <w:tcPr>
            <w:tcW w:w="1063" w:type="dxa"/>
          </w:tcPr>
          <w:p w:rsidR="00295D40" w:rsidRPr="00597ACF" w:rsidRDefault="00295D40" w:rsidP="006F051D">
            <w:pPr>
              <w:rPr>
                <w:b/>
                <w:bCs/>
              </w:rPr>
            </w:pPr>
            <w:r w:rsidRPr="00597ACF">
              <w:rPr>
                <w:b/>
                <w:bCs/>
              </w:rPr>
              <w:t>11,9</w:t>
            </w:r>
          </w:p>
        </w:tc>
        <w:tc>
          <w:tcPr>
            <w:tcW w:w="1063" w:type="dxa"/>
          </w:tcPr>
          <w:p w:rsidR="00295D40" w:rsidRPr="00597ACF" w:rsidRDefault="00295D40" w:rsidP="006F051D">
            <w:pPr>
              <w:rPr>
                <w:b/>
                <w:bCs/>
              </w:rPr>
            </w:pPr>
            <w:r w:rsidRPr="00597ACF">
              <w:rPr>
                <w:b/>
                <w:bCs/>
              </w:rPr>
              <w:t>15,4</w:t>
            </w:r>
          </w:p>
        </w:tc>
        <w:tc>
          <w:tcPr>
            <w:tcW w:w="1063" w:type="dxa"/>
          </w:tcPr>
          <w:p w:rsidR="00295D40" w:rsidRPr="00597ACF" w:rsidRDefault="00295D40" w:rsidP="006F051D">
            <w:pPr>
              <w:rPr>
                <w:b/>
                <w:bCs/>
              </w:rPr>
            </w:pPr>
            <w:r w:rsidRPr="00597ACF">
              <w:rPr>
                <w:b/>
                <w:bCs/>
              </w:rPr>
              <w:t>10,6</w:t>
            </w:r>
          </w:p>
        </w:tc>
        <w:tc>
          <w:tcPr>
            <w:tcW w:w="1064" w:type="dxa"/>
          </w:tcPr>
          <w:p w:rsidR="00295D40" w:rsidRPr="00597ACF" w:rsidRDefault="00295D40" w:rsidP="006F051D">
            <w:pPr>
              <w:rPr>
                <w:b/>
                <w:bCs/>
              </w:rPr>
            </w:pPr>
            <w:r w:rsidRPr="00597ACF">
              <w:rPr>
                <w:b/>
                <w:bCs/>
              </w:rPr>
              <w:t>11,1</w:t>
            </w:r>
          </w:p>
        </w:tc>
        <w:tc>
          <w:tcPr>
            <w:tcW w:w="1064" w:type="dxa"/>
          </w:tcPr>
          <w:p w:rsidR="00295D40" w:rsidRPr="00597ACF" w:rsidRDefault="00295D40" w:rsidP="006F051D">
            <w:pPr>
              <w:rPr>
                <w:b/>
                <w:bCs/>
              </w:rPr>
            </w:pPr>
            <w:r w:rsidRPr="00597ACF">
              <w:rPr>
                <w:b/>
                <w:bCs/>
              </w:rPr>
              <w:t>15,5</w:t>
            </w:r>
          </w:p>
        </w:tc>
        <w:tc>
          <w:tcPr>
            <w:tcW w:w="1064" w:type="dxa"/>
          </w:tcPr>
          <w:p w:rsidR="00295D40" w:rsidRPr="00597ACF" w:rsidRDefault="00295D40" w:rsidP="006F051D">
            <w:pPr>
              <w:rPr>
                <w:b/>
                <w:bCs/>
              </w:rPr>
            </w:pPr>
            <w:r w:rsidRPr="00597ACF">
              <w:rPr>
                <w:b/>
                <w:bCs/>
              </w:rPr>
              <w:t>15,2</w:t>
            </w:r>
          </w:p>
        </w:tc>
        <w:tc>
          <w:tcPr>
            <w:tcW w:w="1064" w:type="dxa"/>
          </w:tcPr>
          <w:p w:rsidR="00295D40" w:rsidRPr="00597ACF" w:rsidRDefault="00295D40" w:rsidP="006F051D">
            <w:pPr>
              <w:rPr>
                <w:b/>
                <w:bCs/>
              </w:rPr>
            </w:pPr>
            <w:r w:rsidRPr="00597ACF">
              <w:rPr>
                <w:b/>
                <w:bCs/>
              </w:rPr>
              <w:t>11,2</w:t>
            </w:r>
          </w:p>
        </w:tc>
      </w:tr>
    </w:tbl>
    <w:p w:rsidR="00295D40" w:rsidRPr="006F051D" w:rsidRDefault="00295D40" w:rsidP="006F051D">
      <w:pPr>
        <w:rPr>
          <w:bCs/>
        </w:rPr>
      </w:pPr>
    </w:p>
    <w:p w:rsidR="00295D40" w:rsidRPr="006F051D" w:rsidRDefault="00295D40" w:rsidP="006F051D">
      <w:pPr>
        <w:rPr>
          <w:bCs/>
        </w:rPr>
      </w:pPr>
      <w:r w:rsidRPr="006F051D">
        <w:rPr>
          <w:bCs/>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295D40" w:rsidRPr="006F051D" w:rsidRDefault="00295D40" w:rsidP="006F051D">
      <w:pPr>
        <w:rPr>
          <w:bCs/>
        </w:rPr>
      </w:pPr>
    </w:p>
    <w:p w:rsidR="00295D40" w:rsidRPr="0064130D" w:rsidRDefault="00295D40" w:rsidP="0064130D">
      <w:pPr>
        <w:pStyle w:val="3"/>
        <w:ind w:left="709"/>
        <w:jc w:val="both"/>
        <w:rPr>
          <w:b/>
          <w:sz w:val="24"/>
        </w:rPr>
      </w:pPr>
      <w:bookmarkStart w:id="17" w:name="_Toc216690644"/>
      <w:r w:rsidRPr="0064130D">
        <w:rPr>
          <w:b/>
          <w:sz w:val="24"/>
        </w:rPr>
        <w:t>Геоморфология</w:t>
      </w:r>
      <w:bookmarkEnd w:id="17"/>
    </w:p>
    <w:p w:rsidR="00295D40" w:rsidRPr="006F051D" w:rsidRDefault="00295D40" w:rsidP="006F051D">
      <w:pPr>
        <w:rPr>
          <w:bCs/>
        </w:rPr>
      </w:pPr>
    </w:p>
    <w:p w:rsidR="00295D40" w:rsidRPr="006F051D" w:rsidRDefault="00295D40" w:rsidP="006F051D">
      <w:pPr>
        <w:rPr>
          <w:bCs/>
        </w:rPr>
      </w:pPr>
      <w:r w:rsidRPr="006F051D">
        <w:rPr>
          <w:bCs/>
        </w:rPr>
        <w:t>Геологическое строение района характеризуется каменноугольными отложениями, которые представлены мощной толщей глин, песков и известняков. Общая мощность каменноугольных отложений достигает 60-200 метров в зависимости от положения кровли докембрия. Кровля каменноугольных отложений располагается на абсолютных отметках около 0º до 20 м (ниже уровня моря). За ними идут юрские отложения, представленные глинами, песками и известняками. Общая толщина отложений 10-30 метров. Выше идут верхнемеловые отложения. Представленные песчаной толщей разной зернистости и прослоями глин. А ними идут верхнемеловые отложения, представленные периодами (сеноманский, турон-коньяк, нижний сенон и верхний сенон). Сеномански период выражен отложениями песков и песчано-мергелистыми породами с галькой, фосфоритами, мощностью до 3-5 метров.</w:t>
      </w:r>
    </w:p>
    <w:p w:rsidR="00295D40" w:rsidRPr="006F051D" w:rsidRDefault="00295D40" w:rsidP="006F051D">
      <w:pPr>
        <w:rPr>
          <w:bCs/>
        </w:rPr>
      </w:pPr>
      <w:r w:rsidRPr="006F051D">
        <w:rPr>
          <w:bCs/>
        </w:rPr>
        <w:t>Третичные отложения мощностью до 15-20 метров представлены песками полтавского и глинами Харьковского ярусов, распространенных в пределах водораздельного плато.</w:t>
      </w:r>
    </w:p>
    <w:p w:rsidR="00295D40" w:rsidRPr="006F051D" w:rsidRDefault="00295D40" w:rsidP="006F051D">
      <w:pPr>
        <w:rPr>
          <w:bCs/>
        </w:rPr>
      </w:pPr>
      <w:r w:rsidRPr="006F051D">
        <w:rPr>
          <w:bCs/>
        </w:rPr>
        <w:t>Четвертичные отложения прикрывают плащеобразно коренные породы. Они представлены делювиальными суглинками и песчано-глинистым аллювием речных долин.</w:t>
      </w:r>
    </w:p>
    <w:p w:rsidR="00295D40" w:rsidRPr="006F051D" w:rsidRDefault="00295D40" w:rsidP="006F051D">
      <w:pPr>
        <w:rPr>
          <w:bCs/>
        </w:rPr>
      </w:pPr>
      <w:r w:rsidRPr="006F051D">
        <w:rPr>
          <w:bCs/>
        </w:rPr>
        <w:t>Город Грайворон расположен на левом берегу рек Грайворонки и Ворсклы. Территория города имеет спокойный рельеф с общим уклоном к северо-западу. Отметки поверхности возвышенной части города колеблется в пределах 135,0 – 143,0 м. Падение рельефа в сторону рек Ворскла и Грайворонка неравномерно. В северо-восточной части города наблюдается двухстороннее спокойное понижение к руслу реки Грайворонки от отметки 137,5 до 128,0 м. В северо-западной части города понижение более резкое, а в районе устья р. Грайворонки берег р. Ворскла обрывистый с действующим размывом.</w:t>
      </w:r>
    </w:p>
    <w:p w:rsidR="00295D40" w:rsidRPr="006F051D" w:rsidRDefault="00295D40" w:rsidP="006F051D">
      <w:pPr>
        <w:rPr>
          <w:bCs/>
        </w:rPr>
      </w:pPr>
      <w:r w:rsidRPr="006F051D">
        <w:rPr>
          <w:bCs/>
        </w:rPr>
        <w:t>В юго-западной части города переход к пойме р. Ворскла более спокойный. В геоморфологическом отношении г. Грайворон расположен на II и III-й надпойменных террасах р. Ворскла.</w:t>
      </w:r>
    </w:p>
    <w:p w:rsidR="00295D40" w:rsidRPr="006F051D" w:rsidRDefault="00295D40" w:rsidP="006F051D">
      <w:pPr>
        <w:rPr>
          <w:bCs/>
        </w:rPr>
      </w:pPr>
      <w:r w:rsidRPr="006F051D">
        <w:rPr>
          <w:bCs/>
        </w:rPr>
        <w:t>В некоторых местах территория города имеет замкнутые понижения, в которых собираются талые воды, долго не засыхающие.</w:t>
      </w:r>
    </w:p>
    <w:p w:rsidR="00295D40" w:rsidRPr="006F051D" w:rsidRDefault="00295D40" w:rsidP="006F051D">
      <w:pPr>
        <w:rPr>
          <w:bCs/>
        </w:rPr>
      </w:pPr>
    </w:p>
    <w:p w:rsidR="00295D40" w:rsidRPr="0064130D" w:rsidRDefault="00295D40" w:rsidP="0064130D">
      <w:pPr>
        <w:pStyle w:val="3"/>
        <w:ind w:left="709"/>
        <w:jc w:val="both"/>
        <w:rPr>
          <w:b/>
          <w:sz w:val="24"/>
        </w:rPr>
      </w:pPr>
      <w:bookmarkStart w:id="18" w:name="_Toc216690645"/>
      <w:r w:rsidRPr="0064130D">
        <w:rPr>
          <w:b/>
          <w:sz w:val="24"/>
        </w:rPr>
        <w:t>Гидрография и техногенные условия</w:t>
      </w:r>
      <w:bookmarkEnd w:id="18"/>
    </w:p>
    <w:p w:rsidR="00295D40" w:rsidRPr="006F051D" w:rsidRDefault="00295D40" w:rsidP="006F051D">
      <w:pPr>
        <w:rPr>
          <w:bCs/>
        </w:rPr>
      </w:pPr>
    </w:p>
    <w:p w:rsidR="00295D40" w:rsidRPr="006F051D" w:rsidRDefault="00295D40" w:rsidP="006F051D">
      <w:pPr>
        <w:rPr>
          <w:bCs/>
        </w:rPr>
      </w:pPr>
      <w:r w:rsidRPr="006F051D">
        <w:rPr>
          <w:bCs/>
        </w:rPr>
        <w:t>Белгородская область принадлежит к числу маловодных регионов России. Поверхностными водами рек, ручьев, озер, водохранилищ, прудов и болот занято около 1% территории области.</w:t>
      </w:r>
    </w:p>
    <w:p w:rsidR="00295D40" w:rsidRPr="006F051D" w:rsidRDefault="00295D40" w:rsidP="006F051D">
      <w:pPr>
        <w:rPr>
          <w:bCs/>
        </w:rPr>
      </w:pPr>
      <w:r w:rsidRPr="006F051D">
        <w:rPr>
          <w:bCs/>
        </w:rPr>
        <w:t xml:space="preserve">Реки имеют, преимущественно, снеговое питание. На его долю приходится 55%-60% годового стока (на грунтовое – 35%-40%, дождевое – 10%-15%). </w:t>
      </w:r>
    </w:p>
    <w:p w:rsidR="00295D40" w:rsidRPr="006F051D" w:rsidRDefault="00295D40" w:rsidP="006F051D">
      <w:pPr>
        <w:rPr>
          <w:lang w:eastAsia="ar-SA"/>
        </w:rPr>
      </w:pPr>
      <w:r w:rsidRPr="006F051D">
        <w:rPr>
          <w:lang w:eastAsia="ar-SA"/>
        </w:rPr>
        <w:t>Главными водными артериями г. Грайворона является р. Грайворонка и р. Ворскла. На территории Белгородской области реки такого типа называют степными.</w:t>
      </w:r>
    </w:p>
    <w:p w:rsidR="00295D40" w:rsidRPr="006F051D" w:rsidRDefault="00295D40" w:rsidP="006F051D">
      <w:pPr>
        <w:rPr>
          <w:lang w:eastAsia="ar-SA"/>
        </w:rPr>
      </w:pPr>
      <w:r w:rsidRPr="006F051D">
        <w:rPr>
          <w:lang w:eastAsia="ar-SA"/>
        </w:rPr>
        <w:t>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295D40" w:rsidRPr="006F051D" w:rsidRDefault="00295D40" w:rsidP="006F051D">
      <w:pPr>
        <w:rPr>
          <w:lang w:eastAsia="ar-SA"/>
        </w:rPr>
      </w:pPr>
      <w:r w:rsidRPr="006F051D">
        <w:rPr>
          <w:lang w:eastAsia="ar-SA"/>
        </w:rPr>
        <w:t>Режим реки характеризуется ярко выраженным сравнительно высоким половодьем, которое обычно начинается с третьей декады марта.</w:t>
      </w:r>
    </w:p>
    <w:p w:rsidR="00295D40" w:rsidRPr="006F051D" w:rsidRDefault="00295D40" w:rsidP="006F051D">
      <w:pPr>
        <w:rPr>
          <w:lang w:eastAsia="ar-SA"/>
        </w:rPr>
      </w:pPr>
      <w:r w:rsidRPr="006F051D">
        <w:rPr>
          <w:lang w:eastAsia="ar-SA"/>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295D40" w:rsidRPr="006F051D" w:rsidRDefault="00295D40" w:rsidP="006F051D">
      <w:pPr>
        <w:rPr>
          <w:lang w:eastAsia="ar-SA"/>
        </w:rPr>
      </w:pPr>
      <w:r w:rsidRPr="006F051D">
        <w:rPr>
          <w:lang w:eastAsia="ar-SA"/>
        </w:rPr>
        <w:t>Устойчивый ледостав наблюдается в первой декаде декабря и продолжается 100-110 дней. Толщина льда к концу зимы достигает 50-80 см.</w:t>
      </w:r>
    </w:p>
    <w:p w:rsidR="00295D40" w:rsidRPr="006F051D" w:rsidRDefault="00295D40" w:rsidP="006F051D">
      <w:pPr>
        <w:rPr>
          <w:lang w:eastAsia="ar-SA"/>
        </w:rPr>
      </w:pPr>
      <w:r w:rsidRPr="006F051D">
        <w:rPr>
          <w:lang w:eastAsia="ar-SA"/>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295D40" w:rsidRPr="006F051D" w:rsidRDefault="00295D40" w:rsidP="006F051D">
      <w:pPr>
        <w:rPr>
          <w:lang w:eastAsia="ar-SA"/>
        </w:rPr>
      </w:pPr>
      <w:r w:rsidRPr="006F051D">
        <w:rPr>
          <w:lang w:eastAsia="ar-SA"/>
        </w:rPr>
        <w:t>Основными источниками питания рек являются атмосферные осадки и грунтовые воды. Для водного режима характерной особенностью является его неравномерность и резкие колебания стока по сезонам. Сбросы недостаточно очищенных вод, смыв с многочисленных ферм, вымывание из почвы удобрений и ядохимикатов способствуют загрязнению воды в реках.</w:t>
      </w:r>
    </w:p>
    <w:p w:rsidR="00295D40" w:rsidRPr="006F051D" w:rsidRDefault="00295D40" w:rsidP="006F051D">
      <w:pPr>
        <w:rPr>
          <w:lang w:eastAsia="ar-SA"/>
        </w:rPr>
      </w:pPr>
    </w:p>
    <w:p w:rsidR="00295D40" w:rsidRPr="0064130D" w:rsidRDefault="00295D40" w:rsidP="0064130D">
      <w:pPr>
        <w:pStyle w:val="3"/>
        <w:ind w:left="709"/>
        <w:jc w:val="both"/>
        <w:rPr>
          <w:b/>
          <w:sz w:val="24"/>
          <w:lang w:eastAsia="ar-SA"/>
        </w:rPr>
      </w:pPr>
      <w:bookmarkStart w:id="19" w:name="_Toc216690646"/>
      <w:r w:rsidRPr="0064130D">
        <w:rPr>
          <w:b/>
          <w:sz w:val="24"/>
          <w:lang w:eastAsia="ar-SA"/>
        </w:rPr>
        <w:t>Почвы и растительность</w:t>
      </w:r>
      <w:bookmarkEnd w:id="19"/>
    </w:p>
    <w:p w:rsidR="00295D40" w:rsidRPr="006F051D" w:rsidRDefault="00295D40" w:rsidP="006F051D">
      <w:pPr>
        <w:rPr>
          <w:lang w:eastAsia="ar-SA"/>
        </w:rPr>
      </w:pPr>
    </w:p>
    <w:p w:rsidR="00295D40" w:rsidRPr="006F051D" w:rsidRDefault="00295D40" w:rsidP="006F051D">
      <w:pPr>
        <w:rPr>
          <w:bCs/>
        </w:rPr>
      </w:pPr>
      <w:r w:rsidRPr="006F051D">
        <w:rPr>
          <w:bCs/>
        </w:rPr>
        <w:t>Исходя из природных особенностей и с учетом административных границ, Белгородская область разделяется на 3 почвенных округа: Юго-западный Среднерусский, Центральный Среднерусский, Юго-восточный Среднерусский.</w:t>
      </w:r>
    </w:p>
    <w:p w:rsidR="00295D40" w:rsidRPr="006F051D" w:rsidRDefault="00295D40" w:rsidP="006F051D">
      <w:pPr>
        <w:rPr>
          <w:lang w:eastAsia="ar-SA"/>
        </w:rPr>
      </w:pPr>
      <w:r w:rsidRPr="006F051D">
        <w:rPr>
          <w:lang w:eastAsia="ar-SA"/>
        </w:rPr>
        <w:t>Город Грайворон относится к Юго-западному Среднерусскому почвенному округу черноземов типичных и выщелочных мощных малогумусных и серых лесостепных почв. Расположен на юго-западных склонах Средне-Русской возвышенности. Вследствие небольшого наклона Средне-Русской возвышенности эрозионные процессы развиты слабее. Отличается большей увлажненностью, меньшими сезонными колебаниями температур, число дней с суховеями здесь тоже меньше. Почвы представлены выщелочными черноземами.</w:t>
      </w:r>
    </w:p>
    <w:p w:rsidR="00295D40" w:rsidRPr="006F051D" w:rsidRDefault="00295D40" w:rsidP="006F051D">
      <w:pPr>
        <w:rPr>
          <w:lang w:eastAsia="ar-SA"/>
        </w:rPr>
      </w:pPr>
      <w:r w:rsidRPr="006F051D">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295D40" w:rsidRPr="006F051D" w:rsidRDefault="00295D40" w:rsidP="006F051D">
      <w:pPr>
        <w:rPr>
          <w:lang w:eastAsia="ar-SA"/>
        </w:rPr>
      </w:pPr>
      <w:r w:rsidRPr="006F051D">
        <w:rPr>
          <w:lang w:eastAsia="ar-SA"/>
        </w:rPr>
        <w:t xml:space="preserve">Для лесостепей характерно господство травянистого типа растительности. </w:t>
      </w:r>
    </w:p>
    <w:p w:rsidR="00295D40" w:rsidRPr="006F051D" w:rsidRDefault="00295D40" w:rsidP="006F051D">
      <w:pPr>
        <w:rPr>
          <w:lang w:eastAsia="ar-SA"/>
        </w:rPr>
      </w:pPr>
      <w:r w:rsidRPr="006F051D">
        <w:rPr>
          <w:lang w:eastAsia="ar-SA"/>
        </w:rPr>
        <w:t xml:space="preserve">У многих растений имеются луковицы (лук, птицемлечник, тюльпан) или корневые клубни (зопник, лабазник, чина клубненосная). </w:t>
      </w:r>
    </w:p>
    <w:p w:rsidR="00295D40" w:rsidRPr="006F051D" w:rsidRDefault="00295D40" w:rsidP="006F051D">
      <w:pPr>
        <w:rPr>
          <w:lang w:eastAsia="ar-SA"/>
        </w:rPr>
      </w:pPr>
      <w:r w:rsidRPr="006F051D">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295D40" w:rsidRPr="006F051D" w:rsidRDefault="00295D40" w:rsidP="006F051D">
      <w:pPr>
        <w:rPr>
          <w:lang w:eastAsia="ar-SA"/>
        </w:rPr>
      </w:pPr>
      <w:r w:rsidRPr="006F051D">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295D40" w:rsidRPr="006F051D" w:rsidRDefault="00295D40" w:rsidP="006F051D">
      <w:pPr>
        <w:rPr>
          <w:lang w:eastAsia="ar-SA"/>
        </w:rPr>
      </w:pPr>
      <w:r w:rsidRPr="006F051D">
        <w:rPr>
          <w:lang w:eastAsia="ar-SA"/>
        </w:rPr>
        <w:t>На склонах сухих балок растет терн.</w:t>
      </w:r>
    </w:p>
    <w:p w:rsidR="00295D40" w:rsidRPr="006F051D" w:rsidRDefault="00295D40" w:rsidP="006F051D">
      <w:pPr>
        <w:rPr>
          <w:lang w:eastAsia="ar-SA"/>
        </w:rPr>
      </w:pPr>
      <w:r w:rsidRPr="006F051D">
        <w:rPr>
          <w:lang w:eastAsia="ar-SA"/>
        </w:rPr>
        <w:t>Островки леса занимают более низкие места и склоны балок. Господствуют дубравы, образованные дубом черешчатым.</w:t>
      </w:r>
    </w:p>
    <w:p w:rsidR="00295D40" w:rsidRPr="006F051D" w:rsidRDefault="00295D40" w:rsidP="006F051D">
      <w:pPr>
        <w:rPr>
          <w:lang w:eastAsia="ar-SA"/>
        </w:rPr>
      </w:pPr>
      <w:r w:rsidRPr="006F051D">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295D40" w:rsidRPr="006F051D" w:rsidRDefault="00295D40" w:rsidP="006F051D">
      <w:pPr>
        <w:rPr>
          <w:lang w:eastAsia="ar-SA"/>
        </w:rPr>
      </w:pPr>
      <w:r w:rsidRPr="006F051D">
        <w:rPr>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295D40" w:rsidRPr="006F051D" w:rsidRDefault="00295D40" w:rsidP="006F051D">
      <w:pPr>
        <w:rPr>
          <w:lang w:eastAsia="ar-SA"/>
        </w:rPr>
      </w:pPr>
      <w:r w:rsidRPr="006F051D">
        <w:rPr>
          <w:lang w:eastAsia="ar-SA"/>
        </w:rPr>
        <w:t>Район лежит как раз вблизи одной из таких глубоких древних тектонических впадин - Днепровско-Донецкой.</w:t>
      </w:r>
    </w:p>
    <w:p w:rsidR="00295D40" w:rsidRPr="006F051D" w:rsidRDefault="00295D40" w:rsidP="006F051D">
      <w:pPr>
        <w:rPr>
          <w:lang w:eastAsia="ar-SA"/>
        </w:rPr>
      </w:pPr>
      <w:r w:rsidRPr="006F051D">
        <w:rPr>
          <w:lang w:eastAsia="ar-SA"/>
        </w:rPr>
        <w:t xml:space="preserve">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 </w:t>
      </w:r>
    </w:p>
    <w:p w:rsidR="00295D40" w:rsidRPr="006F051D" w:rsidRDefault="00295D40" w:rsidP="006F051D">
      <w:pPr>
        <w:rPr>
          <w:lang w:eastAsia="ar-SA"/>
        </w:rPr>
      </w:pPr>
      <w:r w:rsidRPr="006F051D">
        <w:rPr>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2 метров толщины.</w:t>
      </w:r>
    </w:p>
    <w:p w:rsidR="00295D40" w:rsidRPr="006F051D" w:rsidRDefault="00295D40" w:rsidP="006F051D">
      <w:pPr>
        <w:rPr>
          <w:lang w:eastAsia="ar-SA"/>
        </w:rPr>
      </w:pPr>
      <w:r w:rsidRPr="006F051D">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295D40" w:rsidRPr="006F051D" w:rsidRDefault="00295D40" w:rsidP="006F051D">
      <w:pPr>
        <w:rPr>
          <w:lang w:eastAsia="ar-SA"/>
        </w:rPr>
      </w:pPr>
      <w:r w:rsidRPr="006F051D">
        <w:rPr>
          <w:lang w:eastAsia="ar-SA"/>
        </w:rPr>
        <w:t>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295D40" w:rsidRPr="006F051D" w:rsidRDefault="00295D40" w:rsidP="006F051D">
      <w:pPr>
        <w:rPr>
          <w:lang w:eastAsia="ar-SA"/>
        </w:rPr>
      </w:pPr>
      <w:r w:rsidRPr="006F051D">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295D40" w:rsidRPr="006F051D" w:rsidRDefault="00295D40" w:rsidP="006F051D">
      <w:pPr>
        <w:rPr>
          <w:lang w:eastAsia="ar-SA"/>
        </w:rPr>
      </w:pPr>
      <w:r w:rsidRPr="006F051D">
        <w:rPr>
          <w:lang w:eastAsia="ar-SA"/>
        </w:rPr>
        <w:t>Главным же богатством края являются плодородные черноземные почвы.</w:t>
      </w:r>
    </w:p>
    <w:p w:rsidR="00295D40" w:rsidRPr="006F051D" w:rsidRDefault="00295D40" w:rsidP="006F051D">
      <w:pPr>
        <w:rPr>
          <w:lang w:eastAsia="ar-SA"/>
        </w:rPr>
      </w:pPr>
    </w:p>
    <w:p w:rsidR="00295D40" w:rsidRPr="0064130D" w:rsidRDefault="00295D40" w:rsidP="0064130D">
      <w:pPr>
        <w:pStyle w:val="3"/>
        <w:ind w:left="709"/>
        <w:jc w:val="both"/>
        <w:rPr>
          <w:b/>
          <w:sz w:val="24"/>
          <w:lang w:eastAsia="ar-SA"/>
        </w:rPr>
      </w:pPr>
      <w:bookmarkStart w:id="20" w:name="_Toc216690647"/>
      <w:r w:rsidRPr="0064130D">
        <w:rPr>
          <w:b/>
          <w:sz w:val="24"/>
          <w:lang w:eastAsia="ar-SA"/>
        </w:rPr>
        <w:t>Животный мир</w:t>
      </w:r>
      <w:bookmarkEnd w:id="20"/>
    </w:p>
    <w:p w:rsidR="00295D40" w:rsidRPr="006F051D" w:rsidRDefault="00295D40" w:rsidP="006F051D">
      <w:pPr>
        <w:rPr>
          <w:lang w:eastAsia="ar-SA"/>
        </w:rPr>
      </w:pPr>
    </w:p>
    <w:p w:rsidR="00295D40" w:rsidRPr="006F051D" w:rsidRDefault="00295D40" w:rsidP="006F051D">
      <w:pPr>
        <w:rPr>
          <w:lang w:eastAsia="ar-SA"/>
        </w:rPr>
      </w:pPr>
      <w:r w:rsidRPr="006F051D">
        <w:rPr>
          <w:lang w:eastAsia="ar-SA"/>
        </w:rPr>
        <w:t>В первоначальном составе животный мир сохранился на небольших участках, не освоенных сельским хозяйством (участки пойм, пойменный лес). Много грызунов: обыкновенные полевки, землеройки, мыши, суслики. Встречаются зайцы – русаки, лисицы, ежи, хорьки. У водоемов встречаются водяные крысы.</w:t>
      </w:r>
    </w:p>
    <w:p w:rsidR="00295D40" w:rsidRPr="006F051D" w:rsidRDefault="00295D40" w:rsidP="006F051D">
      <w:pPr>
        <w:rPr>
          <w:lang w:eastAsia="ar-SA"/>
        </w:rPr>
      </w:pPr>
      <w:r w:rsidRPr="006F051D">
        <w:rPr>
          <w:lang w:eastAsia="ar-SA"/>
        </w:rPr>
        <w:t>Из птиц обитателями степей являются серые куропатки, хохлатки, удоды, перепела. В весенне-летний период многочисленные колонии грачей, много хищных птиц (степные орлы, коршуны, канюки), питающиеся грызунами и насекомыми.</w:t>
      </w:r>
    </w:p>
    <w:p w:rsidR="00295D40" w:rsidRPr="006F051D" w:rsidRDefault="00295D40" w:rsidP="006F051D">
      <w:pPr>
        <w:rPr>
          <w:lang w:eastAsia="ar-SA"/>
        </w:rPr>
      </w:pPr>
      <w:r w:rsidRPr="006F051D">
        <w:rPr>
          <w:lang w:eastAsia="ar-SA"/>
        </w:rPr>
        <w:t>Из пресмыкающихся в степях водятся ящерицы, ужи, полозы, степные гадюки. Многочисленны насекомые: клопы-черепашки, медведки, оводы, слепни, клещи, кузнечики, сверчки, богомолы, луговые мотыльки, божьи коровки.</w:t>
      </w:r>
    </w:p>
    <w:p w:rsidR="00295D40" w:rsidRPr="006F051D" w:rsidRDefault="00295D40" w:rsidP="006F051D">
      <w:pPr>
        <w:rPr>
          <w:lang w:eastAsia="ar-SA"/>
        </w:rPr>
      </w:pPr>
    </w:p>
    <w:p w:rsidR="00295D40" w:rsidRPr="0064130D" w:rsidRDefault="00295D40" w:rsidP="0064130D">
      <w:pPr>
        <w:pStyle w:val="3"/>
        <w:ind w:left="709"/>
        <w:jc w:val="both"/>
        <w:rPr>
          <w:b/>
          <w:sz w:val="24"/>
          <w:lang w:eastAsia="ar-SA"/>
        </w:rPr>
      </w:pPr>
      <w:bookmarkStart w:id="21" w:name="_Toc216690648"/>
      <w:r w:rsidRPr="0064130D">
        <w:rPr>
          <w:b/>
          <w:sz w:val="24"/>
          <w:lang w:eastAsia="ar-SA"/>
        </w:rPr>
        <w:t>Геологическое строение</w:t>
      </w:r>
      <w:bookmarkEnd w:id="21"/>
    </w:p>
    <w:p w:rsidR="00295D40" w:rsidRPr="006F051D" w:rsidRDefault="00295D40" w:rsidP="006F051D">
      <w:pPr>
        <w:rPr>
          <w:lang w:eastAsia="ar-SA"/>
        </w:rPr>
      </w:pPr>
    </w:p>
    <w:p w:rsidR="00295D40" w:rsidRPr="006F051D" w:rsidRDefault="00295D40" w:rsidP="006F051D">
      <w:pPr>
        <w:rPr>
          <w:lang w:eastAsia="ar-SA"/>
        </w:rPr>
      </w:pPr>
      <w:r w:rsidRPr="006F051D">
        <w:rPr>
          <w:lang w:eastAsia="ar-SA"/>
        </w:rPr>
        <w:t>Высота над уровнем моря, метров: 130.</w:t>
      </w:r>
    </w:p>
    <w:p w:rsidR="00295D40" w:rsidRPr="006F051D" w:rsidRDefault="00295D40" w:rsidP="006F051D">
      <w:pPr>
        <w:rPr>
          <w:lang w:eastAsia="ar-SA"/>
        </w:rPr>
      </w:pPr>
      <w:r w:rsidRPr="006F051D">
        <w:rPr>
          <w:lang w:eastAsia="ar-SA"/>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295D40" w:rsidRPr="006F051D" w:rsidRDefault="00295D40" w:rsidP="006F051D">
      <w:pPr>
        <w:rPr>
          <w:lang w:eastAsia="ar-SA"/>
        </w:rPr>
      </w:pPr>
      <w:r w:rsidRPr="006F051D">
        <w:rPr>
          <w:lang w:eastAsia="ar-SA"/>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295D40" w:rsidRPr="006F051D" w:rsidRDefault="00295D40" w:rsidP="006F051D">
      <w:pPr>
        <w:rPr>
          <w:lang w:eastAsia="ar-SA"/>
        </w:rPr>
      </w:pPr>
      <w:r w:rsidRPr="006F051D">
        <w:rPr>
          <w:lang w:eastAsia="ar-SA"/>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295D40" w:rsidRPr="006F051D" w:rsidRDefault="00295D40" w:rsidP="006F051D">
      <w:pPr>
        <w:rPr>
          <w:lang w:eastAsia="ar-SA"/>
        </w:rPr>
      </w:pPr>
    </w:p>
    <w:p w:rsidR="00295D40" w:rsidRPr="0064130D" w:rsidRDefault="00295D40" w:rsidP="0064130D">
      <w:pPr>
        <w:pStyle w:val="3"/>
        <w:ind w:left="709"/>
        <w:jc w:val="both"/>
        <w:rPr>
          <w:b/>
          <w:sz w:val="24"/>
          <w:lang w:eastAsia="ar-SA"/>
        </w:rPr>
      </w:pPr>
      <w:bookmarkStart w:id="22" w:name="_Toc216690649"/>
      <w:r w:rsidRPr="0064130D">
        <w:rPr>
          <w:b/>
          <w:sz w:val="24"/>
          <w:lang w:eastAsia="ar-SA"/>
        </w:rPr>
        <w:t>Гидрогеологические условия</w:t>
      </w:r>
      <w:bookmarkEnd w:id="22"/>
    </w:p>
    <w:p w:rsidR="00295D40" w:rsidRPr="006F051D" w:rsidRDefault="00295D40" w:rsidP="006F051D">
      <w:pPr>
        <w:rPr>
          <w:lang w:eastAsia="ar-SA"/>
        </w:rPr>
      </w:pPr>
    </w:p>
    <w:p w:rsidR="00295D40" w:rsidRPr="006F051D" w:rsidRDefault="00295D40" w:rsidP="006F051D">
      <w:pPr>
        <w:rPr>
          <w:lang w:eastAsia="ar-SA"/>
        </w:rPr>
      </w:pPr>
      <w:r w:rsidRPr="006F051D">
        <w:rPr>
          <w:lang w:eastAsia="ar-SA"/>
        </w:rPr>
        <w:t>Подземные воды в пределах г. Грайворон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295D40" w:rsidRPr="006F051D" w:rsidRDefault="00295D40" w:rsidP="006F051D">
      <w:pPr>
        <w:rPr>
          <w:lang w:eastAsia="ar-SA"/>
        </w:rPr>
      </w:pPr>
      <w:r w:rsidRPr="006F051D">
        <w:rPr>
          <w:lang w:eastAsia="ar-SA"/>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295D40" w:rsidRPr="006F051D" w:rsidRDefault="00295D40" w:rsidP="006F051D">
      <w:pPr>
        <w:rPr>
          <w:lang w:eastAsia="ar-SA"/>
        </w:rPr>
      </w:pPr>
      <w:r w:rsidRPr="006F051D">
        <w:rPr>
          <w:lang w:eastAsia="ar-SA"/>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295D40" w:rsidRPr="006F051D" w:rsidRDefault="00295D40" w:rsidP="006F051D">
      <w:pPr>
        <w:rPr>
          <w:lang w:eastAsia="ar-SA"/>
        </w:rPr>
      </w:pPr>
      <w:r w:rsidRPr="006F051D">
        <w:rPr>
          <w:lang w:eastAsia="ar-SA"/>
        </w:rPr>
        <w:t>Основной водоносный горизонт приурочен к мегрельно-меловой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295D40" w:rsidRPr="006F051D" w:rsidRDefault="00295D40" w:rsidP="006F051D">
      <w:pPr>
        <w:rPr>
          <w:lang w:eastAsia="ar-SA"/>
        </w:rPr>
      </w:pPr>
      <w:r w:rsidRPr="006F051D">
        <w:rPr>
          <w:lang w:eastAsia="ar-SA"/>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295D40" w:rsidRPr="0064130D" w:rsidRDefault="00295D40" w:rsidP="0064130D">
      <w:pPr>
        <w:pStyle w:val="3"/>
        <w:spacing w:before="120" w:after="120"/>
        <w:ind w:left="709"/>
        <w:jc w:val="both"/>
        <w:rPr>
          <w:b/>
          <w:sz w:val="24"/>
          <w:lang w:eastAsia="ar-SA"/>
        </w:rPr>
      </w:pPr>
      <w:bookmarkStart w:id="23" w:name="_Toc216690650"/>
      <w:r w:rsidRPr="0064130D">
        <w:rPr>
          <w:b/>
          <w:sz w:val="24"/>
          <w:lang w:eastAsia="ar-SA"/>
        </w:rPr>
        <w:t>Геологические и инженерно-геологические процессы</w:t>
      </w:r>
      <w:bookmarkEnd w:id="23"/>
    </w:p>
    <w:p w:rsidR="00295D40" w:rsidRPr="006F051D" w:rsidRDefault="00295D40" w:rsidP="006F051D">
      <w:pPr>
        <w:rPr>
          <w:lang w:eastAsia="ar-SA"/>
        </w:rPr>
      </w:pPr>
      <w:r w:rsidRPr="006F051D">
        <w:rPr>
          <w:lang w:eastAsia="ar-SA"/>
        </w:rPr>
        <w:t>Наибольшее развитие в пределах территории районирования  имеют следующие физико-геологические процессы и явления:</w:t>
      </w:r>
    </w:p>
    <w:p w:rsidR="00295D40" w:rsidRPr="006F051D" w:rsidRDefault="00295D40" w:rsidP="006F051D">
      <w:pPr>
        <w:rPr>
          <w:lang w:eastAsia="ar-SA"/>
        </w:rPr>
      </w:pPr>
      <w:r w:rsidRPr="006F051D">
        <w:rPr>
          <w:lang w:eastAsia="ar-SA"/>
        </w:rPr>
        <w:t>-подтопление;</w:t>
      </w:r>
    </w:p>
    <w:p w:rsidR="00295D40" w:rsidRPr="006F051D" w:rsidRDefault="00295D40" w:rsidP="006F051D">
      <w:pPr>
        <w:rPr>
          <w:lang w:eastAsia="ar-SA"/>
        </w:rPr>
      </w:pPr>
      <w:r w:rsidRPr="006F051D">
        <w:rPr>
          <w:lang w:eastAsia="ar-SA"/>
        </w:rPr>
        <w:t>-затопление;</w:t>
      </w:r>
    </w:p>
    <w:p w:rsidR="00295D40" w:rsidRPr="006F051D" w:rsidRDefault="00295D40" w:rsidP="006F051D">
      <w:pPr>
        <w:rPr>
          <w:lang w:eastAsia="ar-SA"/>
        </w:rPr>
      </w:pPr>
      <w:r w:rsidRPr="006F051D">
        <w:rPr>
          <w:lang w:eastAsia="ar-SA"/>
        </w:rPr>
        <w:t>-заболачивание;</w:t>
      </w:r>
    </w:p>
    <w:p w:rsidR="00295D40" w:rsidRPr="006F051D" w:rsidRDefault="00295D40" w:rsidP="006F051D">
      <w:pPr>
        <w:rPr>
          <w:lang w:eastAsia="ar-SA"/>
        </w:rPr>
      </w:pPr>
      <w:r w:rsidRPr="006F051D">
        <w:rPr>
          <w:lang w:eastAsia="ar-SA"/>
        </w:rPr>
        <w:t>-эрозионно-аккумулятивные процессы временных водотоков (оврагообразование);</w:t>
      </w:r>
    </w:p>
    <w:p w:rsidR="00295D40" w:rsidRPr="006F051D" w:rsidRDefault="00295D40" w:rsidP="006F051D">
      <w:pPr>
        <w:rPr>
          <w:lang w:eastAsia="ar-SA"/>
        </w:rPr>
      </w:pPr>
      <w:r w:rsidRPr="006F051D">
        <w:rPr>
          <w:lang w:eastAsia="ar-SA"/>
        </w:rPr>
        <w:t>-переработка берегов водохранилища;</w:t>
      </w:r>
    </w:p>
    <w:p w:rsidR="00295D40" w:rsidRPr="006F051D" w:rsidRDefault="00295D40" w:rsidP="006F051D">
      <w:pPr>
        <w:rPr>
          <w:lang w:eastAsia="ar-SA"/>
        </w:rPr>
      </w:pPr>
      <w:r w:rsidRPr="006F051D">
        <w:rPr>
          <w:lang w:eastAsia="ar-SA"/>
        </w:rPr>
        <w:t>-просадка грунтов;</w:t>
      </w:r>
    </w:p>
    <w:p w:rsidR="00295D40" w:rsidRPr="006F051D" w:rsidRDefault="00295D40" w:rsidP="006F051D">
      <w:pPr>
        <w:rPr>
          <w:lang w:eastAsia="ar-SA"/>
        </w:rPr>
      </w:pPr>
      <w:r w:rsidRPr="006F051D">
        <w:rPr>
          <w:lang w:eastAsia="ar-SA"/>
        </w:rPr>
        <w:t>-дефляция, пыльные бури.</w:t>
      </w:r>
    </w:p>
    <w:p w:rsidR="00295D40" w:rsidRPr="006F051D" w:rsidRDefault="00295D40" w:rsidP="006F051D">
      <w:pPr>
        <w:rPr>
          <w:lang w:eastAsia="ar-SA"/>
        </w:rPr>
      </w:pPr>
      <w:r w:rsidRPr="006F051D">
        <w:rPr>
          <w:lang w:eastAsia="ar-SA"/>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долговиальными суглинками.</w:t>
      </w:r>
    </w:p>
    <w:p w:rsidR="00295D40" w:rsidRPr="006F051D" w:rsidRDefault="00295D40" w:rsidP="006F051D">
      <w:pPr>
        <w:rPr>
          <w:lang w:eastAsia="ar-SA"/>
        </w:rPr>
      </w:pPr>
      <w:r w:rsidRPr="006F051D">
        <w:rPr>
          <w:lang w:eastAsia="ar-SA"/>
        </w:rPr>
        <w:t xml:space="preserve">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 средней плотности. Расчетное сопротивление песков при глубине залегания фундаментов 1,5-2,5м будет составлять 1,5-2,5 кг/см. </w:t>
      </w:r>
    </w:p>
    <w:p w:rsidR="00295D40" w:rsidRPr="006F051D" w:rsidRDefault="00295D40" w:rsidP="006F051D">
      <w:pPr>
        <w:rPr>
          <w:lang w:eastAsia="ar-SA"/>
        </w:rPr>
      </w:pPr>
      <w:r w:rsidRPr="006F051D">
        <w:rPr>
          <w:lang w:eastAsia="ar-SA"/>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295D40" w:rsidRPr="006F051D" w:rsidRDefault="00295D40" w:rsidP="006F051D">
      <w:pPr>
        <w:rPr>
          <w:lang w:eastAsia="ar-SA"/>
        </w:rPr>
      </w:pPr>
      <w:r w:rsidRPr="006F051D">
        <w:rPr>
          <w:lang w:eastAsia="ar-SA"/>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295D40" w:rsidRPr="000048B3" w:rsidRDefault="00295D40" w:rsidP="001105B9">
      <w:pPr>
        <w:pStyle w:val="13"/>
        <w:shd w:val="clear" w:color="auto" w:fill="auto"/>
        <w:spacing w:before="0" w:after="10" w:line="260" w:lineRule="exact"/>
        <w:ind w:left="20" w:firstLine="0"/>
        <w:jc w:val="left"/>
        <w:rPr>
          <w:b/>
          <w:sz w:val="24"/>
          <w:szCs w:val="24"/>
        </w:rPr>
      </w:pPr>
    </w:p>
    <w:p w:rsidR="00295D40" w:rsidRPr="0064130D" w:rsidRDefault="00295D40" w:rsidP="00E935B2">
      <w:pPr>
        <w:pStyle w:val="13"/>
        <w:keepNext/>
        <w:keepLines/>
        <w:numPr>
          <w:ilvl w:val="0"/>
          <w:numId w:val="15"/>
        </w:numPr>
        <w:shd w:val="clear" w:color="auto" w:fill="auto"/>
        <w:tabs>
          <w:tab w:val="left" w:pos="1148"/>
        </w:tabs>
        <w:spacing w:before="0" w:after="99" w:line="322" w:lineRule="exact"/>
        <w:ind w:left="580" w:right="20" w:hanging="560"/>
        <w:rPr>
          <w:b/>
          <w:sz w:val="28"/>
          <w:szCs w:val="28"/>
        </w:rPr>
      </w:pPr>
      <w:bookmarkStart w:id="24" w:name="bookmark22"/>
      <w:r w:rsidRPr="0064130D">
        <w:rPr>
          <w:b/>
          <w:sz w:val="28"/>
          <w:szCs w:val="28"/>
        </w:rPr>
        <w:t>Дифференциация проектируемой территории для целей разработки местных нормативов градостроительного проектирования</w:t>
      </w:r>
      <w:bookmarkEnd w:id="24"/>
    </w:p>
    <w:p w:rsidR="00295D40" w:rsidRPr="00A93751" w:rsidRDefault="00295D40" w:rsidP="0064130D">
      <w:r w:rsidRPr="0064130D">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w:t>
      </w:r>
      <w:r w:rsidRPr="00A93751">
        <w:t>состав городского поселения «Город Грайворон» входит два населенных пункта - город Грайворон, являющийся административным центром городского поселения, и сельское поселение с.Луговка.</w:t>
      </w:r>
    </w:p>
    <w:p w:rsidR="00295D40" w:rsidRPr="0064130D" w:rsidRDefault="00295D40" w:rsidP="0064130D">
      <w:pPr>
        <w:pStyle w:val="4"/>
        <w:shd w:val="clear" w:color="auto" w:fill="auto"/>
        <w:spacing w:before="0" w:after="0" w:line="240" w:lineRule="auto"/>
        <w:ind w:firstLine="709"/>
        <w:jc w:val="both"/>
        <w:rPr>
          <w:sz w:val="24"/>
          <w:szCs w:val="24"/>
        </w:rPr>
      </w:pPr>
      <w:bookmarkStart w:id="25" w:name="bookmark23"/>
      <w:r w:rsidRPr="00A93751">
        <w:rPr>
          <w:sz w:val="24"/>
          <w:szCs w:val="24"/>
        </w:rPr>
        <w:t>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Белгородской области», городское поселение «Город Грайворон» отнесено к территориям с высокой плотностью, по численности населения поселений - к крупной группе поселений, по виду (категории) населенных пунктов - к малым городским населенным пунктам.</w:t>
      </w:r>
      <w:bookmarkEnd w:id="25"/>
    </w:p>
    <w:p w:rsidR="00295D40" w:rsidRPr="00CA5191" w:rsidRDefault="00295D40" w:rsidP="000048B3">
      <w:pPr>
        <w:pStyle w:val="4"/>
        <w:shd w:val="clear" w:color="auto" w:fill="auto"/>
        <w:spacing w:before="0" w:after="0" w:line="240" w:lineRule="auto"/>
        <w:ind w:firstLine="680"/>
        <w:jc w:val="both"/>
        <w:rPr>
          <w:sz w:val="24"/>
          <w:szCs w:val="24"/>
        </w:rPr>
      </w:pPr>
    </w:p>
    <w:p w:rsidR="00295D40" w:rsidRPr="0064130D" w:rsidRDefault="00295D40" w:rsidP="0064130D">
      <w:pPr>
        <w:pStyle w:val="13"/>
        <w:keepNext/>
        <w:keepLines/>
        <w:shd w:val="clear" w:color="auto" w:fill="auto"/>
        <w:tabs>
          <w:tab w:val="left" w:pos="1158"/>
        </w:tabs>
        <w:spacing w:before="0" w:after="95" w:line="317" w:lineRule="exact"/>
        <w:ind w:left="580" w:right="20" w:firstLine="0"/>
        <w:rPr>
          <w:b/>
          <w:sz w:val="28"/>
          <w:szCs w:val="28"/>
        </w:rPr>
      </w:pPr>
      <w:bookmarkStart w:id="26" w:name="bookmark24"/>
      <w:r w:rsidRPr="0064130D">
        <w:rPr>
          <w:b/>
          <w:sz w:val="28"/>
          <w:szCs w:val="28"/>
        </w:rPr>
        <w:t xml:space="preserve">2.4 </w:t>
      </w:r>
      <w:bookmarkEnd w:id="26"/>
      <w:r w:rsidRPr="0064130D">
        <w:rPr>
          <w:b/>
          <w:sz w:val="28"/>
          <w:szCs w:val="28"/>
        </w:rPr>
        <w:t>Обоснование расчетных показателей, устанавливаемых для объектов социально-бытового и культурного обслуживания населения</w:t>
      </w:r>
    </w:p>
    <w:p w:rsidR="00295D40" w:rsidRDefault="00295D40" w:rsidP="0064130D">
      <w:pPr>
        <w:spacing w:after="60" w:line="274" w:lineRule="exact"/>
        <w:ind w:left="20" w:right="20" w:firstLine="560"/>
      </w:pPr>
      <w: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города Грайворона.</w:t>
      </w:r>
    </w:p>
    <w:p w:rsidR="00295D40" w:rsidRDefault="00295D40" w:rsidP="0064130D">
      <w:pPr>
        <w:spacing w:after="56" w:line="274" w:lineRule="exact"/>
        <w:ind w:left="20" w:right="20" w:firstLine="560"/>
      </w:pPr>
      <w:r>
        <w:t>В целях создания единой системы обслуживания необходимо учитывать планировочную организацию города - деление на районы, микрорайоны, кварталы. Объекты обслуживания населения необходимо размещать с учетом факторов приближения их к местам жительства и работы.</w:t>
      </w:r>
    </w:p>
    <w:p w:rsidR="00295D40" w:rsidRDefault="00295D40" w:rsidP="0064130D">
      <w:pPr>
        <w:spacing w:after="60" w:line="278" w:lineRule="exact"/>
        <w:ind w:left="20" w:right="20" w:firstLine="560"/>
      </w:pPr>
      <w: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295D40" w:rsidRDefault="00295D40" w:rsidP="0064130D">
      <w:pPr>
        <w:spacing w:after="64" w:line="278" w:lineRule="exact"/>
        <w:ind w:left="20" w:right="20" w:firstLine="560"/>
      </w:pPr>
      <w: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295D40" w:rsidRDefault="00295D40" w:rsidP="0064130D">
      <w:pPr>
        <w:spacing w:after="53" w:line="274" w:lineRule="exact"/>
        <w:ind w:left="20" w:right="20" w:firstLine="560"/>
      </w:pPr>
      <w: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295D40" w:rsidRDefault="00295D40" w:rsidP="0064130D">
      <w:pPr>
        <w:spacing w:line="283" w:lineRule="exact"/>
        <w:ind w:left="20" w:right="20" w:firstLine="560"/>
      </w:pPr>
      <w: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295D40" w:rsidRDefault="00295D40" w:rsidP="00E935B2">
      <w:pPr>
        <w:numPr>
          <w:ilvl w:val="0"/>
          <w:numId w:val="16"/>
        </w:numPr>
        <w:tabs>
          <w:tab w:val="left" w:pos="872"/>
        </w:tabs>
        <w:spacing w:line="274" w:lineRule="exact"/>
        <w:ind w:firstLine="680"/>
      </w:pPr>
      <w:r>
        <w:t>дошкольные образовательные организации;</w:t>
      </w:r>
    </w:p>
    <w:p w:rsidR="00295D40" w:rsidRDefault="00295D40" w:rsidP="00E935B2">
      <w:pPr>
        <w:numPr>
          <w:ilvl w:val="0"/>
          <w:numId w:val="16"/>
        </w:numPr>
        <w:tabs>
          <w:tab w:val="left" w:pos="877"/>
        </w:tabs>
        <w:spacing w:line="274" w:lineRule="exact"/>
        <w:ind w:firstLine="680"/>
      </w:pPr>
      <w:r>
        <w:t>общеобразовательные организации;</w:t>
      </w:r>
    </w:p>
    <w:p w:rsidR="00295D40" w:rsidRDefault="00295D40" w:rsidP="00E935B2">
      <w:pPr>
        <w:numPr>
          <w:ilvl w:val="0"/>
          <w:numId w:val="16"/>
        </w:numPr>
        <w:tabs>
          <w:tab w:val="left" w:pos="867"/>
        </w:tabs>
        <w:spacing w:line="274" w:lineRule="exact"/>
        <w:ind w:firstLine="680"/>
      </w:pPr>
      <w:r>
        <w:t>учреждения культурно-досугового типа;</w:t>
      </w:r>
    </w:p>
    <w:p w:rsidR="00295D40" w:rsidRDefault="00295D40" w:rsidP="00E935B2">
      <w:pPr>
        <w:numPr>
          <w:ilvl w:val="0"/>
          <w:numId w:val="16"/>
        </w:numPr>
        <w:tabs>
          <w:tab w:val="left" w:pos="872"/>
        </w:tabs>
        <w:spacing w:line="274" w:lineRule="exact"/>
        <w:ind w:firstLine="680"/>
      </w:pPr>
      <w:r>
        <w:t>детские игровые площадки;</w:t>
      </w:r>
    </w:p>
    <w:p w:rsidR="00295D40" w:rsidRDefault="00295D40" w:rsidP="00E935B2">
      <w:pPr>
        <w:numPr>
          <w:ilvl w:val="0"/>
          <w:numId w:val="16"/>
        </w:numPr>
        <w:tabs>
          <w:tab w:val="left" w:pos="877"/>
        </w:tabs>
        <w:spacing w:line="274" w:lineRule="exact"/>
        <w:ind w:firstLine="680"/>
      </w:pPr>
      <w:r>
        <w:t>спортивные площадки;</w:t>
      </w:r>
    </w:p>
    <w:p w:rsidR="00295D40" w:rsidRDefault="00295D40" w:rsidP="00E935B2">
      <w:pPr>
        <w:numPr>
          <w:ilvl w:val="0"/>
          <w:numId w:val="16"/>
        </w:numPr>
        <w:tabs>
          <w:tab w:val="left" w:pos="877"/>
        </w:tabs>
        <w:spacing w:after="53" w:line="274" w:lineRule="exact"/>
        <w:ind w:firstLine="680"/>
      </w:pPr>
      <w:r>
        <w:t>продовольственные магазины.</w:t>
      </w:r>
    </w:p>
    <w:p w:rsidR="00295D40" w:rsidRDefault="00295D40" w:rsidP="0064130D">
      <w:pPr>
        <w:spacing w:line="283" w:lineRule="exact"/>
        <w:ind w:right="20" w:firstLine="680"/>
      </w:pPr>
      <w:r>
        <w:t>В границах планировочных микрорайонов необходимо размещать объекты повседневного, периодического пользования населения:</w:t>
      </w:r>
    </w:p>
    <w:p w:rsidR="00295D40" w:rsidRDefault="00295D40" w:rsidP="00E935B2">
      <w:pPr>
        <w:numPr>
          <w:ilvl w:val="0"/>
          <w:numId w:val="16"/>
        </w:numPr>
        <w:tabs>
          <w:tab w:val="left" w:pos="872"/>
        </w:tabs>
        <w:spacing w:line="274" w:lineRule="exact"/>
        <w:ind w:firstLine="680"/>
      </w:pPr>
      <w:r>
        <w:t>дошкольные образовательные организации;</w:t>
      </w:r>
    </w:p>
    <w:p w:rsidR="00295D40" w:rsidRDefault="00295D40" w:rsidP="00E935B2">
      <w:pPr>
        <w:numPr>
          <w:ilvl w:val="0"/>
          <w:numId w:val="16"/>
        </w:numPr>
        <w:tabs>
          <w:tab w:val="left" w:pos="877"/>
        </w:tabs>
        <w:spacing w:line="274" w:lineRule="exact"/>
        <w:ind w:firstLine="680"/>
      </w:pPr>
      <w:r>
        <w:t>общеобразовательные организации;</w:t>
      </w:r>
    </w:p>
    <w:p w:rsidR="00295D40" w:rsidRDefault="00295D40" w:rsidP="00E935B2">
      <w:pPr>
        <w:numPr>
          <w:ilvl w:val="0"/>
          <w:numId w:val="16"/>
        </w:numPr>
        <w:tabs>
          <w:tab w:val="left" w:pos="877"/>
        </w:tabs>
        <w:spacing w:line="274" w:lineRule="exact"/>
        <w:ind w:firstLine="680"/>
      </w:pPr>
      <w:r>
        <w:t>организации дополнительного образования;</w:t>
      </w:r>
    </w:p>
    <w:p w:rsidR="00295D40" w:rsidRDefault="00295D40" w:rsidP="00E935B2">
      <w:pPr>
        <w:numPr>
          <w:ilvl w:val="0"/>
          <w:numId w:val="16"/>
        </w:numPr>
        <w:tabs>
          <w:tab w:val="left" w:pos="877"/>
        </w:tabs>
        <w:spacing w:line="274" w:lineRule="exact"/>
        <w:ind w:firstLine="680"/>
      </w:pPr>
      <w:r>
        <w:t>физкультурно-спортивные залы;</w:t>
      </w:r>
    </w:p>
    <w:p w:rsidR="00295D40" w:rsidRDefault="00295D40" w:rsidP="00E935B2">
      <w:pPr>
        <w:numPr>
          <w:ilvl w:val="0"/>
          <w:numId w:val="16"/>
        </w:numPr>
        <w:tabs>
          <w:tab w:val="left" w:pos="867"/>
        </w:tabs>
        <w:spacing w:line="274" w:lineRule="exact"/>
        <w:ind w:firstLine="680"/>
      </w:pPr>
      <w:r>
        <w:t>учреждения культуры клубного типа;</w:t>
      </w:r>
    </w:p>
    <w:p w:rsidR="00295D40" w:rsidRDefault="00295D40" w:rsidP="00E935B2">
      <w:pPr>
        <w:numPr>
          <w:ilvl w:val="0"/>
          <w:numId w:val="16"/>
        </w:numPr>
        <w:tabs>
          <w:tab w:val="left" w:pos="872"/>
        </w:tabs>
        <w:spacing w:line="274" w:lineRule="exact"/>
        <w:ind w:firstLine="680"/>
      </w:pPr>
      <w:r>
        <w:t>детские игровые площадки;</w:t>
      </w:r>
    </w:p>
    <w:p w:rsidR="00295D40" w:rsidRDefault="00295D40" w:rsidP="00E935B2">
      <w:pPr>
        <w:numPr>
          <w:ilvl w:val="0"/>
          <w:numId w:val="16"/>
        </w:numPr>
        <w:tabs>
          <w:tab w:val="left" w:pos="877"/>
        </w:tabs>
        <w:spacing w:line="274" w:lineRule="exact"/>
        <w:ind w:firstLine="680"/>
      </w:pPr>
      <w:r>
        <w:t>спортивные площадки;</w:t>
      </w:r>
    </w:p>
    <w:p w:rsidR="00295D40" w:rsidRDefault="00295D40" w:rsidP="00E935B2">
      <w:pPr>
        <w:numPr>
          <w:ilvl w:val="0"/>
          <w:numId w:val="16"/>
        </w:numPr>
        <w:tabs>
          <w:tab w:val="left" w:pos="867"/>
        </w:tabs>
        <w:spacing w:line="274" w:lineRule="exact"/>
        <w:ind w:firstLine="680"/>
      </w:pPr>
      <w:r>
        <w:t>торговые центры;</w:t>
      </w:r>
    </w:p>
    <w:p w:rsidR="00295D40" w:rsidRDefault="00295D40" w:rsidP="00E935B2">
      <w:pPr>
        <w:numPr>
          <w:ilvl w:val="0"/>
          <w:numId w:val="16"/>
        </w:numPr>
        <w:tabs>
          <w:tab w:val="left" w:pos="877"/>
        </w:tabs>
        <w:spacing w:line="274" w:lineRule="exact"/>
        <w:ind w:firstLine="680"/>
      </w:pPr>
      <w:r>
        <w:t>аптеки;</w:t>
      </w:r>
    </w:p>
    <w:p w:rsidR="00295D40" w:rsidRDefault="00295D40" w:rsidP="00E935B2">
      <w:pPr>
        <w:numPr>
          <w:ilvl w:val="0"/>
          <w:numId w:val="16"/>
        </w:numPr>
        <w:tabs>
          <w:tab w:val="left" w:pos="877"/>
        </w:tabs>
        <w:spacing w:line="274" w:lineRule="exact"/>
        <w:ind w:firstLine="680"/>
      </w:pPr>
      <w:r>
        <w:t>отделения банков;</w:t>
      </w:r>
    </w:p>
    <w:p w:rsidR="00295D40" w:rsidRDefault="00295D40" w:rsidP="00E935B2">
      <w:pPr>
        <w:numPr>
          <w:ilvl w:val="0"/>
          <w:numId w:val="16"/>
        </w:numPr>
        <w:tabs>
          <w:tab w:val="left" w:pos="877"/>
        </w:tabs>
        <w:spacing w:line="274" w:lineRule="exact"/>
        <w:ind w:firstLine="680"/>
      </w:pPr>
      <w:r>
        <w:t>отделения почтовой связи;</w:t>
      </w:r>
    </w:p>
    <w:p w:rsidR="00295D40" w:rsidRDefault="00295D40" w:rsidP="00E935B2">
      <w:pPr>
        <w:numPr>
          <w:ilvl w:val="0"/>
          <w:numId w:val="16"/>
        </w:numPr>
        <w:tabs>
          <w:tab w:val="left" w:pos="877"/>
        </w:tabs>
        <w:spacing w:after="60" w:line="274" w:lineRule="exact"/>
        <w:ind w:firstLine="680"/>
      </w:pPr>
      <w:r>
        <w:t>пункты бытового обслуживания.</w:t>
      </w:r>
    </w:p>
    <w:p w:rsidR="00295D40" w:rsidRDefault="00295D40" w:rsidP="0064130D">
      <w:pPr>
        <w:spacing w:line="274" w:lineRule="exact"/>
        <w:ind w:right="20" w:firstLine="680"/>
      </w:pPr>
      <w:r>
        <w:t>В границах жилых районов необходимо размещать следующие объекты социально- бытового и культурного обслуживания населения периодического и эпизодического пользования:</w:t>
      </w:r>
    </w:p>
    <w:p w:rsidR="00295D40" w:rsidRDefault="00295D40" w:rsidP="00E935B2">
      <w:pPr>
        <w:numPr>
          <w:ilvl w:val="0"/>
          <w:numId w:val="16"/>
        </w:numPr>
        <w:tabs>
          <w:tab w:val="left" w:pos="877"/>
        </w:tabs>
        <w:spacing w:line="274" w:lineRule="exact"/>
        <w:ind w:firstLine="680"/>
      </w:pPr>
      <w:r>
        <w:t>поликлиники, больницы;</w:t>
      </w:r>
    </w:p>
    <w:p w:rsidR="00295D40" w:rsidRDefault="00295D40" w:rsidP="00E935B2">
      <w:pPr>
        <w:numPr>
          <w:ilvl w:val="0"/>
          <w:numId w:val="16"/>
        </w:numPr>
        <w:tabs>
          <w:tab w:val="left" w:pos="877"/>
        </w:tabs>
        <w:spacing w:line="274" w:lineRule="exact"/>
        <w:ind w:firstLine="680"/>
      </w:pPr>
      <w:r>
        <w:t>кинотеатры;</w:t>
      </w:r>
    </w:p>
    <w:p w:rsidR="00295D40" w:rsidRDefault="00295D40" w:rsidP="00E935B2">
      <w:pPr>
        <w:numPr>
          <w:ilvl w:val="0"/>
          <w:numId w:val="16"/>
        </w:numPr>
        <w:tabs>
          <w:tab w:val="left" w:pos="877"/>
        </w:tabs>
        <w:spacing w:line="274" w:lineRule="exact"/>
        <w:ind w:firstLine="680"/>
      </w:pPr>
      <w:r>
        <w:t>профессиональные образовательные организации;</w:t>
      </w:r>
    </w:p>
    <w:p w:rsidR="00295D40" w:rsidRDefault="00295D40" w:rsidP="00E935B2">
      <w:pPr>
        <w:numPr>
          <w:ilvl w:val="0"/>
          <w:numId w:val="16"/>
        </w:numPr>
        <w:tabs>
          <w:tab w:val="left" w:pos="877"/>
        </w:tabs>
        <w:spacing w:line="274" w:lineRule="exact"/>
        <w:ind w:firstLine="680"/>
      </w:pPr>
      <w:r>
        <w:t>специализированные спортивные сооружения;</w:t>
      </w:r>
    </w:p>
    <w:p w:rsidR="00295D40" w:rsidRDefault="00295D40" w:rsidP="00E935B2">
      <w:pPr>
        <w:numPr>
          <w:ilvl w:val="0"/>
          <w:numId w:val="16"/>
        </w:numPr>
        <w:tabs>
          <w:tab w:val="left" w:pos="867"/>
        </w:tabs>
        <w:spacing w:line="274" w:lineRule="exact"/>
        <w:ind w:firstLine="680"/>
      </w:pPr>
      <w:r>
        <w:t>торговые комплексы, рынки, рестораны;</w:t>
      </w:r>
    </w:p>
    <w:p w:rsidR="00295D40" w:rsidRDefault="00295D40" w:rsidP="00E935B2">
      <w:pPr>
        <w:numPr>
          <w:ilvl w:val="0"/>
          <w:numId w:val="16"/>
        </w:numPr>
        <w:tabs>
          <w:tab w:val="left" w:pos="877"/>
        </w:tabs>
        <w:spacing w:after="60" w:line="274" w:lineRule="exact"/>
        <w:ind w:firstLine="680"/>
      </w:pPr>
      <w:r>
        <w:t>производственные предприятия бытового обслуживания и т.п.</w:t>
      </w:r>
    </w:p>
    <w:p w:rsidR="00295D40" w:rsidRDefault="00295D40" w:rsidP="0064130D">
      <w:pPr>
        <w:spacing w:after="60" w:line="274" w:lineRule="exact"/>
        <w:ind w:right="20" w:firstLine="680"/>
      </w:pPr>
      <w:r>
        <w:t>В границах планировочных микрорайонов сложившейся застройки, подлежащих минимальным градостроительным преобразованиям, обеспеченность объектами социально- 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295D40" w:rsidRDefault="00295D40" w:rsidP="0064130D">
      <w:pPr>
        <w:spacing w:after="60" w:line="274" w:lineRule="exact"/>
        <w:ind w:right="20" w:firstLine="680"/>
      </w:pPr>
      <w: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295D40" w:rsidRDefault="00295D40" w:rsidP="0064130D">
      <w:pPr>
        <w:spacing w:line="274" w:lineRule="exact"/>
        <w:ind w:right="20" w:firstLine="680"/>
      </w:pPr>
      <w: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планировочного района.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295D40" w:rsidRDefault="00F04477" w:rsidP="0064130D">
      <w:pPr>
        <w:framePr w:wrap="notBeside" w:vAnchor="text" w:hAnchor="text" w:xAlign="center" w:y="1"/>
        <w:jc w:val="center"/>
        <w:rPr>
          <w:sz w:val="2"/>
        </w:rPr>
      </w:pPr>
      <w:r>
        <w:rPr>
          <w:noProof/>
          <w:lang w:eastAsia="ru-RU"/>
        </w:rPr>
        <w:drawing>
          <wp:inline distT="0" distB="0" distL="0" distR="0">
            <wp:extent cx="2715260" cy="3740785"/>
            <wp:effectExtent l="19050" t="0" r="8890" b="0"/>
            <wp:docPr id="1"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3"/>
                    <pic:cNvPicPr>
                      <a:picLocks noChangeAspect="1" noChangeArrowheads="1"/>
                    </pic:cNvPicPr>
                  </pic:nvPicPr>
                  <pic:blipFill>
                    <a:blip r:embed="rId12"/>
                    <a:srcRect/>
                    <a:stretch>
                      <a:fillRect/>
                    </a:stretch>
                  </pic:blipFill>
                  <pic:spPr bwMode="auto">
                    <a:xfrm>
                      <a:off x="0" y="0"/>
                      <a:ext cx="2715260" cy="3740785"/>
                    </a:xfrm>
                    <a:prstGeom prst="rect">
                      <a:avLst/>
                    </a:prstGeom>
                    <a:noFill/>
                    <a:ln w="9525">
                      <a:noFill/>
                      <a:miter lim="800000"/>
                      <a:headEnd/>
                      <a:tailEnd/>
                    </a:ln>
                  </pic:spPr>
                </pic:pic>
              </a:graphicData>
            </a:graphic>
          </wp:inline>
        </w:drawing>
      </w:r>
    </w:p>
    <w:p w:rsidR="00295D40" w:rsidRDefault="00295D40" w:rsidP="0064130D">
      <w:pPr>
        <w:pStyle w:val="aa"/>
        <w:framePr w:wrap="notBeside" w:vAnchor="text" w:hAnchor="text" w:xAlign="center" w:y="1"/>
        <w:shd w:val="clear" w:color="auto" w:fill="auto"/>
        <w:spacing w:line="230" w:lineRule="exact"/>
        <w:jc w:val="center"/>
      </w:pPr>
      <w:r>
        <w:t>Рисунок 3 Размещение объектов повседневного и периодического пользования на территории индивидуальной, блокированной жилой застройки</w:t>
      </w:r>
    </w:p>
    <w:p w:rsidR="00295D40" w:rsidRDefault="00295D40" w:rsidP="0064130D">
      <w:pPr>
        <w:pStyle w:val="13"/>
        <w:shd w:val="clear" w:color="auto" w:fill="auto"/>
        <w:tabs>
          <w:tab w:val="left" w:pos="1158"/>
        </w:tabs>
        <w:spacing w:before="0" w:line="240" w:lineRule="auto"/>
        <w:ind w:firstLine="0"/>
        <w:rPr>
          <w:sz w:val="24"/>
          <w:szCs w:val="24"/>
        </w:rPr>
      </w:pPr>
    </w:p>
    <w:p w:rsidR="00295D40" w:rsidRPr="000048B3" w:rsidRDefault="00295D40" w:rsidP="0064130D">
      <w:pPr>
        <w:pStyle w:val="13"/>
        <w:shd w:val="clear" w:color="auto" w:fill="auto"/>
        <w:tabs>
          <w:tab w:val="left" w:pos="1158"/>
        </w:tabs>
        <w:spacing w:before="0" w:line="240" w:lineRule="auto"/>
        <w:ind w:firstLine="0"/>
        <w:rPr>
          <w:sz w:val="24"/>
          <w:szCs w:val="24"/>
        </w:rPr>
      </w:pPr>
    </w:p>
    <w:p w:rsidR="00295D40" w:rsidRPr="0064130D" w:rsidRDefault="00295D40" w:rsidP="0064130D">
      <w:pPr>
        <w:pStyle w:val="27"/>
        <w:keepNext/>
        <w:keepLines/>
        <w:shd w:val="clear" w:color="auto" w:fill="auto"/>
        <w:tabs>
          <w:tab w:val="left" w:pos="1297"/>
        </w:tabs>
        <w:spacing w:before="484"/>
        <w:ind w:left="20"/>
        <w:jc w:val="center"/>
        <w:rPr>
          <w:b/>
          <w:sz w:val="28"/>
          <w:szCs w:val="28"/>
        </w:rPr>
      </w:pPr>
      <w:bookmarkStart w:id="27" w:name="bookmark26"/>
      <w:r w:rsidRPr="0064130D">
        <w:rPr>
          <w:b/>
          <w:sz w:val="28"/>
          <w:szCs w:val="28"/>
        </w:rPr>
        <w:t xml:space="preserve">2.4.1 </w:t>
      </w:r>
      <w:bookmarkEnd w:id="27"/>
      <w:r w:rsidRPr="0064130D">
        <w:rPr>
          <w:b/>
          <w:sz w:val="28"/>
          <w:szCs w:val="28"/>
        </w:rPr>
        <w:t>Объекты местного значения городского поселения в области</w:t>
      </w:r>
      <w:bookmarkStart w:id="28" w:name="bookmark27"/>
      <w:r w:rsidRPr="0064130D">
        <w:rPr>
          <w:b/>
          <w:sz w:val="28"/>
          <w:szCs w:val="28"/>
        </w:rPr>
        <w:t>физической культуры и массового спорта</w:t>
      </w:r>
      <w:bookmarkEnd w:id="28"/>
    </w:p>
    <w:p w:rsidR="00295D40" w:rsidRPr="00CA5191" w:rsidRDefault="00295D40" w:rsidP="000048B3">
      <w:pPr>
        <w:pStyle w:val="4"/>
        <w:shd w:val="clear" w:color="auto" w:fill="auto"/>
        <w:spacing w:before="0" w:after="0" w:line="240" w:lineRule="auto"/>
        <w:ind w:firstLine="709"/>
        <w:jc w:val="both"/>
        <w:rPr>
          <w:sz w:val="24"/>
          <w:szCs w:val="24"/>
        </w:rPr>
      </w:pPr>
      <w:r w:rsidRPr="00CA5191">
        <w:rPr>
          <w:sz w:val="24"/>
          <w:szCs w:val="24"/>
        </w:rPr>
        <w:t>Стратегия социально-экономического развития муниципального 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295D40" w:rsidRPr="00CA5191" w:rsidRDefault="00295D40" w:rsidP="000048B3">
      <w:pPr>
        <w:pStyle w:val="4"/>
        <w:shd w:val="clear" w:color="auto" w:fill="auto"/>
        <w:spacing w:before="0" w:after="0" w:line="240" w:lineRule="auto"/>
        <w:ind w:firstLine="709"/>
        <w:jc w:val="both"/>
        <w:rPr>
          <w:sz w:val="24"/>
          <w:szCs w:val="24"/>
        </w:rPr>
      </w:pPr>
      <w:r w:rsidRPr="00CA5191">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 главы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295D40" w:rsidRPr="00CA5191" w:rsidRDefault="00295D40" w:rsidP="000048B3">
      <w:pPr>
        <w:pStyle w:val="4"/>
        <w:shd w:val="clear" w:color="auto" w:fill="auto"/>
        <w:spacing w:before="0" w:after="0" w:line="240" w:lineRule="auto"/>
        <w:ind w:firstLine="709"/>
        <w:jc w:val="both"/>
        <w:rPr>
          <w:sz w:val="24"/>
          <w:szCs w:val="24"/>
        </w:rPr>
      </w:pPr>
      <w:r w:rsidRPr="005742DD">
        <w:rPr>
          <w:sz w:val="24"/>
          <w:szCs w:val="24"/>
        </w:rPr>
        <w:t xml:space="preserve">Согласно исходным данным в </w:t>
      </w:r>
      <w:r w:rsidRPr="005742DD">
        <w:rPr>
          <w:rStyle w:val="39"/>
          <w:smallCaps w:val="0"/>
          <w:spacing w:val="-1"/>
          <w:sz w:val="24"/>
          <w:szCs w:val="24"/>
        </w:rPr>
        <w:t>в городе Грайворон</w:t>
      </w:r>
      <w:r w:rsidRPr="005742DD">
        <w:rPr>
          <w:sz w:val="24"/>
          <w:szCs w:val="24"/>
        </w:rPr>
        <w:t xml:space="preserve"> в 2017 году из объектов физической культуры и массового спорта функционируют 3 плоскостных сооружения, расположенных при средней общеобразовательной школы им. В. Г. Шухова, средней общеобразовательной школы с углубленным изучением отдельных предметов, городской стадион г. Грайворона, функционирует хоккейная коробка при СОШ им. В.Г. Шухова, детская юношеская спортивная школа. </w:t>
      </w:r>
    </w:p>
    <w:p w:rsidR="00295D40" w:rsidRPr="00CA5191" w:rsidRDefault="00295D40" w:rsidP="000048B3">
      <w:pPr>
        <w:pStyle w:val="4"/>
        <w:shd w:val="clear" w:color="auto" w:fill="auto"/>
        <w:spacing w:before="0" w:after="0" w:line="240" w:lineRule="auto"/>
        <w:ind w:firstLine="709"/>
        <w:jc w:val="both"/>
        <w:rPr>
          <w:sz w:val="24"/>
          <w:szCs w:val="24"/>
        </w:rPr>
      </w:pPr>
      <w:r w:rsidRPr="00CA5191">
        <w:rPr>
          <w:sz w:val="24"/>
          <w:szCs w:val="24"/>
        </w:rPr>
        <w:t xml:space="preserve">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w:t>
      </w:r>
      <w:r>
        <w:rPr>
          <w:sz w:val="24"/>
          <w:szCs w:val="24"/>
        </w:rPr>
        <w:t>городского</w:t>
      </w:r>
      <w:r w:rsidRPr="00CA5191">
        <w:rPr>
          <w:sz w:val="24"/>
          <w:szCs w:val="24"/>
        </w:rPr>
        <w:t xml:space="preserve"> поселения и оптимального размещения объектов на территории с учетом планировочной организации.</w:t>
      </w:r>
    </w:p>
    <w:p w:rsidR="00295D40" w:rsidRPr="00CA5191" w:rsidRDefault="00295D40" w:rsidP="000048B3">
      <w:pPr>
        <w:pStyle w:val="4"/>
        <w:shd w:val="clear" w:color="auto" w:fill="auto"/>
        <w:spacing w:before="0" w:after="0" w:line="240" w:lineRule="auto"/>
        <w:ind w:firstLine="709"/>
        <w:jc w:val="both"/>
        <w:rPr>
          <w:sz w:val="24"/>
          <w:szCs w:val="24"/>
        </w:rPr>
      </w:pPr>
      <w:bookmarkStart w:id="29" w:name="bookmark28"/>
      <w:r w:rsidRPr="00CA5191">
        <w:rPr>
          <w:sz w:val="24"/>
          <w:szCs w:val="24"/>
        </w:rPr>
        <w:t xml:space="preserve">Расчетные показатели максимально допустимого уровня территориальной доступности объектов местного значения </w:t>
      </w:r>
      <w:r>
        <w:rPr>
          <w:sz w:val="24"/>
          <w:szCs w:val="24"/>
        </w:rPr>
        <w:t>городского</w:t>
      </w:r>
      <w:r w:rsidRPr="00CA5191">
        <w:rPr>
          <w:sz w:val="24"/>
          <w:szCs w:val="24"/>
        </w:rPr>
        <w:t xml:space="preserve"> поселения в области физической культуры и массового спорта не нормируются.</w:t>
      </w:r>
      <w:bookmarkEnd w:id="29"/>
    </w:p>
    <w:p w:rsidR="00295D40" w:rsidRPr="00CA5191" w:rsidRDefault="00295D40" w:rsidP="000048B3">
      <w:pPr>
        <w:pStyle w:val="4"/>
        <w:shd w:val="clear" w:color="auto" w:fill="auto"/>
        <w:spacing w:before="0" w:after="0" w:line="240" w:lineRule="auto"/>
        <w:ind w:firstLine="709"/>
        <w:jc w:val="both"/>
        <w:rPr>
          <w:sz w:val="24"/>
          <w:szCs w:val="24"/>
        </w:rPr>
      </w:pPr>
    </w:p>
    <w:p w:rsidR="00295D40" w:rsidRPr="00CA5191" w:rsidRDefault="00295D40" w:rsidP="00E935B2">
      <w:pPr>
        <w:pStyle w:val="27"/>
        <w:numPr>
          <w:ilvl w:val="0"/>
          <w:numId w:val="2"/>
        </w:numPr>
        <w:shd w:val="clear" w:color="auto" w:fill="auto"/>
        <w:tabs>
          <w:tab w:val="left" w:pos="1291"/>
        </w:tabs>
        <w:spacing w:before="0" w:after="0" w:line="240" w:lineRule="auto"/>
        <w:jc w:val="center"/>
        <w:rPr>
          <w:b/>
          <w:sz w:val="28"/>
          <w:szCs w:val="28"/>
        </w:rPr>
      </w:pPr>
      <w:bookmarkStart w:id="30" w:name="bookmark29"/>
      <w:r w:rsidRPr="00CA5191">
        <w:rPr>
          <w:b/>
          <w:sz w:val="28"/>
          <w:szCs w:val="28"/>
        </w:rPr>
        <w:t xml:space="preserve">Объекты местного значения </w:t>
      </w:r>
      <w:r>
        <w:rPr>
          <w:b/>
          <w:sz w:val="28"/>
          <w:szCs w:val="28"/>
        </w:rPr>
        <w:t>городского</w:t>
      </w:r>
      <w:r w:rsidRPr="00CA5191">
        <w:rPr>
          <w:b/>
          <w:sz w:val="28"/>
          <w:szCs w:val="28"/>
        </w:rPr>
        <w:t xml:space="preserve"> поселения в области культуры и искусства</w:t>
      </w:r>
      <w:bookmarkEnd w:id="30"/>
    </w:p>
    <w:p w:rsidR="00295D40" w:rsidRPr="00CA5191" w:rsidRDefault="00295D40" w:rsidP="00B57B0D">
      <w:pPr>
        <w:pStyle w:val="27"/>
        <w:shd w:val="clear" w:color="auto" w:fill="auto"/>
        <w:tabs>
          <w:tab w:val="left" w:pos="1291"/>
        </w:tabs>
        <w:spacing w:before="0" w:after="87" w:line="307" w:lineRule="exact"/>
        <w:ind w:left="720" w:right="20"/>
        <w:jc w:val="left"/>
        <w:rPr>
          <w:b/>
        </w:rPr>
      </w:pPr>
    </w:p>
    <w:p w:rsidR="00295D40" w:rsidRPr="00CA5191" w:rsidRDefault="00295D40" w:rsidP="00B57B0D">
      <w:pPr>
        <w:pStyle w:val="4"/>
        <w:shd w:val="clear" w:color="auto" w:fill="auto"/>
        <w:spacing w:before="0" w:after="0" w:line="240" w:lineRule="auto"/>
        <w:ind w:firstLine="680"/>
        <w:jc w:val="both"/>
        <w:rPr>
          <w:sz w:val="24"/>
          <w:szCs w:val="24"/>
        </w:rPr>
      </w:pPr>
      <w:r w:rsidRPr="00CA5191">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295D40" w:rsidRPr="00CA5191" w:rsidRDefault="00295D40" w:rsidP="00B57B0D">
      <w:pPr>
        <w:pStyle w:val="4"/>
        <w:shd w:val="clear" w:color="auto" w:fill="auto"/>
        <w:spacing w:before="0" w:after="0" w:line="240" w:lineRule="auto"/>
        <w:ind w:firstLine="680"/>
        <w:jc w:val="both"/>
        <w:rPr>
          <w:sz w:val="24"/>
          <w:szCs w:val="24"/>
        </w:rPr>
      </w:pPr>
      <w:r w:rsidRPr="00CA5191">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295D40" w:rsidRPr="00CA5191" w:rsidRDefault="00295D40" w:rsidP="00B57B0D">
      <w:pPr>
        <w:pStyle w:val="4"/>
        <w:shd w:val="clear" w:color="auto" w:fill="auto"/>
        <w:spacing w:before="0" w:after="0" w:line="240" w:lineRule="auto"/>
        <w:ind w:firstLine="680"/>
        <w:jc w:val="both"/>
        <w:rPr>
          <w:sz w:val="24"/>
          <w:szCs w:val="24"/>
        </w:rPr>
      </w:pPr>
      <w:r w:rsidRPr="00CA5191">
        <w:rPr>
          <w:sz w:val="24"/>
          <w:szCs w:val="24"/>
        </w:rPr>
        <w:t xml:space="preserve">Согласно исходным данным в </w:t>
      </w:r>
      <w:r>
        <w:rPr>
          <w:rStyle w:val="39"/>
          <w:smallCaps w:val="0"/>
          <w:spacing w:val="-1"/>
          <w:sz w:val="24"/>
          <w:szCs w:val="24"/>
        </w:rPr>
        <w:t>городе Грайвороне</w:t>
      </w:r>
      <w:r w:rsidRPr="00CA5191">
        <w:rPr>
          <w:sz w:val="24"/>
          <w:szCs w:val="24"/>
        </w:rPr>
        <w:t xml:space="preserve"> в 2017 году из объектов культуры размещены </w:t>
      </w:r>
      <w:r>
        <w:rPr>
          <w:sz w:val="24"/>
          <w:szCs w:val="24"/>
        </w:rPr>
        <w:t>2</w:t>
      </w:r>
      <w:r w:rsidRPr="00CA5191">
        <w:rPr>
          <w:sz w:val="24"/>
          <w:szCs w:val="24"/>
        </w:rPr>
        <w:t xml:space="preserve"> библиотечн</w:t>
      </w:r>
      <w:r>
        <w:rPr>
          <w:sz w:val="24"/>
          <w:szCs w:val="24"/>
        </w:rPr>
        <w:t>ых</w:t>
      </w:r>
      <w:r w:rsidRPr="00CA5191">
        <w:rPr>
          <w:sz w:val="24"/>
          <w:szCs w:val="24"/>
        </w:rPr>
        <w:t xml:space="preserve"> учреждени</w:t>
      </w:r>
      <w:r>
        <w:rPr>
          <w:sz w:val="24"/>
          <w:szCs w:val="24"/>
        </w:rPr>
        <w:t>я</w:t>
      </w:r>
      <w:r w:rsidRPr="00CA5191">
        <w:rPr>
          <w:sz w:val="24"/>
          <w:szCs w:val="24"/>
        </w:rPr>
        <w:t xml:space="preserve"> и 1 учреждение культурно-досугового типа</w:t>
      </w:r>
      <w:r>
        <w:rPr>
          <w:sz w:val="24"/>
          <w:szCs w:val="24"/>
        </w:rPr>
        <w:t>, детская школа искусств, кинотеатр</w:t>
      </w:r>
      <w:r w:rsidRPr="00CA5191">
        <w:rPr>
          <w:sz w:val="24"/>
          <w:szCs w:val="24"/>
        </w:rPr>
        <w:t>.</w:t>
      </w:r>
    </w:p>
    <w:p w:rsidR="00295D40" w:rsidRDefault="00295D40" w:rsidP="0029034A">
      <w:pPr>
        <w:spacing w:after="60" w:line="274"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библиотеками, музеями, установлены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295D40" w:rsidRDefault="00295D40" w:rsidP="0029034A">
      <w:pPr>
        <w:spacing w:after="60" w:line="274"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выставочными залами, картинными галереями, учреждениями культуры клубного типа установлены исходя из фактических мощностей существующих объектов, численности населения городского поселения, планов социально- экономического развития муниципального района и оптимального размещения объектов на территории с учетом планировочной организации.</w:t>
      </w:r>
    </w:p>
    <w:p w:rsidR="00295D40" w:rsidRDefault="00295D40" w:rsidP="0029034A">
      <w:pPr>
        <w:spacing w:after="56" w:line="274" w:lineRule="exact"/>
        <w:ind w:left="20" w:right="20" w:firstLine="560"/>
      </w:pPr>
      <w:r>
        <w:t>При определении необходимого объема книжного фонда для городских библиотек необходимо руководствоваться расчетными показателями минимально допустимого уровня обеспеченности, установленными СП 42.13330.2011 исходя из численности населения города, минимального объема единиц хранения, приходящихся на 1 тыс. человек при численности обслуживаемого населения - от 10 до 50 тыс. чел. - 4 - 4,5 тыс. единиц хранения на 1 тыс. человек.</w:t>
      </w:r>
    </w:p>
    <w:p w:rsidR="00295D40" w:rsidRDefault="00295D40" w:rsidP="0029034A">
      <w:pPr>
        <w:spacing w:after="64" w:line="278" w:lineRule="exact"/>
        <w:ind w:left="20" w:right="20" w:firstLine="560"/>
      </w:pPr>
      <w:r>
        <w:t>Максимально допустимый уровень территориальной доступности для объектов местного значения городского поселения в области культуры не нормируется.</w:t>
      </w:r>
    </w:p>
    <w:p w:rsidR="00295D40" w:rsidRDefault="00295D40" w:rsidP="0029034A">
      <w:pPr>
        <w:spacing w:after="41" w:line="274" w:lineRule="exact"/>
        <w:ind w:left="20" w:right="20" w:firstLine="560"/>
      </w:pPr>
      <w:bookmarkStart w:id="31" w:name="bookmark30"/>
      <w:r>
        <w:t>Минимальные размеры территорий для размещения музеев и выставочных залов установлены с учетом Рекомендаций по проектированию музеев, ЦНИИЭП им. Б.С. Мезенцева Москва Стройиздат 1988 год, актуализированные в 2008 году.</w:t>
      </w:r>
      <w:bookmarkEnd w:id="31"/>
    </w:p>
    <w:p w:rsidR="00295D40" w:rsidRPr="00B57B0D" w:rsidRDefault="00295D40" w:rsidP="00B57B0D">
      <w:pPr>
        <w:pStyle w:val="4"/>
        <w:shd w:val="clear" w:color="auto" w:fill="auto"/>
        <w:spacing w:before="0" w:after="0" w:line="240" w:lineRule="auto"/>
        <w:ind w:firstLine="680"/>
        <w:jc w:val="both"/>
        <w:rPr>
          <w:sz w:val="24"/>
          <w:szCs w:val="24"/>
        </w:rPr>
      </w:pPr>
    </w:p>
    <w:p w:rsidR="00295D40" w:rsidRPr="00B57B0D" w:rsidRDefault="00295D40" w:rsidP="00E935B2">
      <w:pPr>
        <w:pStyle w:val="27"/>
        <w:numPr>
          <w:ilvl w:val="0"/>
          <w:numId w:val="2"/>
        </w:numPr>
        <w:shd w:val="clear" w:color="auto" w:fill="auto"/>
        <w:tabs>
          <w:tab w:val="left" w:pos="1291"/>
        </w:tabs>
        <w:spacing w:before="0" w:after="0" w:line="240" w:lineRule="auto"/>
        <w:jc w:val="center"/>
        <w:rPr>
          <w:b/>
          <w:sz w:val="28"/>
          <w:szCs w:val="28"/>
        </w:rPr>
      </w:pPr>
      <w:bookmarkStart w:id="32" w:name="bookmark31"/>
      <w:r w:rsidRPr="00B57B0D">
        <w:rPr>
          <w:b/>
          <w:sz w:val="28"/>
          <w:szCs w:val="28"/>
        </w:rPr>
        <w:t xml:space="preserve">Объекты местного значения </w:t>
      </w:r>
      <w:r>
        <w:rPr>
          <w:b/>
          <w:sz w:val="28"/>
          <w:szCs w:val="28"/>
        </w:rPr>
        <w:t>городского</w:t>
      </w:r>
      <w:r w:rsidRPr="00B57B0D">
        <w:rPr>
          <w:b/>
          <w:sz w:val="28"/>
          <w:szCs w:val="28"/>
        </w:rPr>
        <w:t xml:space="preserve"> поселения в области молодежной политики</w:t>
      </w:r>
      <w:bookmarkEnd w:id="32"/>
    </w:p>
    <w:p w:rsidR="00295D40" w:rsidRPr="00FA054A" w:rsidRDefault="00295D40" w:rsidP="00B57B0D">
      <w:pPr>
        <w:pStyle w:val="27"/>
        <w:shd w:val="clear" w:color="auto" w:fill="auto"/>
        <w:tabs>
          <w:tab w:val="left" w:pos="1291"/>
        </w:tabs>
        <w:spacing w:before="0" w:after="79" w:line="298" w:lineRule="exact"/>
        <w:ind w:left="720" w:right="20"/>
        <w:jc w:val="center"/>
        <w:rPr>
          <w:b/>
        </w:rPr>
      </w:pPr>
    </w:p>
    <w:p w:rsidR="00295D40" w:rsidRPr="005A207E" w:rsidRDefault="00295D40" w:rsidP="00B57B0D">
      <w:pPr>
        <w:pStyle w:val="4"/>
        <w:shd w:val="clear" w:color="auto" w:fill="auto"/>
        <w:spacing w:before="0" w:after="0" w:line="240" w:lineRule="auto"/>
        <w:ind w:firstLine="709"/>
        <w:jc w:val="both"/>
        <w:rPr>
          <w:sz w:val="24"/>
          <w:szCs w:val="24"/>
        </w:rPr>
      </w:pPr>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295D40" w:rsidRPr="005A207E" w:rsidRDefault="00295D40"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295D40" w:rsidRPr="005A207E" w:rsidRDefault="00295D40" w:rsidP="00E935B2">
      <w:pPr>
        <w:pStyle w:val="4"/>
        <w:numPr>
          <w:ilvl w:val="0"/>
          <w:numId w:val="1"/>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295D40" w:rsidRPr="005A207E" w:rsidRDefault="00295D40" w:rsidP="00E935B2">
      <w:pPr>
        <w:pStyle w:val="4"/>
        <w:numPr>
          <w:ilvl w:val="0"/>
          <w:numId w:val="1"/>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295D40" w:rsidRPr="005A207E" w:rsidRDefault="00295D40" w:rsidP="00E935B2">
      <w:pPr>
        <w:pStyle w:val="4"/>
        <w:numPr>
          <w:ilvl w:val="0"/>
          <w:numId w:val="1"/>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295D40" w:rsidRDefault="00295D40" w:rsidP="00B57B0D">
      <w:pPr>
        <w:pStyle w:val="4"/>
        <w:shd w:val="clear" w:color="auto" w:fill="auto"/>
        <w:spacing w:before="0" w:after="0" w:line="240" w:lineRule="auto"/>
        <w:ind w:firstLine="709"/>
        <w:jc w:val="both"/>
        <w:rPr>
          <w:sz w:val="24"/>
          <w:szCs w:val="24"/>
        </w:rPr>
      </w:pPr>
      <w:bookmarkStart w:id="33" w:name="bookmark32"/>
      <w:r w:rsidRPr="00B57B0D">
        <w:rPr>
          <w:sz w:val="24"/>
          <w:szCs w:val="24"/>
        </w:rPr>
        <w:t xml:space="preserve">Расчетный показатель минимально допустимого уровня обеспеченности населения </w:t>
      </w:r>
      <w:r>
        <w:rPr>
          <w:sz w:val="24"/>
          <w:szCs w:val="24"/>
        </w:rPr>
        <w:t>городского</w:t>
      </w:r>
      <w:r w:rsidRPr="00B57B0D">
        <w:rPr>
          <w:sz w:val="24"/>
          <w:szCs w:val="24"/>
        </w:rPr>
        <w:t xml:space="preserve">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3"/>
    </w:p>
    <w:p w:rsidR="00295D40" w:rsidRDefault="00295D40" w:rsidP="00B57B0D">
      <w:pPr>
        <w:pStyle w:val="4"/>
        <w:shd w:val="clear" w:color="auto" w:fill="auto"/>
        <w:spacing w:before="0" w:after="0" w:line="240" w:lineRule="auto"/>
        <w:ind w:firstLine="709"/>
        <w:jc w:val="both"/>
        <w:rPr>
          <w:sz w:val="24"/>
          <w:szCs w:val="24"/>
        </w:rPr>
      </w:pPr>
    </w:p>
    <w:p w:rsidR="00295D40" w:rsidRDefault="00295D40" w:rsidP="00B57B0D">
      <w:pPr>
        <w:pStyle w:val="4"/>
        <w:shd w:val="clear" w:color="auto" w:fill="auto"/>
        <w:spacing w:before="0" w:after="0" w:line="240" w:lineRule="auto"/>
        <w:ind w:firstLine="709"/>
        <w:jc w:val="both"/>
        <w:rPr>
          <w:sz w:val="24"/>
          <w:szCs w:val="24"/>
        </w:rPr>
      </w:pPr>
    </w:p>
    <w:p w:rsidR="00295D40" w:rsidRPr="0029034A" w:rsidRDefault="00295D40" w:rsidP="0029034A">
      <w:pPr>
        <w:ind w:left="709" w:firstLine="0"/>
        <w:jc w:val="center"/>
        <w:rPr>
          <w:b/>
        </w:rPr>
      </w:pPr>
      <w:r w:rsidRPr="0029034A">
        <w:rPr>
          <w:b/>
        </w:rPr>
        <w:t>2.4.4. Объекты местного значения городского поселения в области жилищного строительства</w:t>
      </w:r>
    </w:p>
    <w:p w:rsidR="00295D40" w:rsidRDefault="00295D40" w:rsidP="0029034A">
      <w:pPr>
        <w:spacing w:after="60" w:line="274"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в области жилищного строительства необходимо принимать в соответствии с муниципальным нормативно-правовым актом, регламентирующим такие нормативы.</w:t>
      </w:r>
    </w:p>
    <w:p w:rsidR="00295D40" w:rsidRDefault="00295D40" w:rsidP="003D48CE">
      <w:pPr>
        <w:shd w:val="clear" w:color="auto" w:fill="FFFFFF"/>
        <w:spacing w:after="86" w:line="274" w:lineRule="exact"/>
        <w:ind w:left="20" w:right="20" w:firstLine="560"/>
      </w:pPr>
      <w:r w:rsidRPr="003D48CE">
        <w:rPr>
          <w:shd w:val="clear" w:color="auto" w:fill="FFFFFF"/>
        </w:rPr>
        <w:t xml:space="preserve">В момент разработки МНГП города Грайворон норма предоставления площади жилого помещения по договорам социального найма была регламентирована </w:t>
      </w:r>
      <w:r w:rsidRPr="003D48CE">
        <w:rPr>
          <w:spacing w:val="0"/>
          <w:shd w:val="clear" w:color="auto" w:fill="FFFFFF"/>
        </w:rPr>
        <w:t>Р</w:t>
      </w:r>
      <w:r>
        <w:rPr>
          <w:spacing w:val="0"/>
        </w:rPr>
        <w:t>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r>
        <w:t>.</w:t>
      </w:r>
    </w:p>
    <w:p w:rsidR="00295D40" w:rsidRPr="00B57B0D" w:rsidRDefault="00295D40" w:rsidP="00B57B0D">
      <w:pPr>
        <w:pStyle w:val="13"/>
        <w:shd w:val="clear" w:color="auto" w:fill="auto"/>
        <w:spacing w:before="0" w:line="240" w:lineRule="auto"/>
        <w:ind w:firstLine="0"/>
        <w:rPr>
          <w:b/>
          <w:sz w:val="28"/>
          <w:szCs w:val="28"/>
        </w:rPr>
      </w:pPr>
      <w:bookmarkStart w:id="34" w:name="bookmark33"/>
      <w:r w:rsidRPr="00B57B0D">
        <w:rPr>
          <w:b/>
          <w:sz w:val="28"/>
          <w:szCs w:val="28"/>
        </w:rPr>
        <w:t xml:space="preserve">2.5 Объекты местного значения </w:t>
      </w:r>
      <w:r>
        <w:rPr>
          <w:b/>
          <w:sz w:val="28"/>
          <w:szCs w:val="28"/>
        </w:rPr>
        <w:t>городского</w:t>
      </w:r>
      <w:r w:rsidRPr="00B57B0D">
        <w:rPr>
          <w:b/>
          <w:sz w:val="28"/>
          <w:szCs w:val="28"/>
        </w:rPr>
        <w:t xml:space="preserve"> поселения в области инвестиционной деятельности</w:t>
      </w:r>
      <w:bookmarkEnd w:id="34"/>
    </w:p>
    <w:p w:rsidR="00295D40" w:rsidRPr="00FA054A" w:rsidRDefault="00295D40" w:rsidP="009B6500">
      <w:pPr>
        <w:pStyle w:val="13"/>
        <w:shd w:val="clear" w:color="auto" w:fill="auto"/>
        <w:spacing w:before="0" w:line="240" w:lineRule="auto"/>
        <w:ind w:firstLine="0"/>
        <w:rPr>
          <w:b/>
          <w:sz w:val="24"/>
          <w:szCs w:val="24"/>
        </w:rPr>
      </w:pPr>
    </w:p>
    <w:p w:rsidR="00295D40" w:rsidRPr="00B57B0D" w:rsidRDefault="00295D40"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295D40" w:rsidRPr="00B57B0D" w:rsidRDefault="00295D40"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городского</w:t>
      </w:r>
      <w:r w:rsidRPr="00B57B0D">
        <w:rPr>
          <w:sz w:val="24"/>
          <w:szCs w:val="24"/>
        </w:rPr>
        <w:t xml:space="preserve"> поселения</w:t>
      </w:r>
      <w:r>
        <w:rPr>
          <w:sz w:val="24"/>
          <w:szCs w:val="24"/>
        </w:rPr>
        <w:t xml:space="preserve"> "Город Грайворон"</w:t>
      </w:r>
      <w:r w:rsidRPr="00B57B0D">
        <w:rPr>
          <w:sz w:val="24"/>
          <w:szCs w:val="24"/>
        </w:rPr>
        <w:t xml:space="preserve">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295D40" w:rsidRPr="00B57B0D" w:rsidRDefault="00295D40"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городского поселения</w:t>
      </w:r>
      <w:r w:rsidRPr="00B57B0D">
        <w:rPr>
          <w:sz w:val="24"/>
          <w:szCs w:val="24"/>
        </w:rPr>
        <w:t xml:space="preserve">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295D40" w:rsidRDefault="00295D40" w:rsidP="00B57B0D">
      <w:pPr>
        <w:pStyle w:val="4"/>
        <w:shd w:val="clear" w:color="auto" w:fill="auto"/>
        <w:spacing w:before="0" w:after="0" w:line="240" w:lineRule="auto"/>
        <w:ind w:firstLine="709"/>
        <w:jc w:val="both"/>
        <w:rPr>
          <w:sz w:val="24"/>
          <w:szCs w:val="24"/>
        </w:rPr>
      </w:pPr>
      <w:bookmarkStart w:id="35" w:name="bookmark34"/>
      <w:r w:rsidRPr="00B57B0D">
        <w:rPr>
          <w:sz w:val="24"/>
          <w:szCs w:val="24"/>
        </w:rPr>
        <w:t xml:space="preserve">Для объектов местного значения </w:t>
      </w:r>
      <w:r>
        <w:rPr>
          <w:sz w:val="24"/>
          <w:szCs w:val="24"/>
        </w:rPr>
        <w:t>городского</w:t>
      </w:r>
      <w:r w:rsidRPr="00B57B0D">
        <w:rPr>
          <w:sz w:val="24"/>
          <w:szCs w:val="24"/>
        </w:rPr>
        <w:t xml:space="preserve"> поселения в области инвестиционной деятельности максимально допустимый уровень территориальной доступности не нормируется.</w:t>
      </w:r>
      <w:bookmarkEnd w:id="35"/>
    </w:p>
    <w:p w:rsidR="00295D40" w:rsidRDefault="00295D40" w:rsidP="00B57B0D">
      <w:pPr>
        <w:pStyle w:val="4"/>
        <w:shd w:val="clear" w:color="auto" w:fill="auto"/>
        <w:spacing w:before="0" w:after="0" w:line="240" w:lineRule="auto"/>
        <w:ind w:firstLine="709"/>
        <w:jc w:val="both"/>
        <w:rPr>
          <w:sz w:val="28"/>
          <w:szCs w:val="28"/>
        </w:rPr>
      </w:pPr>
    </w:p>
    <w:p w:rsidR="00295D40" w:rsidRPr="003D48CE" w:rsidRDefault="00295D40" w:rsidP="003D48CE">
      <w:pPr>
        <w:ind w:left="709" w:firstLine="0"/>
        <w:jc w:val="center"/>
        <w:rPr>
          <w:b/>
          <w:sz w:val="28"/>
          <w:szCs w:val="28"/>
        </w:rPr>
      </w:pPr>
      <w:r>
        <w:rPr>
          <w:b/>
          <w:sz w:val="28"/>
          <w:szCs w:val="28"/>
        </w:rPr>
        <w:t xml:space="preserve">2.6 </w:t>
      </w:r>
      <w:r w:rsidRPr="003D48CE">
        <w:rPr>
          <w:b/>
          <w:sz w:val="28"/>
          <w:szCs w:val="28"/>
        </w:rPr>
        <w:t>Объекты местного значения городского поселения в области автомобильных дорог местного значения</w:t>
      </w:r>
    </w:p>
    <w:p w:rsidR="00295D40" w:rsidRDefault="00295D40" w:rsidP="003D48CE">
      <w:pPr>
        <w:spacing w:after="56" w:line="274" w:lineRule="exact"/>
        <w:ind w:left="20" w:right="20" w:firstLine="560"/>
      </w:pPr>
      <w:r>
        <w:t>Установление расчетных показателей в области транспортного обслуживания необходимо для формирования целостной системы автомобильных дорог и объектов транспортной инфраструктуры, создающих транспортный каркас улично-дорожной сети населенных пунктов.</w:t>
      </w:r>
    </w:p>
    <w:p w:rsidR="00295D40" w:rsidRDefault="00295D40" w:rsidP="003D48CE">
      <w:pPr>
        <w:spacing w:after="64" w:line="278"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относящиеся к области автомобильных дорог местного значения установлены на основе направлений, заданных документами стратегического и социально-экономического планирования Грайворонского района.</w:t>
      </w:r>
    </w:p>
    <w:p w:rsidR="00295D40" w:rsidRDefault="00295D40" w:rsidP="003D48CE">
      <w:pPr>
        <w:spacing w:after="56" w:line="274" w:lineRule="exact"/>
        <w:ind w:left="20" w:right="20" w:firstLine="560"/>
      </w:pPr>
      <w:r>
        <w:t>Расчетным показателем минимально допустимого уровня обеспеченности автомобильными дорогами местного значения в границах населенного пункта является плотность улично-дорожной сети в границах застроенной территории - отношение протяженности улиц и дорог к площади застроенной территории населенного пункта.</w:t>
      </w:r>
    </w:p>
    <w:p w:rsidR="00295D40" w:rsidRPr="003D48CE" w:rsidRDefault="00295D40" w:rsidP="003D48CE">
      <w:pPr>
        <w:spacing w:after="64" w:line="278" w:lineRule="exact"/>
        <w:ind w:left="20" w:right="20" w:firstLine="560"/>
      </w:pPr>
      <w:r w:rsidRPr="003D48CE">
        <w:t>Плотность улично-дорожной сети в границах застроенной территории определяется экспертным путем, на основании сравнения темпов роста протяженности улично-дорожной сети населенного пункта за расчетный период.</w:t>
      </w:r>
    </w:p>
    <w:p w:rsidR="00295D40" w:rsidRPr="003D48CE" w:rsidRDefault="00295D40" w:rsidP="003D48CE">
      <w:pPr>
        <w:pStyle w:val="4"/>
        <w:shd w:val="clear" w:color="auto" w:fill="auto"/>
        <w:spacing w:before="0" w:after="0" w:line="240" w:lineRule="auto"/>
        <w:ind w:firstLine="709"/>
        <w:jc w:val="both"/>
        <w:rPr>
          <w:sz w:val="24"/>
          <w:szCs w:val="24"/>
        </w:rPr>
      </w:pPr>
      <w:r w:rsidRPr="003D48CE">
        <w:rPr>
          <w:sz w:val="24"/>
          <w:szCs w:val="24"/>
        </w:rPr>
        <w:t>Расчетный показатель максимально допустимого уровня территориальной доступности автомобильных дорог местного значения в границах населенного пункта не нормируется</w:t>
      </w:r>
    </w:p>
    <w:p w:rsidR="00295D40" w:rsidRDefault="00295D40" w:rsidP="00B57B0D">
      <w:pPr>
        <w:pStyle w:val="4"/>
        <w:shd w:val="clear" w:color="auto" w:fill="auto"/>
        <w:spacing w:before="0" w:after="0" w:line="240" w:lineRule="auto"/>
        <w:ind w:firstLine="709"/>
        <w:jc w:val="both"/>
        <w:rPr>
          <w:sz w:val="28"/>
          <w:szCs w:val="28"/>
        </w:rPr>
      </w:pPr>
    </w:p>
    <w:p w:rsidR="00295D40" w:rsidRPr="003D48CE" w:rsidRDefault="00295D40" w:rsidP="003D48CE">
      <w:pPr>
        <w:ind w:left="709" w:firstLine="0"/>
        <w:jc w:val="center"/>
        <w:rPr>
          <w:b/>
          <w:sz w:val="28"/>
          <w:szCs w:val="28"/>
        </w:rPr>
      </w:pPr>
      <w:r>
        <w:rPr>
          <w:b/>
          <w:sz w:val="28"/>
          <w:szCs w:val="28"/>
        </w:rPr>
        <w:t xml:space="preserve">2.7. </w:t>
      </w:r>
      <w:r w:rsidRPr="003D48CE">
        <w:rPr>
          <w:b/>
          <w:sz w:val="28"/>
          <w:szCs w:val="28"/>
        </w:rPr>
        <w:t>Объекты местного значения городского поселения в области электро-, газо-, тепло- и водоснабжения, водоотведения, связи и информатизации</w:t>
      </w:r>
    </w:p>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электроснабжения</w:t>
      </w:r>
    </w:p>
    <w:p w:rsidR="00295D40" w:rsidRPr="003D48CE" w:rsidRDefault="00295D40" w:rsidP="003D48CE">
      <w:r w:rsidRPr="003D48CE">
        <w:t>Расчетные показатели минимально допустимого уровня обеспеченности населения объектами местного значения городского поселения в области электроснабжения установлены с учетом Федерального закона от 26.03.2003 № 35-Ф3 «Об электроэнергетике». В соответствии с Федеральным законом «Об электроэнергетике»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295D40" w:rsidRPr="003D48CE" w:rsidRDefault="00295D40" w:rsidP="003D48CE">
      <w:r w:rsidRPr="003D48CE">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295D40" w:rsidRPr="00C97E06" w:rsidRDefault="00295D40" w:rsidP="003D48CE">
      <w:r w:rsidRPr="00C97E06">
        <w:t>Система электроснабжения городского поселения «город Грайворон»: понизительная подстанция напряжением 110 кВ. Распределение электроэнергии осуществляется преимущественно на напряжении 10 кВ.</w:t>
      </w:r>
    </w:p>
    <w:p w:rsidR="00295D40" w:rsidRPr="003D48CE" w:rsidRDefault="00295D40" w:rsidP="003D48CE">
      <w:r w:rsidRPr="003D48CE">
        <w:t>В соответствии с ВСН № 14278 тм-т1 установлены 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кВ включительно, трансформаторные подстанции и распределительные пункты)</w:t>
      </w:r>
    </w:p>
    <w:p w:rsidR="00295D40" w:rsidRPr="003D48CE" w:rsidRDefault="00295D40" w:rsidP="003D48CE">
      <w:r w:rsidRPr="003D48CE">
        <w:t>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п.12.35 и п.12.36 СП 42.13330.201</w:t>
      </w:r>
      <w:r>
        <w:t>6</w:t>
      </w:r>
      <w:r w:rsidRPr="003D48CE">
        <w:t>.</w:t>
      </w:r>
    </w:p>
    <w:p w:rsidR="00295D40" w:rsidRPr="004E437D" w:rsidRDefault="00295D40" w:rsidP="003D48CE">
      <w:r w:rsidRPr="003D48CE">
        <w:t xml:space="preserve">Нормативы потребления коммунальной услуги по электроснабжению в жилых помещениях многоквартирных домов и жилых домах установлены на основании </w:t>
      </w:r>
      <w:r w:rsidRPr="004E437D">
        <w:t>Приказ департамента жилищно-коммунального хозяйства Белгородской области от 16 ноября 2016 г.  № 113 «Об утверждении нормативов потребления коммунальной услуги по электроснабжению в жилых помещениях» и рекомендованы для предварительных расчетов минимальной необходимой мощности объектов электроснабжения.</w:t>
      </w:r>
    </w:p>
    <w:p w:rsidR="00295D40" w:rsidRPr="003D48CE" w:rsidRDefault="00295D40" w:rsidP="003D48CE">
      <w:r w:rsidRPr="003D48CE">
        <w:t>В расчетах при градостроительном проектировании допускается принимать укрупненные показатели расхода электроэнергии согласно таблице 2.4.4 РД 34.20.185-94.</w:t>
      </w:r>
    </w:p>
    <w:p w:rsidR="00295D40" w:rsidRPr="003D48CE" w:rsidRDefault="00295D40" w:rsidP="003D48CE">
      <w:r w:rsidRPr="003D48CE">
        <w:t>Удельные расчетные нагрузки рекомендуется принимать согласно таблиц 2.1.1, 2.1.1 \ 2.1.5 и 2.2.1 РД 34.20.185-94.</w:t>
      </w:r>
    </w:p>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газоснабжения</w:t>
      </w:r>
    </w:p>
    <w:p w:rsidR="00295D40" w:rsidRPr="003D48CE" w:rsidRDefault="00295D40" w:rsidP="003D48CE">
      <w:r w:rsidRPr="003D48CE">
        <w:t>Расчетные показатели минимально допустимого уровня обеспеченности населения объектами местного значения области газоснабжения установлены с учетом Федерального закона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w:t>
      </w:r>
    </w:p>
    <w:p w:rsidR="00295D40" w:rsidRPr="00625095" w:rsidRDefault="00295D40" w:rsidP="003D48CE">
      <w:r w:rsidRPr="00625095">
        <w:t>Источником подачи природного газа для городского поселения «город Грайворон» является газопровод-отвод от магистрального газопровода «Шебелинка-Белгород-Курск- Брянск». Ближайшая к городскому поселению, газораспределительная станция (ГРС) имеется на территории с. Головчино.</w:t>
      </w:r>
    </w:p>
    <w:p w:rsidR="00295D40" w:rsidRPr="003D48CE" w:rsidRDefault="00295D40" w:rsidP="003D48CE">
      <w:r w:rsidRPr="003D48CE">
        <w:t>При расчете потребления природного углеводородного газа были применены показатели, установленные п. 3.12 СП 42-101-2003.</w:t>
      </w:r>
    </w:p>
    <w:p w:rsidR="00295D40" w:rsidRPr="003D48CE" w:rsidRDefault="00295D40" w:rsidP="003D48CE">
      <w:r w:rsidRPr="003D48CE">
        <w:t>Укрупненные показатели потребления газа, куб.м/год на 1 чел составят:</w:t>
      </w:r>
    </w:p>
    <w:p w:rsidR="00295D40" w:rsidRPr="003D48CE" w:rsidRDefault="00295D40" w:rsidP="00E935B2">
      <w:pPr>
        <w:numPr>
          <w:ilvl w:val="0"/>
          <w:numId w:val="17"/>
        </w:numPr>
        <w:tabs>
          <w:tab w:val="left" w:pos="777"/>
        </w:tabs>
        <w:ind w:left="20" w:firstLine="560"/>
      </w:pPr>
      <w:r w:rsidRPr="003D48CE">
        <w:t>при наличии централизованного горячего водоснабжения - 120;</w:t>
      </w:r>
    </w:p>
    <w:p w:rsidR="00295D40" w:rsidRPr="003D48CE" w:rsidRDefault="00295D40" w:rsidP="00E935B2">
      <w:pPr>
        <w:numPr>
          <w:ilvl w:val="0"/>
          <w:numId w:val="17"/>
        </w:numPr>
        <w:tabs>
          <w:tab w:val="left" w:pos="777"/>
        </w:tabs>
        <w:ind w:left="20" w:firstLine="560"/>
      </w:pPr>
      <w:r w:rsidRPr="003D48CE">
        <w:t>при горячем водоснабжении от газовых водонагревателей - 300;</w:t>
      </w:r>
    </w:p>
    <w:p w:rsidR="00295D40" w:rsidRPr="003D48CE" w:rsidRDefault="00295D40" w:rsidP="00E935B2">
      <w:pPr>
        <w:numPr>
          <w:ilvl w:val="0"/>
          <w:numId w:val="17"/>
        </w:numPr>
        <w:tabs>
          <w:tab w:val="left" w:pos="777"/>
        </w:tabs>
        <w:ind w:left="20" w:firstLine="560"/>
      </w:pPr>
      <w:r w:rsidRPr="003D48CE">
        <w:t>при отсутствии всяких видов горячего водоснабжения - 180.</w:t>
      </w:r>
    </w:p>
    <w:p w:rsidR="00295D40" w:rsidRPr="003D48CE" w:rsidRDefault="00295D40" w:rsidP="003D48CE">
      <w:r w:rsidRPr="003D48CE">
        <w:t xml:space="preserve">В соответствии с </w:t>
      </w:r>
      <w:r>
        <w:t>С</w:t>
      </w:r>
      <w:r w:rsidRPr="003D48CE">
        <w:t>П 42.13330.201</w:t>
      </w:r>
      <w:r>
        <w:t>6</w:t>
      </w:r>
      <w:r w:rsidRPr="003D48CE">
        <w:t xml:space="preserve"> установлены расчетные показатели минимально допустимых размеров земельных участков под объекты местного значения в области газоснабжения (газонаполнительные станции).</w:t>
      </w:r>
    </w:p>
    <w:p w:rsidR="00295D40" w:rsidRPr="003D48CE" w:rsidRDefault="00295D40" w:rsidP="003D48CE">
      <w:r w:rsidRPr="003D48CE">
        <w:t>Земельный участок, минимальной площадью 4 кв. м, для размещения пунктов редуцирования газа, определен исходя из анализа размеров земельных участков, отведенных под существующие ПРГ.</w:t>
      </w:r>
    </w:p>
    <w:p w:rsidR="00295D40" w:rsidRPr="003D48CE" w:rsidRDefault="00295D40" w:rsidP="003D48CE">
      <w:r w:rsidRPr="003D48CE">
        <w:t>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t>6</w:t>
      </w:r>
      <w:r w:rsidRPr="003D48CE">
        <w:t>.</w:t>
      </w:r>
    </w:p>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теплоснабжения</w:t>
      </w:r>
    </w:p>
    <w:p w:rsidR="00295D40" w:rsidRPr="003D48CE" w:rsidRDefault="00295D40" w:rsidP="003D48CE">
      <w:r w:rsidRPr="003D48CE">
        <w:t>Расчетные показатели минимально допустимого уровня обеспеченности объектами местного значения поселения в области теплоснабжения установлены с учетом Федерального закона от 27.07.2010 №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295D40" w:rsidRPr="003D48CE" w:rsidRDefault="00295D40" w:rsidP="003D48CE">
      <w:r w:rsidRPr="003D48CE">
        <w:t>Решение о строительстве автономных источников тепловой энергии, либо децентрализованном теплоснабжении в пределах радиусов эффективного теплоснабжения существующих источников тепла может быть принято уполномоченным органом местного самоуправления только при условии обоснования невозможности и (или) экономической нецелесообразности удовлетворения потребности в тепловой энергии потребителей за счет системы централизованного теплоснабжения существующих источников тепла.</w:t>
      </w:r>
    </w:p>
    <w:p w:rsidR="00295D40" w:rsidRPr="003D48CE" w:rsidRDefault="00295D40" w:rsidP="003D48CE">
      <w:r w:rsidRPr="003D48CE">
        <w:t>Выбор количества и расчет мощности объектов теплоснабжения выполняется исходя из расчета подключенной к ним нагрузки.</w:t>
      </w:r>
    </w:p>
    <w:p w:rsidR="00295D40" w:rsidRPr="003D48CE" w:rsidRDefault="00295D40" w:rsidP="003D48CE">
      <w:r w:rsidRPr="003D48CE">
        <w:t xml:space="preserve">Расчетные часовые расходы тепла на отопление жилых, административных и общественных зданий и сооружений, рассчитываются согласно разделу 5 СП 50.13330.2012 по нормируемой (базовой) удельной характеристике расхода тепловой энергии на отопление зданий, отнесенной к 1 кв. м общей площади и с учётом климатических данных по территории городского поселения «город </w:t>
      </w:r>
      <w:r>
        <w:t>Грайворон</w:t>
      </w:r>
      <w:r w:rsidRPr="003D48CE">
        <w:t>» согласно СП 131.13330.2012 приведены ниже (Таблица 18).</w:t>
      </w:r>
    </w:p>
    <w:p w:rsidR="00295D40" w:rsidRPr="003D48CE" w:rsidRDefault="00295D40" w:rsidP="003D48CE">
      <w:pPr>
        <w:pStyle w:val="a6"/>
        <w:shd w:val="clear" w:color="auto" w:fill="auto"/>
        <w:spacing w:line="240" w:lineRule="auto"/>
        <w:ind w:firstLine="709"/>
        <w:jc w:val="both"/>
        <w:rPr>
          <w:sz w:val="24"/>
          <w:szCs w:val="24"/>
        </w:rPr>
      </w:pPr>
      <w:r w:rsidRPr="003D48CE">
        <w:rPr>
          <w:sz w:val="24"/>
          <w:szCs w:val="24"/>
        </w:rPr>
        <w:t>Таблица 18 Удельные расходы тепловой энергии на отопление зданий, ккал/ч на 1 кв. м общей площади здания</w:t>
      </w:r>
    </w:p>
    <w:tbl>
      <w:tblPr>
        <w:tblW w:w="0" w:type="auto"/>
        <w:jc w:val="center"/>
        <w:tblLayout w:type="fixed"/>
        <w:tblCellMar>
          <w:left w:w="10" w:type="dxa"/>
          <w:right w:w="10" w:type="dxa"/>
        </w:tblCellMar>
        <w:tblLook w:val="00A0"/>
      </w:tblPr>
      <w:tblGrid>
        <w:gridCol w:w="3854"/>
        <w:gridCol w:w="758"/>
        <w:gridCol w:w="758"/>
        <w:gridCol w:w="763"/>
        <w:gridCol w:w="758"/>
        <w:gridCol w:w="758"/>
        <w:gridCol w:w="763"/>
        <w:gridCol w:w="758"/>
        <w:gridCol w:w="773"/>
      </w:tblGrid>
      <w:tr w:rsidR="00295D40" w:rsidRPr="00597ACF" w:rsidTr="00C97E06">
        <w:trPr>
          <w:trHeight w:val="346"/>
          <w:jc w:val="center"/>
        </w:trPr>
        <w:tc>
          <w:tcPr>
            <w:tcW w:w="3854" w:type="dxa"/>
            <w:vMerge w:val="restart"/>
            <w:tcBorders>
              <w:top w:val="single" w:sz="4" w:space="0" w:color="auto"/>
              <w:left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both"/>
              <w:rPr>
                <w:b/>
                <w:sz w:val="22"/>
                <w:szCs w:val="22"/>
              </w:rPr>
            </w:pPr>
            <w:r w:rsidRPr="003D48CE">
              <w:rPr>
                <w:b/>
                <w:sz w:val="22"/>
                <w:szCs w:val="22"/>
              </w:rPr>
              <w:t>Тип здания</w:t>
            </w:r>
          </w:p>
        </w:tc>
        <w:tc>
          <w:tcPr>
            <w:tcW w:w="6089" w:type="dxa"/>
            <w:gridSpan w:val="8"/>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Этажность здания</w:t>
            </w:r>
          </w:p>
        </w:tc>
      </w:tr>
      <w:tr w:rsidR="00295D40" w:rsidRPr="00597ACF" w:rsidTr="00C97E06">
        <w:trPr>
          <w:trHeight w:val="634"/>
          <w:jc w:val="center"/>
        </w:trPr>
        <w:tc>
          <w:tcPr>
            <w:tcW w:w="3854" w:type="dxa"/>
            <w:vMerge/>
            <w:tcBorders>
              <w:left w:val="single" w:sz="4" w:space="0" w:color="auto"/>
              <w:bottom w:val="single" w:sz="4" w:space="0" w:color="auto"/>
              <w:right w:val="single" w:sz="4" w:space="0" w:color="auto"/>
            </w:tcBorders>
            <w:shd w:val="clear" w:color="auto" w:fill="FFFFFF"/>
          </w:tcPr>
          <w:p w:rsidR="00295D40" w:rsidRPr="00597ACF" w:rsidRDefault="00295D40" w:rsidP="003D48CE">
            <w:pPr>
              <w:ind w:firstLine="0"/>
              <w:rPr>
                <w:b/>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1</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2</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4, 5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6, 7</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8, 9</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10, 11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11"/>
              <w:shd w:val="clear" w:color="auto" w:fill="auto"/>
              <w:spacing w:line="240" w:lineRule="auto"/>
              <w:jc w:val="center"/>
              <w:rPr>
                <w:b/>
                <w:sz w:val="22"/>
                <w:szCs w:val="22"/>
              </w:rPr>
            </w:pPr>
            <w:r w:rsidRPr="003D48CE">
              <w:rPr>
                <w:b/>
                <w:sz w:val="22"/>
                <w:szCs w:val="22"/>
              </w:rPr>
              <w:t>12 и выше</w:t>
            </w:r>
          </w:p>
        </w:tc>
      </w:tr>
      <w:tr w:rsidR="00295D40" w:rsidRPr="00597ACF" w:rsidTr="00C97E06">
        <w:trPr>
          <w:trHeight w:val="480"/>
          <w:jc w:val="center"/>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both"/>
              <w:rPr>
                <w:sz w:val="22"/>
                <w:szCs w:val="22"/>
              </w:rPr>
            </w:pPr>
            <w:r w:rsidRPr="003D48CE">
              <w:rPr>
                <w:sz w:val="22"/>
                <w:szCs w:val="22"/>
              </w:rPr>
              <w:t>Жилые многоквартирные, гостиницы, общежития</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48,42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44,06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39,59</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38,21</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35,76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33,95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32,03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30,86</w:t>
            </w:r>
          </w:p>
        </w:tc>
      </w:tr>
      <w:tr w:rsidR="00295D40" w:rsidRPr="00597ACF" w:rsidTr="00C97E06">
        <w:trPr>
          <w:trHeight w:val="336"/>
          <w:jc w:val="center"/>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both"/>
              <w:rPr>
                <w:sz w:val="22"/>
                <w:szCs w:val="22"/>
              </w:rPr>
            </w:pPr>
            <w:r w:rsidRPr="003D48CE">
              <w:rPr>
                <w:sz w:val="22"/>
                <w:szCs w:val="22"/>
              </w:rPr>
              <w:t>Общественные</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57,17</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51,65</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48,95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43,55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42,14</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40,15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38,03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36,51</w:t>
            </w:r>
          </w:p>
        </w:tc>
      </w:tr>
      <w:tr w:rsidR="00295D40" w:rsidRPr="00597ACF" w:rsidTr="00C97E06">
        <w:trPr>
          <w:trHeight w:val="336"/>
          <w:jc w:val="center"/>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both"/>
              <w:rPr>
                <w:sz w:val="22"/>
                <w:szCs w:val="22"/>
              </w:rPr>
            </w:pPr>
            <w:r w:rsidRPr="003D48CE">
              <w:rPr>
                <w:sz w:val="22"/>
                <w:szCs w:val="22"/>
              </w:rPr>
              <w:t>Административного назначения (офисы)</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51,46</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48,62</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47,14</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38,63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34,31</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31,47</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28,63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28,63</w:t>
            </w:r>
          </w:p>
        </w:tc>
      </w:tr>
      <w:tr w:rsidR="00295D40" w:rsidRPr="00597ACF" w:rsidTr="00C97E06">
        <w:trPr>
          <w:trHeight w:val="480"/>
          <w:jc w:val="center"/>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both"/>
              <w:rPr>
                <w:sz w:val="22"/>
                <w:szCs w:val="22"/>
              </w:rPr>
            </w:pPr>
            <w:r w:rsidRPr="003D48CE">
              <w:rPr>
                <w:sz w:val="22"/>
                <w:szCs w:val="22"/>
              </w:rPr>
              <w:t>Поликлиники и лечебные учреждения, дома-интернаты</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53,37</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51,74</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50,25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48,63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47,14</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45,51</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43,89</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42,12</w:t>
            </w:r>
          </w:p>
        </w:tc>
      </w:tr>
      <w:tr w:rsidR="00295D40" w:rsidRPr="00597ACF" w:rsidTr="00C97E06">
        <w:trPr>
          <w:trHeight w:val="346"/>
          <w:jc w:val="center"/>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both"/>
              <w:rPr>
                <w:sz w:val="22"/>
                <w:szCs w:val="22"/>
              </w:rPr>
            </w:pPr>
            <w:r w:rsidRPr="003D48CE">
              <w:rPr>
                <w:sz w:val="22"/>
                <w:szCs w:val="22"/>
              </w:rPr>
              <w:t>Дошкольные учреждения, хосписы</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57,80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57,80</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57,80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0"/>
              <w:jc w:val="center"/>
              <w:rPr>
                <w:sz w:val="22"/>
                <w:szCs w:val="22"/>
              </w:rPr>
            </w:pPr>
            <w:r w:rsidRPr="003D48CE">
              <w:rPr>
                <w:sz w:val="22"/>
                <w:szCs w:val="22"/>
              </w:rPr>
              <w:t>-</w:t>
            </w:r>
          </w:p>
        </w:tc>
      </w:tr>
    </w:tbl>
    <w:p w:rsidR="00295D40" w:rsidRPr="003D48CE" w:rsidRDefault="00295D40" w:rsidP="003D48CE"/>
    <w:p w:rsidR="00295D40" w:rsidRPr="003D48CE" w:rsidRDefault="00295D40" w:rsidP="003D48CE">
      <w:r w:rsidRPr="003D48CE">
        <w:t>Для разработки нормативов градостроительного проектирования используются только удельные расходы тепловой энергии на отопление жилых и общественных зданий.</w:t>
      </w:r>
    </w:p>
    <w:p w:rsidR="00295D40" w:rsidRPr="003D48CE" w:rsidRDefault="00295D40" w:rsidP="003D48CE">
      <w:r w:rsidRPr="003D48CE">
        <w:t>В соответствии с СП 42.13330.201</w:t>
      </w:r>
      <w:r>
        <w:t>6</w:t>
      </w:r>
      <w:r w:rsidRPr="003D48CE">
        <w:t xml:space="preserve"> установлены расчетные показатели минимально допустимых размеров земельных участков под объекты местного значения городского поселения в области теплоснабжения (отдельно стоящие котельные).</w:t>
      </w:r>
    </w:p>
    <w:p w:rsidR="00295D40" w:rsidRPr="003D48CE" w:rsidRDefault="00295D40" w:rsidP="003D48CE">
      <w:r w:rsidRPr="003D48CE">
        <w:t>Размеры земельных участков, необходимых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t>6</w:t>
      </w:r>
      <w:r w:rsidRPr="003D48CE">
        <w:t>.</w:t>
      </w:r>
    </w:p>
    <w:p w:rsidR="00295D40" w:rsidRPr="003D48CE" w:rsidRDefault="00295D40" w:rsidP="003D48CE">
      <w:r w:rsidRPr="003D48CE">
        <w:t>В части установления допустимых размеров земельных участков под объекты теплоснабжения поселений и населенных пунктов района был проведен анализ существующих и планируемых объектов.</w:t>
      </w:r>
    </w:p>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водоснабжения</w:t>
      </w:r>
    </w:p>
    <w:p w:rsidR="00295D40" w:rsidRPr="003D48CE" w:rsidRDefault="00295D40" w:rsidP="003D48CE">
      <w:r w:rsidRPr="003D48CE">
        <w:t>Расчетные показатели минимально допустимого уровня обеспеченности населения объектами местного значения городского поселения в области водоснабжения установлены с учетом Федерального закона от 07.12.2011 № 416-ФЗ «О водоснабжении и водоотведении» (далее - Федеральный закон «О водоснабжении и водоотведении»).</w:t>
      </w:r>
    </w:p>
    <w:p w:rsidR="00295D40" w:rsidRPr="003D48CE" w:rsidRDefault="00295D40" w:rsidP="003D48CE">
      <w:r w:rsidRPr="003D48CE">
        <w:t>В соответствии с Федеральным законом «О водоснабжении и водоотведении», потребители, подключенные к централизованной системе водоснабжения, должны снабжаться питьевой водой, соответствующей установленным требованиям качества в требуемом объеме.</w:t>
      </w:r>
    </w:p>
    <w:p w:rsidR="00295D40" w:rsidRPr="003D48CE" w:rsidRDefault="00295D40" w:rsidP="003D48CE">
      <w:r w:rsidRPr="003D48CE">
        <w:t>При установлении расчетных показателей минимально допустимого уровня обеспеченности населения объектами местного значения в области водоснабжения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295D40" w:rsidRPr="003D48CE" w:rsidRDefault="00295D40" w:rsidP="003D48CE">
      <w:r w:rsidRPr="003D48CE">
        <w:t>В составе МНГП в области водоснабжения установлены следующие расчетные показатели:</w:t>
      </w:r>
    </w:p>
    <w:p w:rsidR="00295D40" w:rsidRPr="003D48CE" w:rsidRDefault="00295D40" w:rsidP="00E935B2">
      <w:pPr>
        <w:numPr>
          <w:ilvl w:val="0"/>
          <w:numId w:val="17"/>
        </w:numPr>
        <w:tabs>
          <w:tab w:val="left" w:pos="848"/>
        </w:tabs>
        <w:ind w:left="80" w:firstLine="560"/>
      </w:pPr>
      <w:r w:rsidRPr="003D48CE">
        <w:t>показатель удельного водопотребления для жилых домов и помещений, напрямую зависящий от степени благоустройства рассматриваемой жилой застройки;</w:t>
      </w:r>
    </w:p>
    <w:p w:rsidR="00295D40" w:rsidRPr="003D48CE" w:rsidRDefault="00295D40" w:rsidP="00E935B2">
      <w:pPr>
        <w:numPr>
          <w:ilvl w:val="0"/>
          <w:numId w:val="17"/>
        </w:numPr>
        <w:tabs>
          <w:tab w:val="left" w:pos="834"/>
        </w:tabs>
        <w:ind w:left="80" w:firstLine="560"/>
      </w:pPr>
      <w:r w:rsidRPr="003D48CE">
        <w:t>минимально допустимые размеры земельных участков для размещения станций водоподготовки (водопроводные очистные сооружения) в зависимости от их производительности.</w:t>
      </w:r>
    </w:p>
    <w:p w:rsidR="00295D40" w:rsidRPr="003D48CE" w:rsidRDefault="00295D40" w:rsidP="003D48CE">
      <w:r w:rsidRPr="003D48CE">
        <w:t>Удельное водопотребление в жилых помещениях в многоквартирных домах и жилых домов, подключенных к системам централизованного водоснабжения,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295D40" w:rsidRPr="003D48CE" w:rsidRDefault="00295D40" w:rsidP="003D48CE">
      <w:r w:rsidRPr="003D48CE">
        <w:t xml:space="preserve">Система централизованного водоснабжения городского поселения «город </w:t>
      </w:r>
      <w:r>
        <w:t>Грайворон</w:t>
      </w:r>
      <w:r w:rsidRPr="003D48CE">
        <w:t>» включает в себя сети водоснабжения, водозаборы, очистные сооружения и насосные станции. Доступом к системе водоснабжения обеспечена практически вся территория города.</w:t>
      </w:r>
    </w:p>
    <w:p w:rsidR="00295D40" w:rsidRPr="004E437D" w:rsidRDefault="00295D40" w:rsidP="004E437D">
      <w:r w:rsidRPr="003D48CE">
        <w:t xml:space="preserve">Показатели удельного водопотребления для жилых домов и помещений «города </w:t>
      </w:r>
      <w:r>
        <w:t>Грайворон</w:t>
      </w:r>
      <w:r w:rsidRPr="003D48CE">
        <w:t xml:space="preserve">» взяты в соответствии с </w:t>
      </w:r>
      <w:r w:rsidRPr="004E437D">
        <w:t>приказом департамента жилищно-коммунального хозяйства Белгородской области от 24 октября 2016 г. № 104 «Об утверждении нормативов потребления коммунальных услуг по холодному и горячему водоснабжению на общедомовые нужды».</w:t>
      </w:r>
    </w:p>
    <w:p w:rsidR="00295D40" w:rsidRPr="003D48CE" w:rsidRDefault="00295D40" w:rsidP="003D48CE">
      <w:r w:rsidRPr="003D48CE">
        <w:t>Показатели приведены ниже (Таблица 19).</w:t>
      </w: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p>
    <w:p w:rsidR="00295D40" w:rsidRDefault="00295D40" w:rsidP="003D48CE">
      <w:pPr>
        <w:pStyle w:val="a6"/>
        <w:shd w:val="clear" w:color="auto" w:fill="auto"/>
        <w:spacing w:line="240" w:lineRule="auto"/>
        <w:ind w:firstLine="709"/>
        <w:jc w:val="both"/>
        <w:rPr>
          <w:sz w:val="24"/>
          <w:szCs w:val="24"/>
        </w:rPr>
      </w:pPr>
      <w:r w:rsidRPr="003D48CE">
        <w:rPr>
          <w:sz w:val="24"/>
          <w:szCs w:val="24"/>
        </w:rPr>
        <w:t>Таблица 19 Показатели удельного водопотребления для жилых домов и помещений в зависимости от степени благоустройства застройки</w:t>
      </w:r>
    </w:p>
    <w:p w:rsidR="00295D40" w:rsidRDefault="00295D40" w:rsidP="003D48CE">
      <w:pPr>
        <w:pStyle w:val="a6"/>
        <w:shd w:val="clear" w:color="auto" w:fill="auto"/>
        <w:spacing w:line="240" w:lineRule="auto"/>
        <w:ind w:firstLine="709"/>
        <w:jc w:val="both"/>
        <w:rPr>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94"/>
        <w:gridCol w:w="1276"/>
        <w:gridCol w:w="1417"/>
        <w:gridCol w:w="1701"/>
        <w:gridCol w:w="1985"/>
      </w:tblGrid>
      <w:tr w:rsidR="00295D40" w:rsidRPr="00597ACF" w:rsidTr="00E012B6">
        <w:tc>
          <w:tcPr>
            <w:tcW w:w="454" w:type="dxa"/>
          </w:tcPr>
          <w:p w:rsidR="00295D40" w:rsidRPr="00597ACF" w:rsidRDefault="00295D40" w:rsidP="00E012B6">
            <w:pPr>
              <w:ind w:firstLine="0"/>
              <w:jc w:val="center"/>
              <w:rPr>
                <w:b/>
              </w:rPr>
            </w:pPr>
          </w:p>
        </w:tc>
        <w:tc>
          <w:tcPr>
            <w:tcW w:w="3294" w:type="dxa"/>
          </w:tcPr>
          <w:p w:rsidR="00295D40" w:rsidRPr="00597ACF" w:rsidRDefault="00295D40" w:rsidP="00E012B6">
            <w:pPr>
              <w:ind w:firstLine="0"/>
              <w:jc w:val="center"/>
              <w:rPr>
                <w:b/>
              </w:rPr>
            </w:pPr>
            <w:r w:rsidRPr="00597ACF">
              <w:rPr>
                <w:b/>
              </w:rPr>
              <w:t>Категория жилых помещений</w:t>
            </w:r>
          </w:p>
        </w:tc>
        <w:tc>
          <w:tcPr>
            <w:tcW w:w="1276" w:type="dxa"/>
          </w:tcPr>
          <w:p w:rsidR="00295D40" w:rsidRPr="00597ACF" w:rsidRDefault="00295D40" w:rsidP="00E012B6">
            <w:pPr>
              <w:ind w:firstLine="0"/>
              <w:jc w:val="center"/>
              <w:rPr>
                <w:b/>
              </w:rPr>
            </w:pPr>
            <w:r w:rsidRPr="00597ACF">
              <w:rPr>
                <w:b/>
              </w:rPr>
              <w:t>Единица измерения</w:t>
            </w:r>
          </w:p>
        </w:tc>
        <w:tc>
          <w:tcPr>
            <w:tcW w:w="1417" w:type="dxa"/>
          </w:tcPr>
          <w:p w:rsidR="00295D40" w:rsidRPr="00597ACF" w:rsidRDefault="00295D40" w:rsidP="00E012B6">
            <w:pPr>
              <w:ind w:firstLine="0"/>
              <w:jc w:val="center"/>
              <w:rPr>
                <w:b/>
              </w:rPr>
            </w:pPr>
            <w:r w:rsidRPr="00597ACF">
              <w:rPr>
                <w:b/>
              </w:rPr>
              <w:t>Этажность</w:t>
            </w:r>
          </w:p>
        </w:tc>
        <w:tc>
          <w:tcPr>
            <w:tcW w:w="1701" w:type="dxa"/>
          </w:tcPr>
          <w:p w:rsidR="00295D40" w:rsidRPr="00597ACF" w:rsidRDefault="00295D40" w:rsidP="00E012B6">
            <w:pPr>
              <w:ind w:firstLine="0"/>
              <w:jc w:val="center"/>
              <w:rPr>
                <w:b/>
              </w:rPr>
            </w:pPr>
            <w:r w:rsidRPr="00597ACF">
              <w:rPr>
                <w:b/>
              </w:rPr>
              <w:t>Норматив потребления коммунальной услуги холодного водоснабжения</w:t>
            </w:r>
          </w:p>
        </w:tc>
        <w:tc>
          <w:tcPr>
            <w:tcW w:w="1985" w:type="dxa"/>
          </w:tcPr>
          <w:p w:rsidR="00295D40" w:rsidRPr="00597ACF" w:rsidRDefault="00295D40" w:rsidP="00E012B6">
            <w:pPr>
              <w:ind w:firstLine="0"/>
              <w:jc w:val="center"/>
              <w:rPr>
                <w:b/>
              </w:rPr>
            </w:pPr>
            <w:r w:rsidRPr="00597ACF">
              <w:rPr>
                <w:b/>
              </w:rPr>
              <w:t>Норматив потребления коммунальной услуги горячего водоснабжения</w:t>
            </w:r>
          </w:p>
        </w:tc>
      </w:tr>
      <w:tr w:rsidR="00295D40" w:rsidRPr="00597ACF" w:rsidTr="00E012B6">
        <w:tc>
          <w:tcPr>
            <w:tcW w:w="454" w:type="dxa"/>
            <w:vMerge w:val="restart"/>
          </w:tcPr>
          <w:p w:rsidR="00295D40" w:rsidRPr="00597ACF" w:rsidRDefault="00295D40" w:rsidP="00E012B6">
            <w:pPr>
              <w:ind w:firstLine="0"/>
            </w:pPr>
            <w:r w:rsidRPr="00597ACF">
              <w:t>1.</w:t>
            </w:r>
          </w:p>
        </w:tc>
        <w:tc>
          <w:tcPr>
            <w:tcW w:w="3294" w:type="dxa"/>
            <w:vMerge w:val="restart"/>
          </w:tcPr>
          <w:p w:rsidR="00295D40" w:rsidRPr="00597ACF" w:rsidRDefault="00295D40" w:rsidP="00E012B6">
            <w:pPr>
              <w:ind w:firstLine="0"/>
            </w:pPr>
            <w:r w:rsidRPr="00597ACF">
              <w:t>Многоквартирные дома с централизованным холодным и горячим водоснабжением, водоотведением</w:t>
            </w:r>
          </w:p>
        </w:tc>
        <w:tc>
          <w:tcPr>
            <w:tcW w:w="1276" w:type="dxa"/>
            <w:vMerge w:val="restart"/>
          </w:tcPr>
          <w:p w:rsidR="00295D40" w:rsidRPr="00597ACF" w:rsidRDefault="00295D40" w:rsidP="00E012B6">
            <w:pPr>
              <w:ind w:firstLine="0"/>
            </w:pPr>
            <w:r w:rsidRPr="00597ACF">
              <w:t>куб. метр в месяц на кв. метр общей площади</w:t>
            </w:r>
          </w:p>
        </w:tc>
        <w:tc>
          <w:tcPr>
            <w:tcW w:w="1417" w:type="dxa"/>
          </w:tcPr>
          <w:p w:rsidR="00295D40" w:rsidRPr="00597ACF" w:rsidRDefault="00295D40" w:rsidP="00E012B6">
            <w:pPr>
              <w:ind w:firstLine="0"/>
              <w:jc w:val="center"/>
            </w:pPr>
            <w:r w:rsidRPr="00597ACF">
              <w:t>от 1 до 5</w:t>
            </w:r>
          </w:p>
        </w:tc>
        <w:tc>
          <w:tcPr>
            <w:tcW w:w="1701" w:type="dxa"/>
          </w:tcPr>
          <w:p w:rsidR="00295D40" w:rsidRPr="00597ACF" w:rsidRDefault="00295D40" w:rsidP="00E012B6">
            <w:pPr>
              <w:ind w:firstLine="0"/>
              <w:jc w:val="center"/>
            </w:pPr>
            <w:r w:rsidRPr="00597ACF">
              <w:t>0,0267</w:t>
            </w:r>
          </w:p>
        </w:tc>
        <w:tc>
          <w:tcPr>
            <w:tcW w:w="1985" w:type="dxa"/>
          </w:tcPr>
          <w:p w:rsidR="00295D40" w:rsidRPr="00597ACF" w:rsidRDefault="00295D40" w:rsidP="00E012B6">
            <w:pPr>
              <w:ind w:firstLine="0"/>
              <w:jc w:val="center"/>
            </w:pPr>
            <w:r w:rsidRPr="00597ACF">
              <w:t>0,0267</w:t>
            </w:r>
          </w:p>
        </w:tc>
      </w:tr>
      <w:tr w:rsidR="00295D40" w:rsidRPr="00597ACF" w:rsidTr="00E012B6">
        <w:tc>
          <w:tcPr>
            <w:tcW w:w="454" w:type="dxa"/>
            <w:vMerge/>
          </w:tcPr>
          <w:p w:rsidR="00295D40" w:rsidRPr="00597ACF" w:rsidRDefault="00295D40" w:rsidP="00E012B6">
            <w:pPr>
              <w:ind w:firstLine="0"/>
            </w:pPr>
          </w:p>
        </w:tc>
        <w:tc>
          <w:tcPr>
            <w:tcW w:w="3294" w:type="dxa"/>
            <w:vMerge/>
          </w:tcPr>
          <w:p w:rsidR="00295D40" w:rsidRPr="00597ACF" w:rsidRDefault="00295D40" w:rsidP="00E012B6">
            <w:pPr>
              <w:ind w:firstLine="0"/>
            </w:pPr>
          </w:p>
        </w:tc>
        <w:tc>
          <w:tcPr>
            <w:tcW w:w="1276" w:type="dxa"/>
            <w:vMerge/>
          </w:tcPr>
          <w:p w:rsidR="00295D40" w:rsidRPr="00597ACF" w:rsidRDefault="00295D40" w:rsidP="00E012B6">
            <w:pPr>
              <w:ind w:firstLine="0"/>
            </w:pPr>
          </w:p>
        </w:tc>
        <w:tc>
          <w:tcPr>
            <w:tcW w:w="1417" w:type="dxa"/>
          </w:tcPr>
          <w:p w:rsidR="00295D40" w:rsidRPr="00597ACF" w:rsidRDefault="00295D40" w:rsidP="00E012B6">
            <w:pPr>
              <w:ind w:firstLine="0"/>
              <w:jc w:val="center"/>
            </w:pPr>
            <w:r w:rsidRPr="00597ACF">
              <w:t>от 6 до 9</w:t>
            </w:r>
          </w:p>
        </w:tc>
        <w:tc>
          <w:tcPr>
            <w:tcW w:w="1701" w:type="dxa"/>
          </w:tcPr>
          <w:p w:rsidR="00295D40" w:rsidRPr="00597ACF" w:rsidRDefault="00295D40" w:rsidP="00E012B6">
            <w:pPr>
              <w:ind w:firstLine="0"/>
              <w:jc w:val="center"/>
            </w:pPr>
            <w:r w:rsidRPr="00597ACF">
              <w:t>0,0194</w:t>
            </w:r>
          </w:p>
        </w:tc>
        <w:tc>
          <w:tcPr>
            <w:tcW w:w="1985" w:type="dxa"/>
          </w:tcPr>
          <w:p w:rsidR="00295D40" w:rsidRPr="00597ACF" w:rsidRDefault="00295D40" w:rsidP="00E012B6">
            <w:pPr>
              <w:ind w:firstLine="0"/>
              <w:jc w:val="center"/>
            </w:pPr>
            <w:r w:rsidRPr="00597ACF">
              <w:t>0,0194</w:t>
            </w:r>
          </w:p>
        </w:tc>
      </w:tr>
      <w:tr w:rsidR="00295D40" w:rsidRPr="00597ACF" w:rsidTr="00E012B6">
        <w:tc>
          <w:tcPr>
            <w:tcW w:w="454" w:type="dxa"/>
            <w:vMerge/>
          </w:tcPr>
          <w:p w:rsidR="00295D40" w:rsidRPr="00597ACF" w:rsidRDefault="00295D40" w:rsidP="00E012B6">
            <w:pPr>
              <w:ind w:firstLine="0"/>
            </w:pPr>
          </w:p>
        </w:tc>
        <w:tc>
          <w:tcPr>
            <w:tcW w:w="3294" w:type="dxa"/>
            <w:vMerge/>
          </w:tcPr>
          <w:p w:rsidR="00295D40" w:rsidRPr="00597ACF" w:rsidRDefault="00295D40" w:rsidP="00E012B6">
            <w:pPr>
              <w:ind w:firstLine="0"/>
            </w:pPr>
          </w:p>
        </w:tc>
        <w:tc>
          <w:tcPr>
            <w:tcW w:w="1276" w:type="dxa"/>
            <w:vMerge/>
          </w:tcPr>
          <w:p w:rsidR="00295D40" w:rsidRPr="00597ACF" w:rsidRDefault="00295D40" w:rsidP="00E012B6">
            <w:pPr>
              <w:ind w:firstLine="0"/>
            </w:pPr>
          </w:p>
        </w:tc>
        <w:tc>
          <w:tcPr>
            <w:tcW w:w="1417" w:type="dxa"/>
          </w:tcPr>
          <w:p w:rsidR="00295D40" w:rsidRPr="00597ACF" w:rsidRDefault="00295D40" w:rsidP="00E012B6">
            <w:pPr>
              <w:ind w:firstLine="0"/>
              <w:jc w:val="center"/>
            </w:pPr>
            <w:r w:rsidRPr="00597ACF">
              <w:t>от 10 до 16</w:t>
            </w:r>
          </w:p>
        </w:tc>
        <w:tc>
          <w:tcPr>
            <w:tcW w:w="1701" w:type="dxa"/>
          </w:tcPr>
          <w:p w:rsidR="00295D40" w:rsidRPr="00597ACF" w:rsidRDefault="00295D40" w:rsidP="00E012B6">
            <w:pPr>
              <w:ind w:firstLine="0"/>
              <w:jc w:val="center"/>
            </w:pPr>
            <w:r w:rsidRPr="00597ACF">
              <w:t>0,0160</w:t>
            </w:r>
          </w:p>
        </w:tc>
        <w:tc>
          <w:tcPr>
            <w:tcW w:w="1985" w:type="dxa"/>
          </w:tcPr>
          <w:p w:rsidR="00295D40" w:rsidRPr="00597ACF" w:rsidRDefault="00295D40" w:rsidP="00E012B6">
            <w:pPr>
              <w:ind w:firstLine="0"/>
              <w:jc w:val="center"/>
            </w:pPr>
            <w:r w:rsidRPr="00597ACF">
              <w:t>0,0160</w:t>
            </w:r>
          </w:p>
        </w:tc>
      </w:tr>
      <w:tr w:rsidR="00295D40" w:rsidRPr="00597ACF" w:rsidTr="00E012B6">
        <w:tc>
          <w:tcPr>
            <w:tcW w:w="454" w:type="dxa"/>
            <w:vMerge/>
          </w:tcPr>
          <w:p w:rsidR="00295D40" w:rsidRPr="00597ACF" w:rsidRDefault="00295D40" w:rsidP="00E012B6">
            <w:pPr>
              <w:ind w:firstLine="0"/>
            </w:pPr>
          </w:p>
        </w:tc>
        <w:tc>
          <w:tcPr>
            <w:tcW w:w="3294" w:type="dxa"/>
            <w:vMerge/>
          </w:tcPr>
          <w:p w:rsidR="00295D40" w:rsidRPr="00597ACF" w:rsidRDefault="00295D40" w:rsidP="00E012B6">
            <w:pPr>
              <w:ind w:firstLine="0"/>
            </w:pPr>
          </w:p>
        </w:tc>
        <w:tc>
          <w:tcPr>
            <w:tcW w:w="1276" w:type="dxa"/>
            <w:vMerge/>
          </w:tcPr>
          <w:p w:rsidR="00295D40" w:rsidRPr="00597ACF" w:rsidRDefault="00295D40" w:rsidP="00E012B6">
            <w:pPr>
              <w:ind w:firstLine="0"/>
            </w:pPr>
          </w:p>
        </w:tc>
        <w:tc>
          <w:tcPr>
            <w:tcW w:w="1417" w:type="dxa"/>
          </w:tcPr>
          <w:p w:rsidR="00295D40" w:rsidRPr="00597ACF" w:rsidRDefault="00295D40" w:rsidP="00E012B6">
            <w:pPr>
              <w:ind w:firstLine="0"/>
              <w:jc w:val="center"/>
            </w:pPr>
            <w:r w:rsidRPr="00597ACF">
              <w:t>более 16</w:t>
            </w:r>
          </w:p>
        </w:tc>
        <w:tc>
          <w:tcPr>
            <w:tcW w:w="1701" w:type="dxa"/>
          </w:tcPr>
          <w:p w:rsidR="00295D40" w:rsidRPr="00597ACF" w:rsidRDefault="00295D40" w:rsidP="00E012B6">
            <w:pPr>
              <w:ind w:firstLine="0"/>
              <w:jc w:val="center"/>
            </w:pPr>
            <w:r w:rsidRPr="00597ACF">
              <w:t>0,0100</w:t>
            </w:r>
          </w:p>
        </w:tc>
        <w:tc>
          <w:tcPr>
            <w:tcW w:w="1985" w:type="dxa"/>
          </w:tcPr>
          <w:p w:rsidR="00295D40" w:rsidRPr="00597ACF" w:rsidRDefault="00295D40" w:rsidP="00E012B6">
            <w:pPr>
              <w:ind w:firstLine="0"/>
              <w:jc w:val="center"/>
            </w:pPr>
            <w:r w:rsidRPr="00597ACF">
              <w:t>0,0100</w:t>
            </w:r>
          </w:p>
        </w:tc>
      </w:tr>
      <w:tr w:rsidR="00295D40" w:rsidRPr="00597ACF" w:rsidTr="00E012B6">
        <w:tc>
          <w:tcPr>
            <w:tcW w:w="454" w:type="dxa"/>
            <w:vMerge w:val="restart"/>
          </w:tcPr>
          <w:p w:rsidR="00295D40" w:rsidRPr="00597ACF" w:rsidRDefault="00295D40" w:rsidP="00E012B6">
            <w:pPr>
              <w:ind w:firstLine="0"/>
            </w:pPr>
            <w:r w:rsidRPr="00597ACF">
              <w:t>2.</w:t>
            </w:r>
          </w:p>
        </w:tc>
        <w:tc>
          <w:tcPr>
            <w:tcW w:w="3294" w:type="dxa"/>
            <w:vMerge w:val="restart"/>
          </w:tcPr>
          <w:p w:rsidR="00295D40" w:rsidRPr="00597ACF" w:rsidRDefault="00295D40" w:rsidP="00E012B6">
            <w:pPr>
              <w:ind w:firstLine="0"/>
            </w:pPr>
            <w:r w:rsidRPr="00597ACF">
              <w:t>Многоквартирные дома с централизованным холодным водоснабжением, водонагревателями, водоотведением</w:t>
            </w:r>
          </w:p>
        </w:tc>
        <w:tc>
          <w:tcPr>
            <w:tcW w:w="1276" w:type="dxa"/>
            <w:vMerge w:val="restart"/>
          </w:tcPr>
          <w:p w:rsidR="00295D40" w:rsidRPr="00597ACF" w:rsidRDefault="00295D40" w:rsidP="00E012B6">
            <w:pPr>
              <w:ind w:firstLine="0"/>
            </w:pPr>
            <w:r w:rsidRPr="00597ACF">
              <w:t>куб. метр в месяц на кв. метр общей площади</w:t>
            </w:r>
          </w:p>
        </w:tc>
        <w:tc>
          <w:tcPr>
            <w:tcW w:w="1417" w:type="dxa"/>
          </w:tcPr>
          <w:p w:rsidR="00295D40" w:rsidRPr="00597ACF" w:rsidRDefault="00295D40" w:rsidP="00E012B6">
            <w:pPr>
              <w:ind w:firstLine="0"/>
              <w:jc w:val="center"/>
            </w:pPr>
            <w:r w:rsidRPr="00597ACF">
              <w:t>от 1 до 5</w:t>
            </w:r>
          </w:p>
        </w:tc>
        <w:tc>
          <w:tcPr>
            <w:tcW w:w="1701" w:type="dxa"/>
          </w:tcPr>
          <w:p w:rsidR="00295D40" w:rsidRPr="00597ACF" w:rsidRDefault="00295D40" w:rsidP="00E012B6">
            <w:pPr>
              <w:ind w:firstLine="0"/>
              <w:jc w:val="center"/>
            </w:pPr>
            <w:r w:rsidRPr="00597ACF">
              <w:t>0,0317</w:t>
            </w:r>
          </w:p>
        </w:tc>
        <w:tc>
          <w:tcPr>
            <w:tcW w:w="1985" w:type="dxa"/>
          </w:tcPr>
          <w:p w:rsidR="00295D40" w:rsidRPr="00597ACF" w:rsidRDefault="00295D40" w:rsidP="00E012B6">
            <w:pPr>
              <w:ind w:firstLine="0"/>
              <w:jc w:val="center"/>
            </w:pPr>
            <w:r w:rsidRPr="00597ACF">
              <w:t>X</w:t>
            </w:r>
          </w:p>
        </w:tc>
      </w:tr>
      <w:tr w:rsidR="00295D40" w:rsidRPr="00597ACF" w:rsidTr="00E012B6">
        <w:tc>
          <w:tcPr>
            <w:tcW w:w="454" w:type="dxa"/>
            <w:vMerge/>
          </w:tcPr>
          <w:p w:rsidR="00295D40" w:rsidRPr="00597ACF" w:rsidRDefault="00295D40" w:rsidP="00E012B6">
            <w:pPr>
              <w:ind w:firstLine="0"/>
            </w:pPr>
          </w:p>
        </w:tc>
        <w:tc>
          <w:tcPr>
            <w:tcW w:w="3294" w:type="dxa"/>
            <w:vMerge/>
          </w:tcPr>
          <w:p w:rsidR="00295D40" w:rsidRPr="00597ACF" w:rsidRDefault="00295D40" w:rsidP="00E012B6">
            <w:pPr>
              <w:ind w:firstLine="0"/>
            </w:pPr>
          </w:p>
        </w:tc>
        <w:tc>
          <w:tcPr>
            <w:tcW w:w="1276" w:type="dxa"/>
            <w:vMerge/>
          </w:tcPr>
          <w:p w:rsidR="00295D40" w:rsidRPr="00597ACF" w:rsidRDefault="00295D40" w:rsidP="00E012B6">
            <w:pPr>
              <w:ind w:firstLine="0"/>
            </w:pPr>
          </w:p>
        </w:tc>
        <w:tc>
          <w:tcPr>
            <w:tcW w:w="1417" w:type="dxa"/>
          </w:tcPr>
          <w:p w:rsidR="00295D40" w:rsidRPr="00597ACF" w:rsidRDefault="00295D40" w:rsidP="00E012B6">
            <w:pPr>
              <w:ind w:firstLine="0"/>
              <w:jc w:val="center"/>
            </w:pPr>
            <w:r w:rsidRPr="00597ACF">
              <w:t>от 6 до 9</w:t>
            </w:r>
          </w:p>
        </w:tc>
        <w:tc>
          <w:tcPr>
            <w:tcW w:w="1701" w:type="dxa"/>
          </w:tcPr>
          <w:p w:rsidR="00295D40" w:rsidRPr="00597ACF" w:rsidRDefault="00295D40" w:rsidP="00E012B6">
            <w:pPr>
              <w:ind w:firstLine="0"/>
              <w:jc w:val="center"/>
            </w:pPr>
            <w:r w:rsidRPr="00597ACF">
              <w:t>0,0131</w:t>
            </w:r>
          </w:p>
        </w:tc>
        <w:tc>
          <w:tcPr>
            <w:tcW w:w="1985" w:type="dxa"/>
          </w:tcPr>
          <w:p w:rsidR="00295D40" w:rsidRPr="00597ACF" w:rsidRDefault="00295D40" w:rsidP="00E012B6">
            <w:pPr>
              <w:ind w:firstLine="0"/>
              <w:jc w:val="center"/>
            </w:pPr>
            <w:r w:rsidRPr="00597ACF">
              <w:t>X</w:t>
            </w:r>
          </w:p>
        </w:tc>
      </w:tr>
      <w:tr w:rsidR="00295D40" w:rsidRPr="00597ACF" w:rsidTr="00E012B6">
        <w:tc>
          <w:tcPr>
            <w:tcW w:w="454" w:type="dxa"/>
            <w:vMerge/>
          </w:tcPr>
          <w:p w:rsidR="00295D40" w:rsidRPr="00597ACF" w:rsidRDefault="00295D40" w:rsidP="00E012B6">
            <w:pPr>
              <w:ind w:firstLine="0"/>
            </w:pPr>
          </w:p>
        </w:tc>
        <w:tc>
          <w:tcPr>
            <w:tcW w:w="3294" w:type="dxa"/>
            <w:vMerge/>
          </w:tcPr>
          <w:p w:rsidR="00295D40" w:rsidRPr="00597ACF" w:rsidRDefault="00295D40" w:rsidP="00E012B6">
            <w:pPr>
              <w:ind w:firstLine="0"/>
            </w:pPr>
          </w:p>
        </w:tc>
        <w:tc>
          <w:tcPr>
            <w:tcW w:w="1276" w:type="dxa"/>
            <w:vMerge/>
          </w:tcPr>
          <w:p w:rsidR="00295D40" w:rsidRPr="00597ACF" w:rsidRDefault="00295D40" w:rsidP="00E012B6">
            <w:pPr>
              <w:ind w:firstLine="0"/>
            </w:pPr>
          </w:p>
        </w:tc>
        <w:tc>
          <w:tcPr>
            <w:tcW w:w="1417" w:type="dxa"/>
          </w:tcPr>
          <w:p w:rsidR="00295D40" w:rsidRPr="00597ACF" w:rsidRDefault="00295D40" w:rsidP="00E012B6">
            <w:pPr>
              <w:ind w:firstLine="0"/>
              <w:jc w:val="center"/>
            </w:pPr>
            <w:r w:rsidRPr="00597ACF">
              <w:t>от 10 до 16</w:t>
            </w:r>
          </w:p>
        </w:tc>
        <w:tc>
          <w:tcPr>
            <w:tcW w:w="1701" w:type="dxa"/>
          </w:tcPr>
          <w:p w:rsidR="00295D40" w:rsidRPr="00597ACF" w:rsidRDefault="00295D40" w:rsidP="00E012B6">
            <w:pPr>
              <w:ind w:firstLine="0"/>
              <w:jc w:val="center"/>
            </w:pPr>
            <w:r w:rsidRPr="00597ACF">
              <w:t>0,0144</w:t>
            </w:r>
          </w:p>
        </w:tc>
        <w:tc>
          <w:tcPr>
            <w:tcW w:w="1985" w:type="dxa"/>
          </w:tcPr>
          <w:p w:rsidR="00295D40" w:rsidRPr="00597ACF" w:rsidRDefault="00295D40" w:rsidP="00E012B6">
            <w:pPr>
              <w:ind w:firstLine="0"/>
              <w:jc w:val="center"/>
            </w:pPr>
            <w:r w:rsidRPr="00597ACF">
              <w:t>X</w:t>
            </w:r>
          </w:p>
        </w:tc>
      </w:tr>
      <w:tr w:rsidR="00295D40" w:rsidRPr="00597ACF" w:rsidTr="00E012B6">
        <w:tc>
          <w:tcPr>
            <w:tcW w:w="454" w:type="dxa"/>
          </w:tcPr>
          <w:p w:rsidR="00295D40" w:rsidRPr="00597ACF" w:rsidRDefault="00295D40" w:rsidP="00E012B6">
            <w:pPr>
              <w:ind w:firstLine="0"/>
            </w:pPr>
            <w:r w:rsidRPr="00597ACF">
              <w:t>3.</w:t>
            </w:r>
          </w:p>
        </w:tc>
        <w:tc>
          <w:tcPr>
            <w:tcW w:w="3294" w:type="dxa"/>
          </w:tcPr>
          <w:p w:rsidR="00295D40" w:rsidRPr="00597ACF" w:rsidRDefault="00295D40" w:rsidP="00E012B6">
            <w:pPr>
              <w:ind w:firstLine="0"/>
            </w:pPr>
            <w:r w:rsidRPr="00597ACF">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276" w:type="dxa"/>
          </w:tcPr>
          <w:p w:rsidR="00295D40" w:rsidRPr="00597ACF" w:rsidRDefault="00295D40" w:rsidP="00E012B6">
            <w:pPr>
              <w:ind w:firstLine="0"/>
            </w:pPr>
            <w:r w:rsidRPr="00597ACF">
              <w:t>куб. метр в месяц на кв. метр общей площади</w:t>
            </w:r>
          </w:p>
        </w:tc>
        <w:tc>
          <w:tcPr>
            <w:tcW w:w="1417" w:type="dxa"/>
          </w:tcPr>
          <w:p w:rsidR="00295D40" w:rsidRPr="00597ACF" w:rsidRDefault="00295D40" w:rsidP="00E012B6">
            <w:pPr>
              <w:ind w:firstLine="0"/>
              <w:jc w:val="center"/>
            </w:pPr>
            <w:r w:rsidRPr="00597ACF">
              <w:t>от 1 до 5</w:t>
            </w:r>
          </w:p>
        </w:tc>
        <w:tc>
          <w:tcPr>
            <w:tcW w:w="1701" w:type="dxa"/>
          </w:tcPr>
          <w:p w:rsidR="00295D40" w:rsidRPr="00597ACF" w:rsidRDefault="00295D40" w:rsidP="00E012B6">
            <w:pPr>
              <w:ind w:firstLine="0"/>
              <w:jc w:val="center"/>
            </w:pPr>
            <w:r w:rsidRPr="00597ACF">
              <w:t>0,0315</w:t>
            </w:r>
          </w:p>
        </w:tc>
        <w:tc>
          <w:tcPr>
            <w:tcW w:w="1985" w:type="dxa"/>
          </w:tcPr>
          <w:p w:rsidR="00295D40" w:rsidRPr="00597ACF" w:rsidRDefault="00295D40" w:rsidP="00E012B6">
            <w:pPr>
              <w:ind w:firstLine="0"/>
              <w:jc w:val="center"/>
            </w:pPr>
            <w:r w:rsidRPr="00597ACF">
              <w:t>X</w:t>
            </w:r>
          </w:p>
        </w:tc>
      </w:tr>
      <w:tr w:rsidR="00295D40" w:rsidRPr="00597ACF" w:rsidTr="00E012B6">
        <w:tc>
          <w:tcPr>
            <w:tcW w:w="454" w:type="dxa"/>
          </w:tcPr>
          <w:p w:rsidR="00295D40" w:rsidRPr="00597ACF" w:rsidRDefault="00295D40" w:rsidP="00E012B6">
            <w:pPr>
              <w:ind w:firstLine="0"/>
            </w:pPr>
            <w:r w:rsidRPr="00597ACF">
              <w:t>4.</w:t>
            </w:r>
          </w:p>
        </w:tc>
        <w:tc>
          <w:tcPr>
            <w:tcW w:w="3294" w:type="dxa"/>
          </w:tcPr>
          <w:p w:rsidR="00295D40" w:rsidRPr="00597ACF" w:rsidRDefault="00295D40" w:rsidP="00E012B6">
            <w:pPr>
              <w:ind w:firstLine="0"/>
            </w:pPr>
            <w:r w:rsidRPr="00597ACF">
              <w:t>Многоквартирные дома с централизованным холодным водоснабжением без централизованного водоотведения</w:t>
            </w:r>
          </w:p>
        </w:tc>
        <w:tc>
          <w:tcPr>
            <w:tcW w:w="1276" w:type="dxa"/>
          </w:tcPr>
          <w:p w:rsidR="00295D40" w:rsidRPr="00597ACF" w:rsidRDefault="00295D40" w:rsidP="00E012B6">
            <w:pPr>
              <w:ind w:firstLine="0"/>
            </w:pPr>
            <w:r w:rsidRPr="00597ACF">
              <w:t>куб. метр в месяц на кв. метр общей площади</w:t>
            </w:r>
          </w:p>
        </w:tc>
        <w:tc>
          <w:tcPr>
            <w:tcW w:w="1417" w:type="dxa"/>
          </w:tcPr>
          <w:p w:rsidR="00295D40" w:rsidRPr="00597ACF" w:rsidRDefault="00295D40" w:rsidP="00E012B6">
            <w:pPr>
              <w:ind w:firstLine="0"/>
              <w:jc w:val="center"/>
            </w:pPr>
            <w:r w:rsidRPr="00597ACF">
              <w:t>X</w:t>
            </w:r>
          </w:p>
        </w:tc>
        <w:tc>
          <w:tcPr>
            <w:tcW w:w="1701" w:type="dxa"/>
          </w:tcPr>
          <w:p w:rsidR="00295D40" w:rsidRPr="00597ACF" w:rsidRDefault="00295D40" w:rsidP="00E012B6">
            <w:pPr>
              <w:ind w:firstLine="0"/>
              <w:jc w:val="center"/>
            </w:pPr>
            <w:r w:rsidRPr="00597ACF">
              <w:t>0,0245</w:t>
            </w:r>
          </w:p>
        </w:tc>
        <w:tc>
          <w:tcPr>
            <w:tcW w:w="1985" w:type="dxa"/>
          </w:tcPr>
          <w:p w:rsidR="00295D40" w:rsidRPr="00597ACF" w:rsidRDefault="00295D40" w:rsidP="00E012B6">
            <w:pPr>
              <w:ind w:firstLine="0"/>
              <w:jc w:val="center"/>
            </w:pPr>
            <w:r w:rsidRPr="00597ACF">
              <w:t>X</w:t>
            </w:r>
          </w:p>
        </w:tc>
      </w:tr>
    </w:tbl>
    <w:p w:rsidR="00295D40" w:rsidRPr="003D48CE" w:rsidRDefault="00295D40" w:rsidP="003D48CE">
      <w:r w:rsidRPr="003D48CE">
        <w:t>Полный охват сетями водоснабжения обеспечит технологическое и организационное единство и целостность централизованных систем водоснабжения, создаст равные условия доступа абонентов к водоснабжению.</w:t>
      </w:r>
    </w:p>
    <w:p w:rsidR="00295D40" w:rsidRPr="003D48CE" w:rsidRDefault="00295D40" w:rsidP="003D48CE">
      <w:r w:rsidRPr="003D48CE">
        <w:t>С целью рационального использования территории, установлены расчетные показатели минимально допустимых размеров земельных участков для размещения станций водоподготовки (водопроводных очистных сооружений), приведены ниже (Таблица 20).</w:t>
      </w:r>
    </w:p>
    <w:p w:rsidR="00295D40" w:rsidRPr="003D48CE" w:rsidRDefault="00295D40" w:rsidP="003D48CE">
      <w:pPr>
        <w:pStyle w:val="a6"/>
        <w:shd w:val="clear" w:color="auto" w:fill="auto"/>
        <w:spacing w:line="240" w:lineRule="auto"/>
        <w:ind w:firstLine="709"/>
        <w:jc w:val="both"/>
        <w:rPr>
          <w:sz w:val="24"/>
          <w:szCs w:val="24"/>
        </w:rPr>
      </w:pPr>
      <w:r w:rsidRPr="003D48CE">
        <w:rPr>
          <w:sz w:val="24"/>
          <w:szCs w:val="24"/>
        </w:rPr>
        <w:t>Таблица 20 Расчетные показатели минимально допустимых размеров земельных участков для размещения станций водоподготовки в зависимости от их производительности</w:t>
      </w:r>
    </w:p>
    <w:p w:rsidR="00295D40" w:rsidRPr="003D48CE" w:rsidRDefault="00295D40" w:rsidP="003D48CE">
      <w:pPr>
        <w:pStyle w:val="a6"/>
        <w:shd w:val="clear" w:color="auto" w:fill="auto"/>
        <w:spacing w:line="240" w:lineRule="auto"/>
        <w:ind w:firstLine="709"/>
        <w:jc w:val="both"/>
        <w:rPr>
          <w:sz w:val="24"/>
          <w:szCs w:val="24"/>
        </w:rPr>
      </w:pPr>
    </w:p>
    <w:tbl>
      <w:tblPr>
        <w:tblW w:w="0" w:type="auto"/>
        <w:jc w:val="center"/>
        <w:tblLayout w:type="fixed"/>
        <w:tblCellMar>
          <w:left w:w="10" w:type="dxa"/>
          <w:right w:w="10" w:type="dxa"/>
        </w:tblCellMar>
        <w:tblLook w:val="00A0"/>
      </w:tblPr>
      <w:tblGrid>
        <w:gridCol w:w="6979"/>
        <w:gridCol w:w="2674"/>
      </w:tblGrid>
      <w:tr w:rsidR="00295D40" w:rsidRPr="00597ACF" w:rsidTr="00C97E06">
        <w:trPr>
          <w:trHeight w:val="682"/>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11"/>
              <w:shd w:val="clear" w:color="auto" w:fill="auto"/>
              <w:spacing w:line="240" w:lineRule="auto"/>
              <w:jc w:val="center"/>
              <w:rPr>
                <w:b/>
                <w:sz w:val="22"/>
                <w:szCs w:val="22"/>
              </w:rPr>
            </w:pPr>
            <w:r w:rsidRPr="00A101A7">
              <w:rPr>
                <w:b/>
                <w:sz w:val="22"/>
                <w:szCs w:val="22"/>
              </w:rPr>
              <w:t>Производительность станций водоподготовки (водопроводных очистных сооружений), тыс.куб.м /сут</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11"/>
              <w:shd w:val="clear" w:color="auto" w:fill="auto"/>
              <w:spacing w:line="240" w:lineRule="auto"/>
              <w:jc w:val="center"/>
              <w:rPr>
                <w:b/>
                <w:sz w:val="22"/>
                <w:szCs w:val="22"/>
              </w:rPr>
            </w:pPr>
            <w:r w:rsidRPr="00A101A7">
              <w:rPr>
                <w:b/>
                <w:sz w:val="22"/>
                <w:szCs w:val="22"/>
              </w:rPr>
              <w:t>Размер земельного участка, га</w:t>
            </w:r>
          </w:p>
        </w:tc>
      </w:tr>
      <w:tr w:rsidR="00295D40" w:rsidRPr="00597ACF" w:rsidTr="00C97E06">
        <w:trPr>
          <w:trHeight w:val="442"/>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До 0,1</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0,1</w:t>
            </w:r>
          </w:p>
        </w:tc>
      </w:tr>
      <w:tr w:rsidR="00295D40" w:rsidRPr="00597ACF" w:rsidTr="00C97E06">
        <w:trPr>
          <w:trHeight w:val="446"/>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Свыше 0,1 до 0,2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0,25</w:t>
            </w:r>
          </w:p>
        </w:tc>
      </w:tr>
      <w:tr w:rsidR="00295D40" w:rsidRPr="00597ACF" w:rsidTr="00C97E06">
        <w:trPr>
          <w:trHeight w:val="442"/>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Свыше 0,2 до 0,4</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0,4</w:t>
            </w:r>
          </w:p>
        </w:tc>
      </w:tr>
      <w:tr w:rsidR="00295D40" w:rsidRPr="00597ACF" w:rsidTr="00C97E06">
        <w:trPr>
          <w:trHeight w:val="446"/>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Свыше 0,4 до 0,8</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1,0</w:t>
            </w:r>
          </w:p>
        </w:tc>
      </w:tr>
      <w:tr w:rsidR="00295D40" w:rsidRPr="00597ACF" w:rsidTr="00C97E06">
        <w:trPr>
          <w:trHeight w:val="442"/>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Свыше 0,8 до 12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2,0</w:t>
            </w:r>
          </w:p>
        </w:tc>
      </w:tr>
      <w:tr w:rsidR="00295D40" w:rsidRPr="00597ACF" w:rsidTr="00C97E06">
        <w:trPr>
          <w:trHeight w:val="456"/>
          <w:jc w:val="center"/>
        </w:trPr>
        <w:tc>
          <w:tcPr>
            <w:tcW w:w="697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Свыше 12 до 32</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A101A7">
            <w:pPr>
              <w:pStyle w:val="101"/>
              <w:shd w:val="clear" w:color="auto" w:fill="auto"/>
              <w:spacing w:line="240" w:lineRule="auto"/>
              <w:ind w:firstLine="0"/>
              <w:jc w:val="center"/>
              <w:rPr>
                <w:sz w:val="22"/>
                <w:szCs w:val="22"/>
              </w:rPr>
            </w:pPr>
            <w:r w:rsidRPr="00A101A7">
              <w:rPr>
                <w:sz w:val="22"/>
                <w:szCs w:val="22"/>
              </w:rPr>
              <w:t>3,0</w:t>
            </w:r>
          </w:p>
        </w:tc>
      </w:tr>
    </w:tbl>
    <w:p w:rsidR="00295D40" w:rsidRPr="003D48CE" w:rsidRDefault="00295D40" w:rsidP="003D48CE"/>
    <w:p w:rsidR="00295D40" w:rsidRPr="003D48CE" w:rsidRDefault="00295D40" w:rsidP="003D48CE">
      <w:r w:rsidRPr="003D48CE">
        <w:t xml:space="preserve">Размеры земельных участков для размещения колодцев магистральных подземных водоводов должны быть не более 3 </w:t>
      </w:r>
      <w:r w:rsidRPr="003D48CE">
        <w:rPr>
          <w:lang w:val="en-US"/>
        </w:rPr>
        <w:t>x</w:t>
      </w:r>
      <w:r w:rsidRPr="003D48CE">
        <w:t xml:space="preserve">3 м, камер переключения и запорной арматуры - не более 10 </w:t>
      </w:r>
      <w:r w:rsidRPr="003D48CE">
        <w:rPr>
          <w:lang w:val="en-US"/>
        </w:rPr>
        <w:t>x</w:t>
      </w:r>
      <w:r w:rsidRPr="003D48CE">
        <w:t>10 м.</w:t>
      </w:r>
    </w:p>
    <w:p w:rsidR="00295D40" w:rsidRPr="003D48CE" w:rsidRDefault="00295D40" w:rsidP="003D48CE">
      <w:r w:rsidRPr="003D48CE">
        <w:t>Размеры земельных участков, необходимых для размещения прочих объектов водоснабжения,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водоотведения</w:t>
      </w:r>
    </w:p>
    <w:p w:rsidR="00295D40" w:rsidRPr="003D48CE" w:rsidRDefault="00295D40" w:rsidP="003D48CE">
      <w:r w:rsidRPr="003D48CE">
        <w:t>Расчетные показатели минимально допустимого уровня обеспеченности населения объектами местного значения городского поселения в области водоотведения установлены с учетом Федерального закона «О водоснабжении и водоотведении».</w:t>
      </w:r>
    </w:p>
    <w:p w:rsidR="00295D40" w:rsidRPr="003D48CE" w:rsidRDefault="00295D40" w:rsidP="003D48CE">
      <w:r w:rsidRPr="003D48CE">
        <w:t>В составе МНГП в области водоотведения установлены следующие расчетные показатели:</w:t>
      </w:r>
    </w:p>
    <w:p w:rsidR="00295D40" w:rsidRPr="003D48CE" w:rsidRDefault="00295D40" w:rsidP="00E935B2">
      <w:pPr>
        <w:numPr>
          <w:ilvl w:val="0"/>
          <w:numId w:val="17"/>
        </w:numPr>
        <w:tabs>
          <w:tab w:val="left" w:pos="783"/>
        </w:tabs>
        <w:ind w:left="20" w:firstLine="560"/>
      </w:pPr>
      <w:r w:rsidRPr="003D48CE">
        <w:t>показатель удельного водоотведения для жилых домов и помещений, напрямую зависящий от степени благоустройства рассматриваемой жилой застройки;</w:t>
      </w:r>
    </w:p>
    <w:p w:rsidR="00295D40" w:rsidRPr="003D48CE" w:rsidRDefault="00295D40" w:rsidP="00E935B2">
      <w:pPr>
        <w:numPr>
          <w:ilvl w:val="0"/>
          <w:numId w:val="17"/>
        </w:numPr>
        <w:tabs>
          <w:tab w:val="left" w:pos="774"/>
        </w:tabs>
        <w:ind w:left="20" w:firstLine="560"/>
      </w:pPr>
      <w:r w:rsidRPr="003D48CE">
        <w:t>минимально допустимые размеры земельных участков для размещения канализационных очистных сооружений в зависимости от их производительности.</w:t>
      </w:r>
    </w:p>
    <w:p w:rsidR="00295D40" w:rsidRPr="003D48CE" w:rsidRDefault="00295D40" w:rsidP="003D48CE">
      <w:r w:rsidRPr="003D48CE">
        <w:t xml:space="preserve">Основная система централизованного водоотведения городского поселения </w:t>
      </w:r>
      <w:r>
        <w:t>город Грайворон</w:t>
      </w:r>
      <w:r w:rsidRPr="003D48CE">
        <w:t xml:space="preserve"> включает в себя самотечную и напорную канализацию, канализационные насосные станции и очистные сооружения. Канализована </w:t>
      </w:r>
      <w:r>
        <w:t>многоэтажная застройка</w:t>
      </w:r>
      <w:r w:rsidRPr="003D48CE">
        <w:t xml:space="preserve"> города, за исключением некоторых объектов, улиц частной застройки и микрорайонов индивидуального жилищного строительства.</w:t>
      </w:r>
    </w:p>
    <w:p w:rsidR="00295D40" w:rsidRPr="003D48CE" w:rsidRDefault="00295D40" w:rsidP="003D48CE">
      <w:r w:rsidRPr="003D48CE">
        <w:t>Удельное водоотведение в жилых помещениях в многоквартирных домах и жилых домов,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295D40" w:rsidRPr="004E437D" w:rsidRDefault="00295D40" w:rsidP="004E437D">
      <w:r w:rsidRPr="003D48CE">
        <w:t xml:space="preserve">Показатели удельного водоотведения для жилых домов и помещений городского поселения «город </w:t>
      </w:r>
      <w:r>
        <w:t>Грайворон</w:t>
      </w:r>
      <w:r w:rsidRPr="003D48CE">
        <w:t xml:space="preserve">» взяты в соответствии с </w:t>
      </w:r>
      <w:r w:rsidRPr="004E437D">
        <w:t>Приказом департамента жилищно-коммунального хозяйства Белгородской области от 24 октября 2016 г. № 104 «Об утверждении нормативов потребления коммунальных услуг по холодному и горячему водоснабжению на общедомовые нужды»</w:t>
      </w:r>
      <w:r>
        <w:t>.</w:t>
      </w:r>
    </w:p>
    <w:p w:rsidR="00295D40" w:rsidRPr="003D48CE" w:rsidRDefault="00295D40" w:rsidP="003D48CE">
      <w:r w:rsidRPr="003D48CE">
        <w:t>С целью рационального использования территории, установлены расчетные показатели минимально допустимых размеров земельных участков для размещения канализационных очистных сооружений, приведены ниже (Таблица 21).</w:t>
      </w:r>
    </w:p>
    <w:p w:rsidR="00295D40" w:rsidRPr="00A101A7" w:rsidRDefault="00295D40" w:rsidP="003D48CE">
      <w:pPr>
        <w:pStyle w:val="a6"/>
        <w:shd w:val="clear" w:color="auto" w:fill="auto"/>
        <w:spacing w:line="240" w:lineRule="auto"/>
        <w:ind w:firstLine="709"/>
        <w:jc w:val="both"/>
        <w:rPr>
          <w:b/>
          <w:sz w:val="24"/>
          <w:szCs w:val="24"/>
        </w:rPr>
      </w:pPr>
      <w:r w:rsidRPr="00A101A7">
        <w:rPr>
          <w:b/>
          <w:sz w:val="24"/>
          <w:szCs w:val="24"/>
        </w:rPr>
        <w:t>Таблица 21 Расчетные показатели минимально допустимых размеров земельных участков для размещения канализационных очистных сооружений в зависимости от их производительности</w:t>
      </w:r>
    </w:p>
    <w:p w:rsidR="00295D40" w:rsidRPr="003D48CE" w:rsidRDefault="00295D40" w:rsidP="003D48CE">
      <w:pPr>
        <w:pStyle w:val="a6"/>
        <w:shd w:val="clear" w:color="auto" w:fill="auto"/>
        <w:spacing w:line="240" w:lineRule="auto"/>
        <w:ind w:firstLine="709"/>
        <w:jc w:val="both"/>
        <w:rPr>
          <w:sz w:val="24"/>
          <w:szCs w:val="24"/>
        </w:rPr>
      </w:pPr>
    </w:p>
    <w:tbl>
      <w:tblPr>
        <w:tblW w:w="0" w:type="auto"/>
        <w:jc w:val="center"/>
        <w:tblLayout w:type="fixed"/>
        <w:tblCellMar>
          <w:left w:w="10" w:type="dxa"/>
          <w:right w:w="10" w:type="dxa"/>
        </w:tblCellMar>
        <w:tblLook w:val="00A0"/>
      </w:tblPr>
      <w:tblGrid>
        <w:gridCol w:w="3576"/>
        <w:gridCol w:w="1704"/>
        <w:gridCol w:w="1474"/>
        <w:gridCol w:w="2899"/>
      </w:tblGrid>
      <w:tr w:rsidR="00295D40" w:rsidRPr="00597ACF" w:rsidTr="00C97E06">
        <w:trPr>
          <w:trHeight w:val="451"/>
          <w:jc w:val="center"/>
        </w:trPr>
        <w:tc>
          <w:tcPr>
            <w:tcW w:w="3576" w:type="dxa"/>
            <w:vMerge w:val="restart"/>
            <w:tcBorders>
              <w:top w:val="single" w:sz="4" w:space="0" w:color="auto"/>
              <w:left w:val="single" w:sz="4" w:space="0" w:color="auto"/>
              <w:right w:val="single" w:sz="4" w:space="0" w:color="auto"/>
            </w:tcBorders>
            <w:shd w:val="clear" w:color="auto" w:fill="FFFFFF"/>
          </w:tcPr>
          <w:p w:rsidR="00295D40" w:rsidRPr="00A101A7" w:rsidRDefault="00295D40" w:rsidP="003D48CE">
            <w:pPr>
              <w:pStyle w:val="111"/>
              <w:shd w:val="clear" w:color="auto" w:fill="auto"/>
              <w:spacing w:line="240" w:lineRule="auto"/>
              <w:ind w:firstLine="709"/>
              <w:jc w:val="both"/>
              <w:rPr>
                <w:b/>
                <w:sz w:val="24"/>
                <w:szCs w:val="24"/>
              </w:rPr>
            </w:pPr>
            <w:r w:rsidRPr="00A101A7">
              <w:rPr>
                <w:b/>
                <w:sz w:val="24"/>
                <w:szCs w:val="24"/>
              </w:rPr>
              <w:t>Производительность канализационных очистных сооружений, тыс.куб.м /сут</w:t>
            </w:r>
          </w:p>
        </w:tc>
        <w:tc>
          <w:tcPr>
            <w:tcW w:w="6077"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3D48CE">
            <w:pPr>
              <w:pStyle w:val="111"/>
              <w:shd w:val="clear" w:color="auto" w:fill="auto"/>
              <w:spacing w:line="240" w:lineRule="auto"/>
              <w:ind w:firstLine="709"/>
              <w:jc w:val="both"/>
              <w:rPr>
                <w:b/>
                <w:sz w:val="24"/>
                <w:szCs w:val="24"/>
              </w:rPr>
            </w:pPr>
            <w:r w:rsidRPr="00A101A7">
              <w:rPr>
                <w:b/>
                <w:sz w:val="24"/>
                <w:szCs w:val="24"/>
              </w:rPr>
              <w:t>Размер земельного участка, га</w:t>
            </w:r>
          </w:p>
        </w:tc>
      </w:tr>
      <w:tr w:rsidR="00295D40" w:rsidRPr="00597ACF" w:rsidTr="00C97E06">
        <w:trPr>
          <w:trHeight w:val="902"/>
          <w:jc w:val="center"/>
        </w:trPr>
        <w:tc>
          <w:tcPr>
            <w:tcW w:w="3576" w:type="dxa"/>
            <w:vMerge/>
            <w:tcBorders>
              <w:left w:val="single" w:sz="4" w:space="0" w:color="auto"/>
              <w:bottom w:val="single" w:sz="4" w:space="0" w:color="auto"/>
              <w:right w:val="single" w:sz="4" w:space="0" w:color="auto"/>
            </w:tcBorders>
            <w:shd w:val="clear" w:color="auto" w:fill="FFFFFF"/>
          </w:tcPr>
          <w:p w:rsidR="00295D40" w:rsidRPr="00597ACF" w:rsidRDefault="00295D40" w:rsidP="003D48CE">
            <w:pPr>
              <w:rPr>
                <w:b/>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3D48CE">
            <w:pPr>
              <w:pStyle w:val="111"/>
              <w:shd w:val="clear" w:color="auto" w:fill="auto"/>
              <w:spacing w:line="240" w:lineRule="auto"/>
              <w:ind w:firstLine="709"/>
              <w:jc w:val="both"/>
              <w:rPr>
                <w:b/>
                <w:sz w:val="24"/>
                <w:szCs w:val="24"/>
              </w:rPr>
            </w:pPr>
            <w:r w:rsidRPr="00A101A7">
              <w:rPr>
                <w:b/>
                <w:sz w:val="24"/>
                <w:szCs w:val="24"/>
              </w:rPr>
              <w:t>очистных сооружений</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3D48CE">
            <w:pPr>
              <w:pStyle w:val="111"/>
              <w:shd w:val="clear" w:color="auto" w:fill="auto"/>
              <w:spacing w:line="240" w:lineRule="auto"/>
              <w:ind w:firstLine="709"/>
              <w:jc w:val="both"/>
              <w:rPr>
                <w:b/>
                <w:sz w:val="24"/>
                <w:szCs w:val="24"/>
              </w:rPr>
            </w:pPr>
            <w:r w:rsidRPr="00A101A7">
              <w:rPr>
                <w:b/>
                <w:sz w:val="24"/>
                <w:szCs w:val="24"/>
              </w:rPr>
              <w:t>иловых площадок</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5D40" w:rsidRPr="00A101A7" w:rsidRDefault="00295D40" w:rsidP="003D48CE">
            <w:pPr>
              <w:pStyle w:val="111"/>
              <w:shd w:val="clear" w:color="auto" w:fill="auto"/>
              <w:spacing w:line="240" w:lineRule="auto"/>
              <w:ind w:firstLine="709"/>
              <w:jc w:val="both"/>
              <w:rPr>
                <w:b/>
                <w:sz w:val="24"/>
                <w:szCs w:val="24"/>
              </w:rPr>
            </w:pPr>
            <w:r w:rsidRPr="00A101A7">
              <w:rPr>
                <w:b/>
                <w:sz w:val="24"/>
                <w:szCs w:val="24"/>
              </w:rPr>
              <w:t>биологических прудов глубокой очистки сточных вод</w:t>
            </w:r>
          </w:p>
        </w:tc>
      </w:tr>
      <w:tr w:rsidR="00295D40" w:rsidRPr="00597ACF" w:rsidTr="00C97E06">
        <w:trPr>
          <w:trHeight w:val="446"/>
          <w:jc w:val="center"/>
        </w:trPr>
        <w:tc>
          <w:tcPr>
            <w:tcW w:w="3576"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До 0,7</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0,5</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0,2</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w:t>
            </w:r>
          </w:p>
        </w:tc>
      </w:tr>
      <w:tr w:rsidR="00295D40" w:rsidRPr="00597ACF" w:rsidTr="00C97E06">
        <w:trPr>
          <w:trHeight w:val="451"/>
          <w:jc w:val="center"/>
        </w:trPr>
        <w:tc>
          <w:tcPr>
            <w:tcW w:w="3576"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Свыше 0,7 до 17</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4</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3</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5D40" w:rsidRPr="003D48CE" w:rsidRDefault="00295D40" w:rsidP="003D48CE">
            <w:pPr>
              <w:pStyle w:val="101"/>
              <w:shd w:val="clear" w:color="auto" w:fill="auto"/>
              <w:spacing w:line="240" w:lineRule="auto"/>
              <w:ind w:firstLine="709"/>
              <w:jc w:val="both"/>
              <w:rPr>
                <w:sz w:val="24"/>
                <w:szCs w:val="24"/>
              </w:rPr>
            </w:pPr>
            <w:r w:rsidRPr="003D48CE">
              <w:rPr>
                <w:sz w:val="24"/>
                <w:szCs w:val="24"/>
              </w:rPr>
              <w:t>3</w:t>
            </w:r>
          </w:p>
        </w:tc>
      </w:tr>
    </w:tbl>
    <w:p w:rsidR="00295D40" w:rsidRPr="003D48CE" w:rsidRDefault="00295D40" w:rsidP="003D48CE"/>
    <w:p w:rsidR="00295D40" w:rsidRPr="003D48CE" w:rsidRDefault="00295D40" w:rsidP="003D48CE">
      <w:pPr>
        <w:pStyle w:val="50"/>
        <w:shd w:val="clear" w:color="auto" w:fill="auto"/>
        <w:spacing w:line="240" w:lineRule="auto"/>
        <w:ind w:firstLine="709"/>
        <w:jc w:val="both"/>
        <w:rPr>
          <w:sz w:val="24"/>
          <w:szCs w:val="24"/>
        </w:rPr>
      </w:pPr>
      <w:r w:rsidRPr="003D48CE">
        <w:rPr>
          <w:sz w:val="24"/>
          <w:szCs w:val="24"/>
        </w:rPr>
        <w:t>Расчетные показатели минимально допустимого уровня обеспеченности объектами местного значения городского поселения в области связи и информатизации</w:t>
      </w:r>
    </w:p>
    <w:p w:rsidR="00295D40" w:rsidRPr="003D48CE" w:rsidRDefault="00295D40" w:rsidP="003D48CE">
      <w:r w:rsidRPr="003D48CE">
        <w:t>Расчетные показатели минимально допустимого уровня обеспеченности населения объектами местного значения городского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 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295D40" w:rsidRPr="003D48CE" w:rsidRDefault="00295D40" w:rsidP="003D48CE">
      <w:r w:rsidRPr="003D48CE">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295D40" w:rsidRPr="003D48CE" w:rsidRDefault="00295D40" w:rsidP="003D48CE">
      <w:r w:rsidRPr="003D48CE">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t>6</w:t>
      </w:r>
      <w:r w:rsidRPr="003D48CE">
        <w:t>.</w:t>
      </w:r>
    </w:p>
    <w:p w:rsidR="00295D40" w:rsidRDefault="00295D40" w:rsidP="00E012B6">
      <w:r w:rsidRPr="003D48CE">
        <w:t xml:space="preserve">Для объектов местного значения </w:t>
      </w:r>
      <w:r>
        <w:t>городского</w:t>
      </w:r>
      <w:r w:rsidRPr="003D48CE">
        <w:t xml:space="preserve"> поселения в области в области электро-, газо-, тепло- и водоснабжения, водоотведения, связи и информатизации максимально допустимый уровень территориальной доступности не нормируется.</w:t>
      </w:r>
    </w:p>
    <w:p w:rsidR="00295D40" w:rsidRPr="00E012B6" w:rsidRDefault="00295D40" w:rsidP="00E012B6"/>
    <w:p w:rsidR="00295D40" w:rsidRPr="00A101A7" w:rsidRDefault="00295D40" w:rsidP="00A101A7">
      <w:pPr>
        <w:pStyle w:val="13"/>
        <w:keepNext/>
        <w:keepLines/>
        <w:shd w:val="clear" w:color="auto" w:fill="auto"/>
        <w:spacing w:before="0" w:after="120" w:line="240" w:lineRule="auto"/>
        <w:ind w:firstLine="0"/>
        <w:rPr>
          <w:b/>
        </w:rPr>
      </w:pPr>
      <w:r w:rsidRPr="00A101A7">
        <w:rPr>
          <w:b/>
        </w:rPr>
        <w:t>2.8. Объекты местного значения городского поселения, в области сбора и вывоза твердых коммунальных и промышленных отходов</w:t>
      </w:r>
    </w:p>
    <w:p w:rsidR="00295D40" w:rsidRPr="00A101A7" w:rsidRDefault="00295D40" w:rsidP="00A101A7">
      <w:pPr>
        <w:spacing w:after="56" w:line="274" w:lineRule="exact"/>
        <w:ind w:left="20" w:right="20" w:firstLine="560"/>
      </w:pPr>
      <w:r w:rsidRPr="00A101A7">
        <w:t>К объектам местного значения городского поселения в области сбора и вывоза твердых коммунальных и промышленных отходов отнесены площадки для установки контейнеров для сбора мусора.</w:t>
      </w:r>
    </w:p>
    <w:p w:rsidR="00295D40" w:rsidRPr="009B60B1" w:rsidRDefault="00295D40" w:rsidP="00A101A7">
      <w:pPr>
        <w:spacing w:after="64" w:line="278" w:lineRule="exact"/>
        <w:ind w:left="20" w:right="20" w:firstLine="560"/>
      </w:pPr>
      <w:r w:rsidRPr="00A101A7">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w:t>
      </w:r>
      <w:r w:rsidRPr="009B60B1">
        <w:t>населенного пункта числа контейнеров для сбора мусора</w:t>
      </w:r>
    </w:p>
    <w:p w:rsidR="00295D40" w:rsidRPr="009B60B1" w:rsidRDefault="00295D40" w:rsidP="00A101A7">
      <w:pPr>
        <w:spacing w:after="60" w:line="274" w:lineRule="exact"/>
        <w:ind w:left="20" w:right="20" w:firstLine="560"/>
      </w:pPr>
      <w:r w:rsidRPr="009B60B1">
        <w:t>Нормы образования твердых коммунальных отходов от населения города Грайворон на человека в год принимаются в соответствии с утвержденными нормами образования твердых коммунальных отходов для населения муниципального района «Грайворонский район» Белгородской области в размере 1,9 куб. м на человека в год для благоустроенного жилого фонда и 2,6 куб. м на человека в год от неблагоустроенного жилого фонда. При средней плотности твердых коммунальных отходов 200 кг на 1 куб. м, значения норм образования твердых коммунальных отходов принимаются в МНГП в количестве 0,38 тонн на человека в год от благоустроенного жилого фонда и 0,45 тонн на человека в год от неблагоустроенного жилого фонда.</w:t>
      </w:r>
    </w:p>
    <w:p w:rsidR="00295D40" w:rsidRPr="00A101A7" w:rsidRDefault="00295D40" w:rsidP="00A101A7">
      <w:pPr>
        <w:spacing w:after="60" w:line="274" w:lineRule="exact"/>
        <w:ind w:left="20" w:right="20" w:firstLine="560"/>
      </w:pPr>
      <w:r w:rsidRPr="00A101A7">
        <w:t>Нормы образования крупногабаритных коммунальных отходов следует принимать в размере 8 процентов от объема твёрдых коммунальных отходов.</w:t>
      </w:r>
    </w:p>
    <w:p w:rsidR="00295D40" w:rsidRPr="00A101A7" w:rsidRDefault="00295D40" w:rsidP="00A101A7">
      <w:pPr>
        <w:spacing w:after="95" w:line="274" w:lineRule="exact"/>
        <w:ind w:left="20" w:right="20" w:firstLine="560"/>
      </w:pPr>
      <w:r w:rsidRPr="00A101A7">
        <w:t>Для определения числа устанавливаемых контейнеров (мусоросборников) следует исходить из численности населения, пользующегося мусоросборниками, норм образования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295D40" w:rsidRPr="00A101A7" w:rsidRDefault="00295D40" w:rsidP="00A101A7">
      <w:pPr>
        <w:spacing w:line="230" w:lineRule="exact"/>
        <w:ind w:left="20" w:firstLine="560"/>
      </w:pPr>
      <w:r w:rsidRPr="00A101A7">
        <w:t>Необходимое число контейнеров рассчитывается по формуле:</w:t>
      </w:r>
    </w:p>
    <w:p w:rsidR="00295D40" w:rsidRPr="00A101A7" w:rsidRDefault="00295D40" w:rsidP="00A101A7">
      <w:pPr>
        <w:spacing w:line="394" w:lineRule="exact"/>
        <w:ind w:left="20" w:firstLine="560"/>
      </w:pPr>
      <w:r w:rsidRPr="00A101A7">
        <w:t xml:space="preserve">Бконт = Пгод х </w:t>
      </w:r>
      <w:r w:rsidRPr="00A101A7">
        <w:rPr>
          <w:lang w:val="en-US"/>
        </w:rPr>
        <w:t>t</w:t>
      </w:r>
      <w:r w:rsidRPr="00A101A7">
        <w:t>хК / (365 х V),</w:t>
      </w:r>
    </w:p>
    <w:p w:rsidR="00295D40" w:rsidRPr="00A101A7" w:rsidRDefault="00295D40" w:rsidP="00A101A7">
      <w:pPr>
        <w:spacing w:line="394" w:lineRule="exact"/>
        <w:ind w:left="20" w:firstLine="560"/>
      </w:pPr>
      <w:r w:rsidRPr="00A101A7">
        <w:t>где Пгод - годовое накопление муниципальных отходов, куб. м;</w:t>
      </w:r>
    </w:p>
    <w:p w:rsidR="00295D40" w:rsidRPr="00A101A7" w:rsidRDefault="00295D40" w:rsidP="00A101A7">
      <w:pPr>
        <w:spacing w:line="394" w:lineRule="exact"/>
        <w:ind w:left="20" w:firstLine="560"/>
      </w:pPr>
      <w:r w:rsidRPr="00A101A7">
        <w:rPr>
          <w:lang w:val="en-US"/>
        </w:rPr>
        <w:t>t</w:t>
      </w:r>
      <w:r w:rsidRPr="00A101A7">
        <w:t>- периодичность удаления отходов, сут;</w:t>
      </w:r>
    </w:p>
    <w:p w:rsidR="00295D40" w:rsidRPr="00A101A7" w:rsidRDefault="00295D40" w:rsidP="00A101A7">
      <w:pPr>
        <w:spacing w:line="394" w:lineRule="exact"/>
        <w:ind w:left="20" w:firstLine="560"/>
      </w:pPr>
      <w:r w:rsidRPr="00A101A7">
        <w:t>К - коэффициент неравномерности отходов, равный 1,25;</w:t>
      </w:r>
    </w:p>
    <w:p w:rsidR="00295D40" w:rsidRPr="00A101A7" w:rsidRDefault="00295D40" w:rsidP="00A101A7">
      <w:pPr>
        <w:spacing w:line="394" w:lineRule="exact"/>
        <w:ind w:left="20" w:firstLine="560"/>
      </w:pPr>
      <w:r w:rsidRPr="00A101A7">
        <w:t>V - вместимость контейнера.</w:t>
      </w:r>
    </w:p>
    <w:p w:rsidR="00295D40" w:rsidRPr="00A101A7" w:rsidRDefault="00295D40" w:rsidP="00A101A7">
      <w:pPr>
        <w:spacing w:after="60" w:line="274" w:lineRule="exact"/>
        <w:ind w:left="20" w:right="20" w:firstLine="560"/>
      </w:pPr>
      <w:r w:rsidRPr="00A101A7">
        <w:t>Размер площадок должен быть рассчитан на установку необходимого числа, но не более 5, контейнеров в соответствии с требованиями СанПиН 42-128-4690-88.</w:t>
      </w:r>
    </w:p>
    <w:p w:rsidR="00295D40" w:rsidRPr="00A101A7" w:rsidRDefault="00295D40" w:rsidP="00A101A7">
      <w:pPr>
        <w:spacing w:line="274" w:lineRule="exact"/>
        <w:ind w:left="20" w:right="20" w:firstLine="560"/>
      </w:pPr>
      <w:r w:rsidRPr="00A101A7">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295D40" w:rsidRDefault="00295D40" w:rsidP="003D48CE">
      <w:pPr>
        <w:pStyle w:val="4"/>
        <w:shd w:val="clear" w:color="auto" w:fill="auto"/>
        <w:spacing w:before="0" w:after="0" w:line="240" w:lineRule="auto"/>
        <w:ind w:firstLine="709"/>
        <w:jc w:val="both"/>
        <w:rPr>
          <w:sz w:val="24"/>
          <w:szCs w:val="24"/>
        </w:rPr>
      </w:pPr>
    </w:p>
    <w:p w:rsidR="00295D40" w:rsidRPr="00A2130B" w:rsidRDefault="00295D40" w:rsidP="00A2130B">
      <w:pPr>
        <w:spacing w:after="120"/>
        <w:ind w:firstLine="0"/>
        <w:jc w:val="center"/>
        <w:rPr>
          <w:b/>
          <w:sz w:val="28"/>
          <w:szCs w:val="28"/>
        </w:rPr>
      </w:pPr>
      <w:r w:rsidRPr="00A2130B">
        <w:rPr>
          <w:b/>
          <w:sz w:val="28"/>
          <w:szCs w:val="28"/>
        </w:rPr>
        <w:t>2.9. Объекты местного значения городского поселения, в области гражданской обороны и защиты от чрезвычайных ситуаций природного и техногенного характера</w:t>
      </w:r>
    </w:p>
    <w:p w:rsidR="00295D40" w:rsidRDefault="00295D40" w:rsidP="00A101A7">
      <w:pPr>
        <w:spacing w:after="60" w:line="274" w:lineRule="exact"/>
        <w:ind w:left="20" w:right="20" w:firstLine="560"/>
      </w:pPr>
      <w:r>
        <w:t>Среди объектов местного значения городского поселения в области гражданской обороны в МНГП города Грайворон расчетные показатели устанавливаются для площадей убежищ гражданской обороны и противорадиационных укрытий в соответствии с п. 5.1.1 СП 88.13330.2014 и радиусов доступности до убежищ гражданской обороны и противорадиационных укрытий в соответствии с п. 4.12 СП 88.13330.2014.</w:t>
      </w:r>
    </w:p>
    <w:p w:rsidR="00295D40" w:rsidRDefault="00295D40" w:rsidP="00A101A7">
      <w:pPr>
        <w:spacing w:after="60" w:line="274" w:lineRule="exact"/>
        <w:ind w:left="20" w:right="20" w:firstLine="560"/>
      </w:pPr>
      <w:r>
        <w:t>Среди объектов местного значения городского поселения в области предупреждения и ликвидации последствий чрезвычайных ситуаций расчетные показатели устанавливаются в МНГП города Грайворона для противопаводковых дамб.</w:t>
      </w:r>
    </w:p>
    <w:p w:rsidR="00295D40" w:rsidRDefault="00295D40" w:rsidP="00A101A7">
      <w:pPr>
        <w:spacing w:after="60" w:line="274" w:lineRule="exact"/>
        <w:ind w:left="20" w:right="20" w:firstLine="560"/>
      </w:pPr>
      <w:r>
        <w:t>Строительство противопаводковых дамб необходимо предусматривать на территориях подверженных затоплению паводковыми водами в соответствии с п. 5.1 СНиП 2.06.15-85.</w:t>
      </w:r>
    </w:p>
    <w:p w:rsidR="00295D40" w:rsidRDefault="00295D40" w:rsidP="00A101A7">
      <w:pPr>
        <w:spacing w:after="146" w:line="274" w:lineRule="exact"/>
        <w:ind w:left="20" w:right="20" w:firstLine="560"/>
      </w:pPr>
      <w:r>
        <w:t>Расчетные показатели размеров противопаводковых дамб рассчитываются в соответствии с пунктами 5.11, 5.12 СП 39.13330.2012 и разделом 6 СП 40.13330.2012.</w:t>
      </w:r>
    </w:p>
    <w:p w:rsidR="00295D40" w:rsidRPr="00A2130B" w:rsidRDefault="00295D40" w:rsidP="00A2130B">
      <w:pPr>
        <w:ind w:firstLine="0"/>
        <w:jc w:val="center"/>
        <w:rPr>
          <w:b/>
          <w:sz w:val="28"/>
          <w:szCs w:val="28"/>
        </w:rPr>
      </w:pPr>
      <w:r w:rsidRPr="00A2130B">
        <w:rPr>
          <w:b/>
          <w:sz w:val="28"/>
          <w:szCs w:val="28"/>
        </w:rPr>
        <w:t>2.10. Объекты местного значения городского поселения в области туризма и рекреации</w:t>
      </w:r>
    </w:p>
    <w:p w:rsidR="00295D40" w:rsidRDefault="00295D40" w:rsidP="00A2130B">
      <w:pPr>
        <w:spacing w:after="64" w:line="278" w:lineRule="exact"/>
        <w:ind w:left="20" w:right="20" w:firstLine="560"/>
      </w:pPr>
      <w:r>
        <w:t>В соответствии с п. 15 ч. 1 ст. 14 Федерального закона № 131-ФЗ в МНГП устанавливаются расчетные показатели для видов объектов местного значения городского поселения: зоны кратковременного массового отдыха, пляжи (зоны рекреации водных объектов).</w:t>
      </w:r>
    </w:p>
    <w:p w:rsidR="00295D40" w:rsidRDefault="00295D40" w:rsidP="00A2130B">
      <w:pPr>
        <w:spacing w:after="60" w:line="274" w:lineRule="exact"/>
        <w:ind w:left="20" w:right="20" w:firstLine="560"/>
      </w:pPr>
      <w:r>
        <w:t>Расчетные показатели минимально допустимого уровня обеспеченности городского поселения зонами массового кратковременного отдыха и максимально допустимого уровня территориальной доступности до таких зон установлены в соответствии с СП 42.13330.2016.</w:t>
      </w:r>
    </w:p>
    <w:p w:rsidR="00295D40" w:rsidRDefault="00295D40" w:rsidP="00A2130B">
      <w:pPr>
        <w:spacing w:after="60" w:line="274" w:lineRule="exact"/>
        <w:ind w:left="20" w:right="20" w:firstLine="560"/>
      </w:pPr>
      <w:r>
        <w:t>Расчетные показатели минимально допустимой площади территории для размещения речных и озерных пляжей и протяженности береговой полосы данных пляжей на одного посетителя установлены в соответствии с СП 42.13330.2016.</w:t>
      </w:r>
    </w:p>
    <w:p w:rsidR="00295D40" w:rsidRDefault="00295D40" w:rsidP="00A2130B">
      <w:pPr>
        <w:spacing w:after="56" w:line="274" w:lineRule="exact"/>
        <w:ind w:left="20" w:right="20" w:firstLine="560"/>
      </w:pPr>
      <w:r>
        <w:t>Пляжи необходимо оборудовать пунктами оказания первой медицинской помощи и спасательными станциями в соответствии с ГОСТ 17.1.5.02-80 «Гигиенические требования к зонам рекреации водных объектов» и Правилами охраны жизни людей на водных объектах, утвержденными Постановлением Правительства Белгородской области от 27.04.2005 № 92- пп.</w:t>
      </w:r>
    </w:p>
    <w:p w:rsidR="00295D40" w:rsidRDefault="00295D40" w:rsidP="00A2130B">
      <w:pPr>
        <w:spacing w:after="60" w:line="278" w:lineRule="exact"/>
        <w:ind w:left="20" w:right="20" w:firstLine="560"/>
      </w:pPr>
      <w:r>
        <w:t>Организованные пляжи должны быть оборудованы спасательными станциями: 1 спасательная станция на каждый организованный пляж.</w:t>
      </w:r>
    </w:p>
    <w:p w:rsidR="00295D40" w:rsidRDefault="00295D40" w:rsidP="00A2130B">
      <w:pPr>
        <w:spacing w:after="60" w:line="278" w:lineRule="exact"/>
        <w:ind w:left="20" w:right="20" w:firstLine="560"/>
      </w:pPr>
      <w:r>
        <w:t>В зонах рекреации водных объектов в период купального сезона организуется дежурный медицинский пункт для оказания медицинской помощи пострадавшим на воде.</w:t>
      </w:r>
    </w:p>
    <w:p w:rsidR="00295D40" w:rsidRDefault="00295D40" w:rsidP="00A2130B">
      <w:pPr>
        <w:spacing w:after="56" w:line="278" w:lineRule="exact"/>
        <w:ind w:left="20" w:right="20" w:firstLine="560"/>
      </w:pPr>
      <w:r>
        <w:t>Зоны рекреации водного объекта должны быть радиофицированы, иметь телефонную связь и обеспечиваться городским транспортом.</w:t>
      </w:r>
    </w:p>
    <w:p w:rsidR="00295D40" w:rsidRDefault="00295D40" w:rsidP="00A2130B">
      <w:pPr>
        <w:spacing w:after="64" w:line="283" w:lineRule="exact"/>
        <w:ind w:left="20" w:right="20" w:firstLine="560"/>
      </w:pPr>
      <w:r>
        <w:t>Пляжи должны быть оборудованы мачтами высотой 8 - 10 метров для подъема сигналов.</w:t>
      </w:r>
    </w:p>
    <w:p w:rsidR="00295D40" w:rsidRDefault="00295D40" w:rsidP="00A2130B">
      <w:pPr>
        <w:spacing w:line="278" w:lineRule="exact"/>
        <w:ind w:left="20" w:right="20" w:firstLine="560"/>
      </w:pPr>
      <w:r>
        <w:t>Зоны рекреации водных объектов должны быть оборудованы информационными стендами с материалами по профилактике несчастных случаев на водных объектах, данными о температуре воды и воздуха.</w:t>
      </w:r>
    </w:p>
    <w:p w:rsidR="00295D40" w:rsidRDefault="00295D40" w:rsidP="003D48CE">
      <w:pPr>
        <w:pStyle w:val="4"/>
        <w:shd w:val="clear" w:color="auto" w:fill="auto"/>
        <w:spacing w:before="0" w:after="0" w:line="240" w:lineRule="auto"/>
        <w:ind w:firstLine="709"/>
        <w:jc w:val="both"/>
        <w:rPr>
          <w:sz w:val="24"/>
          <w:szCs w:val="24"/>
        </w:rPr>
      </w:pPr>
    </w:p>
    <w:p w:rsidR="00295D40" w:rsidRDefault="00295D40" w:rsidP="003D48CE">
      <w:pPr>
        <w:pStyle w:val="4"/>
        <w:shd w:val="clear" w:color="auto" w:fill="auto"/>
        <w:spacing w:before="0" w:after="0" w:line="240" w:lineRule="auto"/>
        <w:ind w:firstLine="709"/>
        <w:jc w:val="both"/>
        <w:rPr>
          <w:sz w:val="24"/>
          <w:szCs w:val="24"/>
        </w:rPr>
      </w:pPr>
    </w:p>
    <w:p w:rsidR="00295D40" w:rsidRPr="00A2130B" w:rsidRDefault="00295D40" w:rsidP="00A2130B">
      <w:pPr>
        <w:spacing w:after="120"/>
        <w:ind w:firstLine="0"/>
        <w:jc w:val="center"/>
        <w:rPr>
          <w:b/>
          <w:sz w:val="28"/>
          <w:szCs w:val="28"/>
        </w:rPr>
      </w:pPr>
      <w:r w:rsidRPr="00A2130B">
        <w:rPr>
          <w:b/>
          <w:sz w:val="28"/>
          <w:szCs w:val="28"/>
        </w:rPr>
        <w:t>2.11. Объекты местного значения городского поселения в области организации ритуальных услуг и содержания мест захоронения</w:t>
      </w:r>
    </w:p>
    <w:p w:rsidR="00295D40" w:rsidRDefault="00295D40" w:rsidP="00A2130B">
      <w:pPr>
        <w:ind w:right="20"/>
      </w:pPr>
      <w:r>
        <w:t>Среди объектов местного значения городского поселения в области ритуального обслуживания населения в МНГП расчетные показатели устанавливаются для кладбищ традиционного захоронения и кладбищ урновых захоронений после кремации в соответствии с Приложением Д1 СП 42.13330.2016.</w:t>
      </w:r>
    </w:p>
    <w:p w:rsidR="00295D40" w:rsidRPr="00A2130B" w:rsidRDefault="00295D40" w:rsidP="00A2130B">
      <w:pPr>
        <w:ind w:firstLine="0"/>
        <w:jc w:val="center"/>
        <w:rPr>
          <w:b/>
          <w:sz w:val="28"/>
          <w:szCs w:val="28"/>
        </w:rPr>
      </w:pPr>
      <w:r w:rsidRPr="00A2130B">
        <w:rPr>
          <w:b/>
          <w:sz w:val="28"/>
          <w:szCs w:val="28"/>
        </w:rPr>
        <w:t>2.12. Объекты местного значения городского поселения в области благоустройства и озеленения территории</w:t>
      </w:r>
    </w:p>
    <w:p w:rsidR="00295D40" w:rsidRDefault="00295D40" w:rsidP="00A2130B">
      <w:pPr>
        <w:spacing w:after="60" w:line="274" w:lineRule="exact"/>
        <w:ind w:left="20" w:right="20" w:firstLine="560"/>
      </w:pPr>
      <w:r>
        <w:t>Расчетные показатели минимально допустимого уровня обеспеченности населения городского поселения город Грайворон объектами местного значения в области благоустройства (озеленения) территории (парки, скверы, бульвары, набережные), устанавливаются в соответствии с СП 42.13330.2016.</w:t>
      </w:r>
    </w:p>
    <w:p w:rsidR="00295D40" w:rsidRDefault="00295D40" w:rsidP="00A2130B">
      <w:pPr>
        <w:spacing w:after="60" w:line="274" w:lineRule="exact"/>
        <w:ind w:left="20" w:right="20" w:firstLine="560"/>
      </w:pPr>
      <w: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поселениях Грайворонского района и с учетом положений СП 42.13330.2016.</w:t>
      </w:r>
    </w:p>
    <w:p w:rsidR="00295D40" w:rsidRDefault="00295D40" w:rsidP="00A2130B">
      <w:pPr>
        <w:spacing w:after="60" w:line="274" w:lineRule="exact"/>
        <w:ind w:left="20" w:right="20" w:firstLine="560"/>
      </w:pPr>
      <w: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295D40" w:rsidRDefault="00295D40" w:rsidP="00A2130B">
      <w:pPr>
        <w:spacing w:after="138" w:line="274" w:lineRule="exact"/>
        <w:ind w:left="20" w:right="20" w:firstLine="560"/>
      </w:pPr>
      <w: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42.13330.2016.</w:t>
      </w:r>
    </w:p>
    <w:p w:rsidR="00295D40" w:rsidRPr="00A2130B" w:rsidRDefault="00295D40" w:rsidP="00A2130B">
      <w:pPr>
        <w:ind w:firstLine="0"/>
        <w:jc w:val="center"/>
        <w:rPr>
          <w:b/>
          <w:sz w:val="28"/>
          <w:szCs w:val="28"/>
        </w:rPr>
      </w:pPr>
      <w:r>
        <w:rPr>
          <w:b/>
          <w:sz w:val="28"/>
          <w:szCs w:val="28"/>
        </w:rPr>
        <w:t xml:space="preserve">2.13. </w:t>
      </w:r>
      <w:r w:rsidRPr="00A2130B">
        <w:rPr>
          <w:b/>
          <w:sz w:val="28"/>
          <w:szCs w:val="28"/>
        </w:rPr>
        <w:t>Обоснование расчетных показателей объектов, не относящихся к объектам местного значения городского поселения</w:t>
      </w:r>
    </w:p>
    <w:p w:rsidR="00295D40" w:rsidRDefault="00295D40" w:rsidP="00A2130B">
      <w:pPr>
        <w:spacing w:after="60" w:line="274" w:lineRule="exact"/>
        <w:ind w:left="20" w:right="20" w:firstLine="560"/>
      </w:pPr>
      <w:r>
        <w:t>К объектам, не являющимся объектами местного значения городского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295D40" w:rsidRDefault="00295D40" w:rsidP="00A2130B">
      <w:pPr>
        <w:spacing w:line="274" w:lineRule="exact"/>
        <w:ind w:left="20" w:right="20" w:firstLine="560"/>
      </w:pPr>
      <w:r>
        <w:t>Посредством использования предпринимательской активности, преимущественно создаются и содержатся следующие виды объектов:</w:t>
      </w:r>
    </w:p>
    <w:p w:rsidR="00295D40" w:rsidRDefault="00295D40" w:rsidP="00E935B2">
      <w:pPr>
        <w:numPr>
          <w:ilvl w:val="0"/>
          <w:numId w:val="18"/>
        </w:numPr>
        <w:tabs>
          <w:tab w:val="left" w:pos="777"/>
        </w:tabs>
        <w:spacing w:after="95" w:line="274" w:lineRule="exact"/>
        <w:ind w:left="20" w:firstLine="560"/>
      </w:pPr>
      <w:r>
        <w:t>аптечные организации;</w:t>
      </w:r>
    </w:p>
    <w:p w:rsidR="00295D40" w:rsidRDefault="00295D40" w:rsidP="00E935B2">
      <w:pPr>
        <w:numPr>
          <w:ilvl w:val="0"/>
          <w:numId w:val="18"/>
        </w:numPr>
        <w:tabs>
          <w:tab w:val="left" w:pos="777"/>
        </w:tabs>
        <w:spacing w:after="118" w:line="230" w:lineRule="exact"/>
        <w:ind w:left="20" w:firstLine="560"/>
      </w:pPr>
      <w:r>
        <w:t>объекты культуры;</w:t>
      </w:r>
    </w:p>
    <w:p w:rsidR="00295D40" w:rsidRDefault="00295D40" w:rsidP="00E935B2">
      <w:pPr>
        <w:numPr>
          <w:ilvl w:val="0"/>
          <w:numId w:val="18"/>
        </w:numPr>
        <w:tabs>
          <w:tab w:val="left" w:pos="777"/>
        </w:tabs>
        <w:spacing w:after="83" w:line="230" w:lineRule="exact"/>
        <w:ind w:left="20" w:firstLine="560"/>
      </w:pPr>
      <w:r>
        <w:t>объекты физической культуры и массового спорта;</w:t>
      </w:r>
    </w:p>
    <w:p w:rsidR="00295D40" w:rsidRDefault="00295D40" w:rsidP="00E935B2">
      <w:pPr>
        <w:numPr>
          <w:ilvl w:val="0"/>
          <w:numId w:val="18"/>
        </w:numPr>
        <w:tabs>
          <w:tab w:val="left" w:pos="774"/>
        </w:tabs>
        <w:spacing w:after="10" w:line="274" w:lineRule="exact"/>
        <w:ind w:left="20" w:right="20" w:firstLine="560"/>
      </w:pPr>
      <w:r>
        <w:t>предприятия торговли, общественного питания, бытового и коммунального обслуживания;</w:t>
      </w:r>
    </w:p>
    <w:p w:rsidR="00295D40" w:rsidRDefault="00295D40" w:rsidP="00E935B2">
      <w:pPr>
        <w:numPr>
          <w:ilvl w:val="0"/>
          <w:numId w:val="18"/>
        </w:numPr>
        <w:tabs>
          <w:tab w:val="left" w:pos="777"/>
        </w:tabs>
        <w:spacing w:line="336" w:lineRule="exact"/>
        <w:ind w:left="20" w:firstLine="560"/>
      </w:pPr>
      <w:r>
        <w:t>кредитно-финансовые организации;</w:t>
      </w:r>
    </w:p>
    <w:p w:rsidR="00295D40" w:rsidRDefault="00295D40" w:rsidP="00E935B2">
      <w:pPr>
        <w:numPr>
          <w:ilvl w:val="0"/>
          <w:numId w:val="18"/>
        </w:numPr>
        <w:tabs>
          <w:tab w:val="left" w:pos="777"/>
        </w:tabs>
        <w:spacing w:line="336" w:lineRule="exact"/>
        <w:ind w:left="20" w:firstLine="560"/>
      </w:pPr>
      <w:r>
        <w:t>объекты почтовой связи;</w:t>
      </w:r>
    </w:p>
    <w:p w:rsidR="00295D40" w:rsidRDefault="00295D40" w:rsidP="00E935B2">
      <w:pPr>
        <w:numPr>
          <w:ilvl w:val="0"/>
          <w:numId w:val="18"/>
        </w:numPr>
        <w:tabs>
          <w:tab w:val="left" w:pos="777"/>
        </w:tabs>
        <w:spacing w:line="336" w:lineRule="exact"/>
        <w:ind w:left="20" w:firstLine="560"/>
      </w:pPr>
      <w:r>
        <w:t>объекты транспортного обслуживания;</w:t>
      </w:r>
    </w:p>
    <w:p w:rsidR="00295D40" w:rsidRDefault="00295D40" w:rsidP="00E935B2">
      <w:pPr>
        <w:numPr>
          <w:ilvl w:val="0"/>
          <w:numId w:val="18"/>
        </w:numPr>
        <w:tabs>
          <w:tab w:val="left" w:pos="777"/>
        </w:tabs>
        <w:spacing w:line="336" w:lineRule="exact"/>
        <w:ind w:left="20" w:firstLine="560"/>
      </w:pPr>
      <w:r>
        <w:t>объекты туризма и рекреации;</w:t>
      </w:r>
    </w:p>
    <w:p w:rsidR="00295D40" w:rsidRDefault="00295D40" w:rsidP="00E935B2">
      <w:pPr>
        <w:numPr>
          <w:ilvl w:val="0"/>
          <w:numId w:val="18"/>
        </w:numPr>
        <w:tabs>
          <w:tab w:val="left" w:pos="777"/>
        </w:tabs>
        <w:spacing w:after="110" w:line="336" w:lineRule="exact"/>
        <w:ind w:left="20" w:firstLine="560"/>
      </w:pPr>
      <w:r>
        <w:t>объекты промышленности и сельского хозяйства.</w:t>
      </w:r>
    </w:p>
    <w:p w:rsidR="00295D40" w:rsidRDefault="00295D40" w:rsidP="00A2130B">
      <w:pPr>
        <w:spacing w:after="60" w:line="274" w:lineRule="exact"/>
        <w:ind w:left="20" w:right="20" w:firstLine="560"/>
      </w:pPr>
      <w:r>
        <w:t>Нормирование объектов социально-бытового и культурного обслуживания, создаваемых и функционирующих посредством использования предпринимательской активности, осуществляется с целью обеспечения населения по месту жительства гарантированным минимумом социально-значимых товаров и услуг.</w:t>
      </w:r>
    </w:p>
    <w:p w:rsidR="00295D40" w:rsidRDefault="00295D40" w:rsidP="00A2130B">
      <w:pPr>
        <w:spacing w:after="95" w:line="274" w:lineRule="exact"/>
        <w:ind w:left="40" w:right="40" w:firstLine="560"/>
      </w:pPr>
      <w:r>
        <w:t>Такие объекты размещаются на земельных участках, образуемых в соответствии с документацией по планировке территории кварталов, в том числе во встроенных помещениях на нижних этажах, включая первый, многоквартирных домов, других комплексов недвижимого имущества.</w:t>
      </w:r>
    </w:p>
    <w:p w:rsidR="00295D40" w:rsidRPr="00A2130B" w:rsidRDefault="00295D40" w:rsidP="00A2130B">
      <w:pPr>
        <w:pStyle w:val="27"/>
        <w:keepNext/>
        <w:keepLines/>
        <w:shd w:val="clear" w:color="auto" w:fill="auto"/>
        <w:spacing w:before="0" w:after="120" w:line="240" w:lineRule="auto"/>
        <w:jc w:val="center"/>
        <w:rPr>
          <w:b/>
          <w:sz w:val="28"/>
          <w:szCs w:val="28"/>
        </w:rPr>
      </w:pPr>
      <w:r w:rsidRPr="00A2130B">
        <w:rPr>
          <w:b/>
          <w:sz w:val="28"/>
          <w:szCs w:val="28"/>
        </w:rPr>
        <w:t>2.13.1 Объекты, относящиеся к области жилищного строительства</w:t>
      </w:r>
    </w:p>
    <w:p w:rsidR="00295D40" w:rsidRDefault="00295D40" w:rsidP="00A2130B">
      <w:pPr>
        <w:spacing w:after="56" w:line="274" w:lineRule="exact"/>
        <w:ind w:left="40" w:right="40" w:firstLine="560"/>
      </w:pPr>
      <w:r>
        <w:t>Согласно статистическим данным Федеральной службы государственной статистики общая площадь жилых помещений городского поселения за 2017 год составила 210,02 тыс. кв. м. Средняя жилищная обеспеченность в городском поселении при численности проживающих 6,628 тыс. человек составляет порядка 31,7 кв. м общей площади помещений на человека.</w:t>
      </w:r>
    </w:p>
    <w:p w:rsidR="00295D40" w:rsidRDefault="00295D40" w:rsidP="00A2130B">
      <w:pPr>
        <w:spacing w:after="244" w:line="278" w:lineRule="exact"/>
        <w:ind w:left="40" w:right="40" w:firstLine="560"/>
      </w:pPr>
      <w:r>
        <w:t>Динамика темпов ввода жилищного фонда в городском поселении, в частности многоквартирного жилищного фонда представлена ниже (Таблица 22).</w:t>
      </w:r>
    </w:p>
    <w:p w:rsidR="00295D40" w:rsidRPr="00A2130B" w:rsidRDefault="00295D40" w:rsidP="00A2130B">
      <w:pPr>
        <w:pStyle w:val="a6"/>
        <w:shd w:val="clear" w:color="auto" w:fill="auto"/>
        <w:spacing w:line="274" w:lineRule="exact"/>
        <w:jc w:val="center"/>
        <w:rPr>
          <w:b/>
        </w:rPr>
      </w:pPr>
      <w:r w:rsidRPr="00A2130B">
        <w:rPr>
          <w:b/>
        </w:rPr>
        <w:t>Таблица 22 Динамика ввода жилищного ввода в городском поселении за последние пять лет</w:t>
      </w:r>
    </w:p>
    <w:p w:rsidR="00295D40" w:rsidRPr="003209DF" w:rsidRDefault="00295D40" w:rsidP="00A2130B">
      <w:pPr>
        <w:pStyle w:val="a6"/>
        <w:shd w:val="clear" w:color="auto" w:fill="auto"/>
        <w:spacing w:line="274" w:lineRule="exact"/>
        <w:jc w:val="center"/>
      </w:pPr>
    </w:p>
    <w:tbl>
      <w:tblPr>
        <w:tblW w:w="0" w:type="auto"/>
        <w:jc w:val="center"/>
        <w:tblLayout w:type="fixed"/>
        <w:tblCellMar>
          <w:left w:w="10" w:type="dxa"/>
          <w:right w:w="10" w:type="dxa"/>
        </w:tblCellMar>
        <w:tblLook w:val="00A0"/>
      </w:tblPr>
      <w:tblGrid>
        <w:gridCol w:w="3307"/>
        <w:gridCol w:w="1598"/>
        <w:gridCol w:w="917"/>
        <w:gridCol w:w="955"/>
        <w:gridCol w:w="955"/>
      </w:tblGrid>
      <w:tr w:rsidR="00295D40" w:rsidRPr="00597ACF" w:rsidTr="00A2130B">
        <w:trPr>
          <w:trHeight w:val="302"/>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11"/>
              <w:shd w:val="clear" w:color="auto" w:fill="auto"/>
              <w:spacing w:line="240" w:lineRule="auto"/>
              <w:jc w:val="center"/>
              <w:rPr>
                <w:b/>
                <w:sz w:val="24"/>
                <w:szCs w:val="24"/>
              </w:rPr>
            </w:pPr>
            <w:r w:rsidRPr="00A2130B">
              <w:rPr>
                <w:b/>
                <w:sz w:val="24"/>
                <w:szCs w:val="24"/>
              </w:rPr>
              <w:t>Показатели</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11"/>
              <w:shd w:val="clear" w:color="auto" w:fill="auto"/>
              <w:spacing w:line="240" w:lineRule="auto"/>
              <w:jc w:val="center"/>
              <w:rPr>
                <w:b/>
                <w:sz w:val="24"/>
                <w:szCs w:val="24"/>
              </w:rPr>
            </w:pPr>
            <w:r w:rsidRPr="00A2130B">
              <w:rPr>
                <w:b/>
                <w:sz w:val="24"/>
                <w:szCs w:val="24"/>
              </w:rPr>
              <w:t>Ед. измерения</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291AB8">
            <w:pPr>
              <w:pStyle w:val="111"/>
              <w:shd w:val="clear" w:color="auto" w:fill="auto"/>
              <w:spacing w:line="240" w:lineRule="auto"/>
              <w:jc w:val="center"/>
              <w:rPr>
                <w:b/>
                <w:sz w:val="24"/>
                <w:szCs w:val="24"/>
              </w:rPr>
            </w:pPr>
            <w:r w:rsidRPr="00A2130B">
              <w:rPr>
                <w:b/>
                <w:sz w:val="24"/>
                <w:szCs w:val="24"/>
              </w:rPr>
              <w:t>20</w:t>
            </w:r>
            <w:r>
              <w:rPr>
                <w:b/>
                <w:sz w:val="24"/>
                <w:szCs w:val="24"/>
              </w:rPr>
              <w:t>14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291AB8">
            <w:pPr>
              <w:pStyle w:val="111"/>
              <w:shd w:val="clear" w:color="auto" w:fill="auto"/>
              <w:spacing w:line="240" w:lineRule="auto"/>
              <w:jc w:val="center"/>
              <w:rPr>
                <w:b/>
                <w:sz w:val="24"/>
                <w:szCs w:val="24"/>
              </w:rPr>
            </w:pPr>
            <w:r w:rsidRPr="00A2130B">
              <w:rPr>
                <w:b/>
                <w:sz w:val="24"/>
                <w:szCs w:val="24"/>
              </w:rPr>
              <w:t>201</w:t>
            </w:r>
            <w:r>
              <w:rPr>
                <w:b/>
                <w:sz w:val="24"/>
                <w:szCs w:val="24"/>
              </w:rPr>
              <w:t>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291AB8">
            <w:pPr>
              <w:pStyle w:val="111"/>
              <w:shd w:val="clear" w:color="auto" w:fill="auto"/>
              <w:spacing w:line="240" w:lineRule="auto"/>
              <w:jc w:val="center"/>
              <w:rPr>
                <w:b/>
                <w:sz w:val="24"/>
                <w:szCs w:val="24"/>
              </w:rPr>
            </w:pPr>
            <w:r w:rsidRPr="00A2130B">
              <w:rPr>
                <w:b/>
                <w:sz w:val="24"/>
                <w:szCs w:val="24"/>
              </w:rPr>
              <w:t>201</w:t>
            </w:r>
            <w:r>
              <w:rPr>
                <w:b/>
                <w:sz w:val="24"/>
                <w:szCs w:val="24"/>
              </w:rPr>
              <w:t>6</w:t>
            </w:r>
          </w:p>
        </w:tc>
      </w:tr>
      <w:tr w:rsidR="00295D40" w:rsidRPr="00597ACF" w:rsidTr="00A2130B">
        <w:trPr>
          <w:trHeight w:val="787"/>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rPr>
                <w:sz w:val="24"/>
                <w:szCs w:val="24"/>
              </w:rPr>
            </w:pPr>
            <w:r w:rsidRPr="00A2130B">
              <w:rPr>
                <w:sz w:val="24"/>
                <w:szCs w:val="24"/>
              </w:rPr>
              <w:t>Введено в действие жилых домов на территории муниципального образования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sidRPr="00A2130B">
              <w:rPr>
                <w:sz w:val="24"/>
                <w:szCs w:val="24"/>
              </w:rPr>
              <w:t>тыс. кв. м общей площади</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7,5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7,3</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3,257</w:t>
            </w:r>
          </w:p>
        </w:tc>
      </w:tr>
      <w:tr w:rsidR="00295D40" w:rsidRPr="00597ACF" w:rsidTr="00A2130B">
        <w:trPr>
          <w:trHeight w:val="1046"/>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rPr>
                <w:sz w:val="24"/>
                <w:szCs w:val="24"/>
              </w:rPr>
            </w:pPr>
            <w:r w:rsidRPr="00A2130B">
              <w:rPr>
                <w:sz w:val="24"/>
                <w:szCs w:val="24"/>
              </w:rPr>
              <w:t>Введено в действие индивидуальных жилых домов на территории муниципального образования, кв. м. общей площади</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sidRPr="00A2130B">
              <w:rPr>
                <w:sz w:val="24"/>
                <w:szCs w:val="24"/>
              </w:rPr>
              <w:t>тыс. кв. м общей площади</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5,428</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5,492</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95D40" w:rsidRPr="00A2130B" w:rsidRDefault="00295D40" w:rsidP="00A2130B">
            <w:pPr>
              <w:pStyle w:val="101"/>
              <w:shd w:val="clear" w:color="auto" w:fill="auto"/>
              <w:spacing w:line="240" w:lineRule="auto"/>
              <w:ind w:firstLine="0"/>
              <w:jc w:val="center"/>
              <w:rPr>
                <w:sz w:val="24"/>
                <w:szCs w:val="24"/>
              </w:rPr>
            </w:pPr>
            <w:r>
              <w:rPr>
                <w:sz w:val="24"/>
                <w:szCs w:val="24"/>
              </w:rPr>
              <w:t>3,257</w:t>
            </w:r>
          </w:p>
        </w:tc>
      </w:tr>
    </w:tbl>
    <w:p w:rsidR="00295D40" w:rsidRDefault="00295D40" w:rsidP="00A2130B">
      <w:pPr>
        <w:rPr>
          <w:sz w:val="2"/>
          <w:szCs w:val="2"/>
        </w:rPr>
      </w:pPr>
    </w:p>
    <w:p w:rsidR="00295D40" w:rsidRDefault="00295D40" w:rsidP="00A2130B">
      <w:pPr>
        <w:spacing w:before="9" w:after="56" w:line="274" w:lineRule="exact"/>
        <w:ind w:left="40" w:right="40" w:firstLine="560"/>
      </w:pPr>
      <w:r>
        <w:t>Расчетный показатель средней жилищной обеспеченности для многоквартирного жилищного фонда на расчетный срок определен на основе анализа существующих и прогнозируемых темпов ввода многоквартирного жилищного фонда - 25 кв. м общей площади жилых помещений на человека. Расчетные показатели жилищной обеспеченности в индивидуальной и блокированной жилой застройке не нормируются.</w:t>
      </w:r>
    </w:p>
    <w:p w:rsidR="00295D40" w:rsidRDefault="00295D40" w:rsidP="00A2130B">
      <w:pPr>
        <w:spacing w:after="68" w:line="278" w:lineRule="exact"/>
        <w:ind w:left="40" w:right="40" w:firstLine="560"/>
      </w:pPr>
      <w:r>
        <w:t>В соответствии с СП 42.13330.2016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p>
    <w:p w:rsidR="00295D40" w:rsidRDefault="00295D40" w:rsidP="00A2130B">
      <w:pPr>
        <w:pStyle w:val="50"/>
        <w:shd w:val="clear" w:color="auto" w:fill="auto"/>
        <w:spacing w:after="56" w:line="269" w:lineRule="exact"/>
        <w:ind w:left="40" w:right="40" w:firstLine="560"/>
        <w:jc w:val="both"/>
      </w:pPr>
      <w:r>
        <w:t>Обоснование расчетных показателей, устанавливаемых для объектов, относящихся к области жилищного строительства</w:t>
      </w:r>
    </w:p>
    <w:p w:rsidR="00295D40" w:rsidRDefault="00295D40" w:rsidP="00A2130B">
      <w:pPr>
        <w:spacing w:after="95" w:line="274" w:lineRule="exact"/>
        <w:ind w:left="40" w:right="40" w:firstLine="560"/>
      </w:pPr>
      <w:r>
        <w:t>При определении жилых зон следует предусматривать их дифференциацию по типам застройки, градостроительной ценности территории, типу освоения территории. Тип и этажность жилой застройки определяются в соответствии с архитектурно- 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295D40" w:rsidRDefault="00295D40" w:rsidP="00A2130B">
      <w:pPr>
        <w:spacing w:after="73" w:line="230" w:lineRule="exact"/>
        <w:ind w:left="40" w:firstLine="560"/>
      </w:pPr>
      <w:r>
        <w:t>Жилая застройка в зависимости от этажности подразделяется на следующие типы:</w:t>
      </w:r>
    </w:p>
    <w:p w:rsidR="00295D40" w:rsidRDefault="00295D40" w:rsidP="00E935B2">
      <w:pPr>
        <w:numPr>
          <w:ilvl w:val="0"/>
          <w:numId w:val="18"/>
        </w:numPr>
        <w:tabs>
          <w:tab w:val="left" w:pos="794"/>
        </w:tabs>
        <w:spacing w:after="56" w:line="274" w:lineRule="exact"/>
        <w:ind w:left="40" w:right="40" w:firstLine="560"/>
      </w:pPr>
      <w:r>
        <w:t>индивидуальная жилая застройка - застройка отдельно стоящими жилыми домами с приусадебными участками, высотой до 3 этажей включительно;</w:t>
      </w:r>
    </w:p>
    <w:p w:rsidR="00295D40" w:rsidRDefault="00295D40" w:rsidP="00E935B2">
      <w:pPr>
        <w:numPr>
          <w:ilvl w:val="0"/>
          <w:numId w:val="18"/>
        </w:numPr>
        <w:tabs>
          <w:tab w:val="left" w:pos="794"/>
        </w:tabs>
        <w:spacing w:after="64" w:line="278" w:lineRule="exact"/>
        <w:ind w:left="40" w:right="40" w:firstLine="560"/>
      </w:pPr>
      <w:r>
        <w:t>блокированная жилая застройка - застройка малоэтажными жилыми домами блокированного типа до 3 этажей включительно, имеющих отдельный земельный участок;</w:t>
      </w:r>
    </w:p>
    <w:p w:rsidR="00295D40" w:rsidRDefault="00295D40" w:rsidP="00E935B2">
      <w:pPr>
        <w:numPr>
          <w:ilvl w:val="0"/>
          <w:numId w:val="18"/>
        </w:numPr>
        <w:tabs>
          <w:tab w:val="left" w:pos="794"/>
        </w:tabs>
        <w:spacing w:line="274" w:lineRule="exact"/>
        <w:ind w:left="40" w:right="40" w:firstLine="560"/>
      </w:pPr>
      <w:r>
        <w:t>малоэтажная жилая застройка - застройка многоквартирными жилыми домами высотой до 4 этажей, включая мансардный, без отдельных земельных участков;</w:t>
      </w:r>
    </w:p>
    <w:p w:rsidR="00295D40" w:rsidRDefault="00295D40" w:rsidP="00E935B2">
      <w:pPr>
        <w:numPr>
          <w:ilvl w:val="0"/>
          <w:numId w:val="18"/>
        </w:numPr>
        <w:tabs>
          <w:tab w:val="left" w:pos="874"/>
        </w:tabs>
        <w:spacing w:after="60" w:line="274" w:lineRule="exact"/>
        <w:ind w:left="120" w:right="120" w:firstLine="560"/>
      </w:pPr>
      <w:r>
        <w:t>среднеэтажная жилая застройка - застройка многоквартирными жилыми домами высотой от 5 до 8 этажей включительно, включая мансардный;</w:t>
      </w:r>
    </w:p>
    <w:p w:rsidR="00295D40" w:rsidRDefault="00295D40" w:rsidP="00E935B2">
      <w:pPr>
        <w:numPr>
          <w:ilvl w:val="0"/>
          <w:numId w:val="18"/>
        </w:numPr>
        <w:tabs>
          <w:tab w:val="left" w:pos="874"/>
        </w:tabs>
        <w:spacing w:after="56" w:line="274" w:lineRule="exact"/>
        <w:ind w:left="120" w:right="120" w:firstLine="560"/>
      </w:pPr>
      <w:r>
        <w:t>многоэтажная жилая застройка - застройка многоквартирными жилыми домами высотой от 9 до 16 этажей включительно.</w:t>
      </w:r>
    </w:p>
    <w:p w:rsidR="00295D40" w:rsidRDefault="00295D40" w:rsidP="00A2130B">
      <w:pPr>
        <w:spacing w:after="64" w:line="278" w:lineRule="exact"/>
        <w:ind w:left="120" w:right="120" w:firstLine="560"/>
      </w:pPr>
      <w:r>
        <w:t>При разработке градостроительной документации обосновывается тип застройки, отвечающий предпочтительным условиям развития данной территории.</w:t>
      </w:r>
    </w:p>
    <w:p w:rsidR="00295D40" w:rsidRDefault="00295D40" w:rsidP="00A2130B">
      <w:pPr>
        <w:spacing w:after="60" w:line="274" w:lineRule="exact"/>
        <w:ind w:left="120" w:right="120" w:firstLine="560"/>
      </w:pPr>
      <w:r>
        <w:t>Для предварительного определения потребности в территориях жилищного строительства, в том числе территорий муниципального жилищного фонда, инвестиционных площадок в сфере развития жилищного строительства для целей комплексного освоения и коммерческого найма в границах города Щебекино установлены расчетные показатели минимально допустимой площади территории для зон жилой застройки, в гектарах, в расчете на 1 тыс. человек.</w:t>
      </w:r>
    </w:p>
    <w:p w:rsidR="00295D40" w:rsidRDefault="00295D40" w:rsidP="00A2130B">
      <w:pPr>
        <w:spacing w:after="245" w:line="274" w:lineRule="exact"/>
        <w:ind w:left="120" w:right="120" w:firstLine="560"/>
      </w:pPr>
      <w:r>
        <w:t>Минимальные размеры территории для жилищного строительства определены согласно разделу 2.1, пункт 2.1.2 РНГП смешанной жилой застройки в Белгородской области, утверждёнными Постановлением Правительства Белгородской области от 09.12.2008 № 293- пп.</w:t>
      </w:r>
    </w:p>
    <w:p w:rsidR="00295D40" w:rsidRPr="00291AB8" w:rsidRDefault="00295D40" w:rsidP="00A2130B">
      <w:pPr>
        <w:pStyle w:val="a6"/>
        <w:shd w:val="clear" w:color="auto" w:fill="auto"/>
        <w:spacing w:line="278" w:lineRule="exact"/>
        <w:jc w:val="center"/>
        <w:rPr>
          <w:b/>
        </w:rPr>
      </w:pPr>
      <w:r w:rsidRPr="00291AB8">
        <w:rPr>
          <w:b/>
        </w:rPr>
        <w:t>Таблица 23 Минимальный размер территории для жилищного строительства в зависимости от типа застройки</w:t>
      </w:r>
    </w:p>
    <w:tbl>
      <w:tblPr>
        <w:tblW w:w="0" w:type="auto"/>
        <w:jc w:val="center"/>
        <w:tblLayout w:type="fixed"/>
        <w:tblCellMar>
          <w:left w:w="10" w:type="dxa"/>
          <w:right w:w="10" w:type="dxa"/>
        </w:tblCellMar>
        <w:tblLook w:val="00A0"/>
      </w:tblPr>
      <w:tblGrid>
        <w:gridCol w:w="1646"/>
        <w:gridCol w:w="1646"/>
        <w:gridCol w:w="1642"/>
        <w:gridCol w:w="1642"/>
        <w:gridCol w:w="1637"/>
        <w:gridCol w:w="1651"/>
      </w:tblGrid>
      <w:tr w:rsidR="00295D40" w:rsidRPr="00597ACF" w:rsidTr="00C97E06">
        <w:trPr>
          <w:trHeight w:val="706"/>
          <w:jc w:val="center"/>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Тип застройки</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Индивидуальная жилая застройка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Блокированная жилая застройка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Малоэтажная жилая застройка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Среднеэтажная жилая застройка</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b/>
                <w:sz w:val="20"/>
                <w:szCs w:val="20"/>
              </w:rPr>
            </w:pPr>
            <w:r w:rsidRPr="00291AB8">
              <w:rPr>
                <w:b/>
                <w:sz w:val="20"/>
                <w:szCs w:val="20"/>
              </w:rPr>
              <w:t>Многоэтажная жилая застройка</w:t>
            </w:r>
          </w:p>
        </w:tc>
      </w:tr>
      <w:tr w:rsidR="00295D40" w:rsidRPr="00597ACF" w:rsidTr="00C97E06">
        <w:trPr>
          <w:trHeight w:val="926"/>
          <w:jc w:val="center"/>
        </w:trPr>
        <w:tc>
          <w:tcPr>
            <w:tcW w:w="164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Максимальный размер территории га/1тыс. чел</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40</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20</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10</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8</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0"/>
                <w:szCs w:val="20"/>
              </w:rPr>
            </w:pPr>
            <w:r w:rsidRPr="00291AB8">
              <w:rPr>
                <w:sz w:val="20"/>
                <w:szCs w:val="20"/>
              </w:rPr>
              <w:t>7</w:t>
            </w:r>
          </w:p>
        </w:tc>
      </w:tr>
      <w:tr w:rsidR="00295D40" w:rsidRPr="00597ACF" w:rsidTr="00C97E06">
        <w:trPr>
          <w:trHeight w:val="941"/>
          <w:jc w:val="center"/>
        </w:trPr>
        <w:tc>
          <w:tcPr>
            <w:tcW w:w="9864"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11"/>
              <w:shd w:val="clear" w:color="auto" w:fill="auto"/>
              <w:spacing w:line="240" w:lineRule="auto"/>
              <w:rPr>
                <w:sz w:val="20"/>
                <w:szCs w:val="20"/>
              </w:rPr>
            </w:pPr>
            <w:r w:rsidRPr="00291AB8">
              <w:rPr>
                <w:sz w:val="20"/>
                <w:szCs w:val="20"/>
              </w:rPr>
              <w:t>Примечания:</w:t>
            </w:r>
          </w:p>
          <w:p w:rsidR="00295D40" w:rsidRPr="00291AB8" w:rsidRDefault="00295D40" w:rsidP="00E935B2">
            <w:pPr>
              <w:pStyle w:val="101"/>
              <w:numPr>
                <w:ilvl w:val="0"/>
                <w:numId w:val="19"/>
              </w:numPr>
              <w:shd w:val="clear" w:color="auto" w:fill="auto"/>
              <w:tabs>
                <w:tab w:val="left" w:pos="822"/>
              </w:tabs>
              <w:spacing w:line="240" w:lineRule="auto"/>
              <w:ind w:left="840" w:hanging="340"/>
              <w:rPr>
                <w:sz w:val="20"/>
                <w:szCs w:val="20"/>
              </w:rPr>
            </w:pPr>
            <w:r w:rsidRPr="00291AB8">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p w:rsidR="00295D40" w:rsidRPr="00291AB8" w:rsidRDefault="00295D40" w:rsidP="00E935B2">
            <w:pPr>
              <w:pStyle w:val="101"/>
              <w:numPr>
                <w:ilvl w:val="0"/>
                <w:numId w:val="19"/>
              </w:numPr>
              <w:shd w:val="clear" w:color="auto" w:fill="auto"/>
              <w:tabs>
                <w:tab w:val="left" w:pos="841"/>
              </w:tabs>
              <w:spacing w:line="240" w:lineRule="auto"/>
              <w:ind w:left="840" w:hanging="340"/>
              <w:rPr>
                <w:sz w:val="20"/>
                <w:szCs w:val="20"/>
              </w:rPr>
            </w:pPr>
            <w:r w:rsidRPr="00291AB8">
              <w:rPr>
                <w:sz w:val="20"/>
                <w:szCs w:val="20"/>
              </w:rPr>
              <w:t>Минимальный размер земельного участка для блокированной застройки - 100 кв. м.</w:t>
            </w:r>
          </w:p>
        </w:tc>
      </w:tr>
    </w:tbl>
    <w:p w:rsidR="00295D40" w:rsidRDefault="00295D40" w:rsidP="00A2130B">
      <w:pPr>
        <w:rPr>
          <w:sz w:val="2"/>
          <w:szCs w:val="2"/>
        </w:rPr>
      </w:pPr>
    </w:p>
    <w:p w:rsidR="00295D40" w:rsidRDefault="00295D40" w:rsidP="00A2130B">
      <w:pPr>
        <w:pStyle w:val="50"/>
        <w:shd w:val="clear" w:color="auto" w:fill="auto"/>
        <w:spacing w:before="477" w:after="68" w:line="283" w:lineRule="exact"/>
        <w:ind w:left="120" w:right="120" w:firstLine="560"/>
        <w:jc w:val="both"/>
      </w:pPr>
      <w:r>
        <w:t>Определение расчетной плотности населения в границах планировочного элемента</w:t>
      </w:r>
    </w:p>
    <w:p w:rsidR="00295D40" w:rsidRDefault="00295D40" w:rsidP="00A2130B">
      <w:pPr>
        <w:spacing w:after="60" w:line="274" w:lineRule="exact"/>
        <w:ind w:left="120" w:right="120" w:firstLine="560"/>
      </w:pPr>
      <w:r>
        <w:t>Показателем обеспеченности территорией для размещения объектов жилищного строительства является расчетная плотность населения в границах планировочного элемента - квартала. Показатель минимально допустимого уровня обеспеченности территорией, выражается значением расчетного показателя максимально допустимой расчетной плотности населения.</w:t>
      </w:r>
    </w:p>
    <w:p w:rsidR="00295D40" w:rsidRDefault="00295D40" w:rsidP="00A2130B">
      <w:pPr>
        <w:spacing w:after="60" w:line="274" w:lineRule="exact"/>
        <w:ind w:left="120" w:right="120" w:firstLine="560"/>
      </w:pPr>
      <w:r>
        <w:t>Общая площадь зданий жилого назначения определяется как сумма площадей жилых этажей здания по внешнему контуру наружных стен и включает площади всех его вертикальных и горизонтальных коммуникаций.</w:t>
      </w:r>
    </w:p>
    <w:p w:rsidR="00295D40" w:rsidRDefault="00295D40" w:rsidP="00A2130B">
      <w:pPr>
        <w:spacing w:after="60" w:line="274" w:lineRule="exact"/>
        <w:ind w:left="120" w:right="120" w:firstLine="560"/>
      </w:pPr>
      <w:r>
        <w:t>Общая площадь встроенных и встроенно-пристроенных в жилые здания помещений, занимаемых организациями и предприятиями повседневного пользования, определяется согласно технико-экономическим показателям проектов данных зданий.</w:t>
      </w:r>
    </w:p>
    <w:p w:rsidR="00295D40" w:rsidRDefault="00295D40" w:rsidP="00A2130B">
      <w:pPr>
        <w:spacing w:line="274" w:lineRule="exact"/>
        <w:ind w:left="120" w:right="120" w:firstLine="560"/>
      </w:pPr>
      <w:r>
        <w:t>В расчетную территорию планировочного элемента включаются все площади участков объектов повседневного пользования, обслуживающих расчетное население территории, в том числе расположенных на смежных территория. Технические зоны прокладки магистральных и других внешних сетей, проходящие по территории квартала, включаются в расчетную территорию планировочного элемента как зона благоустройства (в том числе участки зеленых насаждений).</w:t>
      </w:r>
    </w:p>
    <w:p w:rsidR="00295D40" w:rsidRDefault="00295D40" w:rsidP="00A2130B">
      <w:pPr>
        <w:spacing w:line="278" w:lineRule="exact"/>
        <w:ind w:firstLine="560"/>
      </w:pPr>
      <w:r>
        <w:rPr>
          <w:rStyle w:val="af4"/>
          <w:rFonts w:eastAsia="Calibri"/>
        </w:rPr>
        <w:t>При комплексном освоении территории,</w:t>
      </w:r>
      <w:r>
        <w:t xml:space="preserve"> расчетная плотность населения определяется в соответствии с этажностью застройки, коэффициентом плотности застройки. Расчетная плотность установлена по формуле:</w:t>
      </w:r>
    </w:p>
    <w:p w:rsidR="00295D40" w:rsidRPr="003209DF" w:rsidRDefault="00295D40" w:rsidP="00A2130B">
      <w:pPr>
        <w:spacing w:line="274" w:lineRule="exact"/>
        <w:ind w:left="120" w:right="120" w:firstLine="560"/>
      </w:pPr>
    </w:p>
    <w:p w:rsidR="00295D40" w:rsidRDefault="00F04477" w:rsidP="00A2130B">
      <w:pPr>
        <w:framePr w:wrap="notBeside" w:vAnchor="text" w:hAnchor="text" w:xAlign="center" w:y="1"/>
        <w:jc w:val="center"/>
        <w:rPr>
          <w:sz w:val="2"/>
        </w:rPr>
      </w:pPr>
      <w:r>
        <w:rPr>
          <w:noProof/>
          <w:lang w:eastAsia="ru-RU"/>
        </w:rPr>
        <w:drawing>
          <wp:inline distT="0" distB="0" distL="0" distR="0">
            <wp:extent cx="1898015" cy="471170"/>
            <wp:effectExtent l="19050" t="0" r="6985" b="0"/>
            <wp:docPr id="2"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4"/>
                    <pic:cNvPicPr>
                      <a:picLocks noChangeAspect="1" noChangeArrowheads="1"/>
                    </pic:cNvPicPr>
                  </pic:nvPicPr>
                  <pic:blipFill>
                    <a:blip r:embed="rId13"/>
                    <a:srcRect/>
                    <a:stretch>
                      <a:fillRect/>
                    </a:stretch>
                  </pic:blipFill>
                  <pic:spPr bwMode="auto">
                    <a:xfrm>
                      <a:off x="0" y="0"/>
                      <a:ext cx="1898015" cy="471170"/>
                    </a:xfrm>
                    <a:prstGeom prst="rect">
                      <a:avLst/>
                    </a:prstGeom>
                    <a:noFill/>
                    <a:ln w="9525">
                      <a:noFill/>
                      <a:miter lim="800000"/>
                      <a:headEnd/>
                      <a:tailEnd/>
                    </a:ln>
                  </pic:spPr>
                </pic:pic>
              </a:graphicData>
            </a:graphic>
          </wp:inline>
        </w:drawing>
      </w:r>
    </w:p>
    <w:p w:rsidR="00295D40" w:rsidRDefault="00295D40" w:rsidP="00A2130B">
      <w:pPr>
        <w:rPr>
          <w:sz w:val="2"/>
          <w:szCs w:val="2"/>
        </w:rPr>
      </w:pPr>
    </w:p>
    <w:p w:rsidR="00295D40" w:rsidRDefault="00295D40" w:rsidP="00A2130B">
      <w:pPr>
        <w:spacing w:before="406" w:after="128" w:line="230" w:lineRule="exact"/>
        <w:ind w:left="20" w:firstLine="580"/>
      </w:pPr>
      <w:r>
        <w:t>где:</w:t>
      </w:r>
    </w:p>
    <w:p w:rsidR="00295D40" w:rsidRDefault="00295D40" w:rsidP="00A2130B">
      <w:pPr>
        <w:spacing w:after="83" w:line="230" w:lineRule="exact"/>
        <w:ind w:left="20" w:firstLine="580"/>
      </w:pPr>
      <w:r>
        <w:t xml:space="preserve">Р </w:t>
      </w:r>
      <w:r w:rsidRPr="003209DF">
        <w:rPr>
          <w:vertAlign w:val="subscript"/>
        </w:rPr>
        <w:t>расч</w:t>
      </w:r>
      <w:r>
        <w:t>- расчетная плотность населения в границах жилого квартала, чел./га;</w:t>
      </w:r>
    </w:p>
    <w:p w:rsidR="00295D40" w:rsidRDefault="00295D40" w:rsidP="00A2130B">
      <w:pPr>
        <w:spacing w:after="60" w:line="274" w:lineRule="exact"/>
        <w:ind w:left="20" w:right="20" w:firstLine="580"/>
      </w:pPr>
      <w:r>
        <w:rPr>
          <w:rStyle w:val="92"/>
          <w:rFonts w:eastAsia="Calibri"/>
        </w:rPr>
        <w:t>Кпз</w:t>
      </w:r>
      <w:r>
        <w:t xml:space="preserve"> -коэффициент плотности застройки - отношение площади всех этажей зданий и сооружений к площади планировочного элемента. Определяется в соответствии с планируемой этажностью жилой застройки, согласно СП 42.13330.2016;</w:t>
      </w:r>
    </w:p>
    <w:p w:rsidR="00295D40" w:rsidRDefault="00295D40" w:rsidP="00A2130B">
      <w:pPr>
        <w:spacing w:after="95" w:line="274" w:lineRule="exact"/>
        <w:ind w:left="20" w:right="20" w:firstLine="580"/>
      </w:pPr>
      <w:r>
        <w:rPr>
          <w:rStyle w:val="92"/>
          <w:rFonts w:eastAsia="Calibri"/>
        </w:rPr>
        <w:t>Кпер</w:t>
      </w:r>
      <w:r>
        <w:t xml:space="preserve"> - коэффициент перехода от общей площади к площади жилых помещений, определяемый в соответствии с конструктивными особенностями застройки, объемом помещений общего пользования;</w:t>
      </w:r>
    </w:p>
    <w:p w:rsidR="00295D40" w:rsidRDefault="00295D40" w:rsidP="00A2130B">
      <w:pPr>
        <w:spacing w:after="83" w:line="230" w:lineRule="exact"/>
        <w:ind w:left="20" w:firstLine="580"/>
      </w:pPr>
      <w:r w:rsidRPr="003209DF">
        <w:rPr>
          <w:rStyle w:val="92"/>
          <w:rFonts w:eastAsia="Calibri"/>
        </w:rPr>
        <w:t>Кжил. обесп.</w:t>
      </w:r>
      <w:r>
        <w:t xml:space="preserve"> - нормативный коэффициент жилищной обеспеченности, кв. м/чел.</w:t>
      </w:r>
    </w:p>
    <w:p w:rsidR="00295D40" w:rsidRDefault="00295D40" w:rsidP="00A2130B">
      <w:pPr>
        <w:spacing w:after="60" w:line="274" w:lineRule="exact"/>
        <w:ind w:left="20" w:right="20" w:firstLine="580"/>
      </w:pP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95D40" w:rsidRDefault="00295D40" w:rsidP="00A2130B">
      <w:pPr>
        <w:spacing w:after="56" w:line="274" w:lineRule="exact"/>
        <w:ind w:left="20" w:right="20" w:firstLine="580"/>
      </w:pPr>
      <w:r>
        <w:t>Расчетная плотность населения применяется в границах планировочного элемента - квартала. Границами кварталов являются красные линии.</w:t>
      </w:r>
    </w:p>
    <w:p w:rsidR="00295D40" w:rsidRDefault="00295D40" w:rsidP="00A2130B">
      <w:pPr>
        <w:spacing w:after="60" w:line="278" w:lineRule="exact"/>
        <w:ind w:left="20" w:right="20" w:firstLine="580"/>
      </w:pPr>
      <w:r>
        <w:t>Норма жилищной обеспеченности принимается равной 25 кв. м общей площади на человека.</w:t>
      </w:r>
    </w:p>
    <w:p w:rsidR="00295D40" w:rsidRDefault="00295D40" w:rsidP="00A2130B">
      <w:pPr>
        <w:spacing w:after="64" w:line="278" w:lineRule="exact"/>
        <w:ind w:left="20" w:right="20" w:firstLine="580"/>
      </w:pPr>
      <w:r>
        <w:t>При повышении показателя расчетной жилищной обеспеченности, расчетная плотность населения уменьшается.</w:t>
      </w:r>
    </w:p>
    <w:p w:rsidR="00295D40" w:rsidRDefault="00295D40" w:rsidP="00A2130B">
      <w:pPr>
        <w:spacing w:after="60" w:line="274" w:lineRule="exact"/>
        <w:ind w:left="20" w:right="20" w:firstLine="580"/>
      </w:pPr>
      <w: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p w:rsidR="00295D40" w:rsidRDefault="00295D40" w:rsidP="00A2130B">
      <w:pPr>
        <w:spacing w:after="56" w:line="274" w:lineRule="exact"/>
        <w:ind w:left="20" w:right="20" w:firstLine="580"/>
      </w:pPr>
      <w:r>
        <w:t>Расстояния между жилыми зданиями, жилыми и общественными зданиями следует принимать на основе расчетов инсоляции и освещенности в соответствии с требованиями СанПиН 2.2.1/2.1.1-1076-01 и СанПиН 2.2.1/2.1.1.1278-03, с учетом противопожарных требований и бытовых разрывов. Расстояние между длинными сторонами секционных жилых зданий высотой 2 - 3 этажа должны быть не менее 15 м, а высотой 4 этажа и более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посещений окно в окно.</w:t>
      </w:r>
    </w:p>
    <w:p w:rsidR="00295D40" w:rsidRDefault="00295D40" w:rsidP="00A2130B">
      <w:pPr>
        <w:spacing w:line="278" w:lineRule="exact"/>
        <w:ind w:left="20" w:right="20" w:firstLine="580"/>
      </w:pPr>
      <w:r>
        <w:t>Площадь зеленых насаждений в границах планировочного элемента рекомендуется принимать не менее 25 % от всей территории планировочного элемента.</w:t>
      </w:r>
    </w:p>
    <w:p w:rsidR="00295D40" w:rsidRDefault="00295D40" w:rsidP="00A2130B">
      <w:pPr>
        <w:spacing w:after="56" w:line="274" w:lineRule="exact"/>
        <w:ind w:left="20" w:right="20" w:firstLine="560"/>
      </w:pPr>
      <w:r>
        <w:t>Количество въездов в квартал (микрорайон) жилой застройки должно быть не менее двух. К каждому участку жилой застройки необходимо предусмотреть проезд.</w:t>
      </w:r>
    </w:p>
    <w:p w:rsidR="00295D40" w:rsidRDefault="00295D40" w:rsidP="00A2130B">
      <w:pPr>
        <w:spacing w:after="64" w:line="278" w:lineRule="exact"/>
        <w:ind w:left="20" w:right="20" w:firstLine="560"/>
      </w:pPr>
      <w:r>
        <w:t>В кварталах (микрорайонах) жилых зон не допускается устройство транзитных проездов через территорию группы жилых домов, объединенных общим пространством (двором).</w:t>
      </w:r>
    </w:p>
    <w:p w:rsidR="00295D40" w:rsidRDefault="00295D40" w:rsidP="00A2130B">
      <w:pPr>
        <w:spacing w:after="60" w:line="274" w:lineRule="exact"/>
        <w:ind w:left="20" w:right="20" w:firstLine="560"/>
      </w:pPr>
      <w:r>
        <w:rPr>
          <w:rStyle w:val="af4"/>
          <w:rFonts w:eastAsia="Calibri"/>
        </w:rPr>
        <w:t>В рамках развития застроенных территорий,</w:t>
      </w:r>
      <w:r>
        <w:t xml:space="preserve"> расчетная плотность населения не должна превышать показатель сложившейся плотности жилых кварталов. Так же должно выполняться условие соблюдения иных расчетных показателей, имеющих непосредственное влияние на допустимую расчетную плотность населения.</w:t>
      </w:r>
    </w:p>
    <w:p w:rsidR="00295D40" w:rsidRDefault="00295D40" w:rsidP="00A2130B">
      <w:pPr>
        <w:spacing w:after="53" w:line="274" w:lineRule="exact"/>
        <w:ind w:left="20" w:right="20" w:firstLine="560"/>
      </w:pPr>
      <w:r>
        <w:t>Размеры земельных участков индивидуальной жилой застройки, приквартирных земельных участков рекомендуется принимать с учетом особенностей территорий, характера сложившейся и формируемой жилой застройки, условий ее размещения в структурном элементе жилой зоны.</w:t>
      </w:r>
    </w:p>
    <w:p w:rsidR="00295D40" w:rsidRDefault="00295D40" w:rsidP="00A2130B">
      <w:pPr>
        <w:pStyle w:val="50"/>
        <w:shd w:val="clear" w:color="auto" w:fill="auto"/>
        <w:spacing w:after="68" w:line="283" w:lineRule="exact"/>
        <w:ind w:left="20" w:right="20" w:firstLine="560"/>
        <w:jc w:val="both"/>
      </w:pPr>
      <w:r>
        <w:t>Показатели минимально допустимых размеров площадок придомового благоустройства различного функционального назначения</w:t>
      </w:r>
    </w:p>
    <w:p w:rsidR="00295D40" w:rsidRDefault="00295D40" w:rsidP="00A2130B">
      <w:pPr>
        <w:spacing w:after="60" w:line="274" w:lineRule="exact"/>
        <w:ind w:left="20" w:right="20" w:firstLine="560"/>
      </w:pPr>
      <w:r>
        <w:t>При проектировании многоквартирной жилой застройки необходимо предусматривать размещение площадок придомового благоустройства с учетом расстояния от площадок до жилых и общественных зданий.</w:t>
      </w:r>
    </w:p>
    <w:p w:rsidR="00295D40" w:rsidRDefault="00295D40" w:rsidP="00A2130B">
      <w:pPr>
        <w:spacing w:after="60" w:line="274" w:lineRule="exact"/>
        <w:ind w:left="20" w:right="20" w:firstLine="560"/>
      </w:pPr>
      <w:r>
        <w:t>Удельный размер площадок придомового благоустройства определяет минимальный уровень обеспеченности площадками придомового благоустройства жилого здания, жилой группы и выражается в площади территории, приходящейся на единицу общей площади квартир жилого здания (кв. м площадок/100 кв. м площади квартир).</w:t>
      </w:r>
    </w:p>
    <w:p w:rsidR="00295D40" w:rsidRDefault="00295D40" w:rsidP="00A2130B">
      <w:pPr>
        <w:spacing w:after="60" w:line="274" w:lineRule="exact"/>
        <w:ind w:left="20" w:right="20" w:firstLine="560"/>
      </w:pPr>
      <w:r>
        <w:t>Зависимость размера площадок придомового благоустройства от общей площади квартир жилого здания обеспечивает необходимую площадь придомовых территорий для многоквартирных жилых домов любого типа комфортности.</w:t>
      </w:r>
    </w:p>
    <w:p w:rsidR="00295D40" w:rsidRDefault="00295D40" w:rsidP="00A2130B">
      <w:pPr>
        <w:spacing w:after="60" w:line="274" w:lineRule="exact"/>
        <w:ind w:left="20" w:right="20" w:firstLine="560"/>
      </w:pPr>
      <w:r>
        <w:t>Удельный размер площадок придомового благоустройства установлен с учетом параметров, приведенных в Таблице 11 п. 2.2.23 РНГП смешанной жилой застройки Белгородской области.</w:t>
      </w:r>
    </w:p>
    <w:p w:rsidR="00295D40" w:rsidRDefault="00295D40" w:rsidP="00A2130B">
      <w:pPr>
        <w:spacing w:after="60" w:line="274" w:lineRule="exact"/>
        <w:ind w:left="20" w:right="20" w:firstLine="560"/>
      </w:pPr>
      <w:r>
        <w:t>Расстояние от площадок для хозяйственных целей до наиболее удаленного входа в жилое здание - не более 100 м для домов с мусоропроводами и не более 50 м для домов без мусоропроводов, но не ближе 20 метров от окон жилых и общественных зданий.</w:t>
      </w:r>
    </w:p>
    <w:p w:rsidR="00295D40" w:rsidRDefault="00295D40" w:rsidP="00A2130B">
      <w:pPr>
        <w:spacing w:after="60" w:line="274" w:lineRule="exact"/>
        <w:ind w:left="20" w:right="20" w:firstLine="560"/>
      </w:pPr>
      <w: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w:t>
      </w:r>
    </w:p>
    <w:p w:rsidR="00295D40" w:rsidRDefault="00295D40" w:rsidP="00A2130B">
      <w:pPr>
        <w:spacing w:after="60" w:line="274" w:lineRule="exact"/>
        <w:ind w:left="20" w:right="20" w:firstLine="560"/>
      </w:pPr>
      <w:r>
        <w:t>Расстояние от площадок для занятий физкультурой устанавливается в зависимости от их шумовых характеристик.</w:t>
      </w:r>
    </w:p>
    <w:p w:rsidR="00295D40" w:rsidRDefault="00295D40" w:rsidP="00A2130B">
      <w:pPr>
        <w:spacing w:after="60" w:line="274" w:lineRule="exact"/>
        <w:ind w:left="20" w:right="20" w:firstLine="560"/>
      </w:pPr>
      <w:r>
        <w:t>Допускается уменьшать, но не более чем на 50 процентов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295D40" w:rsidRDefault="00295D40" w:rsidP="00A2130B">
      <w:pPr>
        <w:spacing w:after="95" w:line="274" w:lineRule="exact"/>
        <w:ind w:left="20" w:right="20" w:firstLine="560"/>
      </w:pPr>
      <w:r>
        <w:t>При организации мусороудаления непосредственно из мусоросборных камер, расстояние до хозяйственных площадок для крупногабаритных бытовых отходов - не более 150 м.</w:t>
      </w:r>
    </w:p>
    <w:p w:rsidR="00295D40" w:rsidRDefault="00295D40" w:rsidP="00A2130B">
      <w:pPr>
        <w:spacing w:after="83" w:line="230" w:lineRule="exact"/>
        <w:ind w:left="20" w:firstLine="560"/>
      </w:pPr>
      <w:r>
        <w:t>Расстояние до площадок для выгула собак - не более 500 м.</w:t>
      </w:r>
    </w:p>
    <w:p w:rsidR="00295D40" w:rsidRDefault="00295D40" w:rsidP="00A2130B">
      <w:pPr>
        <w:spacing w:after="95" w:line="274" w:lineRule="exact"/>
        <w:ind w:left="20" w:right="20" w:firstLine="560"/>
      </w:pPr>
      <w:r>
        <w:t>При формировании земельных участков для размещения многоквартирных жилых домов до 30% территории озеленения, детских игровых площадок в границах квартала могут быть выделены для формирование самостоятельных земельных участков внутриквартальных скверов общего пользования.</w:t>
      </w:r>
    </w:p>
    <w:p w:rsidR="00295D40" w:rsidRPr="00291AB8" w:rsidRDefault="00295D40" w:rsidP="00E935B2">
      <w:pPr>
        <w:pStyle w:val="27"/>
        <w:keepNext/>
        <w:keepLines/>
        <w:numPr>
          <w:ilvl w:val="0"/>
          <w:numId w:val="20"/>
        </w:numPr>
        <w:shd w:val="clear" w:color="auto" w:fill="auto"/>
        <w:tabs>
          <w:tab w:val="left" w:pos="1282"/>
        </w:tabs>
        <w:spacing w:before="0" w:after="83" w:line="230" w:lineRule="exact"/>
        <w:ind w:left="580" w:hanging="580"/>
        <w:jc w:val="center"/>
        <w:rPr>
          <w:b/>
          <w:sz w:val="28"/>
          <w:szCs w:val="28"/>
        </w:rPr>
      </w:pPr>
      <w:r w:rsidRPr="00291AB8">
        <w:rPr>
          <w:b/>
          <w:sz w:val="28"/>
          <w:szCs w:val="28"/>
        </w:rPr>
        <w:t>Объекты, относящиеся к области фармацевтики</w:t>
      </w:r>
    </w:p>
    <w:p w:rsidR="00295D40" w:rsidRDefault="00295D40" w:rsidP="00A2130B">
      <w:pPr>
        <w:spacing w:after="56" w:line="274" w:lineRule="exact"/>
        <w:ind w:left="20" w:right="20" w:firstLine="580"/>
      </w:pPr>
      <w:r>
        <w:t>Расчетный показатель минимально допустимого уровня обеспеченности аптечными организациями установлен в соответствии с социальными нормативами и нормами, утвержденными Распоряжением Правительства Российской Федерации от 03.07.1996 № 1063-р.</w:t>
      </w:r>
    </w:p>
    <w:p w:rsidR="00295D40" w:rsidRDefault="00295D40" w:rsidP="00A2130B">
      <w:pPr>
        <w:spacing w:after="64" w:line="278" w:lineRule="exact"/>
        <w:ind w:left="20" w:right="20" w:firstLine="580"/>
      </w:pPr>
      <w:r>
        <w:t>Нормативы минимально допустимого уровня обеспеченности аптечными организациями следует определять суммарно с учетом объектов, находящихся в ведении городского поселения, а также объектов иного значения.</w:t>
      </w:r>
    </w:p>
    <w:p w:rsidR="00295D40" w:rsidRDefault="00295D40" w:rsidP="00A2130B">
      <w:pPr>
        <w:spacing w:after="60" w:line="274" w:lineRule="exact"/>
        <w:ind w:left="20" w:right="20" w:firstLine="580"/>
      </w:pPr>
      <w: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95D40" w:rsidRDefault="00295D40" w:rsidP="00A2130B">
      <w:pPr>
        <w:spacing w:after="60" w:line="274" w:lineRule="exact"/>
        <w:ind w:left="20" w:right="20" w:firstLine="580"/>
      </w:pPr>
      <w: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295D40" w:rsidRDefault="00295D40" w:rsidP="00A2130B">
      <w:pPr>
        <w:spacing w:after="60" w:line="274" w:lineRule="exact"/>
        <w:ind w:left="20" w:right="20" w:firstLine="580"/>
      </w:pPr>
      <w:r>
        <w:t>Расчетные показатели максимально допустимого уровня территориальной доступности объектов, относящихся к области фармацевтики, установлены для транспортной доступности и пешеходной доступности в разрезе видов жилой застройки.</w:t>
      </w:r>
    </w:p>
    <w:p w:rsidR="00295D40" w:rsidRDefault="00295D40" w:rsidP="00A2130B">
      <w:pPr>
        <w:spacing w:after="37" w:line="274" w:lineRule="exact"/>
        <w:ind w:left="20" w:right="20" w:firstLine="580"/>
      </w:pPr>
      <w:r>
        <w:t>Минимальный размер земельных участков для размещения объектов, относящихся к области фармацевтики, следует определять в соответствии с СП 42.13330.2016.</w:t>
      </w:r>
    </w:p>
    <w:p w:rsidR="00295D40" w:rsidRDefault="00295D40" w:rsidP="00A2130B">
      <w:pPr>
        <w:spacing w:after="37" w:line="274" w:lineRule="exact"/>
        <w:ind w:left="20" w:right="20" w:firstLine="580"/>
      </w:pPr>
    </w:p>
    <w:p w:rsidR="00295D40" w:rsidRDefault="00295D40" w:rsidP="00291AB8">
      <w:pPr>
        <w:ind w:left="709" w:firstLine="0"/>
        <w:jc w:val="center"/>
        <w:rPr>
          <w:b/>
          <w:sz w:val="28"/>
          <w:szCs w:val="28"/>
        </w:rPr>
      </w:pPr>
    </w:p>
    <w:p w:rsidR="00295D40" w:rsidRPr="00291AB8" w:rsidRDefault="00295D40" w:rsidP="00291AB8">
      <w:pPr>
        <w:ind w:left="709" w:firstLine="0"/>
        <w:jc w:val="center"/>
        <w:rPr>
          <w:b/>
          <w:sz w:val="28"/>
          <w:szCs w:val="28"/>
        </w:rPr>
      </w:pPr>
      <w:r>
        <w:rPr>
          <w:b/>
          <w:sz w:val="28"/>
          <w:szCs w:val="28"/>
        </w:rPr>
        <w:t xml:space="preserve">2.13.3. </w:t>
      </w:r>
      <w:r w:rsidRPr="00291AB8">
        <w:rPr>
          <w:b/>
          <w:sz w:val="28"/>
          <w:szCs w:val="28"/>
        </w:rPr>
        <w:t>Объекты, относящиеся к области физической культуры и массового спорта</w:t>
      </w:r>
    </w:p>
    <w:p w:rsidR="00295D40" w:rsidRDefault="00295D40" w:rsidP="00A2130B">
      <w:pPr>
        <w:spacing w:after="60" w:line="274" w:lineRule="exact"/>
        <w:ind w:left="20" w:right="20" w:firstLine="580"/>
      </w:pPr>
      <w:r>
        <w:t>Расчетный показатель минимально допустимого уровня обеспеченности помещениями для физкультурных занятий и тренировок установлен в соответствии в соответствии с Приложением Д СП 42.13330.2016.</w:t>
      </w:r>
    </w:p>
    <w:p w:rsidR="00295D40" w:rsidRDefault="00295D40" w:rsidP="00A2130B">
      <w:pPr>
        <w:spacing w:after="60" w:line="274" w:lineRule="exact"/>
        <w:ind w:left="20" w:right="20" w:firstLine="580"/>
      </w:pPr>
      <w: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95D40" w:rsidRDefault="00295D40" w:rsidP="00A2130B">
      <w:pPr>
        <w:spacing w:after="95" w:line="274" w:lineRule="exact"/>
        <w:ind w:left="20" w:right="20" w:firstLine="580"/>
      </w:pPr>
      <w:r>
        <w:t>Расчетные показатели максимально допустимого уровня территориальной доступности объектов, относящихся к области физической культуры и массового спорта, установлены для пешеходной доступности объектов данного вида в разрезе видов жилой застройки.</w:t>
      </w:r>
    </w:p>
    <w:p w:rsidR="00295D40" w:rsidRPr="00291AB8" w:rsidRDefault="00295D40" w:rsidP="00291AB8">
      <w:pPr>
        <w:ind w:left="709" w:firstLine="0"/>
        <w:jc w:val="center"/>
        <w:rPr>
          <w:b/>
          <w:sz w:val="28"/>
          <w:szCs w:val="28"/>
        </w:rPr>
      </w:pPr>
      <w:r w:rsidRPr="00291AB8">
        <w:rPr>
          <w:b/>
          <w:sz w:val="28"/>
          <w:szCs w:val="28"/>
        </w:rPr>
        <w:t>2.13.4. Объекты, относящиеся к области культуры</w:t>
      </w:r>
    </w:p>
    <w:p w:rsidR="00295D40" w:rsidRDefault="00295D40" w:rsidP="00A2130B">
      <w:pPr>
        <w:spacing w:after="60" w:line="274" w:lineRule="exact"/>
        <w:ind w:left="20" w:right="20" w:firstLine="580"/>
      </w:pPr>
      <w:r>
        <w:t>Минимальный размер территории для размещения музеев и выставочных залов установлен с учетом Рекомендаций по проектированию музеев, ЦНИИЭП им. Б.С. Мезенцева Москва Стройиздат 1988 год, актуализированных в 2008 году.</w:t>
      </w:r>
    </w:p>
    <w:p w:rsidR="00295D40" w:rsidRDefault="00295D40" w:rsidP="00A2130B">
      <w:pPr>
        <w:spacing w:after="60" w:line="274" w:lineRule="exact"/>
        <w:ind w:left="20" w:right="20" w:firstLine="580"/>
      </w:pPr>
      <w:r>
        <w:t>Расчетный показатель минимально допустимого уровня обеспеченности помещениями для культурно-досуговой деятельности установлен в соответствии в соответствии с Приложением Д СП 42.13330.2016.</w:t>
      </w:r>
    </w:p>
    <w:p w:rsidR="00295D40" w:rsidRDefault="00295D40" w:rsidP="00A2130B">
      <w:pPr>
        <w:spacing w:line="274" w:lineRule="exact"/>
        <w:ind w:left="20" w:right="20" w:firstLine="580"/>
      </w:pPr>
      <w:r>
        <w:t>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95D40" w:rsidRDefault="00295D40" w:rsidP="00A2130B">
      <w:pPr>
        <w:spacing w:after="41" w:line="278" w:lineRule="exact"/>
        <w:ind w:left="20" w:right="20" w:firstLine="600"/>
      </w:pPr>
      <w:r>
        <w:t>Расчетные показатели максимально допустимого уровня территориальной доступности объектов, относящихся к области культуры, установлены для пешеходной доступности объектов данного вида в разрезе видов жилой застройки.</w:t>
      </w:r>
    </w:p>
    <w:p w:rsidR="00295D40" w:rsidRPr="00291AB8" w:rsidRDefault="00295D40" w:rsidP="00291AB8">
      <w:pPr>
        <w:ind w:left="709" w:firstLine="0"/>
        <w:jc w:val="center"/>
        <w:rPr>
          <w:b/>
          <w:sz w:val="28"/>
          <w:szCs w:val="28"/>
        </w:rPr>
      </w:pPr>
      <w:r w:rsidRPr="00291AB8">
        <w:rPr>
          <w:b/>
          <w:sz w:val="28"/>
          <w:szCs w:val="28"/>
        </w:rPr>
        <w:t>2.13.5. Объекты, относящиеся к области торговли, общественного питания и коммунально-бытового обслуживания</w:t>
      </w:r>
    </w:p>
    <w:p w:rsidR="00295D40" w:rsidRDefault="00295D40" w:rsidP="00A2130B">
      <w:pPr>
        <w:spacing w:after="60" w:line="274" w:lineRule="exact"/>
        <w:ind w:left="20" w:right="20" w:firstLine="600"/>
      </w:pPr>
      <w: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295D40" w:rsidRDefault="00295D40" w:rsidP="00A2130B">
      <w:pPr>
        <w:spacing w:after="60" w:line="274" w:lineRule="exact"/>
        <w:ind w:left="20" w:right="20" w:firstLine="600"/>
      </w:pPr>
      <w: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295D40" w:rsidRDefault="00295D40" w:rsidP="00A2130B">
      <w:pPr>
        <w:spacing w:after="60" w:line="274" w:lineRule="exact"/>
        <w:ind w:left="20" w:right="20" w:firstLine="600"/>
      </w:pPr>
      <w:r>
        <w:t>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Д СП 42.13330.2016.</w:t>
      </w:r>
    </w:p>
    <w:p w:rsidR="00295D40" w:rsidRDefault="00295D40" w:rsidP="00A2130B">
      <w:pPr>
        <w:spacing w:after="60" w:line="274" w:lineRule="exact"/>
        <w:ind w:left="20" w:right="20" w:firstLine="600"/>
      </w:pPr>
      <w: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объектов данного вида в разрезе видов жилой застройки.</w:t>
      </w:r>
    </w:p>
    <w:p w:rsidR="00295D40" w:rsidRDefault="00295D40" w:rsidP="00A2130B">
      <w:pPr>
        <w:spacing w:after="37" w:line="274" w:lineRule="exact"/>
        <w:ind w:left="20" w:right="20" w:firstLine="600"/>
      </w:pPr>
      <w:r>
        <w:t>Минимальные размеры земельных участков для размещения объектов, относящихся к области торговли, общественного питания и коммунально-бытового обслуживания, определены в соответствии с Приложением Д, СП 42.13330.2016.</w:t>
      </w:r>
    </w:p>
    <w:p w:rsidR="00295D40" w:rsidRPr="00291AB8" w:rsidRDefault="00295D40" w:rsidP="00291AB8">
      <w:pPr>
        <w:ind w:left="709" w:firstLine="0"/>
        <w:jc w:val="center"/>
        <w:rPr>
          <w:b/>
          <w:sz w:val="28"/>
          <w:szCs w:val="28"/>
        </w:rPr>
      </w:pPr>
      <w:r w:rsidRPr="00291AB8">
        <w:rPr>
          <w:b/>
          <w:sz w:val="28"/>
          <w:szCs w:val="28"/>
        </w:rPr>
        <w:t>2.13.6. Объекты, относящиеся к области кредитно-финансового обслуживания</w:t>
      </w:r>
    </w:p>
    <w:p w:rsidR="00295D40" w:rsidRDefault="00295D40" w:rsidP="00A2130B">
      <w:pPr>
        <w:spacing w:after="60" w:line="274" w:lineRule="exact"/>
        <w:ind w:left="20" w:right="20" w:firstLine="600"/>
      </w:pPr>
      <w:r>
        <w:t>Расчетные показатели минимально допустимого уровня обеспеченности отделениями банков и филиалов сберегательного банка установлены в соответствии с Приложением Д СП 42.13330.2016.</w:t>
      </w:r>
    </w:p>
    <w:p w:rsidR="00295D40" w:rsidRDefault="00295D40" w:rsidP="00A2130B">
      <w:pPr>
        <w:spacing w:after="60" w:line="274" w:lineRule="exact"/>
        <w:ind w:left="20" w:right="20" w:firstLine="600"/>
      </w:pPr>
      <w:r>
        <w:t>Расчетные показатели максимально допустимого уровня территориальной доступности объектов, относящихся к области кредитно-финансового обслуживания, установлены для транспортной доступности и пешеходной доступности в разрезе видов жилой застройки.</w:t>
      </w:r>
    </w:p>
    <w:p w:rsidR="00295D40" w:rsidRDefault="00295D40" w:rsidP="00A2130B">
      <w:pPr>
        <w:spacing w:after="95" w:line="274" w:lineRule="exact"/>
        <w:ind w:left="20" w:right="20" w:firstLine="600"/>
      </w:pPr>
      <w:r>
        <w:t>Минимальные размеры земельных участков для размещения объектов, относящихся к области кредитно-финансового обслуживания, определены в соответствии с Приложением Д, СП 42.13330.2016.</w:t>
      </w:r>
    </w:p>
    <w:p w:rsidR="00295D40" w:rsidRPr="00291AB8" w:rsidRDefault="00295D40" w:rsidP="00291AB8">
      <w:pPr>
        <w:ind w:left="709" w:firstLine="0"/>
        <w:jc w:val="center"/>
        <w:rPr>
          <w:b/>
          <w:sz w:val="28"/>
          <w:szCs w:val="28"/>
        </w:rPr>
      </w:pPr>
      <w:r w:rsidRPr="00291AB8">
        <w:rPr>
          <w:b/>
          <w:sz w:val="28"/>
          <w:szCs w:val="28"/>
        </w:rPr>
        <w:t>2.13.7. Объекты, относящиеся к области почтовой связи</w:t>
      </w:r>
    </w:p>
    <w:p w:rsidR="00295D40" w:rsidRDefault="00295D40" w:rsidP="00A2130B">
      <w:pPr>
        <w:spacing w:after="64" w:line="278" w:lineRule="exact"/>
        <w:ind w:left="20" w:right="20" w:firstLine="600"/>
      </w:pPr>
      <w:r>
        <w:t>Размещение отделений почтовой связи следует принимать в соответствии с Приложением Д СП 42.13330.2016.</w:t>
      </w:r>
    </w:p>
    <w:p w:rsidR="00295D40" w:rsidRDefault="00295D40" w:rsidP="00A2130B">
      <w:pPr>
        <w:spacing w:after="56" w:line="274" w:lineRule="exact"/>
        <w:ind w:left="20" w:right="20" w:firstLine="600"/>
      </w:pPr>
      <w:r>
        <w:t>Отделения почтовой связи являются объектами федерального значения, но включены в состав местных нормативов градостроительного проектирования в связи с тем, что это объекты периодического пользования, выполняющие важные для комфортной жизнедеятельности населения функции.</w:t>
      </w:r>
    </w:p>
    <w:p w:rsidR="00295D40" w:rsidRDefault="00295D40" w:rsidP="00A2130B">
      <w:pPr>
        <w:spacing w:line="278" w:lineRule="exact"/>
        <w:ind w:left="20" w:right="20" w:firstLine="600"/>
      </w:pPr>
      <w:r>
        <w:t>Расчетные показатели максимально допустимого уровня территориальной доступности объектов, относящихся к области почтовой связи, установлены для пешеходной доступности объектов данного вида в разрезе видов жилой застройки.</w:t>
      </w:r>
    </w:p>
    <w:p w:rsidR="00295D40" w:rsidRPr="00291AB8" w:rsidRDefault="00295D40" w:rsidP="00291AB8">
      <w:pPr>
        <w:ind w:left="709" w:firstLine="0"/>
        <w:jc w:val="center"/>
        <w:rPr>
          <w:b/>
          <w:sz w:val="28"/>
          <w:szCs w:val="28"/>
        </w:rPr>
      </w:pPr>
      <w:bookmarkStart w:id="36" w:name="bookmark80"/>
      <w:bookmarkStart w:id="37" w:name="bookmark81"/>
      <w:r w:rsidRPr="00291AB8">
        <w:rPr>
          <w:b/>
          <w:sz w:val="28"/>
          <w:szCs w:val="28"/>
        </w:rPr>
        <w:t>2.13.8. Объекты в области туризма и рекреации</w:t>
      </w:r>
      <w:bookmarkEnd w:id="36"/>
      <w:bookmarkEnd w:id="37"/>
    </w:p>
    <w:p w:rsidR="00295D40" w:rsidRDefault="00295D40" w:rsidP="00A2130B">
      <w:pPr>
        <w:spacing w:after="64" w:line="278" w:lineRule="exact"/>
        <w:ind w:left="20" w:right="20" w:firstLine="560"/>
      </w:pPr>
      <w:r>
        <w:t>МНГП города Грайворона направлены на реализацию мероприятий в области строительства объектов туризма и рекреации.</w:t>
      </w:r>
    </w:p>
    <w:p w:rsidR="00295D40" w:rsidRDefault="00295D40" w:rsidP="00A2130B">
      <w:pPr>
        <w:spacing w:after="56" w:line="274" w:lineRule="exact"/>
        <w:ind w:left="20" w:right="20" w:firstLine="560"/>
      </w:pPr>
      <w:r>
        <w:t>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Д СП 42.13330.2016. Для объектов в области туризма и рекреации максимально допустимый уровень территориальной доступности не нормируется.</w:t>
      </w:r>
    </w:p>
    <w:p w:rsidR="00295D40" w:rsidRDefault="00295D40" w:rsidP="00A2130B">
      <w:pPr>
        <w:spacing w:after="99" w:line="278" w:lineRule="exact"/>
        <w:ind w:left="20" w:right="20" w:firstLine="560"/>
      </w:pPr>
      <w:bookmarkStart w:id="38" w:name="bookmark82"/>
      <w: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38"/>
    </w:p>
    <w:p w:rsidR="00295D40" w:rsidRPr="00291AB8" w:rsidRDefault="00295D40" w:rsidP="00291AB8">
      <w:pPr>
        <w:ind w:left="709" w:firstLine="0"/>
        <w:jc w:val="center"/>
        <w:rPr>
          <w:b/>
          <w:sz w:val="28"/>
          <w:szCs w:val="28"/>
        </w:rPr>
      </w:pPr>
      <w:bookmarkStart w:id="39" w:name="bookmark83"/>
      <w:r w:rsidRPr="00291AB8">
        <w:rPr>
          <w:b/>
          <w:sz w:val="28"/>
          <w:szCs w:val="28"/>
        </w:rPr>
        <w:t>2.13.9. Объекты, относящиеся к области транспортного обслуживания</w:t>
      </w:r>
      <w:bookmarkEnd w:id="39"/>
    </w:p>
    <w:p w:rsidR="00295D40" w:rsidRDefault="00295D40" w:rsidP="00A2130B">
      <w:pPr>
        <w:spacing w:after="60" w:line="274" w:lineRule="exact"/>
        <w:ind w:left="20" w:right="20" w:firstLine="560"/>
      </w:pPr>
      <w: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295D40" w:rsidRDefault="00295D40" w:rsidP="00A2130B">
      <w:pPr>
        <w:spacing w:after="60" w:line="274" w:lineRule="exact"/>
        <w:ind w:left="20" w:right="20" w:firstLine="560"/>
      </w:pPr>
      <w:r>
        <w:t>Расчетные показатели максимально допустимого уровня территориальной доступности объектов, предназначенных для постоянного хранения индивидуальных легковых автомобилей, для временного хранения индивидуальных легковых автомобилей, приняты согласно СП 42.13330.2016.</w:t>
      </w:r>
    </w:p>
    <w:p w:rsidR="00295D40" w:rsidRDefault="00295D40" w:rsidP="00A2130B">
      <w:pPr>
        <w:spacing w:after="95" w:line="274" w:lineRule="exact"/>
        <w:ind w:left="20" w:right="20" w:firstLine="560"/>
      </w:pPr>
      <w:bookmarkStart w:id="40" w:name="bookmark84"/>
      <w:r>
        <w:t>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bookmarkEnd w:id="40"/>
    </w:p>
    <w:p w:rsidR="00295D40" w:rsidRPr="00291AB8" w:rsidRDefault="00295D40" w:rsidP="00291AB8">
      <w:pPr>
        <w:ind w:left="709" w:firstLine="0"/>
        <w:rPr>
          <w:b/>
        </w:rPr>
      </w:pPr>
      <w:bookmarkStart w:id="41" w:name="bookmark85"/>
      <w:r w:rsidRPr="00291AB8">
        <w:rPr>
          <w:b/>
        </w:rPr>
        <w:t>2.13.10. Объекты в области промышленности и сельского хозяйства</w:t>
      </w:r>
      <w:bookmarkEnd w:id="41"/>
    </w:p>
    <w:p w:rsidR="00295D40" w:rsidRDefault="00295D40" w:rsidP="00A2130B">
      <w:pPr>
        <w:spacing w:after="60" w:line="274" w:lineRule="exact"/>
        <w:ind w:left="20" w:right="20" w:firstLine="560"/>
      </w:pPr>
      <w: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42.13330.2016. Для объектов в области промышленности и сельского хозяйства максимально допустимый уровень территориальной доступности не нормируется.</w:t>
      </w:r>
    </w:p>
    <w:p w:rsidR="00295D40" w:rsidRDefault="00295D40" w:rsidP="00A2130B">
      <w:pPr>
        <w:spacing w:after="60" w:line="274" w:lineRule="exact"/>
        <w:ind w:left="20" w:right="20" w:firstLine="560"/>
      </w:pPr>
      <w: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295D40" w:rsidRDefault="00295D40" w:rsidP="00A2130B">
      <w:pPr>
        <w:spacing w:after="56" w:line="274" w:lineRule="exact"/>
        <w:ind w:left="20" w:right="20" w:firstLine="560"/>
      </w:pPr>
      <w:r>
        <w:t>Земельные участки производственных объектов и их групп надлежит размещать на территориях, предусмотренных схемами территориального планирования муниципальных районов, генеральными планами поселений и населенных пунктов,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295D40" w:rsidRDefault="00295D40" w:rsidP="00A2130B">
      <w:pPr>
        <w:spacing w:after="56" w:line="278" w:lineRule="exact"/>
        <w:ind w:left="20" w:right="20" w:firstLine="560"/>
      </w:pPr>
      <w:r>
        <w:t>Размещение объектов и их групп не допускается (ограничения установлены в соответствии с п. 4.4 СП 18.13330.2011 применительно к городскому поселению «Город Грайворон»):</w:t>
      </w:r>
    </w:p>
    <w:p w:rsidR="00295D40" w:rsidRDefault="00295D40" w:rsidP="00E935B2">
      <w:pPr>
        <w:numPr>
          <w:ilvl w:val="0"/>
          <w:numId w:val="21"/>
        </w:numPr>
        <w:tabs>
          <w:tab w:val="left" w:pos="774"/>
        </w:tabs>
        <w:spacing w:after="103" w:line="283" w:lineRule="exact"/>
        <w:ind w:left="20" w:right="20" w:firstLine="560"/>
      </w:pPr>
      <w:r>
        <w:t>в первом поясе зоны санитарной охраны подземных и наземных источников водоснабжения;</w:t>
      </w:r>
    </w:p>
    <w:p w:rsidR="00295D40" w:rsidRDefault="00295D40" w:rsidP="00E935B2">
      <w:pPr>
        <w:numPr>
          <w:ilvl w:val="0"/>
          <w:numId w:val="21"/>
        </w:numPr>
        <w:tabs>
          <w:tab w:val="left" w:pos="777"/>
        </w:tabs>
        <w:spacing w:after="58" w:line="230" w:lineRule="exact"/>
        <w:ind w:left="20" w:firstLine="560"/>
      </w:pPr>
      <w:r>
        <w:t>в зеленых зонах городов;</w:t>
      </w:r>
    </w:p>
    <w:p w:rsidR="00295D40" w:rsidRDefault="00295D40" w:rsidP="00E935B2">
      <w:pPr>
        <w:numPr>
          <w:ilvl w:val="0"/>
          <w:numId w:val="21"/>
        </w:numPr>
        <w:tabs>
          <w:tab w:val="left" w:pos="777"/>
        </w:tabs>
        <w:spacing w:after="23" w:line="230" w:lineRule="exact"/>
        <w:ind w:left="20" w:firstLine="560"/>
      </w:pPr>
      <w:r>
        <w:t>на землях особо охраняемых природных территорий;</w:t>
      </w:r>
    </w:p>
    <w:p w:rsidR="00295D40" w:rsidRDefault="00295D40" w:rsidP="00E935B2">
      <w:pPr>
        <w:numPr>
          <w:ilvl w:val="0"/>
          <w:numId w:val="21"/>
        </w:numPr>
        <w:tabs>
          <w:tab w:val="left" w:pos="774"/>
        </w:tabs>
        <w:spacing w:after="56" w:line="274" w:lineRule="exact"/>
        <w:ind w:left="20" w:right="20" w:firstLine="560"/>
      </w:pPr>
      <w:r>
        <w:t>в зонах охраны памятников истории и культуры без разрешения соответствующих органов охраны памятников;</w:t>
      </w:r>
    </w:p>
    <w:p w:rsidR="00295D40" w:rsidRDefault="00295D40" w:rsidP="00E935B2">
      <w:pPr>
        <w:numPr>
          <w:ilvl w:val="0"/>
          <w:numId w:val="21"/>
        </w:numPr>
        <w:tabs>
          <w:tab w:val="left" w:pos="774"/>
        </w:tabs>
        <w:spacing w:after="56" w:line="278" w:lineRule="exact"/>
        <w:ind w:left="20" w:right="20" w:firstLine="560"/>
      </w:pPr>
      <w: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295D40" w:rsidRDefault="00295D40" w:rsidP="00A2130B">
      <w:pPr>
        <w:spacing w:after="68" w:line="283" w:lineRule="exact"/>
        <w:ind w:left="20" w:right="20" w:firstLine="560"/>
      </w:pPr>
      <w:r>
        <w:t>Между производственными объектами и жилой зоной необходимо предусматривать санитарно-защитную зону.</w:t>
      </w:r>
    </w:p>
    <w:p w:rsidR="00295D40" w:rsidRDefault="00295D40" w:rsidP="00A2130B">
      <w:pPr>
        <w:spacing w:after="95" w:line="274" w:lineRule="exact"/>
        <w:ind w:left="20" w:right="20" w:firstLine="560"/>
      </w:pPr>
      <w: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295D40" w:rsidRDefault="00295D40" w:rsidP="00A2130B">
      <w:pPr>
        <w:spacing w:after="23" w:line="230" w:lineRule="exact"/>
        <w:ind w:left="20" w:firstLine="560"/>
      </w:pPr>
      <w:r>
        <w:t>В состав производственных зон могут включаться:</w:t>
      </w:r>
    </w:p>
    <w:p w:rsidR="00295D40" w:rsidRDefault="00295D40" w:rsidP="00E935B2">
      <w:pPr>
        <w:numPr>
          <w:ilvl w:val="0"/>
          <w:numId w:val="21"/>
        </w:numPr>
        <w:tabs>
          <w:tab w:val="left" w:pos="783"/>
        </w:tabs>
        <w:spacing w:after="60" w:line="274" w:lineRule="exact"/>
        <w:ind w:left="20" w:right="20" w:firstLine="560"/>
      </w:pPr>
      <w: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95D40" w:rsidRDefault="00295D40" w:rsidP="00E935B2">
      <w:pPr>
        <w:numPr>
          <w:ilvl w:val="0"/>
          <w:numId w:val="21"/>
        </w:numPr>
        <w:tabs>
          <w:tab w:val="left" w:pos="783"/>
        </w:tabs>
        <w:spacing w:after="56" w:line="274" w:lineRule="exact"/>
        <w:ind w:left="20" w:right="20" w:firstLine="560"/>
      </w:pPr>
      <w: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295D40" w:rsidRDefault="00295D40" w:rsidP="00E935B2">
      <w:pPr>
        <w:numPr>
          <w:ilvl w:val="0"/>
          <w:numId w:val="21"/>
        </w:numPr>
        <w:tabs>
          <w:tab w:val="left" w:pos="783"/>
        </w:tabs>
        <w:spacing w:after="64" w:line="278" w:lineRule="exact"/>
        <w:ind w:left="20" w:right="20" w:firstLine="560"/>
      </w:pPr>
      <w:r>
        <w:t>иные виды производственной (научно-производственные зоны), инженерной и транспортной инфраструктур.</w:t>
      </w:r>
    </w:p>
    <w:p w:rsidR="00295D40" w:rsidRDefault="00295D40" w:rsidP="00A2130B">
      <w:pPr>
        <w:spacing w:after="60" w:line="274" w:lineRule="exact"/>
        <w:ind w:left="20" w:right="20" w:firstLine="560"/>
      </w:pPr>
      <w: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295D40" w:rsidRDefault="00295D40" w:rsidP="00A2130B">
      <w:pPr>
        <w:spacing w:after="56" w:line="274" w:lineRule="exact"/>
        <w:ind w:left="20" w:right="20" w:firstLine="560"/>
      </w:pPr>
      <w: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95D40" w:rsidRDefault="00295D40" w:rsidP="00A2130B">
      <w:pPr>
        <w:spacing w:after="60" w:line="278" w:lineRule="exact"/>
        <w:ind w:left="20" w:right="20" w:firstLine="560"/>
      </w:pPr>
      <w: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295D40" w:rsidRDefault="00295D40" w:rsidP="00A2130B">
      <w:pPr>
        <w:spacing w:after="64" w:line="278" w:lineRule="exact"/>
        <w:ind w:left="20" w:right="20" w:firstLine="560"/>
      </w:pPr>
      <w: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295D40" w:rsidRDefault="00295D40" w:rsidP="00A2130B">
      <w:pPr>
        <w:spacing w:after="60" w:line="274" w:lineRule="exact"/>
        <w:ind w:left="20" w:right="20" w:firstLine="560"/>
      </w:pPr>
      <w: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СЗЗ, осуществляются за счет предприятия, имеющего вредные выбросы.</w:t>
      </w:r>
    </w:p>
    <w:p w:rsidR="00295D40" w:rsidRDefault="00295D40" w:rsidP="00A2130B">
      <w:pPr>
        <w:spacing w:after="60" w:line="274" w:lineRule="exact"/>
        <w:ind w:left="20" w:right="20" w:firstLine="560"/>
      </w:pPr>
      <w: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295D40" w:rsidRDefault="00295D40" w:rsidP="00A2130B">
      <w:pPr>
        <w:spacing w:after="60" w:line="274" w:lineRule="exact"/>
        <w:ind w:left="20" w:right="20" w:firstLine="560"/>
      </w:pPr>
      <w: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295D40" w:rsidRDefault="00295D40" w:rsidP="00A2130B">
      <w:pPr>
        <w:spacing w:after="245" w:line="274" w:lineRule="exact"/>
        <w:ind w:left="20" w:right="20" w:firstLine="560"/>
      </w:pPr>
      <w:r>
        <w:t>Плотность застройки кварталов, занимаемых промышленными предприятиями и другими объектами, как правило, не должна превышать показателей, приведенных ниже, где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w:t>
      </w:r>
    </w:p>
    <w:p w:rsidR="00295D40" w:rsidRPr="00291AB8" w:rsidRDefault="00295D40" w:rsidP="00A2130B">
      <w:pPr>
        <w:pStyle w:val="a6"/>
        <w:shd w:val="clear" w:color="auto" w:fill="auto"/>
        <w:spacing w:line="230" w:lineRule="exact"/>
        <w:jc w:val="center"/>
        <w:rPr>
          <w:b/>
        </w:rPr>
      </w:pPr>
      <w:r w:rsidRPr="00291AB8">
        <w:rPr>
          <w:b/>
        </w:rPr>
        <w:t>Таблица 24 Показатели плотности застройки участков территориальных зон</w:t>
      </w:r>
    </w:p>
    <w:tbl>
      <w:tblPr>
        <w:tblW w:w="0" w:type="auto"/>
        <w:jc w:val="center"/>
        <w:tblLayout w:type="fixed"/>
        <w:tblCellMar>
          <w:left w:w="10" w:type="dxa"/>
          <w:right w:w="10" w:type="dxa"/>
        </w:tblCellMar>
        <w:tblLook w:val="00A0"/>
      </w:tblPr>
      <w:tblGrid>
        <w:gridCol w:w="3252"/>
        <w:gridCol w:w="2316"/>
        <w:gridCol w:w="3518"/>
      </w:tblGrid>
      <w:tr w:rsidR="00295D40" w:rsidRPr="00597ACF" w:rsidTr="00291AB8">
        <w:trPr>
          <w:trHeight w:val="475"/>
          <w:jc w:val="center"/>
        </w:trPr>
        <w:tc>
          <w:tcPr>
            <w:tcW w:w="325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11"/>
              <w:shd w:val="clear" w:color="auto" w:fill="auto"/>
              <w:spacing w:line="240" w:lineRule="auto"/>
              <w:jc w:val="center"/>
              <w:rPr>
                <w:b/>
                <w:sz w:val="22"/>
                <w:szCs w:val="22"/>
              </w:rPr>
            </w:pPr>
            <w:r w:rsidRPr="00291AB8">
              <w:rPr>
                <w:b/>
                <w:sz w:val="22"/>
                <w:szCs w:val="22"/>
              </w:rPr>
              <w:t>Территориальные зоны</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11"/>
              <w:shd w:val="clear" w:color="auto" w:fill="auto"/>
              <w:spacing w:line="240" w:lineRule="auto"/>
              <w:jc w:val="center"/>
              <w:rPr>
                <w:b/>
                <w:sz w:val="22"/>
                <w:szCs w:val="22"/>
              </w:rPr>
            </w:pPr>
            <w:r w:rsidRPr="00291AB8">
              <w:rPr>
                <w:b/>
                <w:sz w:val="22"/>
                <w:szCs w:val="22"/>
              </w:rPr>
              <w:t>Коэффициент застройки</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11"/>
              <w:shd w:val="clear" w:color="auto" w:fill="auto"/>
              <w:spacing w:line="240" w:lineRule="auto"/>
              <w:jc w:val="center"/>
              <w:rPr>
                <w:b/>
                <w:sz w:val="22"/>
                <w:szCs w:val="22"/>
              </w:rPr>
            </w:pPr>
            <w:r w:rsidRPr="00291AB8">
              <w:rPr>
                <w:b/>
                <w:sz w:val="22"/>
                <w:szCs w:val="22"/>
              </w:rPr>
              <w:t>Коэффициент плотности застройки</w:t>
            </w:r>
          </w:p>
        </w:tc>
      </w:tr>
      <w:tr w:rsidR="00295D40" w:rsidRPr="00597ACF" w:rsidTr="00291AB8">
        <w:trPr>
          <w:trHeight w:val="240"/>
          <w:jc w:val="center"/>
        </w:trPr>
        <w:tc>
          <w:tcPr>
            <w:tcW w:w="325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rPr>
                <w:sz w:val="22"/>
                <w:szCs w:val="22"/>
              </w:rPr>
            </w:pPr>
            <w:r w:rsidRPr="00291AB8">
              <w:rPr>
                <w:sz w:val="22"/>
                <w:szCs w:val="22"/>
              </w:rPr>
              <w:t>Производственная</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0,8</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2,4</w:t>
            </w:r>
          </w:p>
        </w:tc>
      </w:tr>
      <w:tr w:rsidR="00295D40" w:rsidRPr="00597ACF" w:rsidTr="00291AB8">
        <w:trPr>
          <w:trHeight w:val="931"/>
          <w:jc w:val="center"/>
        </w:trPr>
        <w:tc>
          <w:tcPr>
            <w:tcW w:w="325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rPr>
                <w:sz w:val="22"/>
                <w:szCs w:val="22"/>
              </w:rPr>
            </w:pPr>
            <w:r w:rsidRPr="00291AB8">
              <w:rPr>
                <w:sz w:val="22"/>
                <w:szCs w:val="22"/>
              </w:rPr>
              <w:t>Научно-производственная (без учета опытных полей и полигонов, резервных территорий и санитарно-защитных зон)</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0,6</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1,0</w:t>
            </w:r>
          </w:p>
        </w:tc>
      </w:tr>
      <w:tr w:rsidR="00295D40" w:rsidRPr="00597ACF" w:rsidTr="00291AB8">
        <w:trPr>
          <w:trHeight w:val="250"/>
          <w:jc w:val="center"/>
        </w:trPr>
        <w:tc>
          <w:tcPr>
            <w:tcW w:w="3252"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rPr>
                <w:sz w:val="22"/>
                <w:szCs w:val="22"/>
              </w:rPr>
            </w:pPr>
            <w:r w:rsidRPr="00291AB8">
              <w:rPr>
                <w:sz w:val="22"/>
                <w:szCs w:val="22"/>
              </w:rPr>
              <w:t>Коммунально -складская</w:t>
            </w:r>
          </w:p>
        </w:tc>
        <w:tc>
          <w:tcPr>
            <w:tcW w:w="2316"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0,6</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295D40" w:rsidRPr="00291AB8" w:rsidRDefault="00295D40" w:rsidP="00291AB8">
            <w:pPr>
              <w:pStyle w:val="101"/>
              <w:shd w:val="clear" w:color="auto" w:fill="auto"/>
              <w:spacing w:line="240" w:lineRule="auto"/>
              <w:ind w:firstLine="0"/>
              <w:jc w:val="center"/>
              <w:rPr>
                <w:sz w:val="22"/>
                <w:szCs w:val="22"/>
              </w:rPr>
            </w:pPr>
            <w:r w:rsidRPr="00291AB8">
              <w:rPr>
                <w:sz w:val="22"/>
                <w:szCs w:val="22"/>
              </w:rPr>
              <w:t>1,8</w:t>
            </w:r>
          </w:p>
        </w:tc>
      </w:tr>
    </w:tbl>
    <w:p w:rsidR="00295D40" w:rsidRDefault="00295D40" w:rsidP="00A2130B">
      <w:pPr>
        <w:rPr>
          <w:sz w:val="2"/>
          <w:szCs w:val="2"/>
        </w:rPr>
      </w:pPr>
    </w:p>
    <w:p w:rsidR="00295D40" w:rsidRDefault="00295D40" w:rsidP="00A2130B">
      <w:pPr>
        <w:spacing w:before="5" w:after="64" w:line="278" w:lineRule="exact"/>
        <w:ind w:left="20" w:right="20" w:firstLine="560"/>
      </w:pPr>
      <w:r>
        <w:t>Указанные коэффициенты приведены для кварталов производственной застройки, включающей один или несколько объектов.</w:t>
      </w:r>
    </w:p>
    <w:p w:rsidR="00295D40" w:rsidRDefault="00295D40" w:rsidP="00A2130B">
      <w:pPr>
        <w:spacing w:after="60" w:line="274" w:lineRule="exact"/>
        <w:ind w:left="20" w:right="20" w:firstLine="560"/>
      </w:pPr>
      <w: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295D40" w:rsidRDefault="00295D40" w:rsidP="00A2130B">
      <w:pPr>
        <w:spacing w:after="60" w:line="274" w:lineRule="exact"/>
        <w:ind w:left="20" w:right="20" w:firstLine="560"/>
      </w:pPr>
      <w: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295D40" w:rsidRDefault="00295D40" w:rsidP="00A2130B">
      <w:pPr>
        <w:spacing w:after="95" w:line="274" w:lineRule="exact"/>
        <w:ind w:left="20" w:right="20" w:firstLine="560"/>
      </w:pPr>
      <w:r>
        <w:t>При планировке земельных участков объектов и их групп следует, как правило, выделять планировочные зоны:</w:t>
      </w:r>
    </w:p>
    <w:p w:rsidR="00295D40" w:rsidRDefault="00295D40" w:rsidP="00A2130B">
      <w:pPr>
        <w:spacing w:line="230" w:lineRule="exact"/>
        <w:ind w:left="20" w:firstLine="560"/>
      </w:pPr>
      <w:r>
        <w:t>- предзаводскую;</w:t>
      </w:r>
    </w:p>
    <w:p w:rsidR="00295D40" w:rsidRDefault="00295D40" w:rsidP="00E935B2">
      <w:pPr>
        <w:numPr>
          <w:ilvl w:val="0"/>
          <w:numId w:val="21"/>
        </w:numPr>
        <w:tabs>
          <w:tab w:val="left" w:pos="774"/>
        </w:tabs>
        <w:spacing w:after="95" w:line="274" w:lineRule="exact"/>
        <w:ind w:left="20" w:right="20" w:firstLine="560"/>
      </w:pPr>
      <w:r>
        <w:t>производственную, включая зоны исследовательского назначения и опытных производств;</w:t>
      </w:r>
    </w:p>
    <w:p w:rsidR="00295D40" w:rsidRDefault="00295D40" w:rsidP="00E935B2">
      <w:pPr>
        <w:numPr>
          <w:ilvl w:val="0"/>
          <w:numId w:val="21"/>
        </w:numPr>
        <w:tabs>
          <w:tab w:val="left" w:pos="777"/>
        </w:tabs>
        <w:spacing w:after="65" w:line="230" w:lineRule="exact"/>
        <w:ind w:left="20" w:firstLine="560"/>
      </w:pPr>
      <w:r>
        <w:t>подсобную;</w:t>
      </w:r>
    </w:p>
    <w:p w:rsidR="00295D40" w:rsidRDefault="00295D40" w:rsidP="00E935B2">
      <w:pPr>
        <w:numPr>
          <w:ilvl w:val="0"/>
          <w:numId w:val="21"/>
        </w:numPr>
        <w:tabs>
          <w:tab w:val="left" w:pos="777"/>
        </w:tabs>
        <w:spacing w:after="84" w:line="230" w:lineRule="exact"/>
        <w:ind w:left="20" w:firstLine="560"/>
      </w:pPr>
      <w:r>
        <w:t>складскую.</w:t>
      </w:r>
    </w:p>
    <w:p w:rsidR="00295D40" w:rsidRDefault="00295D40" w:rsidP="00A2130B">
      <w:pPr>
        <w:spacing w:after="64" w:line="278" w:lineRule="exact"/>
        <w:ind w:left="20" w:right="20" w:firstLine="560"/>
      </w:pPr>
      <w:r>
        <w:t>Предзаводскую зону производственного объекта следует размещать со стороны основных подъездов и подходов работающих.</w:t>
      </w:r>
    </w:p>
    <w:p w:rsidR="00295D40" w:rsidRDefault="00295D40" w:rsidP="00A2130B">
      <w:pPr>
        <w:spacing w:after="60" w:line="274" w:lineRule="exact"/>
        <w:ind w:left="20" w:right="20" w:firstLine="560"/>
      </w:pPr>
      <w: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295D40" w:rsidRDefault="00295D40" w:rsidP="00A2130B">
      <w:pPr>
        <w:spacing w:after="56" w:line="274" w:lineRule="exact"/>
        <w:ind w:left="20" w:right="20" w:firstLine="560"/>
      </w:pPr>
      <w: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295D40" w:rsidRDefault="00295D40" w:rsidP="00A2130B">
      <w:pPr>
        <w:spacing w:after="99" w:line="278" w:lineRule="exact"/>
        <w:ind w:left="20" w:right="20" w:firstLine="560"/>
      </w:pPr>
      <w:r>
        <w:t>В схеме планировочной организации земельного участка расширяемого и реконструируемого объекта следует предусматривать:</w:t>
      </w:r>
    </w:p>
    <w:p w:rsidR="00295D40" w:rsidRDefault="00295D40" w:rsidP="00E935B2">
      <w:pPr>
        <w:numPr>
          <w:ilvl w:val="0"/>
          <w:numId w:val="21"/>
        </w:numPr>
        <w:tabs>
          <w:tab w:val="left" w:pos="777"/>
        </w:tabs>
        <w:spacing w:after="66" w:line="230" w:lineRule="exact"/>
        <w:ind w:left="20" w:firstLine="560"/>
      </w:pPr>
      <w:r>
        <w:t>организацию СЗЗ (при необходимости);</w:t>
      </w:r>
    </w:p>
    <w:p w:rsidR="00295D40" w:rsidRDefault="00295D40" w:rsidP="00E935B2">
      <w:pPr>
        <w:numPr>
          <w:ilvl w:val="0"/>
          <w:numId w:val="21"/>
        </w:numPr>
        <w:tabs>
          <w:tab w:val="left" w:pos="774"/>
        </w:tabs>
        <w:spacing w:after="72" w:line="283" w:lineRule="exact"/>
        <w:ind w:left="20" w:right="20" w:firstLine="560"/>
      </w:pPr>
      <w:r>
        <w:t>увязку с планировкой и застройкой прилегающих жилых и иных территориальных зон населенного пункта;</w:t>
      </w:r>
    </w:p>
    <w:p w:rsidR="00295D40" w:rsidRDefault="00295D40" w:rsidP="00E935B2">
      <w:pPr>
        <w:numPr>
          <w:ilvl w:val="0"/>
          <w:numId w:val="21"/>
        </w:numPr>
        <w:tabs>
          <w:tab w:val="left" w:pos="783"/>
        </w:tabs>
        <w:spacing w:after="91" w:line="269" w:lineRule="exact"/>
        <w:ind w:left="20" w:right="20" w:firstLine="560"/>
      </w:pPr>
      <w:r>
        <w:t>совершенствование планировочного зонирования, благоустройства земельного участка и архитектурного облика объекта;</w:t>
      </w:r>
    </w:p>
    <w:p w:rsidR="00295D40" w:rsidRDefault="00295D40" w:rsidP="00E935B2">
      <w:pPr>
        <w:numPr>
          <w:ilvl w:val="0"/>
          <w:numId w:val="21"/>
        </w:numPr>
        <w:tabs>
          <w:tab w:val="left" w:pos="777"/>
        </w:tabs>
        <w:spacing w:after="118" w:line="230" w:lineRule="exact"/>
        <w:ind w:left="20" w:firstLine="560"/>
      </w:pPr>
      <w:r>
        <w:t>повышение эффективности использования территории;</w:t>
      </w:r>
    </w:p>
    <w:p w:rsidR="00295D40" w:rsidRDefault="00295D40" w:rsidP="00E935B2">
      <w:pPr>
        <w:numPr>
          <w:ilvl w:val="0"/>
          <w:numId w:val="21"/>
        </w:numPr>
        <w:tabs>
          <w:tab w:val="left" w:pos="777"/>
        </w:tabs>
        <w:spacing w:after="73" w:line="230" w:lineRule="exact"/>
        <w:ind w:left="20" w:firstLine="560"/>
      </w:pPr>
      <w:r>
        <w:t>объединение разрозненных производственных и вспомогательных объектов.</w:t>
      </w:r>
    </w:p>
    <w:p w:rsidR="00295D40" w:rsidRDefault="00295D40" w:rsidP="00A2130B">
      <w:pPr>
        <w:spacing w:after="60" w:line="274" w:lineRule="exact"/>
        <w:ind w:left="20" w:right="20" w:firstLine="560"/>
      </w:pPr>
      <w:r>
        <w:t>Расстояния между зданиями, сооружениями, в т.ч. инженерными коммуникациями, следует принимать минимально допустимыми.</w:t>
      </w:r>
    </w:p>
    <w:p w:rsidR="00295D40" w:rsidRDefault="00295D40" w:rsidP="00A2130B">
      <w:pPr>
        <w:spacing w:after="60" w:line="274" w:lineRule="exact"/>
        <w:ind w:left="20" w:right="20" w:firstLine="560"/>
      </w:pPr>
      <w: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295D40" w:rsidRDefault="00295D40" w:rsidP="00A2130B">
      <w:pPr>
        <w:spacing w:after="60" w:line="274" w:lineRule="exact"/>
        <w:ind w:left="20" w:right="20" w:firstLine="560"/>
      </w:pPr>
      <w: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295D40" w:rsidRDefault="00295D40" w:rsidP="00A2130B">
      <w:pPr>
        <w:spacing w:after="56" w:line="274" w:lineRule="exact"/>
        <w:ind w:left="20" w:right="20" w:firstLine="560"/>
      </w:pPr>
      <w: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295D40" w:rsidRDefault="00295D40" w:rsidP="00A2130B">
      <w:pPr>
        <w:spacing w:after="64" w:line="278" w:lineRule="exact"/>
        <w:ind w:left="20" w:right="20" w:firstLine="560"/>
      </w:pPr>
      <w:r>
        <w:t>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городскому поселению «Город Грайворон»):</w:t>
      </w:r>
    </w:p>
    <w:p w:rsidR="00295D40" w:rsidRDefault="00295D40" w:rsidP="00E935B2">
      <w:pPr>
        <w:numPr>
          <w:ilvl w:val="0"/>
          <w:numId w:val="21"/>
        </w:numPr>
        <w:tabs>
          <w:tab w:val="left" w:pos="774"/>
        </w:tabs>
        <w:spacing w:line="274" w:lineRule="exact"/>
        <w:ind w:left="20" w:right="20" w:firstLine="560"/>
      </w:pPr>
      <w:r>
        <w:t>на месте бывших полигонов для бытовых отходов, очистных сооружений, скотомогильников;</w:t>
      </w:r>
    </w:p>
    <w:p w:rsidR="00295D40" w:rsidRDefault="00295D40" w:rsidP="00E935B2">
      <w:pPr>
        <w:numPr>
          <w:ilvl w:val="0"/>
          <w:numId w:val="21"/>
        </w:numPr>
        <w:tabs>
          <w:tab w:val="left" w:pos="774"/>
        </w:tabs>
        <w:spacing w:line="274" w:lineRule="exact"/>
        <w:ind w:left="20" w:right="320" w:firstLine="560"/>
      </w:pPr>
      <w:r>
        <w:t>на площадях залегания полезных ископаемых без согласования с органами Федерального агентства по недропользованию;</w:t>
      </w:r>
    </w:p>
    <w:p w:rsidR="00295D40" w:rsidRDefault="00295D40" w:rsidP="00E935B2">
      <w:pPr>
        <w:numPr>
          <w:ilvl w:val="0"/>
          <w:numId w:val="21"/>
        </w:numPr>
        <w:tabs>
          <w:tab w:val="left" w:pos="777"/>
        </w:tabs>
        <w:spacing w:after="19" w:line="230" w:lineRule="exact"/>
        <w:ind w:left="20" w:firstLine="560"/>
      </w:pPr>
      <w:r>
        <w:t>на землях зеленых зон городов;</w:t>
      </w:r>
    </w:p>
    <w:p w:rsidR="00295D40" w:rsidRDefault="00295D40" w:rsidP="00E935B2">
      <w:pPr>
        <w:numPr>
          <w:ilvl w:val="0"/>
          <w:numId w:val="21"/>
        </w:numPr>
        <w:tabs>
          <w:tab w:val="left" w:pos="774"/>
        </w:tabs>
        <w:spacing w:after="86" w:line="278" w:lineRule="exact"/>
        <w:ind w:left="20" w:right="320" w:firstLine="560"/>
      </w:pPr>
      <w:bookmarkStart w:id="42" w:name="bookmark86"/>
      <w:r>
        <w:t>на землях особо охраняемых природных территорий, в т.ч. в зонах охраны объектов культурного наследия.</w:t>
      </w:r>
      <w:bookmarkEnd w:id="42"/>
    </w:p>
    <w:p w:rsidR="00295D40" w:rsidRDefault="00295D40" w:rsidP="00E012B6">
      <w:pPr>
        <w:tabs>
          <w:tab w:val="left" w:pos="774"/>
        </w:tabs>
        <w:spacing w:after="86" w:line="278" w:lineRule="exact"/>
        <w:ind w:right="320"/>
      </w:pPr>
    </w:p>
    <w:p w:rsidR="00295D40" w:rsidRDefault="00295D40" w:rsidP="00E012B6">
      <w:pPr>
        <w:tabs>
          <w:tab w:val="left" w:pos="774"/>
        </w:tabs>
        <w:spacing w:after="86" w:line="278" w:lineRule="exact"/>
        <w:ind w:right="320"/>
      </w:pPr>
    </w:p>
    <w:p w:rsidR="00295D40" w:rsidRDefault="00295D40" w:rsidP="00E012B6">
      <w:pPr>
        <w:tabs>
          <w:tab w:val="left" w:pos="774"/>
        </w:tabs>
        <w:spacing w:after="86" w:line="278" w:lineRule="exact"/>
        <w:ind w:right="320"/>
      </w:pPr>
    </w:p>
    <w:p w:rsidR="00295D40" w:rsidRPr="00291AB8" w:rsidRDefault="00295D40" w:rsidP="00291AB8">
      <w:pPr>
        <w:pStyle w:val="36"/>
        <w:shd w:val="clear" w:color="auto" w:fill="auto"/>
        <w:spacing w:before="0" w:line="240" w:lineRule="auto"/>
        <w:ind w:firstLine="0"/>
        <w:jc w:val="center"/>
        <w:rPr>
          <w:b/>
          <w:sz w:val="28"/>
          <w:szCs w:val="28"/>
        </w:rPr>
      </w:pPr>
      <w:r w:rsidRPr="00291AB8">
        <w:rPr>
          <w:b/>
          <w:sz w:val="28"/>
          <w:szCs w:val="28"/>
        </w:rPr>
        <w:t>2.14 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p w:rsidR="00295D40" w:rsidRPr="00291AB8" w:rsidRDefault="00295D40" w:rsidP="00291AB8">
      <w:pPr>
        <w:ind w:left="709" w:firstLine="0"/>
        <w:rPr>
          <w:b/>
        </w:rPr>
      </w:pPr>
      <w:bookmarkStart w:id="43" w:name="bookmark87"/>
      <w:bookmarkStart w:id="44" w:name="bookmark88"/>
      <w:r w:rsidRPr="00291AB8">
        <w:rPr>
          <w:b/>
        </w:rPr>
        <w:t>2.14.1 Требования по обеспечению охраны окружающей среды</w:t>
      </w:r>
      <w:bookmarkEnd w:id="43"/>
      <w:bookmarkEnd w:id="44"/>
    </w:p>
    <w:p w:rsidR="00295D40" w:rsidRDefault="00295D40" w:rsidP="00A2130B">
      <w:pPr>
        <w:spacing w:line="274" w:lineRule="exact"/>
        <w:ind w:left="20" w:right="320" w:firstLine="560"/>
      </w:pPr>
      <w: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295D40" w:rsidRDefault="00295D40" w:rsidP="00A2130B">
      <w:pPr>
        <w:spacing w:line="274" w:lineRule="exact"/>
        <w:ind w:left="20" w:right="320" w:firstLine="560"/>
      </w:pPr>
      <w: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295D40" w:rsidRDefault="00295D40" w:rsidP="00E935B2">
      <w:pPr>
        <w:numPr>
          <w:ilvl w:val="0"/>
          <w:numId w:val="21"/>
        </w:numPr>
        <w:tabs>
          <w:tab w:val="left" w:pos="783"/>
        </w:tabs>
        <w:spacing w:line="274" w:lineRule="exact"/>
        <w:ind w:left="20" w:right="320" w:firstLine="560"/>
      </w:pPr>
      <w:r>
        <w:t>максимальные уровни звукового воздействия принимаются в соответствии с требованиями СН 2.2.4/2.1.8.562-96;</w:t>
      </w:r>
    </w:p>
    <w:p w:rsidR="00295D40" w:rsidRDefault="00295D40" w:rsidP="00E935B2">
      <w:pPr>
        <w:numPr>
          <w:ilvl w:val="0"/>
          <w:numId w:val="21"/>
        </w:numPr>
        <w:tabs>
          <w:tab w:val="left" w:pos="774"/>
        </w:tabs>
        <w:spacing w:line="278" w:lineRule="exact"/>
        <w:ind w:left="20" w:right="320" w:firstLine="560"/>
      </w:pPr>
      <w:r>
        <w:t>максимальные уровни загрязнения атмосферного воздуха принимаются в соответствии с требованиями</w:t>
      </w:r>
      <w:hyperlink r:id="rId14" w:history="1">
        <w:r>
          <w:rPr>
            <w:rStyle w:val="a4"/>
          </w:rPr>
          <w:t xml:space="preserve"> СанПиН 2.1.6.1032-01;</w:t>
        </w:r>
      </w:hyperlink>
    </w:p>
    <w:p w:rsidR="00295D40" w:rsidRDefault="00295D40" w:rsidP="00E935B2">
      <w:pPr>
        <w:numPr>
          <w:ilvl w:val="0"/>
          <w:numId w:val="21"/>
        </w:numPr>
        <w:tabs>
          <w:tab w:val="left" w:pos="778"/>
        </w:tabs>
        <w:spacing w:line="274" w:lineRule="exact"/>
        <w:ind w:left="20" w:right="320" w:firstLine="560"/>
      </w:pPr>
      <w: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295D40" w:rsidRDefault="00295D40" w:rsidP="00E935B2">
      <w:pPr>
        <w:numPr>
          <w:ilvl w:val="0"/>
          <w:numId w:val="21"/>
        </w:numPr>
        <w:tabs>
          <w:tab w:val="left" w:pos="767"/>
        </w:tabs>
        <w:spacing w:after="254" w:line="230" w:lineRule="exact"/>
        <w:ind w:left="20" w:firstLine="560"/>
      </w:pPr>
      <w:r>
        <w:t>требования к очистке сточных вод в соответствии с СП 32.13330.2012.</w:t>
      </w:r>
    </w:p>
    <w:p w:rsidR="00295D40" w:rsidRPr="00983D08" w:rsidRDefault="00295D40" w:rsidP="00A2130B">
      <w:pPr>
        <w:pStyle w:val="a6"/>
        <w:shd w:val="clear" w:color="auto" w:fill="auto"/>
        <w:spacing w:line="274" w:lineRule="exact"/>
        <w:jc w:val="center"/>
        <w:rPr>
          <w:b/>
        </w:rPr>
      </w:pPr>
      <w:r w:rsidRPr="00983D08">
        <w:rPr>
          <w:b/>
        </w:rPr>
        <w:t>Таблица 25 Разрешенные параметры допустимых уровней воздействия на человека и условия проживания</w:t>
      </w:r>
    </w:p>
    <w:p w:rsidR="00295D40" w:rsidRPr="00622E1E" w:rsidRDefault="00295D40" w:rsidP="00A2130B">
      <w:pPr>
        <w:pStyle w:val="a6"/>
        <w:shd w:val="clear" w:color="auto" w:fill="auto"/>
        <w:spacing w:line="274" w:lineRule="exact"/>
        <w:jc w:val="center"/>
      </w:pPr>
    </w:p>
    <w:tbl>
      <w:tblPr>
        <w:tblW w:w="0" w:type="auto"/>
        <w:jc w:val="center"/>
        <w:tblLayout w:type="fixed"/>
        <w:tblCellMar>
          <w:left w:w="10" w:type="dxa"/>
          <w:right w:w="10" w:type="dxa"/>
        </w:tblCellMar>
        <w:tblLook w:val="00A0"/>
      </w:tblPr>
      <w:tblGrid>
        <w:gridCol w:w="1742"/>
        <w:gridCol w:w="1666"/>
        <w:gridCol w:w="1987"/>
        <w:gridCol w:w="2266"/>
        <w:gridCol w:w="2280"/>
      </w:tblGrid>
      <w:tr w:rsidR="00295D40" w:rsidRPr="00597ACF" w:rsidTr="00C97E06">
        <w:trPr>
          <w:trHeight w:val="2088"/>
          <w:tblHeader/>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sz w:val="24"/>
                <w:szCs w:val="24"/>
              </w:rPr>
            </w:pPr>
            <w:r w:rsidRPr="00983D08">
              <w:rPr>
                <w:sz w:val="24"/>
                <w:szCs w:val="24"/>
              </w:rPr>
              <w:t>Функциональна я зона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sz w:val="24"/>
                <w:szCs w:val="24"/>
              </w:rPr>
            </w:pPr>
            <w:r w:rsidRPr="00983D08">
              <w:rPr>
                <w:sz w:val="24"/>
                <w:szCs w:val="24"/>
              </w:rPr>
              <w:t>Максимальный уровень звукового воздействия, дБА</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sz w:val="24"/>
                <w:szCs w:val="24"/>
              </w:rPr>
            </w:pPr>
            <w:r w:rsidRPr="00983D08">
              <w:rPr>
                <w:sz w:val="24"/>
                <w:szCs w:val="24"/>
              </w:rPr>
              <w:t>Максимальный уровень загрязнения атмосферного воздуха(предельно допустимые концентрации (ПДК)</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sz w:val="24"/>
                <w:szCs w:val="24"/>
              </w:rPr>
            </w:pPr>
            <w:r w:rsidRPr="00983D08">
              <w:rPr>
                <w:sz w:val="24"/>
                <w:szCs w:val="24"/>
              </w:rPr>
              <w:t>Максимальный уровень электромагнитного</w:t>
            </w:r>
          </w:p>
          <w:p w:rsidR="00295D40" w:rsidRPr="00983D08" w:rsidRDefault="00295D40" w:rsidP="00983D08">
            <w:pPr>
              <w:pStyle w:val="111"/>
              <w:shd w:val="clear" w:color="auto" w:fill="auto"/>
              <w:spacing w:line="240" w:lineRule="auto"/>
              <w:jc w:val="center"/>
              <w:rPr>
                <w:sz w:val="24"/>
                <w:szCs w:val="24"/>
              </w:rPr>
            </w:pPr>
            <w:r w:rsidRPr="00983D08">
              <w:rPr>
                <w:sz w:val="24"/>
                <w:szCs w:val="24"/>
              </w:rPr>
              <w:t>излучения от радиотехнических объектов (предельно допустимые уровни (ПДУ)</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sz w:val="24"/>
                <w:szCs w:val="24"/>
              </w:rPr>
            </w:pPr>
            <w:r w:rsidRPr="00983D08">
              <w:rPr>
                <w:sz w:val="24"/>
                <w:szCs w:val="24"/>
              </w:rPr>
              <w:t>Загрязненность сточных вод</w:t>
            </w:r>
          </w:p>
        </w:tc>
      </w:tr>
      <w:tr w:rsidR="00295D40" w:rsidRPr="00597ACF" w:rsidTr="00C97E06">
        <w:trPr>
          <w:trHeight w:val="1958"/>
          <w:jc w:val="center"/>
        </w:trPr>
        <w:tc>
          <w:tcPr>
            <w:tcW w:w="1742"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Жилые зоны: Индивидуальная жилищная застройка и малоэтажная застройка</w:t>
            </w: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Многоэтажная и среднеэтажная застройка</w:t>
            </w:r>
          </w:p>
        </w:tc>
        <w:tc>
          <w:tcPr>
            <w:tcW w:w="1666"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70</w:t>
            </w:r>
          </w:p>
        </w:tc>
        <w:tc>
          <w:tcPr>
            <w:tcW w:w="1987"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ПДК</w:t>
            </w:r>
          </w:p>
        </w:tc>
        <w:tc>
          <w:tcPr>
            <w:tcW w:w="2266"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ПДУ</w:t>
            </w:r>
          </w:p>
        </w:tc>
        <w:tc>
          <w:tcPr>
            <w:tcW w:w="2280"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Нормативно очищенные стоки на локальных очистных сооружениях или хранение в герметичных выгребных ямах с последующим вывозом на КОС.</w:t>
            </w:r>
          </w:p>
        </w:tc>
      </w:tr>
      <w:tr w:rsidR="00295D40" w:rsidRPr="00597ACF" w:rsidTr="00C97E06">
        <w:trPr>
          <w:trHeight w:val="1042"/>
          <w:jc w:val="center"/>
        </w:trPr>
        <w:tc>
          <w:tcPr>
            <w:tcW w:w="1742" w:type="dxa"/>
            <w:vMerge/>
            <w:tcBorders>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p>
        </w:tc>
        <w:tc>
          <w:tcPr>
            <w:tcW w:w="1666" w:type="dxa"/>
            <w:tcBorders>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70</w:t>
            </w:r>
          </w:p>
        </w:tc>
        <w:tc>
          <w:tcPr>
            <w:tcW w:w="1987" w:type="dxa"/>
            <w:tcBorders>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ПДК</w:t>
            </w:r>
          </w:p>
        </w:tc>
        <w:tc>
          <w:tcPr>
            <w:tcW w:w="2266" w:type="dxa"/>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280" w:type="dxa"/>
            <w:tcBorders>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Выпуск в коллектор с последующей очисткой на КОС.</w:t>
            </w:r>
          </w:p>
        </w:tc>
      </w:tr>
      <w:tr w:rsidR="00295D40" w:rsidRPr="00597ACF" w:rsidTr="00C97E06">
        <w:trPr>
          <w:trHeight w:val="6029"/>
          <w:jc w:val="center"/>
        </w:trPr>
        <w:tc>
          <w:tcPr>
            <w:tcW w:w="1742"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Зоны здравоохранения: Территории размещения лечебно- профилактических организаций длительного пребывания больных и центров реабилитации</w:t>
            </w:r>
          </w:p>
          <w:p w:rsidR="00295D40" w:rsidRPr="00983D08" w:rsidRDefault="00295D40" w:rsidP="00983D08">
            <w:pPr>
              <w:pStyle w:val="101"/>
              <w:shd w:val="clear" w:color="auto" w:fill="auto"/>
              <w:spacing w:line="240" w:lineRule="auto"/>
              <w:ind w:firstLine="0"/>
              <w:jc w:val="both"/>
              <w:rPr>
                <w:sz w:val="24"/>
                <w:szCs w:val="24"/>
              </w:rPr>
            </w:pPr>
          </w:p>
          <w:p w:rsidR="00295D40" w:rsidRPr="00983D08" w:rsidRDefault="00295D40" w:rsidP="00983D08">
            <w:pPr>
              <w:pStyle w:val="101"/>
              <w:shd w:val="clear" w:color="auto" w:fill="auto"/>
              <w:spacing w:line="240" w:lineRule="auto"/>
              <w:ind w:firstLine="0"/>
              <w:jc w:val="both"/>
              <w:rPr>
                <w:sz w:val="24"/>
                <w:szCs w:val="24"/>
              </w:rPr>
            </w:pPr>
          </w:p>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66"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60</w:t>
            </w: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r w:rsidRPr="00983D08">
              <w:rPr>
                <w:sz w:val="24"/>
                <w:szCs w:val="24"/>
              </w:rPr>
              <w:t>70</w:t>
            </w:r>
          </w:p>
        </w:tc>
        <w:tc>
          <w:tcPr>
            <w:tcW w:w="1987"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0,8 ПДК</w:t>
            </w: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p>
          <w:p w:rsidR="00295D40" w:rsidRPr="00983D08" w:rsidRDefault="00295D40" w:rsidP="00983D08">
            <w:pPr>
              <w:pStyle w:val="101"/>
              <w:spacing w:line="240" w:lineRule="auto"/>
              <w:ind w:firstLine="0"/>
              <w:rPr>
                <w:sz w:val="24"/>
                <w:szCs w:val="24"/>
              </w:rPr>
            </w:pPr>
            <w:r w:rsidRPr="00983D08">
              <w:rPr>
                <w:sz w:val="24"/>
                <w:szCs w:val="24"/>
              </w:rPr>
              <w:t>1 ПДК</w:t>
            </w:r>
          </w:p>
        </w:tc>
        <w:tc>
          <w:tcPr>
            <w:tcW w:w="2266"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ПДУ</w:t>
            </w: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p>
          <w:p w:rsidR="00295D40" w:rsidRPr="00983D08" w:rsidRDefault="00295D40" w:rsidP="00983D08">
            <w:pPr>
              <w:pStyle w:val="101"/>
              <w:spacing w:line="240" w:lineRule="auto"/>
              <w:ind w:firstLine="0"/>
              <w:jc w:val="center"/>
              <w:rPr>
                <w:sz w:val="24"/>
                <w:szCs w:val="24"/>
              </w:rPr>
            </w:pPr>
            <w:r w:rsidRPr="00983D08">
              <w:rPr>
                <w:sz w:val="24"/>
                <w:szCs w:val="24"/>
              </w:rPr>
              <w:t>1 ПДУ</w:t>
            </w:r>
          </w:p>
        </w:tc>
        <w:tc>
          <w:tcPr>
            <w:tcW w:w="2280"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r w:rsidRPr="00983D08">
              <w:rPr>
                <w:sz w:val="24"/>
                <w:szCs w:val="24"/>
              </w:rPr>
              <w:t>Выпуск в коллектор с последующей очисткой на КОС.</w:t>
            </w: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pacing w:line="240" w:lineRule="auto"/>
              <w:ind w:firstLine="0"/>
              <w:rPr>
                <w:sz w:val="24"/>
                <w:szCs w:val="24"/>
              </w:rPr>
            </w:pPr>
            <w:r w:rsidRPr="00983D08">
              <w:rPr>
                <w:sz w:val="24"/>
                <w:szCs w:val="24"/>
              </w:rPr>
              <w:t>Выпуск в коллектор с последующей очисткой на КОС.</w:t>
            </w:r>
          </w:p>
        </w:tc>
      </w:tr>
      <w:tr w:rsidR="00295D40" w:rsidRPr="00597ACF" w:rsidTr="00C97E06">
        <w:trPr>
          <w:trHeight w:val="1392"/>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Производственны е зоны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Нормируетсяпо границе объединенной СЗЗ</w:t>
            </w: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70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Нормируется по границе объединенной СЗЗ</w:t>
            </w: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ПДК</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Нормируется по границе объединенной СЗЗ</w:t>
            </w:r>
          </w:p>
          <w:p w:rsidR="00295D40" w:rsidRPr="00983D08" w:rsidRDefault="00295D40" w:rsidP="00983D08">
            <w:pPr>
              <w:pStyle w:val="101"/>
              <w:shd w:val="clear" w:color="auto" w:fill="auto"/>
              <w:spacing w:line="240" w:lineRule="auto"/>
              <w:ind w:firstLine="0"/>
              <w:jc w:val="center"/>
              <w:rPr>
                <w:sz w:val="24"/>
                <w:szCs w:val="24"/>
              </w:rPr>
            </w:pPr>
          </w:p>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 ДУ</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Нормативно очищенные стоки на локальных очистных сооружениях с самостоятельным или централизованным выпуском</w:t>
            </w:r>
          </w:p>
        </w:tc>
      </w:tr>
      <w:tr w:rsidR="00295D40" w:rsidRPr="00597ACF" w:rsidTr="00C97E06">
        <w:trPr>
          <w:trHeight w:val="1387"/>
          <w:jc w:val="center"/>
        </w:trPr>
        <w:tc>
          <w:tcPr>
            <w:tcW w:w="174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Рекреационные зоны</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60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0,8 ПДК</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1 ПДУ</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Нормативно очищенные стоки на локальных очистных сооружениях с возможным самостоятельным выпуском</w:t>
            </w:r>
          </w:p>
        </w:tc>
      </w:tr>
      <w:tr w:rsidR="00295D40" w:rsidRPr="00597ACF" w:rsidTr="00C97E06">
        <w:trPr>
          <w:trHeight w:val="816"/>
          <w:jc w:val="center"/>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0"/>
                <w:szCs w:val="20"/>
              </w:rPr>
            </w:pPr>
            <w:r w:rsidRPr="00983D08">
              <w:rPr>
                <w:rStyle w:val="102"/>
                <w:sz w:val="20"/>
                <w:szCs w:val="20"/>
              </w:rPr>
              <w:t>Примечание:</w:t>
            </w:r>
            <w:r w:rsidRPr="00983D08">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295D40" w:rsidRDefault="00295D40" w:rsidP="00A2130B">
      <w:pPr>
        <w:rPr>
          <w:sz w:val="2"/>
          <w:szCs w:val="2"/>
        </w:rPr>
      </w:pPr>
    </w:p>
    <w:p w:rsidR="00295D40" w:rsidRDefault="00295D40" w:rsidP="00A2130B">
      <w:pPr>
        <w:spacing w:before="489" w:after="56" w:line="274" w:lineRule="exact"/>
        <w:ind w:left="20" w:right="320" w:firstLine="560"/>
      </w:pPr>
      <w: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295D40" w:rsidRDefault="00295D40" w:rsidP="00A2130B">
      <w:pPr>
        <w:spacing w:after="64" w:line="278" w:lineRule="exact"/>
        <w:ind w:left="20" w:right="320" w:firstLine="560"/>
      </w:pPr>
      <w:r>
        <w:t>Условия размещения жилых зон по отношению к производственным предприятиям определены в СП 42.13330.2016.</w:t>
      </w:r>
    </w:p>
    <w:p w:rsidR="00295D40" w:rsidRDefault="00295D40" w:rsidP="00A2130B">
      <w:pPr>
        <w:spacing w:line="274" w:lineRule="exact"/>
        <w:ind w:left="20" w:right="320" w:firstLine="560"/>
      </w:pPr>
      <w: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w:t>
      </w:r>
    </w:p>
    <w:p w:rsidR="00295D40" w:rsidRDefault="00295D40" w:rsidP="00A2130B">
      <w:pPr>
        <w:spacing w:after="64" w:line="278" w:lineRule="exact"/>
        <w:ind w:left="20" w:right="20" w:firstLine="0"/>
      </w:pPr>
      <w:r>
        <w:t>загрязнения атмосферного воздуха, а также представляющим повышенную пожарную опасность.</w:t>
      </w:r>
    </w:p>
    <w:p w:rsidR="00295D40" w:rsidRDefault="00295D40" w:rsidP="00A2130B">
      <w:pPr>
        <w:spacing w:after="60" w:line="274" w:lineRule="exact"/>
        <w:ind w:left="20" w:right="20" w:firstLine="560"/>
      </w:pPr>
      <w: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295D40" w:rsidRDefault="00295D40" w:rsidP="00A2130B">
      <w:pPr>
        <w:spacing w:after="56" w:line="274" w:lineRule="exact"/>
        <w:ind w:left="20" w:right="20" w:firstLine="560"/>
      </w:pPr>
      <w: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а также другим объектам производственной зоны в соответствии с действующими нормативными документами.</w:t>
      </w:r>
    </w:p>
    <w:p w:rsidR="00295D40" w:rsidRDefault="00295D40" w:rsidP="00A2130B">
      <w:pPr>
        <w:spacing w:after="64" w:line="278" w:lineRule="exact"/>
        <w:ind w:left="20" w:right="20" w:firstLine="560"/>
      </w:pPr>
      <w:r>
        <w:t>Обязательным условием проектирования таких объектов является организация санитарно-защитных зон в соответствии с требованиями СанПиН 2.2.1/2.1.1.1200-03.</w:t>
      </w:r>
    </w:p>
    <w:p w:rsidR="00295D40" w:rsidRDefault="00295D40" w:rsidP="00A2130B">
      <w:pPr>
        <w:spacing w:after="60" w:line="274" w:lineRule="exact"/>
        <w:ind w:left="20" w:right="20" w:firstLine="560"/>
      </w:pPr>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295D40" w:rsidRDefault="00295D40" w:rsidP="00A2130B">
      <w:pPr>
        <w:spacing w:after="60" w:line="274" w:lineRule="exact"/>
        <w:ind w:left="20" w:right="20" w:firstLine="560"/>
      </w:pPr>
      <w:r>
        <w:t xml:space="preserve">В жилой зоне и местах массового отдыха населения запрещается размещать объекты I и </w:t>
      </w:r>
      <w:r>
        <w:rPr>
          <w:lang w:val="en-US"/>
        </w:rPr>
        <w:t>II</w:t>
      </w:r>
      <w:r>
        <w:t>классов опасности по санитарной классификации.</w:t>
      </w:r>
    </w:p>
    <w:p w:rsidR="00295D40" w:rsidRDefault="00295D40" w:rsidP="00A2130B">
      <w:pPr>
        <w:spacing w:after="60" w:line="274" w:lineRule="exact"/>
        <w:ind w:left="20" w:right="20" w:firstLine="560"/>
      </w:pPr>
      <w:r>
        <w:t xml:space="preserve">Запрещается проектирование и размещение объектов </w:t>
      </w:r>
      <w:r>
        <w:rPr>
          <w:lang w:val="en-US"/>
        </w:rPr>
        <w:t>I</w:t>
      </w:r>
      <w:r w:rsidRPr="00230E5C">
        <w:t>-</w:t>
      </w:r>
      <w:r>
        <w:rPr>
          <w:lang w:val="en-US"/>
        </w:rPr>
        <w:t>III</w:t>
      </w:r>
      <w: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295D40" w:rsidRDefault="00295D40" w:rsidP="00A2130B">
      <w:pPr>
        <w:spacing w:after="60" w:line="274" w:lineRule="exact"/>
        <w:ind w:left="20" w:right="20" w:firstLine="560"/>
      </w:pPr>
      <w: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295D40" w:rsidRDefault="00295D40" w:rsidP="00A2130B">
      <w:pPr>
        <w:spacing w:after="60" w:line="274" w:lineRule="exact"/>
        <w:ind w:left="20" w:right="20" w:firstLine="560"/>
      </w:pPr>
      <w: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295D40" w:rsidRDefault="00295D40" w:rsidP="00A2130B">
      <w:pPr>
        <w:spacing w:after="60" w:line="274" w:lineRule="exact"/>
        <w:ind w:left="20" w:right="20" w:firstLine="560"/>
      </w:pPr>
      <w: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295D40" w:rsidRDefault="00295D40" w:rsidP="00A2130B">
      <w:pPr>
        <w:spacing w:after="60" w:line="274" w:lineRule="exact"/>
        <w:ind w:left="20" w:right="20" w:firstLine="560"/>
      </w:pPr>
      <w:r>
        <w:t>Размещение объектов в границах зон санитарной охраны источников водоснабжения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295D40" w:rsidRDefault="00295D40" w:rsidP="00A2130B">
      <w:pPr>
        <w:spacing w:after="60" w:line="274" w:lineRule="exact"/>
        <w:ind w:left="20" w:right="20" w:firstLine="560"/>
      </w:pPr>
      <w: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Грайворонского района и города Грайворон, санитарных и экологических норм, утвержденных в установленном порядке.</w:t>
      </w:r>
    </w:p>
    <w:p w:rsidR="00295D40" w:rsidRDefault="00295D40" w:rsidP="00A2130B">
      <w:pPr>
        <w:spacing w:line="274" w:lineRule="exact"/>
        <w:ind w:left="20" w:right="20" w:firstLine="560"/>
      </w:pPr>
      <w: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295D40" w:rsidRDefault="00295D40" w:rsidP="00A2130B">
      <w:pPr>
        <w:spacing w:after="60" w:line="274" w:lineRule="exact"/>
        <w:ind w:left="20" w:right="20" w:firstLine="560"/>
      </w:pPr>
      <w: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295D40" w:rsidRDefault="00295D40" w:rsidP="00A2130B">
      <w:pPr>
        <w:spacing w:after="95" w:line="274" w:lineRule="exact"/>
        <w:ind w:left="20" w:right="20" w:firstLine="560"/>
      </w:pPr>
      <w: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295D40" w:rsidRDefault="00295D40" w:rsidP="00A2130B">
      <w:pPr>
        <w:spacing w:after="60" w:line="230" w:lineRule="exact"/>
        <w:ind w:left="20" w:firstLine="560"/>
      </w:pPr>
      <w:r>
        <w:t>В границах водоохранных зон запрещается:</w:t>
      </w:r>
    </w:p>
    <w:p w:rsidR="00295D40" w:rsidRDefault="00295D40" w:rsidP="00E935B2">
      <w:pPr>
        <w:numPr>
          <w:ilvl w:val="0"/>
          <w:numId w:val="22"/>
        </w:numPr>
        <w:tabs>
          <w:tab w:val="left" w:pos="777"/>
        </w:tabs>
        <w:spacing w:line="230" w:lineRule="exact"/>
        <w:ind w:left="20" w:firstLine="560"/>
      </w:pPr>
      <w:r>
        <w:t>использование сточных вод в целях регулирования плодородия почв;</w:t>
      </w:r>
    </w:p>
    <w:p w:rsidR="00295D40" w:rsidRDefault="00295D40" w:rsidP="00E935B2">
      <w:pPr>
        <w:numPr>
          <w:ilvl w:val="0"/>
          <w:numId w:val="22"/>
        </w:numPr>
        <w:tabs>
          <w:tab w:val="left" w:pos="769"/>
        </w:tabs>
        <w:spacing w:after="95" w:line="274" w:lineRule="exact"/>
        <w:ind w:left="20" w:right="20" w:firstLine="560"/>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95D40" w:rsidRDefault="00295D40" w:rsidP="00E935B2">
      <w:pPr>
        <w:numPr>
          <w:ilvl w:val="0"/>
          <w:numId w:val="22"/>
        </w:numPr>
        <w:tabs>
          <w:tab w:val="left" w:pos="777"/>
        </w:tabs>
        <w:spacing w:line="230" w:lineRule="exact"/>
        <w:ind w:left="20" w:firstLine="560"/>
      </w:pPr>
      <w:r>
        <w:t>осуществление авиационных мер по борьбе с вредными организмами;</w:t>
      </w:r>
    </w:p>
    <w:p w:rsidR="00295D40" w:rsidRDefault="00295D40" w:rsidP="00E935B2">
      <w:pPr>
        <w:numPr>
          <w:ilvl w:val="0"/>
          <w:numId w:val="22"/>
        </w:numPr>
        <w:tabs>
          <w:tab w:val="left" w:pos="769"/>
        </w:tabs>
        <w:spacing w:after="60" w:line="274" w:lineRule="exact"/>
        <w:ind w:left="20" w:right="20" w:firstLine="560"/>
      </w:pPr>
      <w: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95D40" w:rsidRDefault="00295D40" w:rsidP="00E935B2">
      <w:pPr>
        <w:numPr>
          <w:ilvl w:val="0"/>
          <w:numId w:val="22"/>
        </w:numPr>
        <w:tabs>
          <w:tab w:val="left" w:pos="778"/>
        </w:tabs>
        <w:spacing w:after="60" w:line="274" w:lineRule="exact"/>
        <w:ind w:left="20" w:right="20" w:firstLine="560"/>
      </w:pPr>
      <w: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95D40" w:rsidRDefault="00295D40" w:rsidP="00E935B2">
      <w:pPr>
        <w:numPr>
          <w:ilvl w:val="0"/>
          <w:numId w:val="22"/>
        </w:numPr>
        <w:tabs>
          <w:tab w:val="left" w:pos="769"/>
        </w:tabs>
        <w:spacing w:after="95" w:line="274" w:lineRule="exact"/>
        <w:ind w:left="20" w:right="20" w:firstLine="560"/>
      </w:pPr>
      <w:r>
        <w:t>размещение специализированных хранилищ пестицидов и агрохимикатов, применение пестицидов и агрохимикатов;</w:t>
      </w:r>
    </w:p>
    <w:p w:rsidR="00295D40" w:rsidRDefault="00295D40" w:rsidP="00E935B2">
      <w:pPr>
        <w:numPr>
          <w:ilvl w:val="0"/>
          <w:numId w:val="22"/>
        </w:numPr>
        <w:tabs>
          <w:tab w:val="left" w:pos="777"/>
        </w:tabs>
        <w:spacing w:line="230" w:lineRule="exact"/>
        <w:ind w:left="20" w:firstLine="560"/>
      </w:pPr>
      <w:r>
        <w:t>сброс сточных, в том числе дренажных, вод;</w:t>
      </w:r>
    </w:p>
    <w:p w:rsidR="00295D40" w:rsidRDefault="00295D40" w:rsidP="00E935B2">
      <w:pPr>
        <w:numPr>
          <w:ilvl w:val="0"/>
          <w:numId w:val="22"/>
        </w:numPr>
        <w:tabs>
          <w:tab w:val="left" w:pos="778"/>
        </w:tabs>
        <w:spacing w:after="60" w:line="274" w:lineRule="exact"/>
        <w:ind w:left="20" w:right="20" w:firstLine="560"/>
      </w:pPr>
      <w: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295D40" w:rsidRDefault="00295D40" w:rsidP="00A2130B">
      <w:pPr>
        <w:spacing w:after="56" w:line="274" w:lineRule="exact"/>
        <w:ind w:left="20" w:right="20" w:firstLine="560"/>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95D40" w:rsidRDefault="00295D40" w:rsidP="00A2130B">
      <w:pPr>
        <w:spacing w:after="60" w:line="278" w:lineRule="exact"/>
        <w:ind w:left="20" w:right="20" w:firstLine="560"/>
      </w:pPr>
      <w:r>
        <w:t>Под сооружениями, обеспечивающими охрану водных объектов от загрязнения, засорения, заиления и истощения вод, понимаются:</w:t>
      </w:r>
    </w:p>
    <w:p w:rsidR="00295D40" w:rsidRDefault="00295D40" w:rsidP="00E935B2">
      <w:pPr>
        <w:numPr>
          <w:ilvl w:val="1"/>
          <w:numId w:val="22"/>
        </w:numPr>
        <w:tabs>
          <w:tab w:val="left" w:pos="1023"/>
        </w:tabs>
        <w:spacing w:after="64" w:line="278" w:lineRule="exact"/>
        <w:ind w:left="20" w:right="20" w:firstLine="560"/>
      </w:pPr>
      <w:r>
        <w:t>централизованные системы водоотведения (канализации), централизованные ливневые системы водоотведения;</w:t>
      </w:r>
    </w:p>
    <w:p w:rsidR="00295D40" w:rsidRDefault="00295D40" w:rsidP="00E935B2">
      <w:pPr>
        <w:numPr>
          <w:ilvl w:val="1"/>
          <w:numId w:val="22"/>
        </w:numPr>
        <w:tabs>
          <w:tab w:val="left" w:pos="903"/>
        </w:tabs>
        <w:spacing w:line="274" w:lineRule="exact"/>
        <w:ind w:left="20" w:right="20" w:firstLine="560"/>
      </w:pPr>
      <w: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95D40" w:rsidRDefault="00295D40" w:rsidP="00E935B2">
      <w:pPr>
        <w:numPr>
          <w:ilvl w:val="1"/>
          <w:numId w:val="22"/>
        </w:numPr>
        <w:tabs>
          <w:tab w:val="left" w:pos="874"/>
        </w:tabs>
        <w:spacing w:after="64" w:line="278" w:lineRule="exact"/>
        <w:ind w:left="20" w:right="20" w:firstLine="560"/>
      </w:pPr>
      <w: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95D40" w:rsidRDefault="00295D40" w:rsidP="00E935B2">
      <w:pPr>
        <w:numPr>
          <w:ilvl w:val="1"/>
          <w:numId w:val="22"/>
        </w:numPr>
        <w:tabs>
          <w:tab w:val="left" w:pos="874"/>
        </w:tabs>
        <w:spacing w:after="60" w:line="274" w:lineRule="exact"/>
        <w:ind w:left="20" w:right="20" w:firstLine="560"/>
      </w:pPr>
      <w: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95D40" w:rsidRDefault="00295D40" w:rsidP="00A2130B">
      <w:pPr>
        <w:spacing w:after="60" w:line="274" w:lineRule="exact"/>
        <w:ind w:left="20" w:right="20" w:firstLine="560"/>
      </w:pPr>
      <w: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42.13330.2016.</w:t>
      </w:r>
    </w:p>
    <w:p w:rsidR="00295D40" w:rsidRDefault="00295D40" w:rsidP="00A2130B">
      <w:pPr>
        <w:spacing w:after="60" w:line="274" w:lineRule="exact"/>
        <w:ind w:left="20" w:right="20" w:firstLine="560"/>
      </w:pPr>
      <w: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295D40" w:rsidRDefault="00295D40" w:rsidP="00A2130B">
      <w:pPr>
        <w:spacing w:after="56" w:line="274" w:lineRule="exact"/>
        <w:ind w:left="20" w:right="20" w:firstLine="560"/>
      </w:pPr>
      <w: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295D40" w:rsidRDefault="00295D40" w:rsidP="00A2130B">
      <w:pPr>
        <w:spacing w:after="60" w:line="278" w:lineRule="exact"/>
        <w:ind w:left="20" w:right="20" w:firstLine="560"/>
      </w:pPr>
      <w: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295D40" w:rsidRDefault="00295D40" w:rsidP="00A2130B">
      <w:pPr>
        <w:spacing w:after="64" w:line="278" w:lineRule="exact"/>
        <w:ind w:left="20" w:right="20" w:firstLine="560"/>
      </w:pPr>
      <w:r>
        <w:t>В соответствии с требованиями СП 42.13330.2016 устанавливаются условия размещения отходов производственных предприятий.</w:t>
      </w:r>
    </w:p>
    <w:p w:rsidR="00295D40" w:rsidRDefault="00295D40" w:rsidP="00A2130B">
      <w:pPr>
        <w:spacing w:after="56" w:line="274" w:lineRule="exact"/>
        <w:ind w:left="20" w:right="20" w:firstLine="560"/>
      </w:pPr>
      <w:r>
        <w:t>Устройство отвалов, хвостохранилищ,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а также за пределами I и II поясов зоны санитарной охраны подземных и поверхностных источников водоснабжения с соблюдением санитарных норм.</w:t>
      </w:r>
    </w:p>
    <w:p w:rsidR="00295D40" w:rsidRDefault="00295D40" w:rsidP="00A2130B">
      <w:pPr>
        <w:spacing w:after="64" w:line="278" w:lineRule="exact"/>
        <w:ind w:left="20" w:right="20" w:firstLine="560"/>
      </w:pPr>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295D40" w:rsidRDefault="00295D40" w:rsidP="00A2130B">
      <w:pPr>
        <w:spacing w:after="60" w:line="274" w:lineRule="exact"/>
        <w:ind w:left="20" w:right="20" w:firstLine="560"/>
      </w:pPr>
      <w: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42.13330.2016.</w:t>
      </w:r>
    </w:p>
    <w:p w:rsidR="00295D40" w:rsidRDefault="00295D40" w:rsidP="00A2130B">
      <w:pPr>
        <w:spacing w:after="60" w:line="274" w:lineRule="exact"/>
        <w:ind w:left="20" w:right="20" w:firstLine="560"/>
      </w:pPr>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295D40" w:rsidRDefault="00295D40" w:rsidP="00A2130B">
      <w:pPr>
        <w:spacing w:after="60" w:line="274" w:lineRule="exact"/>
        <w:ind w:left="20" w:right="20" w:firstLine="560"/>
      </w:pPr>
      <w: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295D40" w:rsidRDefault="00295D40" w:rsidP="00A2130B">
      <w:pPr>
        <w:spacing w:after="95" w:line="274" w:lineRule="exact"/>
        <w:ind w:left="20" w:right="20" w:firstLine="580"/>
      </w:pPr>
      <w: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295D40" w:rsidRDefault="00295D40" w:rsidP="00A2130B">
      <w:pPr>
        <w:spacing w:after="83" w:line="230" w:lineRule="exact"/>
        <w:ind w:left="20" w:firstLine="580"/>
      </w:pPr>
      <w:r>
        <w:t>Размещение зданий, сооружений и коммуникаций не допускается:</w:t>
      </w:r>
    </w:p>
    <w:p w:rsidR="00295D40" w:rsidRDefault="00295D40" w:rsidP="00E935B2">
      <w:pPr>
        <w:numPr>
          <w:ilvl w:val="0"/>
          <w:numId w:val="22"/>
        </w:numPr>
        <w:tabs>
          <w:tab w:val="left" w:pos="778"/>
        </w:tabs>
        <w:spacing w:after="56" w:line="274" w:lineRule="exact"/>
        <w:ind w:left="20" w:right="20" w:firstLine="580"/>
      </w:pPr>
      <w: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295D40" w:rsidRDefault="00295D40" w:rsidP="00E935B2">
      <w:pPr>
        <w:numPr>
          <w:ilvl w:val="0"/>
          <w:numId w:val="22"/>
        </w:numPr>
        <w:tabs>
          <w:tab w:val="left" w:pos="774"/>
        </w:tabs>
        <w:spacing w:after="99" w:line="278" w:lineRule="exact"/>
        <w:ind w:left="20" w:right="20" w:firstLine="580"/>
      </w:pPr>
      <w:r>
        <w:t>на землях зеленых зон, если проектируемые объекты не предназначены для отдыха, спорта или обслуживания пригородного лесного хозяйства;</w:t>
      </w:r>
    </w:p>
    <w:p w:rsidR="00295D40" w:rsidRDefault="00295D40" w:rsidP="00E935B2">
      <w:pPr>
        <w:numPr>
          <w:ilvl w:val="0"/>
          <w:numId w:val="22"/>
        </w:numPr>
        <w:tabs>
          <w:tab w:val="left" w:pos="797"/>
        </w:tabs>
        <w:spacing w:after="79" w:line="230" w:lineRule="exact"/>
        <w:ind w:left="20" w:firstLine="580"/>
      </w:pPr>
      <w:r>
        <w:t>в зонах охраны гидрометеорологических станций;</w:t>
      </w:r>
    </w:p>
    <w:p w:rsidR="00295D40" w:rsidRDefault="00295D40" w:rsidP="00E935B2">
      <w:pPr>
        <w:numPr>
          <w:ilvl w:val="0"/>
          <w:numId w:val="22"/>
        </w:numPr>
        <w:tabs>
          <w:tab w:val="left" w:pos="774"/>
        </w:tabs>
        <w:spacing w:after="64" w:line="278" w:lineRule="exact"/>
        <w:ind w:left="20" w:right="20" w:firstLine="580"/>
      </w:pPr>
      <w: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95D40" w:rsidRDefault="00295D40" w:rsidP="00E935B2">
      <w:pPr>
        <w:numPr>
          <w:ilvl w:val="0"/>
          <w:numId w:val="22"/>
        </w:numPr>
        <w:tabs>
          <w:tab w:val="left" w:pos="783"/>
        </w:tabs>
        <w:spacing w:after="56" w:line="274" w:lineRule="exact"/>
        <w:ind w:left="20" w:right="20" w:firstLine="580"/>
      </w:pPr>
      <w: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295D40" w:rsidRDefault="00295D40" w:rsidP="00E935B2">
      <w:pPr>
        <w:numPr>
          <w:ilvl w:val="0"/>
          <w:numId w:val="22"/>
        </w:numPr>
        <w:tabs>
          <w:tab w:val="left" w:pos="783"/>
        </w:tabs>
        <w:spacing w:after="60" w:line="278" w:lineRule="exact"/>
        <w:ind w:left="20" w:right="20" w:firstLine="580"/>
      </w:pPr>
      <w:r>
        <w:t>в зонах санитарной охраны курортов, если проектируемые объекты не связаны с эксплуатацией природных лечебных средств курортов;</w:t>
      </w:r>
    </w:p>
    <w:p w:rsidR="00295D40" w:rsidRDefault="00295D40" w:rsidP="00E935B2">
      <w:pPr>
        <w:numPr>
          <w:ilvl w:val="0"/>
          <w:numId w:val="22"/>
        </w:numPr>
        <w:tabs>
          <w:tab w:val="left" w:pos="783"/>
        </w:tabs>
        <w:spacing w:after="60" w:line="278" w:lineRule="exact"/>
        <w:ind w:left="20" w:right="20" w:firstLine="580"/>
      </w:pPr>
      <w:r>
        <w:t>в зонах возможного проявления оползней и других опасных факторов природного характера;</w:t>
      </w:r>
    </w:p>
    <w:p w:rsidR="00295D40" w:rsidRDefault="00295D40" w:rsidP="00E935B2">
      <w:pPr>
        <w:numPr>
          <w:ilvl w:val="0"/>
          <w:numId w:val="22"/>
        </w:numPr>
        <w:tabs>
          <w:tab w:val="left" w:pos="774"/>
        </w:tabs>
        <w:spacing w:after="99" w:line="278" w:lineRule="exact"/>
        <w:ind w:left="20" w:right="20" w:firstLine="580"/>
      </w:pPr>
      <w:r>
        <w:t>в зонах возможного затопления (при глубине затопления 1,5 м и более), не имеющих соответствующих сооружений инженерной защиты;</w:t>
      </w:r>
    </w:p>
    <w:p w:rsidR="00295D40" w:rsidRDefault="00295D40" w:rsidP="00E935B2">
      <w:pPr>
        <w:numPr>
          <w:ilvl w:val="0"/>
          <w:numId w:val="22"/>
        </w:numPr>
        <w:tabs>
          <w:tab w:val="left" w:pos="797"/>
        </w:tabs>
        <w:spacing w:after="83" w:line="230" w:lineRule="exact"/>
        <w:ind w:left="20" w:firstLine="580"/>
      </w:pPr>
      <w:r>
        <w:t>в охранных зонах магистральных трубопроводов.</w:t>
      </w:r>
    </w:p>
    <w:p w:rsidR="00295D40" w:rsidRDefault="00295D40" w:rsidP="00A2130B">
      <w:pPr>
        <w:spacing w:after="461" w:line="274" w:lineRule="exact"/>
        <w:ind w:left="20" w:right="20" w:firstLine="580"/>
      </w:pPr>
      <w: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33 -ФЗ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295D40" w:rsidRPr="00983D08" w:rsidRDefault="00295D40" w:rsidP="00983D08">
      <w:pPr>
        <w:ind w:firstLine="0"/>
        <w:jc w:val="center"/>
        <w:rPr>
          <w:b/>
        </w:rPr>
      </w:pPr>
      <w:bookmarkStart w:id="45" w:name="bookmark89"/>
      <w:bookmarkStart w:id="46" w:name="bookmark90"/>
      <w:r w:rsidRPr="00983D08">
        <w:rPr>
          <w:b/>
        </w:rPr>
        <w:t>2.14.2 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45"/>
      <w:bookmarkEnd w:id="46"/>
    </w:p>
    <w:p w:rsidR="00295D40" w:rsidRDefault="00295D40" w:rsidP="00A2130B">
      <w:pPr>
        <w:spacing w:after="53" w:line="274" w:lineRule="exact"/>
        <w:ind w:left="20" w:right="20" w:firstLine="580"/>
      </w:pPr>
      <w:r>
        <w:t>Инженерно-технические мероприятия гражданской обороны и предупреждения чрезвычайных ситуаций (далее - ИТМ ГОЧС) должны учитываться при:</w:t>
      </w:r>
    </w:p>
    <w:p w:rsidR="00295D40" w:rsidRDefault="00295D40" w:rsidP="00E935B2">
      <w:pPr>
        <w:numPr>
          <w:ilvl w:val="0"/>
          <w:numId w:val="22"/>
        </w:numPr>
        <w:tabs>
          <w:tab w:val="left" w:pos="774"/>
        </w:tabs>
        <w:spacing w:after="68" w:line="283" w:lineRule="exact"/>
        <w:ind w:left="20" w:right="20" w:firstLine="580"/>
      </w:pPr>
      <w:r>
        <w:t>подготовке документов территориального планирования муниципальных образований;</w:t>
      </w:r>
    </w:p>
    <w:p w:rsidR="00295D40" w:rsidRDefault="00295D40" w:rsidP="00E935B2">
      <w:pPr>
        <w:numPr>
          <w:ilvl w:val="0"/>
          <w:numId w:val="22"/>
        </w:numPr>
        <w:tabs>
          <w:tab w:val="left" w:pos="769"/>
        </w:tabs>
        <w:spacing w:line="274" w:lineRule="exact"/>
        <w:ind w:left="20" w:right="20" w:firstLine="580"/>
      </w:pPr>
      <w: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295D40" w:rsidRDefault="00295D40" w:rsidP="00E935B2">
      <w:pPr>
        <w:numPr>
          <w:ilvl w:val="0"/>
          <w:numId w:val="22"/>
        </w:numPr>
        <w:tabs>
          <w:tab w:val="left" w:pos="769"/>
        </w:tabs>
        <w:spacing w:after="60" w:line="274" w:lineRule="exact"/>
        <w:ind w:left="20" w:right="20" w:firstLine="580"/>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295D40" w:rsidRDefault="00295D40" w:rsidP="00A2130B">
      <w:pPr>
        <w:spacing w:after="60" w:line="274" w:lineRule="exact"/>
        <w:ind w:left="20" w:right="20" w:firstLine="580"/>
      </w:pPr>
      <w:r>
        <w:t>Мероприятия по гражданской обороне разрабатываются органами местного самоуправления муниципальных образований в соответствии с требованиями Федерального закона от 12.02.1998 № 28-ФЗ «О гражданской обороне».</w:t>
      </w:r>
    </w:p>
    <w:p w:rsidR="00295D40" w:rsidRDefault="00295D40" w:rsidP="00A2130B">
      <w:pPr>
        <w:spacing w:after="60" w:line="274" w:lineRule="exact"/>
        <w:ind w:left="20" w:right="20" w:firstLine="580"/>
      </w:pPr>
      <w:r>
        <w:t>При градостроительном проектировании на территории городского поселения «Город Грайворон» необходимо учитывать требования проектирования в категорированных городах в соответствии с СП 165.1325800.2014.</w:t>
      </w:r>
    </w:p>
    <w:p w:rsidR="00295D40" w:rsidRDefault="00295D40" w:rsidP="00A2130B">
      <w:pPr>
        <w:spacing w:after="60" w:line="274" w:lineRule="exact"/>
        <w:ind w:left="20" w:right="20" w:firstLine="580"/>
      </w:pPr>
      <w: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муниципальных образований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295D40" w:rsidRDefault="00295D40" w:rsidP="00A2130B">
      <w:pPr>
        <w:spacing w:after="95" w:line="274" w:lineRule="exact"/>
        <w:ind w:left="20" w:right="20" w:firstLine="580"/>
      </w:pPr>
      <w: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Советом безопасности администрации Грайворонского района.</w:t>
      </w:r>
    </w:p>
    <w:p w:rsidR="00295D40" w:rsidRPr="00983D08" w:rsidRDefault="00295D40" w:rsidP="00A2130B">
      <w:pPr>
        <w:pStyle w:val="90"/>
        <w:shd w:val="clear" w:color="auto" w:fill="auto"/>
        <w:spacing w:after="83" w:line="230" w:lineRule="exact"/>
        <w:ind w:left="800" w:firstLine="0"/>
        <w:rPr>
          <w:b/>
          <w:sz w:val="24"/>
          <w:szCs w:val="24"/>
        </w:rPr>
      </w:pPr>
      <w:bookmarkStart w:id="47" w:name="bookmark91"/>
      <w:r w:rsidRPr="00983D08">
        <w:rPr>
          <w:b/>
          <w:sz w:val="24"/>
          <w:szCs w:val="24"/>
        </w:rPr>
        <w:t>Требования к обеспечению пожарной безопасности</w:t>
      </w:r>
      <w:bookmarkEnd w:id="47"/>
    </w:p>
    <w:p w:rsidR="00295D40" w:rsidRDefault="00295D40" w:rsidP="00A2130B">
      <w:pPr>
        <w:spacing w:after="95" w:line="274" w:lineRule="exact"/>
        <w:ind w:left="20" w:right="20" w:firstLine="580"/>
      </w:pPr>
      <w:r>
        <w:t xml:space="preserve">Нормативные показатели пожарной безопасности муниципальных образований принимаются в соответствии с главой 15 «Требования пожарной безопасности при градостроительной деятельности» раздела </w:t>
      </w:r>
      <w:r>
        <w:rPr>
          <w:lang w:val="en-US"/>
        </w:rPr>
        <w:t>II</w:t>
      </w:r>
      <w:r>
        <w:t xml:space="preserve">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295D40" w:rsidRPr="00983D08" w:rsidRDefault="00295D40" w:rsidP="00A2130B">
      <w:pPr>
        <w:pStyle w:val="90"/>
        <w:shd w:val="clear" w:color="auto" w:fill="auto"/>
        <w:spacing w:after="73" w:line="230" w:lineRule="exact"/>
        <w:ind w:left="800" w:firstLine="0"/>
        <w:rPr>
          <w:b/>
          <w:sz w:val="24"/>
          <w:szCs w:val="24"/>
        </w:rPr>
      </w:pPr>
      <w:bookmarkStart w:id="48" w:name="bookmark92"/>
      <w:r w:rsidRPr="00983D08">
        <w:rPr>
          <w:b/>
          <w:sz w:val="24"/>
          <w:szCs w:val="24"/>
        </w:rPr>
        <w:t>Требования к обеспечению защиты от затопления и подтопления</w:t>
      </w:r>
      <w:bookmarkEnd w:id="48"/>
    </w:p>
    <w:p w:rsidR="00295D40" w:rsidRDefault="00295D40" w:rsidP="00A2130B">
      <w:pPr>
        <w:spacing w:after="56" w:line="274" w:lineRule="exact"/>
        <w:ind w:left="20" w:right="20" w:firstLine="580"/>
      </w:pPr>
      <w: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295D40" w:rsidRDefault="00295D40" w:rsidP="00A2130B">
      <w:pPr>
        <w:spacing w:after="64" w:line="278" w:lineRule="exact"/>
        <w:ind w:left="20" w:right="20" w:firstLine="580"/>
      </w:pPr>
      <w: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295D40" w:rsidRDefault="00295D40" w:rsidP="00A2130B">
      <w:pPr>
        <w:spacing w:after="60" w:line="274" w:lineRule="exact"/>
        <w:ind w:left="20" w:right="20" w:firstLine="580"/>
      </w:pPr>
      <w: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295D40" w:rsidRDefault="00295D40" w:rsidP="00A2130B">
      <w:pPr>
        <w:spacing w:after="56" w:line="274" w:lineRule="exact"/>
        <w:ind w:left="20" w:right="20" w:firstLine="580"/>
      </w:pPr>
      <w:r>
        <w:t>За расчетный горизонт высоких вод следует принимать отметку наивысшего уровня воды повторяемостью:</w:t>
      </w:r>
    </w:p>
    <w:p w:rsidR="00295D40" w:rsidRDefault="00295D40" w:rsidP="00E935B2">
      <w:pPr>
        <w:numPr>
          <w:ilvl w:val="0"/>
          <w:numId w:val="22"/>
        </w:numPr>
        <w:tabs>
          <w:tab w:val="left" w:pos="778"/>
        </w:tabs>
        <w:spacing w:after="99" w:line="278" w:lineRule="exact"/>
        <w:ind w:left="20" w:right="20" w:firstLine="580"/>
      </w:pPr>
      <w:r>
        <w:t>один раз в 100 лет - для территорий, застроенных или подлежащих застройке жилыми и общественными зданиями;</w:t>
      </w:r>
    </w:p>
    <w:p w:rsidR="00295D40" w:rsidRDefault="00295D40" w:rsidP="00E935B2">
      <w:pPr>
        <w:numPr>
          <w:ilvl w:val="0"/>
          <w:numId w:val="22"/>
        </w:numPr>
        <w:tabs>
          <w:tab w:val="left" w:pos="797"/>
        </w:tabs>
        <w:spacing w:after="69" w:line="230" w:lineRule="exact"/>
        <w:ind w:left="20" w:firstLine="580"/>
      </w:pPr>
      <w:r>
        <w:t>один раз в 10 лет - для территорий парков и плоскостных спортивных сооружений.</w:t>
      </w:r>
    </w:p>
    <w:p w:rsidR="00295D40" w:rsidRDefault="00295D40" w:rsidP="00A2130B">
      <w:pPr>
        <w:spacing w:after="99" w:line="278" w:lineRule="exact"/>
        <w:ind w:left="20" w:right="20" w:firstLine="580"/>
      </w:pPr>
      <w:r>
        <w:t>В качестве основных средств инженерной защиты от затопления следует предусматривать:</w:t>
      </w:r>
    </w:p>
    <w:p w:rsidR="00295D40" w:rsidRDefault="00295D40" w:rsidP="00E935B2">
      <w:pPr>
        <w:numPr>
          <w:ilvl w:val="0"/>
          <w:numId w:val="22"/>
        </w:numPr>
        <w:tabs>
          <w:tab w:val="left" w:pos="797"/>
        </w:tabs>
        <w:spacing w:line="230" w:lineRule="exact"/>
        <w:ind w:left="20" w:firstLine="580"/>
      </w:pPr>
      <w:r>
        <w:t>обвалование территорий со стороны водных объектов;</w:t>
      </w:r>
    </w:p>
    <w:p w:rsidR="00295D40" w:rsidRDefault="00295D40" w:rsidP="00E935B2">
      <w:pPr>
        <w:numPr>
          <w:ilvl w:val="0"/>
          <w:numId w:val="22"/>
        </w:numPr>
        <w:tabs>
          <w:tab w:val="left" w:pos="774"/>
        </w:tabs>
        <w:spacing w:after="60" w:line="274" w:lineRule="exact"/>
        <w:ind w:left="20" w:right="20" w:firstLine="560"/>
      </w:pPr>
      <w:r>
        <w:t>искусственное повышение рельефа территории до незатопляемых планировочных отметок;</w:t>
      </w:r>
    </w:p>
    <w:p w:rsidR="00295D40" w:rsidRDefault="00295D40" w:rsidP="00E935B2">
      <w:pPr>
        <w:numPr>
          <w:ilvl w:val="0"/>
          <w:numId w:val="22"/>
        </w:numPr>
        <w:tabs>
          <w:tab w:val="left" w:pos="783"/>
        </w:tabs>
        <w:spacing w:after="60" w:line="274" w:lineRule="exact"/>
        <w:ind w:left="20" w:right="20" w:firstLine="560"/>
      </w:pPr>
      <w: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295D40" w:rsidRDefault="00295D40" w:rsidP="00E935B2">
      <w:pPr>
        <w:numPr>
          <w:ilvl w:val="0"/>
          <w:numId w:val="22"/>
        </w:numPr>
        <w:tabs>
          <w:tab w:val="left" w:pos="778"/>
        </w:tabs>
        <w:spacing w:after="60" w:line="274" w:lineRule="exact"/>
        <w:ind w:left="20" w:right="20" w:firstLine="560"/>
      </w:pPr>
      <w: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295D40" w:rsidRDefault="00295D40" w:rsidP="00A2130B">
      <w:pPr>
        <w:spacing w:after="60" w:line="274" w:lineRule="exact"/>
        <w:ind w:left="20" w:right="20" w:firstLine="560"/>
      </w:pPr>
      <w:r>
        <w:t>В качестве вспомогательных (некапитальных) средств инженерной защиты следует предусматривать:</w:t>
      </w:r>
    </w:p>
    <w:p w:rsidR="00295D40" w:rsidRDefault="00295D40" w:rsidP="00E935B2">
      <w:pPr>
        <w:numPr>
          <w:ilvl w:val="0"/>
          <w:numId w:val="22"/>
        </w:numPr>
        <w:tabs>
          <w:tab w:val="left" w:pos="764"/>
        </w:tabs>
        <w:spacing w:after="95" w:line="274" w:lineRule="exact"/>
        <w:ind w:left="20" w:right="20" w:firstLine="560"/>
      </w:pPr>
      <w:r>
        <w:t>увеличение пропускной способности русел рек, их расчистку, дноуглубление и спрямление;</w:t>
      </w:r>
    </w:p>
    <w:p w:rsidR="00295D40" w:rsidRDefault="00295D40" w:rsidP="00E935B2">
      <w:pPr>
        <w:numPr>
          <w:ilvl w:val="0"/>
          <w:numId w:val="22"/>
        </w:numPr>
        <w:tabs>
          <w:tab w:val="left" w:pos="772"/>
        </w:tabs>
        <w:spacing w:after="79" w:line="230" w:lineRule="exact"/>
        <w:ind w:left="20" w:firstLine="560"/>
      </w:pPr>
      <w:r>
        <w:t>расчистку водоемов и водотоков;</w:t>
      </w:r>
    </w:p>
    <w:p w:rsidR="00295D40" w:rsidRDefault="00295D40" w:rsidP="00E935B2">
      <w:pPr>
        <w:numPr>
          <w:ilvl w:val="0"/>
          <w:numId w:val="22"/>
        </w:numPr>
        <w:tabs>
          <w:tab w:val="left" w:pos="774"/>
        </w:tabs>
        <w:spacing w:after="60" w:line="278" w:lineRule="exact"/>
        <w:ind w:left="20" w:right="20" w:firstLine="560"/>
      </w:pPr>
      <w: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295D40" w:rsidRDefault="00295D40" w:rsidP="00A2130B">
      <w:pPr>
        <w:spacing w:after="64" w:line="278" w:lineRule="exact"/>
        <w:ind w:left="20" w:right="20" w:firstLine="560"/>
      </w:pPr>
      <w: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295D40" w:rsidRDefault="00295D40" w:rsidP="00A2130B">
      <w:pPr>
        <w:spacing w:after="60" w:line="274" w:lineRule="exact"/>
        <w:ind w:left="20" w:right="20" w:firstLine="560"/>
      </w:pPr>
      <w: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95D40" w:rsidRDefault="00295D40" w:rsidP="00A2130B">
      <w:pPr>
        <w:spacing w:after="60" w:line="274" w:lineRule="exact"/>
        <w:ind w:left="20" w:right="20" w:firstLine="560"/>
      </w:pPr>
      <w:r>
        <w:t>Сооружения и мероприятия для защиты от затопления проектируются в соответствии с требованиями СП 116.13330.2012 и СНиП 2.06.15-85.</w:t>
      </w:r>
    </w:p>
    <w:p w:rsidR="00295D40" w:rsidRDefault="00295D40" w:rsidP="00A2130B">
      <w:pPr>
        <w:spacing w:after="60" w:line="274" w:lineRule="exact"/>
        <w:ind w:left="20" w:right="20" w:firstLine="560"/>
      </w:pPr>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295D40" w:rsidRDefault="00295D40" w:rsidP="00A2130B">
      <w:pPr>
        <w:spacing w:after="10" w:line="274" w:lineRule="exact"/>
        <w:ind w:left="20" w:right="20" w:firstLine="560"/>
      </w:pPr>
      <w: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295D40" w:rsidRDefault="00295D40" w:rsidP="00A2130B">
      <w:pPr>
        <w:spacing w:line="336" w:lineRule="exact"/>
        <w:ind w:left="20" w:firstLine="560"/>
      </w:pPr>
      <w:r>
        <w:t>Понижение уровня грунтовых вод должно обеспечиваться:</w:t>
      </w:r>
    </w:p>
    <w:p w:rsidR="00295D40" w:rsidRDefault="00295D40" w:rsidP="00E935B2">
      <w:pPr>
        <w:numPr>
          <w:ilvl w:val="0"/>
          <w:numId w:val="22"/>
        </w:numPr>
        <w:tabs>
          <w:tab w:val="left" w:pos="217"/>
        </w:tabs>
        <w:spacing w:line="336" w:lineRule="exact"/>
        <w:ind w:left="20" w:firstLine="0"/>
        <w:jc w:val="left"/>
      </w:pPr>
      <w:r>
        <w:t>на территории капитальной застройки - не менее 2 м от проектной отметки поверхности;</w:t>
      </w:r>
    </w:p>
    <w:p w:rsidR="00295D40" w:rsidRDefault="00295D40" w:rsidP="00E935B2">
      <w:pPr>
        <w:numPr>
          <w:ilvl w:val="0"/>
          <w:numId w:val="22"/>
        </w:numPr>
        <w:tabs>
          <w:tab w:val="left" w:pos="217"/>
        </w:tabs>
        <w:spacing w:line="336" w:lineRule="exact"/>
        <w:ind w:left="20" w:firstLine="0"/>
        <w:jc w:val="left"/>
      </w:pPr>
      <w:r>
        <w:t>на территории стадионов, парков, скверов и других зеленых насаждений - не менее 1 м;</w:t>
      </w:r>
    </w:p>
    <w:p w:rsidR="00295D40" w:rsidRDefault="00295D40" w:rsidP="00E935B2">
      <w:pPr>
        <w:numPr>
          <w:ilvl w:val="0"/>
          <w:numId w:val="22"/>
        </w:numPr>
        <w:tabs>
          <w:tab w:val="left" w:pos="217"/>
        </w:tabs>
        <w:spacing w:after="145" w:line="336" w:lineRule="exact"/>
        <w:ind w:left="20" w:firstLine="0"/>
        <w:jc w:val="left"/>
      </w:pPr>
      <w:r>
        <w:t>на территории крупных промышленных зон и комплексов не менее 15 м.</w:t>
      </w:r>
    </w:p>
    <w:p w:rsidR="00295D40" w:rsidRDefault="00295D40" w:rsidP="00A2130B">
      <w:pPr>
        <w:pStyle w:val="90"/>
        <w:shd w:val="clear" w:color="auto" w:fill="auto"/>
        <w:spacing w:after="73" w:line="230" w:lineRule="exact"/>
        <w:ind w:left="20" w:firstLine="560"/>
        <w:jc w:val="both"/>
      </w:pPr>
      <w:bookmarkStart w:id="49" w:name="bookmark93"/>
      <w:r>
        <w:t>Требования к обеспечению защиты от овражной эрозии</w:t>
      </w:r>
      <w:bookmarkEnd w:id="49"/>
    </w:p>
    <w:p w:rsidR="00295D40" w:rsidRDefault="00295D40" w:rsidP="00A2130B">
      <w:pPr>
        <w:spacing w:after="56" w:line="274" w:lineRule="exact"/>
        <w:ind w:left="20" w:right="20" w:firstLine="560"/>
      </w:pPr>
      <w:r>
        <w:t>Для инженерной защиты территорий от овражной эрозии следует предусматривать следующие виды мероприятий:</w:t>
      </w:r>
    </w:p>
    <w:p w:rsidR="00295D40" w:rsidRDefault="00295D40" w:rsidP="00E935B2">
      <w:pPr>
        <w:numPr>
          <w:ilvl w:val="0"/>
          <w:numId w:val="22"/>
        </w:numPr>
        <w:tabs>
          <w:tab w:val="left" w:pos="783"/>
        </w:tabs>
        <w:spacing w:line="278" w:lineRule="exact"/>
        <w:ind w:left="20" w:right="20" w:firstLine="560"/>
      </w:pPr>
      <w: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295D40" w:rsidRDefault="00295D40" w:rsidP="00E935B2">
      <w:pPr>
        <w:numPr>
          <w:ilvl w:val="0"/>
          <w:numId w:val="22"/>
        </w:numPr>
        <w:tabs>
          <w:tab w:val="left" w:pos="767"/>
        </w:tabs>
        <w:spacing w:after="19" w:line="230" w:lineRule="exact"/>
        <w:ind w:left="20" w:firstLine="560"/>
      </w:pPr>
      <w:r>
        <w:t>упорядочение поверхностного стока;</w:t>
      </w:r>
    </w:p>
    <w:p w:rsidR="00295D40" w:rsidRDefault="00295D40" w:rsidP="00E935B2">
      <w:pPr>
        <w:numPr>
          <w:ilvl w:val="0"/>
          <w:numId w:val="22"/>
        </w:numPr>
        <w:tabs>
          <w:tab w:val="left" w:pos="774"/>
        </w:tabs>
        <w:spacing w:line="278" w:lineRule="exact"/>
        <w:ind w:left="20" w:right="20" w:firstLine="560"/>
      </w:pPr>
      <w:r>
        <w:t>искусственное понижение уровня подземных вод (дренажные системы для понижения или перехвата грунтовых вод);</w:t>
      </w:r>
    </w:p>
    <w:p w:rsidR="00295D40" w:rsidRDefault="00295D40" w:rsidP="00E935B2">
      <w:pPr>
        <w:numPr>
          <w:ilvl w:val="0"/>
          <w:numId w:val="22"/>
        </w:numPr>
        <w:tabs>
          <w:tab w:val="left" w:pos="777"/>
        </w:tabs>
        <w:spacing w:after="9" w:line="230" w:lineRule="exact"/>
        <w:ind w:left="20" w:firstLine="560"/>
      </w:pPr>
      <w:r>
        <w:t>сооружения механической защиты для остановки движения почв.</w:t>
      </w:r>
    </w:p>
    <w:p w:rsidR="00295D40" w:rsidRDefault="00295D40" w:rsidP="00A2130B">
      <w:pPr>
        <w:spacing w:after="120" w:line="278" w:lineRule="exact"/>
        <w:ind w:left="20" w:right="20" w:firstLine="560"/>
      </w:pPr>
      <w: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295D40" w:rsidRDefault="00295D40" w:rsidP="00A2130B">
      <w:pPr>
        <w:spacing w:line="278" w:lineRule="exact"/>
        <w:ind w:left="20" w:right="20" w:firstLine="560"/>
      </w:pPr>
      <w:r>
        <w:t>Для инженерной защиты территорий от водной эрозии необходимо предусматривать следующие виды сооружений и мероприятий:</w:t>
      </w:r>
    </w:p>
    <w:p w:rsidR="00295D40" w:rsidRDefault="00295D40" w:rsidP="00E935B2">
      <w:pPr>
        <w:numPr>
          <w:ilvl w:val="0"/>
          <w:numId w:val="22"/>
        </w:numPr>
        <w:tabs>
          <w:tab w:val="left" w:pos="777"/>
        </w:tabs>
        <w:spacing w:after="23" w:line="230" w:lineRule="exact"/>
        <w:ind w:left="20" w:firstLine="560"/>
      </w:pPr>
      <w:r>
        <w:t>водозадерживающие сооружения - валы по берегам рек, вокруг водоемов;</w:t>
      </w:r>
    </w:p>
    <w:p w:rsidR="00295D40" w:rsidRDefault="00295D40" w:rsidP="00E935B2">
      <w:pPr>
        <w:numPr>
          <w:ilvl w:val="0"/>
          <w:numId w:val="22"/>
        </w:numPr>
        <w:tabs>
          <w:tab w:val="left" w:pos="774"/>
        </w:tabs>
        <w:spacing w:line="274" w:lineRule="exact"/>
        <w:ind w:left="20" w:right="20" w:firstLine="560"/>
      </w:pPr>
      <w:r>
        <w:t>водоотводящие сооружения (валы, нагорные каналы и канавы) для перехвата поверхностных (дождевых и талых) вод и отвода их в водоемы и водотоки;</w:t>
      </w:r>
    </w:p>
    <w:p w:rsidR="00295D40" w:rsidRDefault="00295D40" w:rsidP="00E935B2">
      <w:pPr>
        <w:numPr>
          <w:ilvl w:val="0"/>
          <w:numId w:val="22"/>
        </w:numPr>
        <w:tabs>
          <w:tab w:val="left" w:pos="777"/>
        </w:tabs>
        <w:spacing w:after="19" w:line="230" w:lineRule="exact"/>
        <w:ind w:left="20" w:firstLine="560"/>
      </w:pPr>
      <w:r>
        <w:t>водосборные сооружения (пруды, запруды и др.);</w:t>
      </w:r>
    </w:p>
    <w:p w:rsidR="00295D40" w:rsidRDefault="00295D40" w:rsidP="00E935B2">
      <w:pPr>
        <w:numPr>
          <w:ilvl w:val="0"/>
          <w:numId w:val="22"/>
        </w:numPr>
        <w:tabs>
          <w:tab w:val="left" w:pos="774"/>
        </w:tabs>
        <w:spacing w:line="278" w:lineRule="exact"/>
        <w:ind w:left="20" w:right="20" w:firstLine="560"/>
      </w:pPr>
      <w: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295D40" w:rsidRDefault="00295D40" w:rsidP="00E935B2">
      <w:pPr>
        <w:numPr>
          <w:ilvl w:val="0"/>
          <w:numId w:val="22"/>
        </w:numPr>
        <w:tabs>
          <w:tab w:val="left" w:pos="774"/>
        </w:tabs>
        <w:spacing w:after="119" w:line="269" w:lineRule="exact"/>
        <w:ind w:left="20" w:right="20" w:firstLine="560"/>
      </w:pPr>
      <w:bookmarkStart w:id="50" w:name="bookmark94"/>
      <w:r>
        <w:t>террасирование (насыпная часть террас используется для посадки деревьев, посева трав и сельскохозяйственных культур).</w:t>
      </w:r>
      <w:bookmarkEnd w:id="50"/>
    </w:p>
    <w:p w:rsidR="00295D40" w:rsidRPr="00983D08" w:rsidRDefault="00295D40" w:rsidP="00983D08">
      <w:pPr>
        <w:pStyle w:val="13"/>
        <w:keepNext/>
        <w:keepLines/>
        <w:shd w:val="clear" w:color="auto" w:fill="auto"/>
        <w:spacing w:before="120" w:after="120" w:line="240" w:lineRule="auto"/>
        <w:ind w:firstLine="0"/>
        <w:rPr>
          <w:b/>
          <w:sz w:val="28"/>
          <w:szCs w:val="28"/>
        </w:rPr>
      </w:pPr>
      <w:bookmarkStart w:id="51" w:name="bookmark95"/>
      <w:r w:rsidRPr="00983D08">
        <w:rPr>
          <w:b/>
          <w:sz w:val="28"/>
          <w:szCs w:val="28"/>
        </w:rPr>
        <w:t>2.15 Требования к охране объектов культурного наследия</w:t>
      </w:r>
      <w:bookmarkEnd w:id="51"/>
    </w:p>
    <w:p w:rsidR="00295D40" w:rsidRDefault="00295D40" w:rsidP="00A2130B">
      <w:pPr>
        <w:spacing w:after="120" w:line="274" w:lineRule="exact"/>
        <w:ind w:left="20" w:right="20" w:firstLine="560"/>
      </w:pPr>
      <w:r>
        <w:t>При подготовке документов территориального планирования и документации по планировке территории городского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295D40" w:rsidRDefault="00295D40" w:rsidP="00A2130B">
      <w:pPr>
        <w:spacing w:after="120" w:line="274" w:lineRule="exact"/>
        <w:ind w:left="20" w:right="20" w:firstLine="560"/>
      </w:pPr>
      <w:r>
        <w:t>Нормы охраны объектов культурного наследия на территории городского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городского поселения «Город Грайворон»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295D40" w:rsidRDefault="00295D40" w:rsidP="00A2130B">
      <w:pPr>
        <w:spacing w:after="120" w:line="274" w:lineRule="exact"/>
        <w:ind w:left="20" w:right="20" w:firstLine="560"/>
      </w:pPr>
      <w:r>
        <w:t>При планировке и застройке городских поселений запрещается предусматривать снос, перемещения и другие изменения состояния объектов культурного наследия. В исключительных случаях предложения по изменению состояния памятников следует представлять в соответствии с действующим законодательством.</w:t>
      </w:r>
    </w:p>
    <w:p w:rsidR="00295D40" w:rsidRDefault="00295D40" w:rsidP="00A2130B">
      <w:pPr>
        <w:spacing w:after="116" w:line="274" w:lineRule="exact"/>
        <w:ind w:left="20" w:right="20" w:firstLine="560"/>
      </w:pPr>
      <w: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295D40" w:rsidRDefault="00295D40" w:rsidP="00A2130B">
      <w:pPr>
        <w:spacing w:after="120" w:line="278" w:lineRule="exact"/>
        <w:ind w:left="20" w:right="20" w:firstLine="560"/>
      </w:pPr>
      <w: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295D40" w:rsidRDefault="00295D40" w:rsidP="00A2130B">
      <w:pPr>
        <w:spacing w:after="64" w:line="278" w:lineRule="exact"/>
        <w:ind w:left="20" w:right="20" w:firstLine="560"/>
      </w:pPr>
      <w: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295D40" w:rsidRDefault="00295D40" w:rsidP="00E935B2">
      <w:pPr>
        <w:numPr>
          <w:ilvl w:val="0"/>
          <w:numId w:val="22"/>
        </w:numPr>
        <w:tabs>
          <w:tab w:val="left" w:pos="783"/>
        </w:tabs>
        <w:spacing w:after="56" w:line="274" w:lineRule="exact"/>
        <w:ind w:left="20" w:right="20" w:firstLine="560"/>
      </w:pPr>
      <w: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295D40" w:rsidRDefault="00295D40" w:rsidP="00E935B2">
      <w:pPr>
        <w:numPr>
          <w:ilvl w:val="0"/>
          <w:numId w:val="22"/>
        </w:numPr>
        <w:tabs>
          <w:tab w:val="left" w:pos="774"/>
        </w:tabs>
        <w:spacing w:after="60" w:line="278" w:lineRule="exact"/>
        <w:ind w:left="20" w:right="20" w:firstLine="560"/>
      </w:pPr>
      <w: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295D40" w:rsidRDefault="00295D40" w:rsidP="00A2130B">
      <w:pPr>
        <w:spacing w:after="64" w:line="278" w:lineRule="exact"/>
        <w:ind w:left="20" w:right="20" w:firstLine="560"/>
      </w:pPr>
      <w: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295D40" w:rsidRDefault="00295D40" w:rsidP="00A2130B">
      <w:pPr>
        <w:spacing w:after="60" w:line="274" w:lineRule="exact"/>
        <w:ind w:left="20" w:right="20" w:firstLine="560"/>
      </w:pPr>
      <w: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95D40" w:rsidRDefault="00295D40" w:rsidP="00A2130B">
      <w:pPr>
        <w:spacing w:after="60" w:line="274" w:lineRule="exact"/>
        <w:ind w:left="20" w:right="20" w:firstLine="560"/>
      </w:pPr>
      <w: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95D40" w:rsidRDefault="00295D40" w:rsidP="00A2130B">
      <w:pPr>
        <w:spacing w:after="60" w:line="274" w:lineRule="exact"/>
        <w:ind w:left="20" w:right="20" w:firstLine="560"/>
      </w:pPr>
      <w: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95D40" w:rsidRDefault="00295D40" w:rsidP="00A2130B">
      <w:pPr>
        <w:spacing w:after="56" w:line="274" w:lineRule="exact"/>
        <w:ind w:left="20" w:right="20" w:firstLine="560"/>
      </w:pPr>
      <w: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295D40" w:rsidRDefault="00295D40" w:rsidP="00A2130B">
      <w:pPr>
        <w:spacing w:after="14" w:line="278" w:lineRule="exact"/>
        <w:ind w:left="20" w:right="20" w:firstLine="560"/>
      </w:pPr>
      <w:r>
        <w:t>Расстояния от объектов культурного наследия до транспортных и инженерных коммуникаций следует принимать не менее:</w:t>
      </w:r>
    </w:p>
    <w:p w:rsidR="00295D40" w:rsidRDefault="00295D40" w:rsidP="00E935B2">
      <w:pPr>
        <w:numPr>
          <w:ilvl w:val="0"/>
          <w:numId w:val="22"/>
        </w:numPr>
        <w:tabs>
          <w:tab w:val="left" w:pos="772"/>
        </w:tabs>
        <w:spacing w:line="336" w:lineRule="exact"/>
        <w:ind w:left="720" w:right="1400"/>
        <w:jc w:val="left"/>
      </w:pPr>
      <w:r>
        <w:t>до проезжих частей магистралей скоростного и непрерывного движения: в условиях сложного рельефа - 100 м;</w:t>
      </w:r>
    </w:p>
    <w:p w:rsidR="00295D40" w:rsidRDefault="00295D40" w:rsidP="00A2130B">
      <w:pPr>
        <w:spacing w:line="230" w:lineRule="exact"/>
        <w:ind w:left="720" w:firstLine="0"/>
        <w:jc w:val="left"/>
      </w:pPr>
      <w:r>
        <w:t>на плоском рельефе - 50 м;</w:t>
      </w:r>
    </w:p>
    <w:p w:rsidR="00295D40" w:rsidRDefault="00295D40" w:rsidP="00E935B2">
      <w:pPr>
        <w:numPr>
          <w:ilvl w:val="0"/>
          <w:numId w:val="22"/>
        </w:numPr>
        <w:tabs>
          <w:tab w:val="left" w:pos="772"/>
        </w:tabs>
        <w:spacing w:line="230" w:lineRule="exact"/>
        <w:ind w:left="20" w:firstLine="560"/>
      </w:pPr>
      <w:r>
        <w:t>до сетей водопровода, канализации и теплоснабжения (кроме разводящих) - 15 м;</w:t>
      </w:r>
    </w:p>
    <w:p w:rsidR="00295D40" w:rsidRDefault="00295D40" w:rsidP="00E935B2">
      <w:pPr>
        <w:numPr>
          <w:ilvl w:val="0"/>
          <w:numId w:val="22"/>
        </w:numPr>
        <w:tabs>
          <w:tab w:val="left" w:pos="772"/>
        </w:tabs>
        <w:spacing w:line="230" w:lineRule="exact"/>
        <w:ind w:left="20" w:firstLine="560"/>
      </w:pPr>
      <w:r>
        <w:t>до других подземных инженерных сетей - 5 м.</w:t>
      </w:r>
    </w:p>
    <w:p w:rsidR="00295D40" w:rsidRDefault="00295D40" w:rsidP="00A2130B">
      <w:pPr>
        <w:spacing w:line="278" w:lineRule="exact"/>
        <w:ind w:left="20" w:right="20" w:firstLine="580"/>
      </w:pPr>
      <w:r>
        <w:t>В условиях реконструкции указанные расстояния до инженерных сетей допускается сокращать, но принимать не менее:</w:t>
      </w:r>
    </w:p>
    <w:p w:rsidR="00295D40" w:rsidRDefault="00295D40" w:rsidP="00E935B2">
      <w:pPr>
        <w:numPr>
          <w:ilvl w:val="0"/>
          <w:numId w:val="22"/>
        </w:numPr>
        <w:tabs>
          <w:tab w:val="left" w:pos="792"/>
        </w:tabs>
        <w:spacing w:after="99" w:line="278" w:lineRule="exact"/>
        <w:ind w:left="20" w:firstLine="580"/>
      </w:pPr>
      <w:r>
        <w:t>до водонесущих сетей - 5 м;</w:t>
      </w:r>
    </w:p>
    <w:p w:rsidR="00295D40" w:rsidRDefault="00295D40" w:rsidP="00E935B2">
      <w:pPr>
        <w:numPr>
          <w:ilvl w:val="0"/>
          <w:numId w:val="22"/>
        </w:numPr>
        <w:tabs>
          <w:tab w:val="left" w:pos="792"/>
        </w:tabs>
        <w:spacing w:after="19" w:line="230" w:lineRule="exact"/>
        <w:ind w:left="20" w:firstLine="580"/>
      </w:pPr>
      <w:r>
        <w:t>до неводонесущих сетей - 2 м.</w:t>
      </w:r>
    </w:p>
    <w:p w:rsidR="00295D40" w:rsidRDefault="00295D40" w:rsidP="00A2130B">
      <w:pPr>
        <w:spacing w:after="86" w:line="278" w:lineRule="exact"/>
        <w:ind w:left="20" w:right="20" w:firstLine="580"/>
      </w:pPr>
      <w:bookmarkStart w:id="52" w:name="bookmark96"/>
      <w: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52"/>
    </w:p>
    <w:p w:rsidR="00295D40" w:rsidRPr="00E550FE" w:rsidRDefault="00295D40" w:rsidP="00E550FE">
      <w:pPr>
        <w:pStyle w:val="13"/>
        <w:shd w:val="clear" w:color="auto" w:fill="auto"/>
        <w:spacing w:before="120" w:after="120" w:line="240" w:lineRule="auto"/>
        <w:ind w:firstLine="0"/>
        <w:rPr>
          <w:b/>
          <w:sz w:val="28"/>
          <w:szCs w:val="28"/>
        </w:rPr>
      </w:pPr>
      <w:bookmarkStart w:id="53" w:name="bookmark73"/>
      <w:r w:rsidRPr="00E550FE">
        <w:rPr>
          <w:b/>
          <w:sz w:val="28"/>
          <w:szCs w:val="28"/>
        </w:rPr>
        <w:t>2.1</w:t>
      </w:r>
      <w:r>
        <w:rPr>
          <w:b/>
          <w:sz w:val="28"/>
          <w:szCs w:val="28"/>
        </w:rPr>
        <w:t>6</w:t>
      </w:r>
      <w:r w:rsidRPr="00E550FE">
        <w:rPr>
          <w:b/>
          <w:sz w:val="28"/>
          <w:szCs w:val="28"/>
        </w:rPr>
        <w:t xml:space="preserve">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53"/>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95D40" w:rsidRPr="00E550FE" w:rsidRDefault="00295D40" w:rsidP="00E935B2">
      <w:pPr>
        <w:pStyle w:val="4"/>
        <w:numPr>
          <w:ilvl w:val="0"/>
          <w:numId w:val="3"/>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95D40" w:rsidRPr="00E550FE" w:rsidRDefault="00295D40" w:rsidP="00E935B2">
      <w:pPr>
        <w:pStyle w:val="4"/>
        <w:numPr>
          <w:ilvl w:val="0"/>
          <w:numId w:val="3"/>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295D40" w:rsidRPr="00E550FE" w:rsidRDefault="00295D40" w:rsidP="00E935B2">
      <w:pPr>
        <w:pStyle w:val="4"/>
        <w:numPr>
          <w:ilvl w:val="0"/>
          <w:numId w:val="3"/>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 xml:space="preserve">Проектирование и строительство зданий и сооружений на территориях </w:t>
      </w:r>
      <w:r>
        <w:rPr>
          <w:sz w:val="24"/>
          <w:szCs w:val="24"/>
        </w:rPr>
        <w:t>городских</w:t>
      </w:r>
      <w:r w:rsidRPr="00E550FE">
        <w:rPr>
          <w:sz w:val="24"/>
          <w:szCs w:val="24"/>
        </w:rPr>
        <w:t xml:space="preserve"> поселений, не имеющих утвержденных в установленном порядке красных линий, не допускается.</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295D40" w:rsidRPr="00E550FE" w:rsidRDefault="00295D40" w:rsidP="00E935B2">
      <w:pPr>
        <w:pStyle w:val="4"/>
        <w:numPr>
          <w:ilvl w:val="0"/>
          <w:numId w:val="3"/>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295D40" w:rsidRPr="00E550FE" w:rsidRDefault="00295D40" w:rsidP="00E935B2">
      <w:pPr>
        <w:pStyle w:val="4"/>
        <w:numPr>
          <w:ilvl w:val="0"/>
          <w:numId w:val="3"/>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295D40" w:rsidRPr="00E550FE" w:rsidRDefault="00295D40" w:rsidP="00E935B2">
      <w:pPr>
        <w:pStyle w:val="4"/>
        <w:numPr>
          <w:ilvl w:val="0"/>
          <w:numId w:val="3"/>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 xml:space="preserve">Жилые дома на территории индивидуальной и блокированной застройки </w:t>
      </w:r>
      <w:r>
        <w:rPr>
          <w:sz w:val="24"/>
          <w:szCs w:val="24"/>
        </w:rPr>
        <w:t xml:space="preserve">городских </w:t>
      </w:r>
      <w:r w:rsidRPr="00E550FE">
        <w:rPr>
          <w:sz w:val="24"/>
          <w:szCs w:val="24"/>
        </w:rPr>
        <w:t>населенных пунктов рекомендуется размещать с отступом:</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295D40" w:rsidRPr="00E550FE" w:rsidRDefault="00295D40" w:rsidP="00E935B2">
      <w:pPr>
        <w:pStyle w:val="4"/>
        <w:numPr>
          <w:ilvl w:val="0"/>
          <w:numId w:val="3"/>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295D40" w:rsidRPr="00E550FE" w:rsidRDefault="00295D40"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295D40" w:rsidRPr="00E550FE" w:rsidRDefault="00295D40" w:rsidP="00E550FE">
      <w:pPr>
        <w:pStyle w:val="4"/>
        <w:shd w:val="clear" w:color="auto" w:fill="auto"/>
        <w:spacing w:before="0" w:after="0" w:line="240" w:lineRule="auto"/>
        <w:ind w:firstLine="709"/>
        <w:jc w:val="both"/>
        <w:rPr>
          <w:sz w:val="24"/>
          <w:szCs w:val="24"/>
        </w:rPr>
      </w:pPr>
    </w:p>
    <w:p w:rsidR="00295D40" w:rsidRPr="00E550FE" w:rsidRDefault="00295D40"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295D40" w:rsidRDefault="00295D4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295D40" w:rsidRPr="00597ACF"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295D40" w:rsidRPr="00597ACF"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jc w:val="center"/>
              <w:rPr>
                <w:sz w:val="24"/>
                <w:szCs w:val="24"/>
              </w:rPr>
            </w:pPr>
            <w:r w:rsidRPr="008303AE">
              <w:rPr>
                <w:sz w:val="24"/>
                <w:szCs w:val="24"/>
              </w:rPr>
              <w:t>10</w:t>
            </w:r>
          </w:p>
        </w:tc>
      </w:tr>
      <w:tr w:rsidR="00295D40" w:rsidRPr="00597ACF"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295D40" w:rsidRPr="00597ACF"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jc w:val="center"/>
              <w:rPr>
                <w:sz w:val="24"/>
                <w:szCs w:val="24"/>
              </w:rPr>
            </w:pPr>
            <w:r w:rsidRPr="008303AE">
              <w:rPr>
                <w:sz w:val="24"/>
                <w:szCs w:val="24"/>
              </w:rPr>
              <w:t>30</w:t>
            </w:r>
          </w:p>
        </w:tc>
      </w:tr>
      <w:tr w:rsidR="00295D40" w:rsidRPr="00597ACF"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jc w:val="center"/>
              <w:rPr>
                <w:sz w:val="24"/>
                <w:szCs w:val="24"/>
              </w:rPr>
            </w:pPr>
            <w:r w:rsidRPr="008303AE">
              <w:rPr>
                <w:sz w:val="24"/>
                <w:szCs w:val="24"/>
              </w:rPr>
              <w:t>15</w:t>
            </w:r>
          </w:p>
        </w:tc>
      </w:tr>
      <w:tr w:rsidR="00295D40" w:rsidRPr="00597ACF"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jc w:val="center"/>
              <w:rPr>
                <w:sz w:val="24"/>
                <w:szCs w:val="24"/>
              </w:rPr>
            </w:pPr>
            <w:r w:rsidRPr="008303AE">
              <w:rPr>
                <w:sz w:val="24"/>
                <w:szCs w:val="24"/>
              </w:rPr>
              <w:t>10</w:t>
            </w:r>
          </w:p>
        </w:tc>
      </w:tr>
      <w:tr w:rsidR="00295D40" w:rsidRPr="00597ACF"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95D40" w:rsidRPr="008303AE" w:rsidRDefault="00295D40" w:rsidP="00E550FE">
            <w:pPr>
              <w:pStyle w:val="90"/>
              <w:shd w:val="clear" w:color="auto" w:fill="auto"/>
              <w:spacing w:line="240" w:lineRule="auto"/>
              <w:ind w:firstLine="0"/>
              <w:jc w:val="center"/>
              <w:rPr>
                <w:sz w:val="24"/>
                <w:szCs w:val="24"/>
              </w:rPr>
            </w:pPr>
            <w:r w:rsidRPr="008303AE">
              <w:rPr>
                <w:sz w:val="24"/>
                <w:szCs w:val="24"/>
              </w:rPr>
              <w:t>6</w:t>
            </w:r>
          </w:p>
        </w:tc>
      </w:tr>
    </w:tbl>
    <w:p w:rsidR="00295D40" w:rsidRDefault="00295D40" w:rsidP="00C23F28">
      <w:pPr>
        <w:pStyle w:val="4"/>
        <w:shd w:val="clear" w:color="auto" w:fill="auto"/>
        <w:spacing w:before="0" w:after="0" w:line="274" w:lineRule="exact"/>
        <w:ind w:left="20" w:right="20" w:firstLine="560"/>
        <w:jc w:val="both"/>
      </w:pPr>
    </w:p>
    <w:p w:rsidR="00295D40" w:rsidRPr="00983D08" w:rsidRDefault="00295D40" w:rsidP="00983D08">
      <w:pPr>
        <w:spacing w:after="120"/>
        <w:ind w:firstLine="0"/>
        <w:jc w:val="center"/>
        <w:rPr>
          <w:b/>
          <w:sz w:val="28"/>
          <w:szCs w:val="28"/>
        </w:rPr>
      </w:pPr>
      <w:r w:rsidRPr="00983D08">
        <w:rPr>
          <w:b/>
          <w:sz w:val="28"/>
          <w:szCs w:val="28"/>
        </w:rPr>
        <w:t>3 Правила и область применения расчетных показателей, содержащихся в основной части МНГП</w:t>
      </w:r>
      <w:bookmarkStart w:id="54" w:name="bookmark100"/>
      <w:r w:rsidRPr="00983D08">
        <w:rPr>
          <w:b/>
          <w:sz w:val="28"/>
          <w:szCs w:val="28"/>
        </w:rPr>
        <w:t xml:space="preserve"> города </w:t>
      </w:r>
      <w:bookmarkEnd w:id="54"/>
      <w:r>
        <w:rPr>
          <w:b/>
          <w:sz w:val="28"/>
          <w:szCs w:val="28"/>
        </w:rPr>
        <w:t>Грайворон</w:t>
      </w:r>
    </w:p>
    <w:p w:rsidR="00295D40" w:rsidRDefault="00295D40" w:rsidP="00983D08">
      <w:pPr>
        <w:spacing w:after="60" w:line="274" w:lineRule="exact"/>
        <w:ind w:left="20" w:right="20" w:firstLine="560"/>
      </w:pPr>
      <w:r>
        <w:t>Действие местных нормативов градостроительного проектирования распространяется на всю территорию городского поселения «Город Грайворон» и на правоотношения, возникшие после утверждения настоящих МНГП.</w:t>
      </w:r>
    </w:p>
    <w:p w:rsidR="00295D40" w:rsidRDefault="00295D40" w:rsidP="00983D08">
      <w:pPr>
        <w:spacing w:after="60" w:line="274" w:lineRule="exact"/>
        <w:ind w:left="20" w:right="20" w:firstLine="560"/>
      </w:pPr>
      <w:r>
        <w:t>Настоящие МНГП городского поселения «Город Грайворон» устанавливают совокупность расчетных показателей минимально допустимого уровня обеспеченности объектами местного значения городского поселения населения поселения и расчетных показателей максимально допустимого уровня территориальной доступности таких объектов для населения городского поселения.</w:t>
      </w:r>
    </w:p>
    <w:p w:rsidR="00295D40" w:rsidRDefault="00295D40" w:rsidP="00983D08">
      <w:pPr>
        <w:spacing w:after="60" w:line="274" w:lineRule="exact"/>
        <w:ind w:left="20" w:right="20" w:firstLine="560"/>
      </w:pPr>
      <w:r>
        <w:t>Перечень объектов местного значения городского поселения (Приложение Б настоящих МНГП) для целей настоящих МНГП городского поселения «Город Грайворон»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295D40" w:rsidRDefault="00295D40" w:rsidP="00983D08">
      <w:pPr>
        <w:spacing w:after="60" w:line="274"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населения городского поселения, установленные МНГП города Грайворон, не могут быть ниже предельных значений расчетных показателей минимально допустимого уровня обеспеченности объектами местного значения городского поселения населения поселения, установленных региональными нормативами градостроительного проектирования Белгородской области.</w:t>
      </w:r>
    </w:p>
    <w:p w:rsidR="00295D40" w:rsidRDefault="00295D40" w:rsidP="00983D08">
      <w:pPr>
        <w:spacing w:after="60" w:line="274" w:lineRule="exact"/>
        <w:ind w:left="20" w:right="20" w:firstLine="560"/>
      </w:pPr>
      <w:r>
        <w:t>Расчетные показатели максимально допустимого уровня территориальной доступности объектов местного значения городского поселения для населения поселения, установленные МНГП городского поселения «Город Грайворон»,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городского поселения для населения поселения, установленных региональным нормативами градостроительного проектирования Белгородской области.</w:t>
      </w:r>
    </w:p>
    <w:p w:rsidR="00295D40" w:rsidRDefault="00295D40" w:rsidP="00983D08">
      <w:pPr>
        <w:spacing w:after="60" w:line="274" w:lineRule="exact"/>
        <w:ind w:left="20" w:right="20" w:firstLine="560"/>
      </w:pPr>
      <w:r>
        <w:t>Расчетные показатели минимально допустимого уровня обеспеченности объектами местного значения городского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городского поселения «Город Грайворон», применяются при подготовке генерального плана городского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295D40" w:rsidRDefault="00295D40" w:rsidP="00983D08">
      <w:pPr>
        <w:spacing w:after="56" w:line="274" w:lineRule="exact"/>
        <w:ind w:left="20" w:right="20" w:firstLine="560"/>
      </w:pPr>
      <w: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295D40" w:rsidRDefault="00295D40" w:rsidP="00983D08">
      <w:pPr>
        <w:spacing w:after="64" w:line="278" w:lineRule="exact"/>
        <w:ind w:left="20" w:right="20" w:firstLine="560"/>
      </w:pPr>
      <w: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295D40" w:rsidRDefault="00295D40" w:rsidP="00983D08">
      <w:pPr>
        <w:spacing w:after="60" w:line="274" w:lineRule="exact"/>
        <w:ind w:left="20" w:right="20" w:firstLine="560"/>
      </w:pPr>
      <w:r>
        <w:t>При подготовке генерального плана городского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городского поселения и уровня максимальной территориальной доступности таких объектов. Кроме того, при подготовке генерального плана городского поселения необходимо применять расчетные показатели уровня минимальной обеспеченности объектами, не относящимися к объектам местного значения городского поселения, и уровня максимальной территориальной доступности таких объектов в соответствии с Приложением А настоящих МНГП.</w:t>
      </w:r>
    </w:p>
    <w:p w:rsidR="00295D40" w:rsidRDefault="00295D40" w:rsidP="00983D08">
      <w:pPr>
        <w:spacing w:after="60" w:line="274" w:lineRule="exact"/>
        <w:ind w:left="20" w:firstLine="560"/>
      </w:pPr>
      <w: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городского поселения, а также расчетные показатели минимально допустимого уровня обеспеченности объектами, не относящимися к объектам местного значения городского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295D40" w:rsidRDefault="00295D40" w:rsidP="00983D08">
      <w:pPr>
        <w:spacing w:after="60" w:line="274" w:lineRule="exact"/>
        <w:ind w:left="20" w:firstLine="560"/>
      </w:pPr>
      <w: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295D40" w:rsidRDefault="00295D40" w:rsidP="00983D08">
      <w:pPr>
        <w:spacing w:after="60" w:line="274" w:lineRule="exact"/>
        <w:ind w:left="20" w:firstLine="560"/>
      </w:pPr>
      <w:r>
        <w:t>Расчетные показатели минимально допустимого уровня обеспеченности объектами местного значения городского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городского поселения в генеральном плане городского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городского поселения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295D40" w:rsidRDefault="00295D40" w:rsidP="00983D08">
      <w:pPr>
        <w:spacing w:after="60" w:line="274" w:lineRule="exact"/>
        <w:ind w:left="20" w:firstLine="560"/>
      </w:pPr>
      <w:r>
        <w:t>При определении местоположения планируемых к размещению объектов местного значения городского поселения в целях подготовки генерального плана городского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295D40" w:rsidRPr="00682296" w:rsidRDefault="00295D40" w:rsidP="00983D08">
      <w:pPr>
        <w:pStyle w:val="4"/>
        <w:shd w:val="clear" w:color="auto" w:fill="auto"/>
        <w:spacing w:before="0" w:after="0" w:line="240" w:lineRule="auto"/>
        <w:ind w:firstLine="709"/>
        <w:jc w:val="both"/>
        <w:rPr>
          <w:sz w:val="24"/>
          <w:szCs w:val="24"/>
        </w:rPr>
      </w:pPr>
      <w:r w:rsidRPr="00682296">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295D40" w:rsidRDefault="00295D40" w:rsidP="00C23F28">
      <w:pPr>
        <w:pStyle w:val="4"/>
        <w:shd w:val="clear" w:color="auto" w:fill="auto"/>
        <w:spacing w:before="0" w:after="0" w:line="274" w:lineRule="exact"/>
        <w:ind w:left="20" w:right="20" w:firstLine="560"/>
        <w:jc w:val="both"/>
      </w:pPr>
    </w:p>
    <w:p w:rsidR="00295D40" w:rsidRDefault="00295D40" w:rsidP="00C23F28">
      <w:pPr>
        <w:pStyle w:val="4"/>
        <w:shd w:val="clear" w:color="auto" w:fill="auto"/>
        <w:spacing w:before="0" w:after="0" w:line="274" w:lineRule="exact"/>
        <w:ind w:left="20" w:right="20" w:firstLine="560"/>
        <w:jc w:val="both"/>
        <w:sectPr w:rsidR="00295D40" w:rsidSect="001105B9">
          <w:footerReference w:type="default" r:id="rId15"/>
          <w:pgSz w:w="11906" w:h="16838"/>
          <w:pgMar w:top="851" w:right="851" w:bottom="851" w:left="1134" w:header="709" w:footer="709" w:gutter="0"/>
          <w:cols w:space="708"/>
          <w:docGrid w:linePitch="360"/>
        </w:sectPr>
      </w:pPr>
    </w:p>
    <w:p w:rsidR="00295D40" w:rsidRPr="00983D08" w:rsidRDefault="00295D40" w:rsidP="00983D08">
      <w:pPr>
        <w:rPr>
          <w:b/>
          <w:sz w:val="28"/>
          <w:szCs w:val="28"/>
        </w:rPr>
      </w:pPr>
      <w:bookmarkStart w:id="55" w:name="bookmark101"/>
      <w:bookmarkStart w:id="56" w:name="bookmark102"/>
      <w:r w:rsidRPr="00983D08">
        <w:rPr>
          <w:b/>
          <w:sz w:val="28"/>
          <w:szCs w:val="28"/>
        </w:rPr>
        <w:t>ПРИЛОЖЕНИЕ Б. Перечень объектов местного значения городского поселения</w:t>
      </w:r>
      <w:bookmarkEnd w:id="55"/>
      <w:bookmarkEnd w:id="56"/>
    </w:p>
    <w:p w:rsidR="00295D40" w:rsidRPr="00622E1E" w:rsidRDefault="00295D40" w:rsidP="00983D08"/>
    <w:tbl>
      <w:tblPr>
        <w:tblW w:w="0" w:type="auto"/>
        <w:jc w:val="center"/>
        <w:tblLayout w:type="fixed"/>
        <w:tblCellMar>
          <w:left w:w="10" w:type="dxa"/>
          <w:right w:w="10" w:type="dxa"/>
        </w:tblCellMar>
        <w:tblLook w:val="00A0"/>
      </w:tblPr>
      <w:tblGrid>
        <w:gridCol w:w="576"/>
        <w:gridCol w:w="2731"/>
        <w:gridCol w:w="3317"/>
        <w:gridCol w:w="9"/>
        <w:gridCol w:w="5602"/>
        <w:gridCol w:w="2568"/>
      </w:tblGrid>
      <w:tr w:rsidR="00295D40" w:rsidRPr="00597ACF" w:rsidTr="00C97E06">
        <w:trPr>
          <w:trHeight w:val="245"/>
          <w:tblHeader/>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 п/п</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Вопросы местного значения</w:t>
            </w:r>
          </w:p>
        </w:tc>
        <w:tc>
          <w:tcPr>
            <w:tcW w:w="8928" w:type="dxa"/>
            <w:gridSpan w:val="3"/>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Объекты местного значения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Вид МО</w:t>
            </w:r>
          </w:p>
        </w:tc>
      </w:tr>
      <w:tr w:rsidR="00295D40" w:rsidRPr="00597ACF" w:rsidTr="00C97E06">
        <w:trPr>
          <w:trHeight w:val="240"/>
          <w:tblHeader/>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jc w:val="center"/>
              <w:rPr>
                <w:b/>
              </w:rPr>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jc w:val="center"/>
              <w:rPr>
                <w:b/>
              </w:rPr>
            </w:pPr>
          </w:p>
        </w:tc>
        <w:tc>
          <w:tcPr>
            <w:tcW w:w="33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Территории</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ОКС</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ГП</w:t>
            </w:r>
          </w:p>
        </w:tc>
      </w:tr>
      <w:tr w:rsidR="00295D40" w:rsidRPr="00597ACF" w:rsidTr="00C97E06">
        <w:trPr>
          <w:trHeight w:val="240"/>
          <w:jc w:val="center"/>
        </w:trPr>
        <w:tc>
          <w:tcPr>
            <w:tcW w:w="6633" w:type="dxa"/>
            <w:gridSpan w:val="4"/>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ЭЛЕКТРО-, ТЕПЛО-, ГАЗО-, И ВОД</w:t>
            </w:r>
          </w:p>
        </w:tc>
        <w:tc>
          <w:tcPr>
            <w:tcW w:w="8170"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jc w:val="center"/>
              <w:rPr>
                <w:b/>
                <w:sz w:val="24"/>
                <w:szCs w:val="24"/>
              </w:rPr>
            </w:pPr>
            <w:r w:rsidRPr="00983D08">
              <w:rPr>
                <w:b/>
                <w:sz w:val="24"/>
                <w:szCs w:val="24"/>
              </w:rPr>
              <w:t>[ОСНАБЖЕНИЕ НАСЕЛЕНИЯ, ВОДООТВЕДЕНИЕ</w:t>
            </w:r>
          </w:p>
        </w:tc>
      </w:tr>
      <w:tr w:rsidR="00295D40" w:rsidRPr="00597ACF" w:rsidTr="00C97E06">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1</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электроснабжения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Понизительные подстанции, переключательные пункты</w:t>
            </w:r>
          </w:p>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номинальным напряжением до 35 кВ</w:t>
            </w:r>
          </w:p>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Трансформаторные подстанции, распределительные пункты номинальным напряжением от 10(6) до 20 кВ 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131-Ф3</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Линии электропередачи напряжением от 10(6) до 35 кВ включительно</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2</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Организация газоснабжения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Пункты редуцирования газа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Резервуарные установки сжиженных углеводородных газов</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696"/>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Газонаполнительные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Магистральные газораспределительные сети в границах муниципального образования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Газопроводы попутного нефтяного газа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3</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теплоснабжения</w:t>
            </w:r>
          </w:p>
        </w:tc>
        <w:tc>
          <w:tcPr>
            <w:tcW w:w="3326" w:type="dxa"/>
            <w:gridSpan w:val="2"/>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Котельные, центральные тепловые пункты, тепловые перекачивающие насосные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26" w:type="dxa"/>
            <w:gridSpan w:val="2"/>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Магистральные теплопроводы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25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4</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center"/>
              <w:rPr>
                <w:sz w:val="24"/>
                <w:szCs w:val="24"/>
              </w:rPr>
            </w:pPr>
            <w:r w:rsidRPr="00983D08">
              <w:rPr>
                <w:sz w:val="24"/>
                <w:szCs w:val="24"/>
              </w:rPr>
              <w:t>Организация водоснабжения</w:t>
            </w:r>
          </w:p>
        </w:tc>
        <w:tc>
          <w:tcPr>
            <w:tcW w:w="3326"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Водозаборы, станции водоподготовки (водопроводные</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w:t>
            </w:r>
          </w:p>
        </w:tc>
      </w:tr>
      <w:tr w:rsidR="00295D40" w:rsidRPr="00597ACF" w:rsidTr="00C97E06">
        <w:trPr>
          <w:trHeight w:val="470"/>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3317"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очистные сооружения), насосные станции, резервуары для хранения воды, водонапорные башни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Федерального закона № 131-ФЭ</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Магистральные водопроводы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131-ФЭ</w:t>
            </w:r>
          </w:p>
        </w:tc>
      </w:tr>
      <w:tr w:rsidR="00295D40" w:rsidRPr="00597ACF" w:rsidTr="00C97E06">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5</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водоотведения</w:t>
            </w:r>
          </w:p>
        </w:tc>
        <w:tc>
          <w:tcPr>
            <w:tcW w:w="3317"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Канализационные очистные сооружения, канализационные насосные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Магистральные сети канализации (напорной, самотечной)</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Магистральная ливневая канализация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tc>
      </w:tr>
      <w:tr w:rsidR="00295D40" w:rsidRPr="00597ACF" w:rsidTr="00C97E06">
        <w:trPr>
          <w:trHeight w:val="70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6</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Снабжение населения топливом</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Площадки для хранения и погрузки топлива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Default="00295D40" w:rsidP="00983D08">
            <w:pPr>
              <w:pStyle w:val="101"/>
              <w:shd w:val="clear" w:color="auto" w:fill="auto"/>
              <w:spacing w:line="240" w:lineRule="auto"/>
              <w:ind w:firstLine="0"/>
              <w:rPr>
                <w:sz w:val="24"/>
                <w:szCs w:val="24"/>
              </w:rPr>
            </w:pPr>
            <w:r w:rsidRPr="00983D08">
              <w:rPr>
                <w:sz w:val="24"/>
                <w:szCs w:val="24"/>
              </w:rPr>
              <w:t>п. 4 ч. 1 ст. 14 Федерального закона № 131-ФЗ</w:t>
            </w:r>
          </w:p>
          <w:p w:rsidR="00295D40" w:rsidRDefault="00295D40" w:rsidP="00983D08">
            <w:pPr>
              <w:pStyle w:val="101"/>
              <w:shd w:val="clear" w:color="auto" w:fill="auto"/>
              <w:spacing w:line="240" w:lineRule="auto"/>
              <w:ind w:firstLine="0"/>
              <w:rPr>
                <w:sz w:val="24"/>
                <w:szCs w:val="24"/>
              </w:rPr>
            </w:pPr>
          </w:p>
          <w:p w:rsidR="00295D40" w:rsidRDefault="00295D40" w:rsidP="00983D08">
            <w:pPr>
              <w:pStyle w:val="101"/>
              <w:shd w:val="clear" w:color="auto" w:fill="auto"/>
              <w:spacing w:line="240" w:lineRule="auto"/>
              <w:ind w:firstLine="0"/>
              <w:rPr>
                <w:sz w:val="24"/>
                <w:szCs w:val="24"/>
              </w:rPr>
            </w:pPr>
          </w:p>
          <w:p w:rsidR="00295D40"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tc>
      </w:tr>
      <w:tr w:rsidR="00295D40" w:rsidRPr="00597ACF" w:rsidTr="00C97E06">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rPr>
                <w:b/>
                <w:sz w:val="24"/>
                <w:szCs w:val="24"/>
              </w:rPr>
            </w:pPr>
            <w:r w:rsidRPr="00983D08">
              <w:rPr>
                <w:b/>
                <w:sz w:val="24"/>
                <w:szCs w:val="24"/>
              </w:rPr>
              <w:t>АВТОМОБИЛЬНЫЕ ДОРОГИ МЕСТНОГО ЗНАЧЕНИЯ</w:t>
            </w:r>
          </w:p>
        </w:tc>
      </w:tr>
      <w:tr w:rsidR="00295D40" w:rsidRPr="00597ACF" w:rsidTr="00C97E06">
        <w:trPr>
          <w:trHeight w:val="2770"/>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7</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Дорожная деятельность в отношении автомобильных дорог местного значения и обеспечение безопасности дорожного движения на них, осуществление муниципального контроля за сохранностью автомобильных дорог местного значения,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3317"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Автомобильные дороги местного значения в границах населенных пунктов поселения и дорожные сооружения на таких автомобильных дорогах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5 ч. 1 ст. 14 Федерального закона № 131-ФЗ;</w:t>
            </w:r>
          </w:p>
          <w:p w:rsidR="00295D40" w:rsidRPr="00983D08" w:rsidRDefault="00295D40" w:rsidP="00983D08">
            <w:pPr>
              <w:pStyle w:val="101"/>
              <w:shd w:val="clear" w:color="auto" w:fill="auto"/>
              <w:spacing w:line="240" w:lineRule="auto"/>
              <w:ind w:firstLine="0"/>
              <w:rPr>
                <w:sz w:val="24"/>
                <w:szCs w:val="24"/>
              </w:rPr>
            </w:pPr>
            <w:r w:rsidRPr="00983D08">
              <w:rPr>
                <w:sz w:val="24"/>
                <w:szCs w:val="24"/>
              </w:rPr>
              <w:t>ст. 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95D40" w:rsidRPr="00597ACF" w:rsidTr="00C97E06">
        <w:trPr>
          <w:trHeight w:val="1378"/>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5 ч. 1 ст. 14 Федерального закона № 131-ФЗ</w:t>
            </w:r>
          </w:p>
        </w:tc>
      </w:tr>
      <w:tr w:rsidR="00295D40" w:rsidRPr="00597ACF" w:rsidTr="00C97E06">
        <w:trPr>
          <w:trHeight w:val="48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8</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Создание условий для предоставления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Автостанции, парки общественных видов транспорта, обслуживающие пассажирские перевозки в границах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7 ч. 1 ст. 14 Федерального закона №</w:t>
            </w:r>
          </w:p>
        </w:tc>
      </w:tr>
      <w:tr w:rsidR="00295D40" w:rsidRPr="00597ACF" w:rsidTr="00C97E06">
        <w:trPr>
          <w:trHeight w:val="93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Default="00295D40" w:rsidP="00983D08">
            <w:pPr>
              <w:pStyle w:val="101"/>
              <w:shd w:val="clear" w:color="auto" w:fill="auto"/>
              <w:spacing w:line="240" w:lineRule="auto"/>
              <w:ind w:firstLine="0"/>
              <w:rPr>
                <w:sz w:val="24"/>
                <w:szCs w:val="24"/>
              </w:rPr>
            </w:pPr>
            <w:r w:rsidRPr="00983D08">
              <w:rPr>
                <w:sz w:val="24"/>
                <w:szCs w:val="24"/>
              </w:rPr>
              <w:t>транспортных услуг населению и организация транспортного обслуживания населения</w:t>
            </w:r>
          </w:p>
          <w:p w:rsidR="00295D40" w:rsidRDefault="00295D40" w:rsidP="00983D08">
            <w:pPr>
              <w:pStyle w:val="101"/>
              <w:shd w:val="clear" w:color="auto" w:fill="auto"/>
              <w:spacing w:line="240" w:lineRule="auto"/>
              <w:ind w:firstLine="0"/>
              <w:rPr>
                <w:sz w:val="24"/>
                <w:szCs w:val="24"/>
              </w:rPr>
            </w:pPr>
          </w:p>
          <w:p w:rsidR="00295D40" w:rsidRDefault="00295D40" w:rsidP="00983D08">
            <w:pPr>
              <w:pStyle w:val="101"/>
              <w:shd w:val="clear" w:color="auto" w:fill="auto"/>
              <w:spacing w:line="240" w:lineRule="auto"/>
              <w:ind w:firstLine="0"/>
              <w:rPr>
                <w:sz w:val="24"/>
                <w:szCs w:val="24"/>
              </w:rPr>
            </w:pPr>
          </w:p>
          <w:p w:rsidR="00295D40" w:rsidRDefault="00295D40" w:rsidP="00983D08">
            <w:pPr>
              <w:pStyle w:val="101"/>
              <w:shd w:val="clear" w:color="auto" w:fill="auto"/>
              <w:spacing w:line="240" w:lineRule="auto"/>
              <w:ind w:firstLine="0"/>
              <w:rPr>
                <w:sz w:val="24"/>
                <w:szCs w:val="24"/>
              </w:rPr>
            </w:pPr>
          </w:p>
          <w:p w:rsidR="00295D40" w:rsidRDefault="00295D40" w:rsidP="00983D08">
            <w:pPr>
              <w:pStyle w:val="101"/>
              <w:shd w:val="clear" w:color="auto" w:fill="auto"/>
              <w:spacing w:line="240" w:lineRule="auto"/>
              <w:ind w:firstLine="0"/>
              <w:rPr>
                <w:sz w:val="24"/>
                <w:szCs w:val="24"/>
              </w:rPr>
            </w:pPr>
          </w:p>
          <w:p w:rsidR="00295D40" w:rsidRPr="00983D08" w:rsidRDefault="00295D40" w:rsidP="00983D08">
            <w:pPr>
              <w:pStyle w:val="101"/>
              <w:shd w:val="clear" w:color="auto" w:fill="auto"/>
              <w:spacing w:line="240" w:lineRule="auto"/>
              <w:ind w:firstLine="0"/>
              <w:rPr>
                <w:sz w:val="24"/>
                <w:szCs w:val="24"/>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поселения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131-ФЗ</w:t>
            </w:r>
          </w:p>
        </w:tc>
      </w:tr>
      <w:tr w:rsidR="00295D40" w:rsidRPr="00597ACF" w:rsidTr="00C97E06">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rPr>
                <w:b/>
                <w:sz w:val="24"/>
                <w:szCs w:val="24"/>
              </w:rPr>
            </w:pPr>
            <w:r w:rsidRPr="00983D08">
              <w:rPr>
                <w:b/>
                <w:sz w:val="24"/>
                <w:szCs w:val="24"/>
              </w:rPr>
              <w:t>ФИЗИЧЕСКАЯ КУЛЬТУРА И МАССОВЫЙ СПОРТ</w:t>
            </w:r>
          </w:p>
        </w:tc>
      </w:tr>
      <w:tr w:rsidR="00295D40" w:rsidRPr="00597ACF" w:rsidTr="00C97E06">
        <w:trPr>
          <w:trHeight w:val="184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9</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Спортивные сооружения (плоскостные сооружения)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14 ч. 1 ст. 14 Федерального закона № 131-ФЗ</w:t>
            </w:r>
          </w:p>
        </w:tc>
      </w:tr>
      <w:tr w:rsidR="00295D40" w:rsidRPr="00597ACF" w:rsidTr="00C97E06">
        <w:trPr>
          <w:trHeight w:val="254"/>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rPr>
                <w:b/>
                <w:sz w:val="24"/>
                <w:szCs w:val="24"/>
              </w:rPr>
            </w:pPr>
            <w:r w:rsidRPr="00983D08">
              <w:rPr>
                <w:b/>
                <w:sz w:val="24"/>
                <w:szCs w:val="24"/>
              </w:rPr>
              <w:t>СБОР, УТИЛИЗАЦИЯ И ПЕРЕРАБОТКА БЫТОВЫХ И ПРОМЫШЛЕННЫХ ОТХОДОВ</w:t>
            </w:r>
          </w:p>
        </w:tc>
      </w:tr>
      <w:tr w:rsidR="00295D40" w:rsidRPr="00597ACF" w:rsidTr="00C97E06">
        <w:trPr>
          <w:trHeight w:val="115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10</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Участие в организации деятельности по сбору (в том числе раздельному сбору) и транспортированию твердых коммунальных отходов</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Площадки для установки контейнеров для сбора мусора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18 ч. 1 ст. 14 Федерального закона № 131-ФЗ</w:t>
            </w:r>
          </w:p>
        </w:tc>
      </w:tr>
      <w:tr w:rsidR="00295D40" w:rsidRPr="00597ACF" w:rsidTr="00C97E06">
        <w:trPr>
          <w:trHeight w:val="24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rPr>
                <w:b/>
                <w:sz w:val="24"/>
                <w:szCs w:val="24"/>
              </w:rPr>
            </w:pPr>
            <w:r w:rsidRPr="00983D08">
              <w:rPr>
                <w:b/>
                <w:sz w:val="24"/>
                <w:szCs w:val="24"/>
              </w:rPr>
              <w:t>ИНЫЕ ОБЛАСТИ</w:t>
            </w:r>
          </w:p>
        </w:tc>
      </w:tr>
      <w:tr w:rsidR="00295D40" w:rsidRPr="00597ACF" w:rsidTr="00C97E06">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11</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Создание условий для организации досуга и обеспечения услугами организаций культуры</w:t>
            </w:r>
          </w:p>
        </w:tc>
        <w:tc>
          <w:tcPr>
            <w:tcW w:w="3317" w:type="dxa"/>
            <w:vMerge w:val="restart"/>
            <w:tcBorders>
              <w:top w:val="single" w:sz="4" w:space="0" w:color="auto"/>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Учреждения культурно-досугового типа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95D40" w:rsidRPr="00597ACF" w:rsidTr="00C97E06">
        <w:trPr>
          <w:trHeight w:val="749"/>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Кинотеатры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95D40" w:rsidRPr="00597ACF" w:rsidTr="00C97E06">
        <w:trPr>
          <w:trHeight w:val="754"/>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Выставочные залы, картинные галереи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95D40" w:rsidRPr="00597ACF" w:rsidTr="00C97E06">
        <w:trPr>
          <w:trHeight w:val="749"/>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Универсальные спортивно-зрелищные залы</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95D40" w:rsidRPr="00597ACF" w:rsidTr="00C97E06">
        <w:trPr>
          <w:trHeight w:val="763"/>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Парки культуры и отдыха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12 ч. 1 ст. 14 Федерального закона № 131-ФЗ</w:t>
            </w:r>
          </w:p>
        </w:tc>
      </w:tr>
      <w:tr w:rsidR="00295D40" w:rsidRPr="00597ACF" w:rsidTr="00C97E06">
        <w:trPr>
          <w:trHeight w:val="749"/>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12</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Создание музеев муниципального образования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Музеи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 ч. 1 ст. 14.1 Федерального закона № 131-ФЗ</w:t>
            </w:r>
          </w:p>
        </w:tc>
      </w:tr>
      <w:tr w:rsidR="00295D40" w:rsidRPr="00597ACF" w:rsidTr="00C97E06">
        <w:trPr>
          <w:trHeight w:val="116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13</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библиотечного обслуживания населения, комплектование и обеспечение сохранности библиотечных фондов</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Библиотеки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11 ч. 1 ст. 14 Федерального закона № 131-ФЗ</w:t>
            </w:r>
          </w:p>
        </w:tc>
      </w:tr>
      <w:tr w:rsidR="00295D40" w:rsidRPr="00597ACF" w:rsidTr="00C97E06">
        <w:trPr>
          <w:trHeight w:val="931"/>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14</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и осуществление мероприятий по работе с детьми и молодежью</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30 ч. 1 ст. 14 Федерального закона № 131-ФЗ</w:t>
            </w:r>
          </w:p>
        </w:tc>
      </w:tr>
      <w:tr w:rsidR="00295D40" w:rsidRPr="00597ACF" w:rsidTr="00C97E06">
        <w:trPr>
          <w:trHeight w:val="115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15</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Создание условий для массового отдыха жителей поселения и организация обустройства мест массового отдыха населения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Объекты массового отдыха (зоны кратковременного массового отдыха, пляжи)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15 ч. 1 ст. 14 Федерального закона № 131-ФЗ</w:t>
            </w:r>
          </w:p>
        </w:tc>
      </w:tr>
      <w:tr w:rsidR="00295D40" w:rsidRPr="00597ACF" w:rsidTr="00C97E06">
        <w:trPr>
          <w:trHeight w:val="162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16</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Обеспечение нуждающихся в жилых помещениях малоимущих граждан жилыми помещениями, организация строительства и содержания муниципального жилищного фонда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Жилые помещения, предоставляемые по договорам социального найма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6 ч. 1 ст. 14 Федерального закона № 131-ФЗ</w:t>
            </w:r>
          </w:p>
        </w:tc>
      </w:tr>
      <w:tr w:rsidR="00295D40" w:rsidRPr="00597ACF" w:rsidTr="00C97E06">
        <w:trPr>
          <w:trHeight w:val="1848"/>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17</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и осуществление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Сооружения инженерной защиты территории, необходимые для предупреждения чрезвычайных ситуаций; убежища, противорадиационные укрытия.</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23 ч. 1 ст. 14 Федерального закона № 131-ФЗ</w:t>
            </w:r>
          </w:p>
        </w:tc>
      </w:tr>
      <w:tr w:rsidR="00295D40" w:rsidRPr="00597ACF" w:rsidTr="00C97E06">
        <w:trPr>
          <w:trHeight w:val="773"/>
          <w:jc w:val="center"/>
        </w:trPr>
        <w:tc>
          <w:tcPr>
            <w:tcW w:w="576"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18</w:t>
            </w:r>
          </w:p>
        </w:tc>
        <w:tc>
          <w:tcPr>
            <w:tcW w:w="2731" w:type="dxa"/>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связи</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Автоматические телефонные станции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95D40" w:rsidRPr="00597ACF" w:rsidTr="00C97E06">
        <w:trPr>
          <w:trHeight w:val="710"/>
          <w:jc w:val="center"/>
        </w:trPr>
        <w:tc>
          <w:tcPr>
            <w:tcW w:w="576" w:type="dxa"/>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Узлы мультисервисного доступа</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95D40" w:rsidRPr="00597ACF" w:rsidTr="00C97E06">
        <w:trPr>
          <w:trHeight w:val="773"/>
          <w:jc w:val="center"/>
        </w:trPr>
        <w:tc>
          <w:tcPr>
            <w:tcW w:w="576" w:type="dxa"/>
            <w:vMerge w:val="restart"/>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val="restart"/>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Линии электросвязи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Линейно-кабельные сооружения электросвязи</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10 ч. 1 ст. 14 Федерального закона № 131-ФЗ</w:t>
            </w:r>
          </w:p>
        </w:tc>
      </w:tr>
      <w:tr w:rsidR="00295D40" w:rsidRPr="00597ACF" w:rsidTr="00C97E06">
        <w:trPr>
          <w:trHeight w:val="696"/>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19</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w:t>
            </w:r>
          </w:p>
          <w:p w:rsidR="00295D40" w:rsidRPr="00983D08" w:rsidRDefault="00295D40" w:rsidP="00983D08">
            <w:pPr>
              <w:pStyle w:val="101"/>
              <w:shd w:val="clear" w:color="auto" w:fill="auto"/>
              <w:spacing w:line="240" w:lineRule="auto"/>
              <w:ind w:firstLine="0"/>
              <w:rPr>
                <w:sz w:val="24"/>
                <w:szCs w:val="24"/>
              </w:rPr>
            </w:pPr>
            <w:r w:rsidRPr="00983D08">
              <w:rPr>
                <w:sz w:val="24"/>
                <w:szCs w:val="24"/>
              </w:rPr>
              <w:t>благоустройства территории, а также использования, охраны, защиты, воспроизводства городских лесов, лесов особо охраняемых природных территорий</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Парк</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Сквер</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Бульвары</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Сады</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95D40" w:rsidRPr="00597ACF" w:rsidTr="00C97E06">
        <w:trPr>
          <w:trHeight w:val="701"/>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Набережные</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19 ч. 1 ст. 14 Федерального закона № 131-ФЗ</w:t>
            </w:r>
          </w:p>
        </w:tc>
      </w:tr>
      <w:tr w:rsidR="00295D40" w:rsidRPr="00597ACF" w:rsidTr="00C97E06">
        <w:trPr>
          <w:trHeight w:val="701"/>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20</w:t>
            </w:r>
          </w:p>
        </w:tc>
        <w:tc>
          <w:tcPr>
            <w:tcW w:w="2731"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Организация ритуальных услуг и содержание мест захоронения</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Места погребения</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22 ч. 1 ст. 14 Федерального закона № 131-ФЗ</w:t>
            </w:r>
          </w:p>
        </w:tc>
      </w:tr>
      <w:tr w:rsidR="00295D40" w:rsidRPr="00597ACF" w:rsidTr="00C97E06">
        <w:trPr>
          <w:trHeight w:val="696"/>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Здания и сооружения, предназначенные для погребения умерших</w:t>
            </w: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22 ч. 1 ст. 14 Федерального закона № 131-ФЗ</w:t>
            </w:r>
          </w:p>
        </w:tc>
      </w:tr>
      <w:tr w:rsidR="00295D40" w:rsidRPr="00597ACF" w:rsidTr="00C97E06">
        <w:trPr>
          <w:trHeight w:val="730"/>
          <w:jc w:val="center"/>
        </w:trPr>
        <w:tc>
          <w:tcPr>
            <w:tcW w:w="576" w:type="dxa"/>
            <w:vMerge w:val="restart"/>
            <w:tcBorders>
              <w:top w:val="single" w:sz="4" w:space="0" w:color="auto"/>
              <w:left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21</w:t>
            </w:r>
          </w:p>
        </w:tc>
        <w:tc>
          <w:tcPr>
            <w:tcW w:w="2731" w:type="dxa"/>
            <w:vMerge w:val="restart"/>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Создание условий для развития</w:t>
            </w:r>
          </w:p>
          <w:p w:rsidR="00295D40" w:rsidRPr="00983D08" w:rsidRDefault="00295D40" w:rsidP="00983D08">
            <w:pPr>
              <w:pStyle w:val="101"/>
              <w:shd w:val="clear" w:color="auto" w:fill="auto"/>
              <w:spacing w:line="240" w:lineRule="auto"/>
              <w:ind w:firstLine="0"/>
              <w:rPr>
                <w:sz w:val="24"/>
                <w:szCs w:val="24"/>
              </w:rPr>
            </w:pPr>
            <w:r w:rsidRPr="00983D08">
              <w:rPr>
                <w:sz w:val="24"/>
                <w:szCs w:val="24"/>
              </w:rPr>
              <w:t>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научно-инновационной сферы деятельности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туризма и рекреации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п. 28 ч. 1 ст. 14, п. 9 ч. 1 ст. 14.1 Федерального закона № 131-ФЗ</w:t>
            </w:r>
          </w:p>
        </w:tc>
      </w:tr>
      <w:tr w:rsidR="00295D40" w:rsidRPr="00597ACF" w:rsidTr="00C97E06">
        <w:trPr>
          <w:trHeight w:val="70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агропромышленного комплекса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95D40" w:rsidRPr="00597ACF" w:rsidTr="00C97E06">
        <w:trPr>
          <w:trHeight w:val="480"/>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Инвестиционные площадки в сфере развития строительного комплекса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п.п. 6, 28 ч. 1 ст. 14 Федерального закона №</w:t>
            </w:r>
          </w:p>
        </w:tc>
      </w:tr>
      <w:tr w:rsidR="00295D40" w:rsidRPr="00597ACF" w:rsidTr="00C97E06">
        <w:trPr>
          <w:trHeight w:val="240"/>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val="restart"/>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131-ФЗ</w:t>
            </w:r>
          </w:p>
        </w:tc>
      </w:tr>
      <w:tr w:rsidR="00295D40" w:rsidRPr="00597ACF" w:rsidTr="00C97E06">
        <w:trPr>
          <w:trHeight w:val="931"/>
          <w:jc w:val="center"/>
        </w:trPr>
        <w:tc>
          <w:tcPr>
            <w:tcW w:w="576"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жилищного строительства</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6, ч. 1 ст. 8 ГрК РФ, п.п. 6, 28 ч. 1 ст. 14 Федерального закона № 131-ФЗ</w:t>
            </w:r>
          </w:p>
        </w:tc>
      </w:tr>
      <w:tr w:rsidR="00295D40" w:rsidRPr="00597ACF" w:rsidTr="00C97E06">
        <w:trPr>
          <w:trHeight w:val="696"/>
          <w:jc w:val="center"/>
        </w:trPr>
        <w:tc>
          <w:tcPr>
            <w:tcW w:w="576"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731" w:type="dxa"/>
            <w:vMerge/>
            <w:tcBorders>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Инвестиционные площадки в сфере развития прочих направлений экономики</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28 ч. 1 ст. 14 Федерального закона № 131-ФЗ</w:t>
            </w:r>
          </w:p>
        </w:tc>
      </w:tr>
      <w:tr w:rsidR="00295D40" w:rsidRPr="00597ACF" w:rsidTr="00C97E06">
        <w:trPr>
          <w:trHeight w:val="710"/>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jc w:val="both"/>
              <w:rPr>
                <w:sz w:val="24"/>
                <w:szCs w:val="24"/>
              </w:rPr>
            </w:pPr>
            <w:r w:rsidRPr="00983D08">
              <w:rPr>
                <w:sz w:val="24"/>
                <w:szCs w:val="24"/>
              </w:rPr>
              <w:t>22</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Организация мероприятий по охране окружающей среды</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Особо охраняемые природные территории местного значения</w:t>
            </w:r>
          </w:p>
        </w:tc>
        <w:tc>
          <w:tcPr>
            <w:tcW w:w="5611" w:type="dxa"/>
            <w:gridSpan w:val="2"/>
            <w:tcBorders>
              <w:top w:val="single" w:sz="4" w:space="0" w:color="auto"/>
              <w:left w:val="single" w:sz="4" w:space="0" w:color="auto"/>
              <w:bottom w:val="single" w:sz="4" w:space="0" w:color="auto"/>
              <w:right w:val="single" w:sz="4" w:space="0" w:color="auto"/>
            </w:tcBorders>
            <w:shd w:val="clear" w:color="auto" w:fill="FFFFFF"/>
          </w:tcPr>
          <w:p w:rsidR="00295D40" w:rsidRPr="00597ACF" w:rsidRDefault="00295D40" w:rsidP="00983D08">
            <w:pPr>
              <w:ind w:firstLine="0"/>
            </w:pPr>
          </w:p>
        </w:tc>
        <w:tc>
          <w:tcPr>
            <w:tcW w:w="2568" w:type="dxa"/>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01"/>
              <w:shd w:val="clear" w:color="auto" w:fill="auto"/>
              <w:spacing w:line="240" w:lineRule="auto"/>
              <w:ind w:firstLine="0"/>
              <w:rPr>
                <w:sz w:val="24"/>
                <w:szCs w:val="24"/>
              </w:rPr>
            </w:pPr>
            <w:r w:rsidRPr="00983D08">
              <w:rPr>
                <w:sz w:val="24"/>
                <w:szCs w:val="24"/>
              </w:rPr>
              <w:t>п. 27 ч. 1 ст. 14 Федерального закона № 131-ФЗ</w:t>
            </w:r>
          </w:p>
        </w:tc>
      </w:tr>
      <w:tr w:rsidR="00295D40" w:rsidRPr="00597ACF" w:rsidTr="00C97E06">
        <w:trPr>
          <w:trHeight w:val="710"/>
          <w:jc w:val="center"/>
        </w:trPr>
        <w:tc>
          <w:tcPr>
            <w:tcW w:w="14803" w:type="dxa"/>
            <w:gridSpan w:val="6"/>
            <w:tcBorders>
              <w:top w:val="single" w:sz="4" w:space="0" w:color="auto"/>
              <w:left w:val="single" w:sz="4" w:space="0" w:color="auto"/>
              <w:bottom w:val="single" w:sz="4" w:space="0" w:color="auto"/>
              <w:right w:val="single" w:sz="4" w:space="0" w:color="auto"/>
            </w:tcBorders>
            <w:shd w:val="clear" w:color="auto" w:fill="FFFFFF"/>
          </w:tcPr>
          <w:p w:rsidR="00295D40" w:rsidRPr="00983D08" w:rsidRDefault="00295D40" w:rsidP="00983D08">
            <w:pPr>
              <w:pStyle w:val="111"/>
              <w:shd w:val="clear" w:color="auto" w:fill="auto"/>
              <w:spacing w:line="240" w:lineRule="auto"/>
              <w:rPr>
                <w:sz w:val="20"/>
                <w:szCs w:val="20"/>
              </w:rPr>
            </w:pPr>
            <w:r w:rsidRPr="00983D08">
              <w:rPr>
                <w:sz w:val="20"/>
                <w:szCs w:val="20"/>
              </w:rPr>
              <w:t>Примечание:</w:t>
            </w:r>
          </w:p>
          <w:p w:rsidR="00295D40" w:rsidRPr="00597ACF" w:rsidRDefault="00295D40" w:rsidP="00983D08">
            <w:pPr>
              <w:ind w:firstLine="0"/>
              <w:jc w:val="left"/>
              <w:rPr>
                <w:sz w:val="20"/>
                <w:szCs w:val="20"/>
              </w:rPr>
            </w:pPr>
            <w:r w:rsidRPr="00597ACF">
              <w:rPr>
                <w:sz w:val="20"/>
                <w:szCs w:val="20"/>
              </w:rPr>
              <w:t>1. 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295D40" w:rsidRPr="00983D08" w:rsidRDefault="00295D40" w:rsidP="00983D08">
            <w:pPr>
              <w:pStyle w:val="101"/>
              <w:shd w:val="clear" w:color="auto" w:fill="auto"/>
              <w:spacing w:line="240" w:lineRule="auto"/>
              <w:ind w:firstLine="0"/>
              <w:rPr>
                <w:sz w:val="24"/>
                <w:szCs w:val="24"/>
              </w:rPr>
            </w:pPr>
          </w:p>
        </w:tc>
      </w:tr>
    </w:tbl>
    <w:p w:rsidR="00295D40" w:rsidRDefault="00295D40" w:rsidP="00983D08">
      <w:pPr>
        <w:rPr>
          <w:sz w:val="2"/>
          <w:szCs w:val="2"/>
        </w:rPr>
      </w:pPr>
    </w:p>
    <w:p w:rsidR="00295D40" w:rsidRDefault="00295D40" w:rsidP="00983D08">
      <w:pPr>
        <w:spacing w:line="250" w:lineRule="exact"/>
        <w:ind w:left="80" w:right="620" w:firstLine="640"/>
        <w:jc w:val="left"/>
      </w:pPr>
    </w:p>
    <w:p w:rsidR="00295D40" w:rsidRDefault="00295D40" w:rsidP="00F34500">
      <w:pPr>
        <w:pStyle w:val="4"/>
        <w:shd w:val="clear" w:color="auto" w:fill="auto"/>
        <w:spacing w:before="0" w:after="0" w:line="274" w:lineRule="exact"/>
        <w:ind w:left="20" w:right="20" w:firstLine="560"/>
        <w:jc w:val="both"/>
      </w:pPr>
    </w:p>
    <w:sectPr w:rsidR="00295D40" w:rsidSect="00983D08">
      <w:footerReference w:type="default" r:id="rId16"/>
      <w:pgSz w:w="16837" w:h="11905" w:orient="landscape"/>
      <w:pgMar w:top="966" w:right="1013" w:bottom="1469" w:left="101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5AC" w:rsidRDefault="00D255AC" w:rsidP="00D825D0">
      <w:r>
        <w:separator/>
      </w:r>
    </w:p>
  </w:endnote>
  <w:endnote w:type="continuationSeparator" w:id="0">
    <w:p w:rsidR="00D255AC" w:rsidRDefault="00D255AC"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40" w:rsidRDefault="00500563">
    <w:pPr>
      <w:pStyle w:val="af0"/>
      <w:jc w:val="right"/>
    </w:pPr>
    <w:fldSimple w:instr=" PAGE   \* MERGEFORMAT ">
      <w:r w:rsidR="00F04477">
        <w:rPr>
          <w:noProof/>
        </w:rPr>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40" w:rsidRDefault="00500563">
    <w:pPr>
      <w:pStyle w:val="af3"/>
      <w:framePr w:w="16838" w:h="158" w:wrap="none" w:vAnchor="text" w:hAnchor="page" w:y="-928"/>
      <w:shd w:val="clear" w:color="auto" w:fill="auto"/>
      <w:ind w:left="15494"/>
    </w:pPr>
    <w:fldSimple w:instr=" PAGE \* MERGEFORMAT ">
      <w:r w:rsidR="00F04477" w:rsidRPr="00F04477">
        <w:rPr>
          <w:rStyle w:val="11"/>
          <w:noProof/>
        </w:rPr>
        <w:t>19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40" w:rsidRDefault="00500563" w:rsidP="000D4AD2">
    <w:pPr>
      <w:pStyle w:val="af0"/>
      <w:framePr w:w="11340" w:h="159" w:wrap="none" w:vAnchor="text" w:hAnchor="page" w:x="194" w:y="-69"/>
      <w:jc w:val="right"/>
    </w:pPr>
    <w:fldSimple w:instr=" PAGE   \* MERGEFORMAT ">
      <w:r w:rsidR="00295D40">
        <w:rPr>
          <w:noProof/>
        </w:rPr>
        <w:t>75</w:t>
      </w:r>
    </w:fldSimple>
  </w:p>
  <w:p w:rsidR="00295D40" w:rsidRDefault="00295D40" w:rsidP="000D4AD2">
    <w:pPr>
      <w:pStyle w:val="af3"/>
      <w:framePr w:w="11340" w:h="159" w:wrap="none" w:vAnchor="text" w:hAnchor="page" w:x="194" w:y="-69"/>
      <w:shd w:val="clear" w:color="auto" w:fill="auto"/>
      <w:ind w:left="1549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D40" w:rsidRDefault="00500563">
    <w:pPr>
      <w:pStyle w:val="af3"/>
      <w:framePr w:w="16838" w:h="158" w:wrap="none" w:vAnchor="text" w:hAnchor="page" w:y="-928"/>
      <w:shd w:val="clear" w:color="auto" w:fill="auto"/>
      <w:ind w:left="15494"/>
    </w:pPr>
    <w:fldSimple w:instr=" PAGE \* MERGEFORMAT ">
      <w:r w:rsidR="00295D40" w:rsidRPr="00A6079B">
        <w:rPr>
          <w:rStyle w:val="11"/>
          <w:noProof/>
        </w:rPr>
        <w:t>83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5AC" w:rsidRDefault="00D255AC" w:rsidP="00D825D0">
      <w:r>
        <w:separator/>
      </w:r>
    </w:p>
  </w:footnote>
  <w:footnote w:type="continuationSeparator" w:id="0">
    <w:p w:rsidR="00D255AC" w:rsidRDefault="00D255AC"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DD00EF8"/>
    <w:multiLevelType w:val="multilevel"/>
    <w:tmpl w:val="EFB8E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F480066"/>
    <w:multiLevelType w:val="multilevel"/>
    <w:tmpl w:val="E4A060E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B41C81"/>
    <w:multiLevelType w:val="multilevel"/>
    <w:tmpl w:val="4F58402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5470211"/>
    <w:multiLevelType w:val="multilevel"/>
    <w:tmpl w:val="EE76A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9BA28CD"/>
    <w:multiLevelType w:val="multilevel"/>
    <w:tmpl w:val="039844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ADD02DB"/>
    <w:multiLevelType w:val="multilevel"/>
    <w:tmpl w:val="6BA4E0D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AF57B59"/>
    <w:multiLevelType w:val="multilevel"/>
    <w:tmpl w:val="C1849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1756A45"/>
    <w:multiLevelType w:val="multilevel"/>
    <w:tmpl w:val="3BA6A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singl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singl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4CA4182"/>
    <w:multiLevelType w:val="multilevel"/>
    <w:tmpl w:val="B3EAB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83A140D"/>
    <w:multiLevelType w:val="multilevel"/>
    <w:tmpl w:val="CC5A27B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04C3B1E"/>
    <w:multiLevelType w:val="multilevel"/>
    <w:tmpl w:val="6CAA3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2363B90"/>
    <w:multiLevelType w:val="multilevel"/>
    <w:tmpl w:val="62026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4C25C8C"/>
    <w:multiLevelType w:val="multilevel"/>
    <w:tmpl w:val="4E823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5BDD6AE0"/>
    <w:multiLevelType w:val="multilevel"/>
    <w:tmpl w:val="A91882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5CE9176C"/>
    <w:multiLevelType w:val="multilevel"/>
    <w:tmpl w:val="72302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71314526"/>
    <w:multiLevelType w:val="multilevel"/>
    <w:tmpl w:val="4EEE83FA"/>
    <w:lvl w:ilvl="0">
      <w:start w:val="2"/>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738574DF"/>
    <w:multiLevelType w:val="multilevel"/>
    <w:tmpl w:val="B580720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A4155E4"/>
    <w:multiLevelType w:val="multilevel"/>
    <w:tmpl w:val="BC44008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DB71D9F"/>
    <w:multiLevelType w:val="multilevel"/>
    <w:tmpl w:val="176E5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6"/>
  </w:num>
  <w:num w:numId="3">
    <w:abstractNumId w:val="18"/>
  </w:num>
  <w:num w:numId="4">
    <w:abstractNumId w:val="14"/>
  </w:num>
  <w:num w:numId="5">
    <w:abstractNumId w:val="1"/>
  </w:num>
  <w:num w:numId="6">
    <w:abstractNumId w:val="12"/>
  </w:num>
  <w:num w:numId="7">
    <w:abstractNumId w:val="13"/>
  </w:num>
  <w:num w:numId="8">
    <w:abstractNumId w:val="16"/>
  </w:num>
  <w:num w:numId="9">
    <w:abstractNumId w:val="5"/>
  </w:num>
  <w:num w:numId="10">
    <w:abstractNumId w:val="9"/>
  </w:num>
  <w:num w:numId="11">
    <w:abstractNumId w:val="8"/>
  </w:num>
  <w:num w:numId="12">
    <w:abstractNumId w:val="22"/>
  </w:num>
  <w:num w:numId="13">
    <w:abstractNumId w:val="15"/>
  </w:num>
  <w:num w:numId="14">
    <w:abstractNumId w:val="10"/>
  </w:num>
  <w:num w:numId="15">
    <w:abstractNumId w:val="3"/>
  </w:num>
  <w:num w:numId="16">
    <w:abstractNumId w:val="11"/>
  </w:num>
  <w:num w:numId="17">
    <w:abstractNumId w:val="21"/>
  </w:num>
  <w:num w:numId="18">
    <w:abstractNumId w:val="2"/>
  </w:num>
  <w:num w:numId="19">
    <w:abstractNumId w:val="4"/>
  </w:num>
  <w:num w:numId="20">
    <w:abstractNumId w:val="19"/>
  </w:num>
  <w:num w:numId="21">
    <w:abstractNumId w:val="7"/>
  </w:num>
  <w:num w:numId="22">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174D7"/>
    <w:rsid w:val="000501E3"/>
    <w:rsid w:val="000512DC"/>
    <w:rsid w:val="00092246"/>
    <w:rsid w:val="000C1993"/>
    <w:rsid w:val="000D0222"/>
    <w:rsid w:val="000D3425"/>
    <w:rsid w:val="000D4AD2"/>
    <w:rsid w:val="000F5F5C"/>
    <w:rsid w:val="00103092"/>
    <w:rsid w:val="001105B9"/>
    <w:rsid w:val="0011516F"/>
    <w:rsid w:val="0012235B"/>
    <w:rsid w:val="00131D03"/>
    <w:rsid w:val="00136A65"/>
    <w:rsid w:val="001470E0"/>
    <w:rsid w:val="001516A4"/>
    <w:rsid w:val="001612D9"/>
    <w:rsid w:val="00164285"/>
    <w:rsid w:val="001B2879"/>
    <w:rsid w:val="001B5A55"/>
    <w:rsid w:val="001C2158"/>
    <w:rsid w:val="001C73FC"/>
    <w:rsid w:val="001E42EE"/>
    <w:rsid w:val="001F4259"/>
    <w:rsid w:val="0020549C"/>
    <w:rsid w:val="00230E5C"/>
    <w:rsid w:val="00232F16"/>
    <w:rsid w:val="002366A6"/>
    <w:rsid w:val="00255045"/>
    <w:rsid w:val="002552A7"/>
    <w:rsid w:val="00270A24"/>
    <w:rsid w:val="002878AD"/>
    <w:rsid w:val="0029034A"/>
    <w:rsid w:val="00291AB8"/>
    <w:rsid w:val="00293804"/>
    <w:rsid w:val="002944B8"/>
    <w:rsid w:val="00295D40"/>
    <w:rsid w:val="002C4A3C"/>
    <w:rsid w:val="002C61BC"/>
    <w:rsid w:val="002E0D36"/>
    <w:rsid w:val="002E3AA4"/>
    <w:rsid w:val="002E5D03"/>
    <w:rsid w:val="002E5F7C"/>
    <w:rsid w:val="002E7F77"/>
    <w:rsid w:val="00302DBF"/>
    <w:rsid w:val="003056E3"/>
    <w:rsid w:val="003064E2"/>
    <w:rsid w:val="003209DF"/>
    <w:rsid w:val="00331714"/>
    <w:rsid w:val="003318EE"/>
    <w:rsid w:val="0033198C"/>
    <w:rsid w:val="00355E4B"/>
    <w:rsid w:val="003646BD"/>
    <w:rsid w:val="00382319"/>
    <w:rsid w:val="003832BF"/>
    <w:rsid w:val="00383FA8"/>
    <w:rsid w:val="003D48CE"/>
    <w:rsid w:val="003F6C3A"/>
    <w:rsid w:val="00413079"/>
    <w:rsid w:val="004255E5"/>
    <w:rsid w:val="004453DC"/>
    <w:rsid w:val="00450CBE"/>
    <w:rsid w:val="00452B62"/>
    <w:rsid w:val="00473345"/>
    <w:rsid w:val="00477E5C"/>
    <w:rsid w:val="00487CB6"/>
    <w:rsid w:val="00496FB1"/>
    <w:rsid w:val="004A23C6"/>
    <w:rsid w:val="004C1427"/>
    <w:rsid w:val="004D019C"/>
    <w:rsid w:val="004D279E"/>
    <w:rsid w:val="004E437D"/>
    <w:rsid w:val="004F34C7"/>
    <w:rsid w:val="004F56D0"/>
    <w:rsid w:val="00500563"/>
    <w:rsid w:val="00503497"/>
    <w:rsid w:val="005051F3"/>
    <w:rsid w:val="00523798"/>
    <w:rsid w:val="00534FF5"/>
    <w:rsid w:val="00536185"/>
    <w:rsid w:val="00547E56"/>
    <w:rsid w:val="005575D5"/>
    <w:rsid w:val="005742DD"/>
    <w:rsid w:val="00587C4C"/>
    <w:rsid w:val="00590E58"/>
    <w:rsid w:val="00594A46"/>
    <w:rsid w:val="005952E7"/>
    <w:rsid w:val="0059578B"/>
    <w:rsid w:val="00597484"/>
    <w:rsid w:val="00597ACF"/>
    <w:rsid w:val="005A207E"/>
    <w:rsid w:val="005A37E3"/>
    <w:rsid w:val="005B785B"/>
    <w:rsid w:val="005B7CD1"/>
    <w:rsid w:val="005C45A6"/>
    <w:rsid w:val="005D0722"/>
    <w:rsid w:val="005D6827"/>
    <w:rsid w:val="005E22CE"/>
    <w:rsid w:val="005F410A"/>
    <w:rsid w:val="0060057D"/>
    <w:rsid w:val="00602A6C"/>
    <w:rsid w:val="00606A9D"/>
    <w:rsid w:val="00607608"/>
    <w:rsid w:val="006225DF"/>
    <w:rsid w:val="00622E1E"/>
    <w:rsid w:val="00625095"/>
    <w:rsid w:val="0064130D"/>
    <w:rsid w:val="006429DF"/>
    <w:rsid w:val="00682296"/>
    <w:rsid w:val="00692F51"/>
    <w:rsid w:val="006A214E"/>
    <w:rsid w:val="006A22E1"/>
    <w:rsid w:val="006C1A80"/>
    <w:rsid w:val="006C2E9B"/>
    <w:rsid w:val="006F051D"/>
    <w:rsid w:val="0071187F"/>
    <w:rsid w:val="00726DC5"/>
    <w:rsid w:val="00727491"/>
    <w:rsid w:val="007458B5"/>
    <w:rsid w:val="00750E3A"/>
    <w:rsid w:val="007532CB"/>
    <w:rsid w:val="00754F78"/>
    <w:rsid w:val="00781FD9"/>
    <w:rsid w:val="007905F8"/>
    <w:rsid w:val="00790F38"/>
    <w:rsid w:val="007942A3"/>
    <w:rsid w:val="007C592A"/>
    <w:rsid w:val="007D1A5F"/>
    <w:rsid w:val="007D54DB"/>
    <w:rsid w:val="007F0032"/>
    <w:rsid w:val="00806CCB"/>
    <w:rsid w:val="008129D1"/>
    <w:rsid w:val="00825981"/>
    <w:rsid w:val="008264CA"/>
    <w:rsid w:val="00827B10"/>
    <w:rsid w:val="008303AE"/>
    <w:rsid w:val="00857D5A"/>
    <w:rsid w:val="0086076B"/>
    <w:rsid w:val="008625EF"/>
    <w:rsid w:val="008A4CD2"/>
    <w:rsid w:val="008C5F33"/>
    <w:rsid w:val="008C6B6F"/>
    <w:rsid w:val="008D6A24"/>
    <w:rsid w:val="008F10D7"/>
    <w:rsid w:val="00913239"/>
    <w:rsid w:val="009211C9"/>
    <w:rsid w:val="00924A82"/>
    <w:rsid w:val="00926C7D"/>
    <w:rsid w:val="009374B2"/>
    <w:rsid w:val="009479CA"/>
    <w:rsid w:val="009649C4"/>
    <w:rsid w:val="00977A14"/>
    <w:rsid w:val="00983D08"/>
    <w:rsid w:val="00992FA0"/>
    <w:rsid w:val="009B45D2"/>
    <w:rsid w:val="009B60B1"/>
    <w:rsid w:val="009B6500"/>
    <w:rsid w:val="009D5552"/>
    <w:rsid w:val="009D59B6"/>
    <w:rsid w:val="009E6446"/>
    <w:rsid w:val="00A0620E"/>
    <w:rsid w:val="00A101A7"/>
    <w:rsid w:val="00A13F72"/>
    <w:rsid w:val="00A2130B"/>
    <w:rsid w:val="00A24E9A"/>
    <w:rsid w:val="00A3345B"/>
    <w:rsid w:val="00A34F35"/>
    <w:rsid w:val="00A42E01"/>
    <w:rsid w:val="00A563D8"/>
    <w:rsid w:val="00A6079B"/>
    <w:rsid w:val="00A71E52"/>
    <w:rsid w:val="00A80DC3"/>
    <w:rsid w:val="00A93751"/>
    <w:rsid w:val="00AA0884"/>
    <w:rsid w:val="00AA6A1B"/>
    <w:rsid w:val="00AB0652"/>
    <w:rsid w:val="00AC075F"/>
    <w:rsid w:val="00AC342F"/>
    <w:rsid w:val="00AC4B47"/>
    <w:rsid w:val="00AD6B05"/>
    <w:rsid w:val="00AE08C4"/>
    <w:rsid w:val="00AE285B"/>
    <w:rsid w:val="00AE3515"/>
    <w:rsid w:val="00AE54F2"/>
    <w:rsid w:val="00B06466"/>
    <w:rsid w:val="00B14F72"/>
    <w:rsid w:val="00B17126"/>
    <w:rsid w:val="00B20DB8"/>
    <w:rsid w:val="00B30CF9"/>
    <w:rsid w:val="00B32798"/>
    <w:rsid w:val="00B52B55"/>
    <w:rsid w:val="00B57B0D"/>
    <w:rsid w:val="00B609A5"/>
    <w:rsid w:val="00B64D58"/>
    <w:rsid w:val="00B67DDE"/>
    <w:rsid w:val="00B72BC2"/>
    <w:rsid w:val="00B74437"/>
    <w:rsid w:val="00B76BDD"/>
    <w:rsid w:val="00B83074"/>
    <w:rsid w:val="00B83C7C"/>
    <w:rsid w:val="00BE1599"/>
    <w:rsid w:val="00BE63A8"/>
    <w:rsid w:val="00BF2BB2"/>
    <w:rsid w:val="00C1160D"/>
    <w:rsid w:val="00C23F28"/>
    <w:rsid w:val="00C33FB8"/>
    <w:rsid w:val="00C35A8C"/>
    <w:rsid w:val="00C36E35"/>
    <w:rsid w:val="00C42A0A"/>
    <w:rsid w:val="00C47765"/>
    <w:rsid w:val="00C47D94"/>
    <w:rsid w:val="00C64562"/>
    <w:rsid w:val="00C672A2"/>
    <w:rsid w:val="00C82CA6"/>
    <w:rsid w:val="00C82F42"/>
    <w:rsid w:val="00C8666D"/>
    <w:rsid w:val="00C97E06"/>
    <w:rsid w:val="00CA5191"/>
    <w:rsid w:val="00CE7F1A"/>
    <w:rsid w:val="00CF2BF4"/>
    <w:rsid w:val="00CF5E6A"/>
    <w:rsid w:val="00D02476"/>
    <w:rsid w:val="00D11955"/>
    <w:rsid w:val="00D255AC"/>
    <w:rsid w:val="00D3416B"/>
    <w:rsid w:val="00D35D7B"/>
    <w:rsid w:val="00D363A1"/>
    <w:rsid w:val="00D42620"/>
    <w:rsid w:val="00D54DD7"/>
    <w:rsid w:val="00D76BF6"/>
    <w:rsid w:val="00D825D0"/>
    <w:rsid w:val="00DA519C"/>
    <w:rsid w:val="00DA64A5"/>
    <w:rsid w:val="00DA75D6"/>
    <w:rsid w:val="00DE21DF"/>
    <w:rsid w:val="00DF68B1"/>
    <w:rsid w:val="00E012B6"/>
    <w:rsid w:val="00E15187"/>
    <w:rsid w:val="00E53BCC"/>
    <w:rsid w:val="00E550FE"/>
    <w:rsid w:val="00E767EB"/>
    <w:rsid w:val="00E935B2"/>
    <w:rsid w:val="00E93773"/>
    <w:rsid w:val="00EA3FF4"/>
    <w:rsid w:val="00EB75AA"/>
    <w:rsid w:val="00ED4F35"/>
    <w:rsid w:val="00EE21E2"/>
    <w:rsid w:val="00F04477"/>
    <w:rsid w:val="00F20804"/>
    <w:rsid w:val="00F233B0"/>
    <w:rsid w:val="00F34500"/>
    <w:rsid w:val="00F42BDD"/>
    <w:rsid w:val="00F5025A"/>
    <w:rsid w:val="00F5406B"/>
    <w:rsid w:val="00F623BB"/>
    <w:rsid w:val="00F65E0F"/>
    <w:rsid w:val="00F92241"/>
    <w:rsid w:val="00FA054A"/>
    <w:rsid w:val="00FA0BE1"/>
    <w:rsid w:val="00FA4966"/>
    <w:rsid w:val="00FB6AC5"/>
    <w:rsid w:val="00FB7FBF"/>
    <w:rsid w:val="00FC36CF"/>
    <w:rsid w:val="00FD20FC"/>
    <w:rsid w:val="00FE472A"/>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5575D5"/>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6,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0174D7"/>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5575D5"/>
    <w:pPr>
      <w:tabs>
        <w:tab w:val="left" w:pos="1060"/>
      </w:tabs>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0174D7"/>
    <w:pPr>
      <w:tabs>
        <w:tab w:val="left" w:pos="1065"/>
        <w:tab w:val="right" w:leader="dot" w:pos="9589"/>
      </w:tabs>
      <w:ind w:firstLine="0"/>
      <w:jc w:val="left"/>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5"/>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4"/>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3,Малые прописные2"/>
    <w:basedOn w:val="a0"/>
    <w:uiPriority w:val="99"/>
    <w:rsid w:val="00C35A8C"/>
    <w:rPr>
      <w:rFonts w:ascii="Times New Roman" w:hAnsi="Times New Roman" w:cs="Times New Roman"/>
      <w:smallCaps/>
      <w:sz w:val="18"/>
      <w:szCs w:val="18"/>
      <w:shd w:val="clear" w:color="auto" w:fill="FFFFFF"/>
    </w:rPr>
  </w:style>
  <w:style w:type="character" w:customStyle="1" w:styleId="7">
    <w:name w:val="Основной текст (7)_"/>
    <w:basedOn w:val="a0"/>
    <w:link w:val="70"/>
    <w:uiPriority w:val="99"/>
    <w:locked/>
    <w:rsid w:val="00D3416B"/>
    <w:rPr>
      <w:rFonts w:eastAsia="Times New Roman" w:cs="Times New Roman"/>
      <w:spacing w:val="0"/>
      <w:sz w:val="19"/>
      <w:szCs w:val="19"/>
      <w:shd w:val="clear" w:color="auto" w:fill="FFFFFF"/>
    </w:rPr>
  </w:style>
  <w:style w:type="character" w:customStyle="1" w:styleId="71">
    <w:name w:val="Основной текст (7) + Не малые прописные"/>
    <w:basedOn w:val="7"/>
    <w:uiPriority w:val="99"/>
    <w:rsid w:val="00D3416B"/>
    <w:rPr>
      <w:smallCaps/>
    </w:rPr>
  </w:style>
  <w:style w:type="paragraph" w:customStyle="1" w:styleId="70">
    <w:name w:val="Основной текст (7)"/>
    <w:basedOn w:val="a"/>
    <w:link w:val="7"/>
    <w:uiPriority w:val="99"/>
    <w:rsid w:val="00D3416B"/>
    <w:pPr>
      <w:shd w:val="clear" w:color="auto" w:fill="FFFFFF"/>
      <w:spacing w:after="60" w:line="240" w:lineRule="atLeast"/>
      <w:ind w:firstLine="0"/>
    </w:pPr>
    <w:rPr>
      <w:rFonts w:eastAsia="Times New Roman"/>
      <w:spacing w:val="0"/>
      <w:sz w:val="19"/>
      <w:szCs w:val="19"/>
    </w:rPr>
  </w:style>
  <w:style w:type="character" w:customStyle="1" w:styleId="af2">
    <w:name w:val="Колонтитул_"/>
    <w:basedOn w:val="a0"/>
    <w:link w:val="af3"/>
    <w:uiPriority w:val="99"/>
    <w:locked/>
    <w:rsid w:val="001470E0"/>
    <w:rPr>
      <w:rFonts w:eastAsia="Times New Roman" w:cs="Times New Roman"/>
      <w:sz w:val="20"/>
      <w:szCs w:val="20"/>
      <w:shd w:val="clear" w:color="auto" w:fill="FFFFFF"/>
    </w:rPr>
  </w:style>
  <w:style w:type="character" w:customStyle="1" w:styleId="5">
    <w:name w:val="Основной текст (5)_"/>
    <w:basedOn w:val="a0"/>
    <w:link w:val="50"/>
    <w:uiPriority w:val="99"/>
    <w:locked/>
    <w:rsid w:val="001470E0"/>
    <w:rPr>
      <w:rFonts w:eastAsia="Times New Roman" w:cs="Times New Roman"/>
      <w:spacing w:val="0"/>
      <w:sz w:val="23"/>
      <w:szCs w:val="23"/>
      <w:shd w:val="clear" w:color="auto" w:fill="FFFFFF"/>
    </w:rPr>
  </w:style>
  <w:style w:type="character" w:customStyle="1" w:styleId="112">
    <w:name w:val="Основной текст (11) + Не полужирный"/>
    <w:basedOn w:val="110"/>
    <w:uiPriority w:val="99"/>
    <w:rsid w:val="001470E0"/>
    <w:rPr>
      <w:rFonts w:ascii="Times New Roman" w:hAnsi="Times New Roman"/>
      <w:b/>
      <w:bCs/>
      <w:spacing w:val="0"/>
      <w:sz w:val="19"/>
      <w:szCs w:val="19"/>
    </w:rPr>
  </w:style>
  <w:style w:type="character" w:customStyle="1" w:styleId="1011">
    <w:name w:val="Основной текст (10) + 11"/>
    <w:aliases w:val="5 pt2"/>
    <w:basedOn w:val="100"/>
    <w:uiPriority w:val="99"/>
    <w:rsid w:val="001470E0"/>
    <w:rPr>
      <w:rFonts w:ascii="Times New Roman" w:hAnsi="Times New Roman"/>
      <w:spacing w:val="0"/>
      <w:sz w:val="23"/>
      <w:szCs w:val="23"/>
    </w:rPr>
  </w:style>
  <w:style w:type="paragraph" w:customStyle="1" w:styleId="af3">
    <w:name w:val="Колонтитул"/>
    <w:basedOn w:val="a"/>
    <w:link w:val="af2"/>
    <w:uiPriority w:val="99"/>
    <w:rsid w:val="001470E0"/>
    <w:pPr>
      <w:shd w:val="clear" w:color="auto" w:fill="FFFFFF"/>
      <w:ind w:firstLine="0"/>
      <w:jc w:val="left"/>
    </w:pPr>
    <w:rPr>
      <w:rFonts w:eastAsia="Times New Roman"/>
      <w:sz w:val="20"/>
      <w:szCs w:val="20"/>
    </w:rPr>
  </w:style>
  <w:style w:type="paragraph" w:customStyle="1" w:styleId="50">
    <w:name w:val="Основной текст (5)"/>
    <w:basedOn w:val="a"/>
    <w:link w:val="5"/>
    <w:uiPriority w:val="99"/>
    <w:rsid w:val="001470E0"/>
    <w:pPr>
      <w:shd w:val="clear" w:color="auto" w:fill="FFFFFF"/>
      <w:spacing w:line="240" w:lineRule="atLeast"/>
      <w:ind w:firstLine="0"/>
      <w:jc w:val="left"/>
    </w:pPr>
    <w:rPr>
      <w:rFonts w:eastAsia="Times New Roman"/>
      <w:spacing w:val="0"/>
      <w:sz w:val="23"/>
      <w:szCs w:val="23"/>
    </w:rPr>
  </w:style>
  <w:style w:type="character" w:customStyle="1" w:styleId="35">
    <w:name w:val="Основной текст (3)_"/>
    <w:basedOn w:val="a0"/>
    <w:link w:val="36"/>
    <w:uiPriority w:val="99"/>
    <w:locked/>
    <w:rsid w:val="00A2130B"/>
    <w:rPr>
      <w:rFonts w:eastAsia="Times New Roman" w:cs="Times New Roman"/>
      <w:sz w:val="27"/>
      <w:szCs w:val="27"/>
      <w:shd w:val="clear" w:color="auto" w:fill="FFFFFF"/>
    </w:rPr>
  </w:style>
  <w:style w:type="character" w:customStyle="1" w:styleId="af4">
    <w:name w:val="Основной текст + Полужирный"/>
    <w:basedOn w:val="a3"/>
    <w:uiPriority w:val="99"/>
    <w:rsid w:val="00A2130B"/>
    <w:rPr>
      <w:b/>
      <w:bCs/>
      <w:sz w:val="23"/>
      <w:szCs w:val="23"/>
    </w:rPr>
  </w:style>
  <w:style w:type="character" w:customStyle="1" w:styleId="92">
    <w:name w:val="Основной текст + 9"/>
    <w:aliases w:val="5 pt1,Малые прописные1"/>
    <w:basedOn w:val="a3"/>
    <w:uiPriority w:val="99"/>
    <w:rsid w:val="00A2130B"/>
    <w:rPr>
      <w:smallCaps/>
      <w:sz w:val="19"/>
      <w:szCs w:val="19"/>
    </w:rPr>
  </w:style>
  <w:style w:type="character" w:customStyle="1" w:styleId="102">
    <w:name w:val="Основной текст (10) + Полужирный"/>
    <w:basedOn w:val="100"/>
    <w:uiPriority w:val="99"/>
    <w:rsid w:val="00A2130B"/>
    <w:rPr>
      <w:b/>
      <w:bCs/>
      <w:sz w:val="19"/>
      <w:szCs w:val="19"/>
    </w:rPr>
  </w:style>
  <w:style w:type="paragraph" w:customStyle="1" w:styleId="36">
    <w:name w:val="Основной текст (3)"/>
    <w:basedOn w:val="a"/>
    <w:link w:val="35"/>
    <w:uiPriority w:val="99"/>
    <w:rsid w:val="00A2130B"/>
    <w:pPr>
      <w:shd w:val="clear" w:color="auto" w:fill="FFFFFF"/>
      <w:spacing w:before="480" w:line="480" w:lineRule="exact"/>
      <w:ind w:hanging="560"/>
      <w:jc w:val="right"/>
    </w:pPr>
    <w:rPr>
      <w:rFonts w:eastAsia="Times New Roman"/>
      <w:sz w:val="27"/>
      <w:szCs w:val="27"/>
    </w:rPr>
  </w:style>
</w:styles>
</file>

<file path=word/webSettings.xml><?xml version="1.0" encoding="utf-8"?>
<w:webSettings xmlns:r="http://schemas.openxmlformats.org/officeDocument/2006/relationships" xmlns:w="http://schemas.openxmlformats.org/wordprocessingml/2006/main">
  <w:divs>
    <w:div w:id="776868335">
      <w:marLeft w:val="0"/>
      <w:marRight w:val="0"/>
      <w:marTop w:val="0"/>
      <w:marBottom w:val="0"/>
      <w:divBdr>
        <w:top w:val="none" w:sz="0" w:space="0" w:color="auto"/>
        <w:left w:val="none" w:sz="0" w:space="0" w:color="auto"/>
        <w:bottom w:val="none" w:sz="0" w:space="0" w:color="auto"/>
        <w:right w:val="none" w:sz="0" w:space="0" w:color="auto"/>
      </w:divBdr>
    </w:div>
    <w:div w:id="776868336">
      <w:marLeft w:val="0"/>
      <w:marRight w:val="0"/>
      <w:marTop w:val="0"/>
      <w:marBottom w:val="0"/>
      <w:divBdr>
        <w:top w:val="none" w:sz="0" w:space="0" w:color="auto"/>
        <w:left w:val="none" w:sz="0" w:space="0" w:color="auto"/>
        <w:bottom w:val="none" w:sz="0" w:space="0" w:color="auto"/>
        <w:right w:val="none" w:sz="0" w:space="0" w:color="auto"/>
      </w:divBdr>
    </w:div>
    <w:div w:id="776868337">
      <w:marLeft w:val="0"/>
      <w:marRight w:val="0"/>
      <w:marTop w:val="0"/>
      <w:marBottom w:val="0"/>
      <w:divBdr>
        <w:top w:val="none" w:sz="0" w:space="0" w:color="auto"/>
        <w:left w:val="none" w:sz="0" w:space="0" w:color="auto"/>
        <w:bottom w:val="none" w:sz="0" w:space="0" w:color="auto"/>
        <w:right w:val="none" w:sz="0" w:space="0" w:color="auto"/>
      </w:divBdr>
    </w:div>
    <w:div w:id="776868338">
      <w:marLeft w:val="0"/>
      <w:marRight w:val="0"/>
      <w:marTop w:val="0"/>
      <w:marBottom w:val="0"/>
      <w:divBdr>
        <w:top w:val="none" w:sz="0" w:space="0" w:color="auto"/>
        <w:left w:val="none" w:sz="0" w:space="0" w:color="auto"/>
        <w:bottom w:val="none" w:sz="0" w:space="0" w:color="auto"/>
        <w:right w:val="none" w:sz="0" w:space="0" w:color="auto"/>
      </w:divBdr>
    </w:div>
    <w:div w:id="776868339">
      <w:marLeft w:val="0"/>
      <w:marRight w:val="0"/>
      <w:marTop w:val="0"/>
      <w:marBottom w:val="0"/>
      <w:divBdr>
        <w:top w:val="none" w:sz="0" w:space="0" w:color="auto"/>
        <w:left w:val="none" w:sz="0" w:space="0" w:color="auto"/>
        <w:bottom w:val="none" w:sz="0" w:space="0" w:color="auto"/>
        <w:right w:val="none" w:sz="0" w:space="0" w:color="auto"/>
      </w:divBdr>
    </w:div>
    <w:div w:id="776868340">
      <w:marLeft w:val="0"/>
      <w:marRight w:val="0"/>
      <w:marTop w:val="0"/>
      <w:marBottom w:val="0"/>
      <w:divBdr>
        <w:top w:val="none" w:sz="0" w:space="0" w:color="auto"/>
        <w:left w:val="none" w:sz="0" w:space="0" w:color="auto"/>
        <w:bottom w:val="none" w:sz="0" w:space="0" w:color="auto"/>
        <w:right w:val="none" w:sz="0" w:space="0" w:color="auto"/>
      </w:divBdr>
    </w:div>
    <w:div w:id="776868341">
      <w:marLeft w:val="0"/>
      <w:marRight w:val="0"/>
      <w:marTop w:val="0"/>
      <w:marBottom w:val="0"/>
      <w:divBdr>
        <w:top w:val="none" w:sz="0" w:space="0" w:color="auto"/>
        <w:left w:val="none" w:sz="0" w:space="0" w:color="auto"/>
        <w:bottom w:val="none" w:sz="0" w:space="0" w:color="auto"/>
        <w:right w:val="none" w:sz="0" w:space="0" w:color="auto"/>
      </w:divBdr>
    </w:div>
    <w:div w:id="776868342">
      <w:marLeft w:val="0"/>
      <w:marRight w:val="0"/>
      <w:marTop w:val="0"/>
      <w:marBottom w:val="0"/>
      <w:divBdr>
        <w:top w:val="none" w:sz="0" w:space="0" w:color="auto"/>
        <w:left w:val="none" w:sz="0" w:space="0" w:color="auto"/>
        <w:bottom w:val="none" w:sz="0" w:space="0" w:color="auto"/>
        <w:right w:val="none" w:sz="0" w:space="0" w:color="auto"/>
      </w:divBdr>
    </w:div>
    <w:div w:id="776868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ble.toolserver.org/geohack/geohack.php?language=ru&amp;pagename=%D0%93%D1%80%D0%B0%D0%B9%D0%B2%D0%BE%D1%80%D0%BE%D0%BD&amp;params=50.483333343333_N_35.666666676667_E_type:city%286000%29_region:RU"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ntegral.ru/download/literatur/2.1.6.103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30588</Words>
  <Characters>174352</Characters>
  <Application>Microsoft Office Word</Application>
  <DocSecurity>0</DocSecurity>
  <Lines>1452</Lines>
  <Paragraphs>409</Paragraphs>
  <ScaleCrop>false</ScaleCrop>
  <Company/>
  <LinksUpToDate>false</LinksUpToDate>
  <CharactersWithSpaces>204531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2017-11-01T11:24:00Z</cp:lastPrinted>
  <dcterms:created xsi:type="dcterms:W3CDTF">2022-05-26T06:11:00Z</dcterms:created>
  <dcterms:modified xsi:type="dcterms:W3CDTF">2022-05-26T06:11:00Z</dcterms:modified>
</cp:coreProperties>
</file>