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EA143E" w:rsidP="00F06CA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>
              <w:rPr>
                <w:b/>
                <w:sz w:val="28"/>
                <w:szCs w:val="28"/>
              </w:rPr>
              <w:br/>
              <w:t>от 27 апреля 202</w:t>
            </w:r>
            <w:r w:rsidRPr="00BA7A1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 №274</w:t>
            </w:r>
          </w:p>
        </w:tc>
      </w:tr>
    </w:tbl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CE2ECD" w:rsidRDefault="00EB700B" w:rsidP="00CE2ECD">
      <w:pPr>
        <w:tabs>
          <w:tab w:val="left" w:pos="1080"/>
          <w:tab w:val="left" w:pos="1134"/>
        </w:tabs>
        <w:ind w:firstLine="720"/>
        <w:jc w:val="both"/>
        <w:rPr>
          <w:b/>
          <w:sz w:val="28"/>
          <w:szCs w:val="28"/>
        </w:rPr>
      </w:pPr>
      <w:bookmarkStart w:id="0" w:name="_GoBack"/>
      <w:r w:rsidRPr="00DB33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453FFA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CE2ECD" w:rsidRDefault="00CE2ECD" w:rsidP="00CE2ECD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CE2ECD">
        <w:rPr>
          <w:sz w:val="28"/>
          <w:szCs w:val="28"/>
        </w:rPr>
        <w:t>1.</w:t>
      </w:r>
      <w:r w:rsidRPr="00CE2ECD">
        <w:rPr>
          <w:sz w:val="28"/>
          <w:szCs w:val="28"/>
        </w:rPr>
        <w:tab/>
      </w:r>
      <w:r w:rsidR="00EA143E" w:rsidRPr="00CE2ECD">
        <w:rPr>
          <w:sz w:val="28"/>
          <w:szCs w:val="28"/>
        </w:rPr>
        <w:t xml:space="preserve">Внести </w:t>
      </w:r>
      <w:r w:rsidRPr="00CE2ECD">
        <w:rPr>
          <w:bCs/>
          <w:sz w:val="28"/>
          <w:szCs w:val="28"/>
        </w:rPr>
        <w:t>следующие изменения</w:t>
      </w:r>
      <w:r w:rsidRPr="00CE2ECD">
        <w:rPr>
          <w:sz w:val="28"/>
          <w:szCs w:val="28"/>
        </w:rPr>
        <w:t xml:space="preserve"> </w:t>
      </w:r>
      <w:r w:rsidR="00EA143E" w:rsidRPr="00CE2ECD">
        <w:rPr>
          <w:sz w:val="28"/>
          <w:szCs w:val="28"/>
        </w:rPr>
        <w:t>в постановление администрации Грайворонского</w:t>
      </w:r>
      <w:r w:rsidR="00EA143E" w:rsidRPr="00CE2ECD">
        <w:rPr>
          <w:b/>
          <w:sz w:val="28"/>
          <w:szCs w:val="28"/>
        </w:rPr>
        <w:t xml:space="preserve"> </w:t>
      </w:r>
      <w:r w:rsidR="00EA143E" w:rsidRPr="00CE2ECD">
        <w:rPr>
          <w:sz w:val="28"/>
          <w:szCs w:val="28"/>
        </w:rPr>
        <w:t xml:space="preserve">городского округа от 27 апреля 2023 года №274 </w:t>
      </w:r>
      <w:r w:rsidRPr="00CE2ECD">
        <w:rPr>
          <w:sz w:val="28"/>
          <w:szCs w:val="28"/>
        </w:rPr>
        <w:br/>
      </w:r>
      <w:r w:rsidR="00EA143E" w:rsidRPr="00CE2ECD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A143E" w:rsidRPr="00CE2ECD">
        <w:rPr>
          <w:bCs/>
          <w:sz w:val="28"/>
          <w:szCs w:val="28"/>
        </w:rPr>
        <w:t xml:space="preserve">Выдача выписок из реестра муниципального имущества и предоставление иной информации об имуществе, находящемся </w:t>
      </w:r>
      <w:r w:rsidRPr="00CE2ECD">
        <w:rPr>
          <w:bCs/>
          <w:sz w:val="28"/>
          <w:szCs w:val="28"/>
        </w:rPr>
        <w:br/>
      </w:r>
      <w:r w:rsidR="00EA143E" w:rsidRPr="00CE2ECD">
        <w:rPr>
          <w:bCs/>
          <w:sz w:val="28"/>
          <w:szCs w:val="28"/>
        </w:rPr>
        <w:t>в муниципальной собственности» (далее - постановление):</w:t>
      </w:r>
    </w:p>
    <w:p w:rsidR="00CE2ECD" w:rsidRDefault="003C39FD" w:rsidP="00CE2ECD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E2ECD">
        <w:rPr>
          <w:bCs/>
          <w:sz w:val="28"/>
          <w:szCs w:val="28"/>
        </w:rPr>
        <w:t>в</w:t>
      </w:r>
      <w:r w:rsidR="00EA143E" w:rsidRPr="00CE2ECD">
        <w:rPr>
          <w:bCs/>
          <w:sz w:val="28"/>
          <w:szCs w:val="28"/>
        </w:rPr>
        <w:t xml:space="preserve"> пункте 2 постановления слова «Грайворонского городского округа» заменить словами «Грайворонского муниципального округа»;</w:t>
      </w:r>
    </w:p>
    <w:p w:rsidR="00EA143E" w:rsidRPr="00FF44A9" w:rsidRDefault="003C39FD" w:rsidP="00CE2EC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E2ECD">
        <w:rPr>
          <w:sz w:val="28"/>
          <w:szCs w:val="28"/>
        </w:rPr>
        <w:t>в</w:t>
      </w:r>
      <w:r w:rsidR="00EA143E" w:rsidRPr="00FF44A9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EA143E" w:rsidRPr="00FF44A9">
        <w:rPr>
          <w:bCs/>
          <w:sz w:val="28"/>
          <w:szCs w:val="28"/>
        </w:rPr>
        <w:t xml:space="preserve">«Выдача выписок из реестра муниципального имущества </w:t>
      </w:r>
      <w:r>
        <w:rPr>
          <w:bCs/>
          <w:sz w:val="28"/>
          <w:szCs w:val="28"/>
        </w:rPr>
        <w:br/>
      </w:r>
      <w:r w:rsidR="00EA143E" w:rsidRPr="00FF44A9">
        <w:rPr>
          <w:bCs/>
          <w:sz w:val="28"/>
          <w:szCs w:val="28"/>
        </w:rPr>
        <w:t xml:space="preserve">и предоставление иной информации об имуществе, находящемся </w:t>
      </w:r>
      <w:r>
        <w:rPr>
          <w:bCs/>
          <w:sz w:val="28"/>
          <w:szCs w:val="28"/>
        </w:rPr>
        <w:br/>
      </w:r>
      <w:r w:rsidR="00EA143E" w:rsidRPr="00FF44A9">
        <w:rPr>
          <w:bCs/>
          <w:sz w:val="28"/>
          <w:szCs w:val="28"/>
        </w:rPr>
        <w:t>в муниципальной собственности»</w:t>
      </w:r>
      <w:r w:rsidR="00EA143E">
        <w:rPr>
          <w:bCs/>
          <w:sz w:val="28"/>
          <w:szCs w:val="28"/>
        </w:rPr>
        <w:t xml:space="preserve"> (далее – Административный регламент), утвержденный </w:t>
      </w:r>
      <w:r>
        <w:rPr>
          <w:bCs/>
          <w:sz w:val="28"/>
          <w:szCs w:val="28"/>
        </w:rPr>
        <w:t>в пункте 1 вышеназванного</w:t>
      </w:r>
      <w:r w:rsidR="00EA143E">
        <w:rPr>
          <w:bCs/>
          <w:sz w:val="28"/>
          <w:szCs w:val="28"/>
        </w:rPr>
        <w:t xml:space="preserve"> постановления: </w:t>
      </w:r>
    </w:p>
    <w:p w:rsidR="00EA143E" w:rsidRPr="00FF44A9" w:rsidRDefault="00EA143E" w:rsidP="00EA143E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пункте 2.2.1 подраздела</w:t>
      </w:r>
      <w:r w:rsidR="003C39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2.2 раздела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Административного регламента </w:t>
      </w:r>
      <w:r w:rsidR="003C39F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далее по тексту Административного регламента слова «</w:t>
      </w:r>
      <w:r w:rsidRPr="00680E81">
        <w:rPr>
          <w:color w:val="000000"/>
          <w:sz w:val="28"/>
          <w:szCs w:val="28"/>
        </w:rPr>
        <w:t>Грайворонского городского округа</w:t>
      </w:r>
      <w:r>
        <w:rPr>
          <w:color w:val="000000"/>
          <w:sz w:val="28"/>
          <w:szCs w:val="28"/>
        </w:rPr>
        <w:t>» заменить словами «Грайворонского муниципального округа Белгородской области» в соответствующ</w:t>
      </w:r>
      <w:r w:rsidR="003C39F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падеж</w:t>
      </w:r>
      <w:r w:rsidR="003C39FD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>.</w:t>
      </w:r>
    </w:p>
    <w:p w:rsidR="00DF4013" w:rsidRPr="00DF4013" w:rsidRDefault="00E73CA4" w:rsidP="004A4A66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4A4A6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FC35918"/>
    <w:multiLevelType w:val="multilevel"/>
    <w:tmpl w:val="D65867CE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4408D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665B"/>
    <w:rsid w:val="00216763"/>
    <w:rsid w:val="002537E5"/>
    <w:rsid w:val="00254AE6"/>
    <w:rsid w:val="00273185"/>
    <w:rsid w:val="00274D36"/>
    <w:rsid w:val="002A0866"/>
    <w:rsid w:val="002A4D47"/>
    <w:rsid w:val="002A538D"/>
    <w:rsid w:val="002C29C7"/>
    <w:rsid w:val="002C2E23"/>
    <w:rsid w:val="002E1C07"/>
    <w:rsid w:val="003213F2"/>
    <w:rsid w:val="0032651D"/>
    <w:rsid w:val="003376A1"/>
    <w:rsid w:val="0035116E"/>
    <w:rsid w:val="003573BC"/>
    <w:rsid w:val="00391129"/>
    <w:rsid w:val="0039411E"/>
    <w:rsid w:val="003A14D5"/>
    <w:rsid w:val="003C1E75"/>
    <w:rsid w:val="003C39FD"/>
    <w:rsid w:val="003F6481"/>
    <w:rsid w:val="00410D19"/>
    <w:rsid w:val="00413EE3"/>
    <w:rsid w:val="0041480F"/>
    <w:rsid w:val="00415918"/>
    <w:rsid w:val="0043195A"/>
    <w:rsid w:val="00445A16"/>
    <w:rsid w:val="00453FFA"/>
    <w:rsid w:val="00486899"/>
    <w:rsid w:val="00486EF8"/>
    <w:rsid w:val="0049512F"/>
    <w:rsid w:val="00497A13"/>
    <w:rsid w:val="004A29EA"/>
    <w:rsid w:val="004A4A66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75BE9"/>
    <w:rsid w:val="00683E7E"/>
    <w:rsid w:val="00691094"/>
    <w:rsid w:val="00704F00"/>
    <w:rsid w:val="00722D02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4059"/>
    <w:rsid w:val="00854336"/>
    <w:rsid w:val="008725C1"/>
    <w:rsid w:val="00886AA4"/>
    <w:rsid w:val="008A1A65"/>
    <w:rsid w:val="008B17FB"/>
    <w:rsid w:val="008C3B04"/>
    <w:rsid w:val="008C62F6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A09E4"/>
    <w:rsid w:val="009C0440"/>
    <w:rsid w:val="009C3E42"/>
    <w:rsid w:val="00A15527"/>
    <w:rsid w:val="00A21FD8"/>
    <w:rsid w:val="00A34E3C"/>
    <w:rsid w:val="00A55CA2"/>
    <w:rsid w:val="00A713A1"/>
    <w:rsid w:val="00A83D11"/>
    <w:rsid w:val="00AE42CF"/>
    <w:rsid w:val="00AF79BA"/>
    <w:rsid w:val="00B05729"/>
    <w:rsid w:val="00B273E6"/>
    <w:rsid w:val="00B3181D"/>
    <w:rsid w:val="00B65C61"/>
    <w:rsid w:val="00B813C8"/>
    <w:rsid w:val="00BD02D7"/>
    <w:rsid w:val="00BE152B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CE2ECD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1A7C"/>
    <w:rsid w:val="00DF4013"/>
    <w:rsid w:val="00E23975"/>
    <w:rsid w:val="00E55B7D"/>
    <w:rsid w:val="00E72205"/>
    <w:rsid w:val="00E73CA4"/>
    <w:rsid w:val="00E74984"/>
    <w:rsid w:val="00EA143E"/>
    <w:rsid w:val="00EB657F"/>
    <w:rsid w:val="00EB700B"/>
    <w:rsid w:val="00EC5A2D"/>
    <w:rsid w:val="00ED1C65"/>
    <w:rsid w:val="00F06CA1"/>
    <w:rsid w:val="00F169C5"/>
    <w:rsid w:val="00F175FA"/>
    <w:rsid w:val="00F27003"/>
    <w:rsid w:val="00F309D2"/>
    <w:rsid w:val="00F33C43"/>
    <w:rsid w:val="00F43521"/>
    <w:rsid w:val="00F7084A"/>
    <w:rsid w:val="00F928F4"/>
    <w:rsid w:val="00FA3EB3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1DECD-CB46-4A8C-A50D-CB70217A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2021-06-29T06:37:00Z</cp:lastPrinted>
  <dcterms:created xsi:type="dcterms:W3CDTF">2024-12-05T22:49:00Z</dcterms:created>
  <dcterms:modified xsi:type="dcterms:W3CDTF">2024-12-05T22:52:00Z</dcterms:modified>
</cp:coreProperties>
</file>