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52117" w:rsidP="0085211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01 июня 2023 года № 357</w:t>
            </w:r>
          </w:p>
        </w:tc>
      </w:tr>
    </w:tbl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522B95" w:rsidRPr="008725C1" w:rsidRDefault="00522B95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AE67B3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AE67B3" w:rsidRDefault="00AE67B3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 w:rsidRPr="00AE67B3"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gramStart"/>
      <w:r w:rsidR="008521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357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соглашения о перераспределении земель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и (или) земельных участков, находящихся в муниципальной собственности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или государственная собственность на которые не разграничена, и земельных участков, находящихся в частной собственности»</w:t>
      </w:r>
      <w:r w:rsidR="00852117" w:rsidRPr="00C33853"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- постановление):</w:t>
      </w:r>
      <w:proofErr w:type="gramEnd"/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852117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</w:t>
      </w:r>
      <w:r w:rsidR="009B2B70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9B2B70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9B2B70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9B2B70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lastRenderedPageBreak/>
        <w:t>«2.2.</w:t>
      </w:r>
      <w:r w:rsidRPr="00BC78A6">
        <w:rPr>
          <w:sz w:val="28"/>
          <w:szCs w:val="28"/>
        </w:rPr>
        <w:t>3</w:t>
      </w:r>
      <w:r w:rsidRPr="00C84828">
        <w:rPr>
          <w:sz w:val="28"/>
          <w:szCs w:val="28"/>
        </w:rPr>
        <w:t xml:space="preserve">. </w:t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9B2B70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 услуги,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852117" w:rsidRPr="00C84828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 w:rsidRPr="00C84828">
        <w:rPr>
          <w:sz w:val="28"/>
          <w:szCs w:val="28"/>
        </w:rPr>
        <w:t>пункт 2.12.</w:t>
      </w:r>
      <w:r>
        <w:rPr>
          <w:sz w:val="28"/>
          <w:szCs w:val="28"/>
        </w:rPr>
        <w:t xml:space="preserve">6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Pr="00C84828" w:rsidRDefault="00852117" w:rsidP="00452A0D">
      <w:pPr>
        <w:tabs>
          <w:tab w:val="left" w:pos="1080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</w:t>
      </w:r>
      <w:r>
        <w:rPr>
          <w:sz w:val="28"/>
          <w:szCs w:val="28"/>
        </w:rPr>
        <w:t>6</w:t>
      </w:r>
      <w:r w:rsidRPr="00C84828">
        <w:rPr>
          <w:sz w:val="28"/>
          <w:szCs w:val="28"/>
        </w:rPr>
        <w:t>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852117" w:rsidRPr="00C84828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852117" w:rsidRPr="00E62D0D" w:rsidRDefault="00852117" w:rsidP="00852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852117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852117" w:rsidRDefault="00452A0D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852117" w:rsidRPr="00C74D89" w:rsidRDefault="00452A0D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для предоставления муниципальной услуги</w:t>
      </w:r>
      <w:proofErr w:type="gramStart"/>
      <w:r w:rsidR="00852117">
        <w:rPr>
          <w:sz w:val="28"/>
          <w:szCs w:val="28"/>
        </w:rPr>
        <w:t>.»;</w:t>
      </w:r>
      <w:proofErr w:type="gramEnd"/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452A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452A0D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452A0D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(при обращении физического лица)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>
        <w:rPr>
          <w:sz w:val="28"/>
          <w:szCs w:val="28"/>
        </w:rPr>
        <w:t>_______</w:t>
      </w:r>
      <w:r w:rsidRPr="0097480C">
        <w:rPr>
          <w:sz w:val="28"/>
          <w:szCs w:val="28"/>
        </w:rPr>
        <w:t>», «гражданство</w:t>
      </w:r>
      <w:r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85211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62BAB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2A0D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22B95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2117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B2B70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E67B3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EE4DDD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AFFE1-4B4A-4990-92F4-8346FB9E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2024-12-09T08:29:00Z</dcterms:created>
  <dcterms:modified xsi:type="dcterms:W3CDTF">2024-12-09T08:34:00Z</dcterms:modified>
</cp:coreProperties>
</file>