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8B78D3" w:rsidTr="00786A4F">
        <w:trPr>
          <w:trHeight w:val="701"/>
        </w:trPr>
        <w:tc>
          <w:tcPr>
            <w:tcW w:w="7229" w:type="dxa"/>
          </w:tcPr>
          <w:p w:rsidR="009571BC" w:rsidRPr="008B78D3" w:rsidRDefault="008B78D3" w:rsidP="008B78D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8B78D3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2023 год в рамках </w:t>
            </w:r>
            <w:r w:rsidRPr="008B78D3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br/>
            </w:r>
            <w:r w:rsidRPr="008B78D3">
              <w:rPr>
                <w:rFonts w:eastAsia="Calibri"/>
                <w:b/>
                <w:sz w:val="26"/>
                <w:szCs w:val="26"/>
                <w:lang w:eastAsia="en-US"/>
              </w:rPr>
              <w:t>в границах</w:t>
            </w:r>
            <w:r w:rsidRPr="008B78D3">
              <w:rPr>
                <w:b/>
                <w:sz w:val="26"/>
                <w:szCs w:val="26"/>
              </w:rPr>
              <w:t xml:space="preserve"> Грайворонского городского округа</w:t>
            </w:r>
          </w:p>
        </w:tc>
      </w:tr>
    </w:tbl>
    <w:p w:rsidR="00BF2E40" w:rsidRPr="008B78D3" w:rsidRDefault="00BF2E40" w:rsidP="009323D8">
      <w:pPr>
        <w:pStyle w:val="1"/>
        <w:ind w:left="0" w:firstLine="720"/>
        <w:jc w:val="both"/>
        <w:rPr>
          <w:b/>
          <w:sz w:val="26"/>
          <w:szCs w:val="26"/>
        </w:rPr>
      </w:pPr>
    </w:p>
    <w:p w:rsidR="008B78D3" w:rsidRPr="008B78D3" w:rsidRDefault="008B78D3" w:rsidP="008B78D3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proofErr w:type="gramStart"/>
      <w:r w:rsidRPr="008B78D3">
        <w:rPr>
          <w:sz w:val="26"/>
          <w:szCs w:val="26"/>
        </w:rPr>
        <w:t>В соответствии со статьей 44 Федерального закона от 31</w:t>
      </w:r>
      <w:r>
        <w:rPr>
          <w:sz w:val="26"/>
          <w:szCs w:val="26"/>
        </w:rPr>
        <w:t xml:space="preserve"> </w:t>
      </w:r>
      <w:r w:rsidRPr="008B78D3">
        <w:rPr>
          <w:sz w:val="26"/>
          <w:szCs w:val="26"/>
        </w:rPr>
        <w:t xml:space="preserve">июля 2020 года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 xml:space="preserve">№248-ФЗ «О государственном контроле (надзоре) и муниципальном контроле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>от 25 июня 2021</w:t>
      </w:r>
      <w:r>
        <w:rPr>
          <w:sz w:val="26"/>
          <w:szCs w:val="26"/>
          <w:shd w:val="clear" w:color="auto" w:fill="FFFFFF"/>
        </w:rPr>
        <w:t xml:space="preserve"> </w:t>
      </w:r>
      <w:r w:rsidRPr="008B78D3">
        <w:rPr>
          <w:sz w:val="26"/>
          <w:szCs w:val="26"/>
          <w:shd w:val="clear" w:color="auto" w:fill="FFFFFF"/>
        </w:rPr>
        <w:t>года №</w:t>
      </w:r>
      <w:r w:rsidRPr="008B78D3">
        <w:rPr>
          <w:rStyle w:val="af"/>
          <w:i w:val="0"/>
          <w:iCs w:val="0"/>
          <w:sz w:val="26"/>
          <w:szCs w:val="26"/>
          <w:shd w:val="clear" w:color="auto" w:fill="FFFFFF"/>
        </w:rPr>
        <w:t>990 «</w:t>
      </w:r>
      <w:r w:rsidRPr="008B78D3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  <w:shd w:val="clear" w:color="auto" w:fill="FFFFFF"/>
        </w:rPr>
        <w:t>»</w:t>
      </w:r>
      <w:r w:rsidRPr="008B78D3">
        <w:rPr>
          <w:sz w:val="26"/>
          <w:szCs w:val="26"/>
        </w:rPr>
        <w:t>, решением Совета депутатов Грайворонского городского округа от 27 октября</w:t>
      </w:r>
      <w:proofErr w:type="gramEnd"/>
      <w:r w:rsidRPr="008B78D3">
        <w:rPr>
          <w:sz w:val="26"/>
          <w:szCs w:val="26"/>
        </w:rPr>
        <w:t xml:space="preserve"> 2021 года №455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Грайворонского городского округа» </w:t>
      </w:r>
      <w:r w:rsidRPr="008B78D3">
        <w:rPr>
          <w:b/>
          <w:spacing w:val="40"/>
          <w:sz w:val="26"/>
          <w:szCs w:val="26"/>
        </w:rPr>
        <w:t>постановля</w:t>
      </w:r>
      <w:r w:rsidRPr="008B78D3">
        <w:rPr>
          <w:b/>
          <w:sz w:val="26"/>
          <w:szCs w:val="26"/>
        </w:rPr>
        <w:t>ю:</w:t>
      </w:r>
    </w:p>
    <w:p w:rsidR="008B78D3" w:rsidRPr="008B78D3" w:rsidRDefault="008B78D3" w:rsidP="008B78D3">
      <w:pPr>
        <w:tabs>
          <w:tab w:val="left" w:pos="1134"/>
        </w:tabs>
        <w:ind w:firstLine="709"/>
        <w:jc w:val="both"/>
        <w:outlineLvl w:val="0"/>
        <w:rPr>
          <w:sz w:val="26"/>
          <w:szCs w:val="26"/>
        </w:rPr>
      </w:pPr>
      <w:r w:rsidRPr="008B78D3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B78D3">
        <w:rPr>
          <w:sz w:val="26"/>
          <w:szCs w:val="26"/>
        </w:rPr>
        <w:t xml:space="preserve">Утвердить Программу </w:t>
      </w:r>
      <w:r w:rsidRPr="008B78D3">
        <w:rPr>
          <w:sz w:val="26"/>
          <w:szCs w:val="26"/>
        </w:rPr>
        <w:t xml:space="preserve">профилактики рисков причинения вреда (ущерба) охраняемым законом ценностям на 2023 год в рамках муниципального контроля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 xml:space="preserve">на автомобильном транспорте, городском наземном электрическом транспорте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>и в дорожном хозяйстве в границах Грайворонского городского округа</w:t>
      </w:r>
      <w:r>
        <w:rPr>
          <w:sz w:val="26"/>
          <w:szCs w:val="26"/>
        </w:rPr>
        <w:t xml:space="preserve"> (прилагается)</w:t>
      </w:r>
      <w:r w:rsidRPr="008B78D3">
        <w:rPr>
          <w:sz w:val="26"/>
          <w:szCs w:val="26"/>
        </w:rPr>
        <w:t>.</w:t>
      </w:r>
    </w:p>
    <w:p w:rsidR="008B78D3" w:rsidRPr="008B78D3" w:rsidRDefault="008B78D3" w:rsidP="008B78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8D3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B78D3">
        <w:rPr>
          <w:sz w:val="26"/>
          <w:szCs w:val="26"/>
        </w:rPr>
        <w:t>Управлению по строительству, транспорту, ЖКХ и ТЭК администрации Грайворонского г</w:t>
      </w:r>
      <w:r>
        <w:rPr>
          <w:sz w:val="26"/>
          <w:szCs w:val="26"/>
        </w:rPr>
        <w:t>ородского округа (</w:t>
      </w:r>
      <w:proofErr w:type="spellStart"/>
      <w:r>
        <w:rPr>
          <w:sz w:val="26"/>
          <w:szCs w:val="26"/>
        </w:rPr>
        <w:t>Твердун</w:t>
      </w:r>
      <w:proofErr w:type="spellEnd"/>
      <w:r>
        <w:rPr>
          <w:sz w:val="26"/>
          <w:szCs w:val="26"/>
        </w:rPr>
        <w:t xml:space="preserve"> Р.Г.)</w:t>
      </w:r>
      <w:r w:rsidRPr="008B78D3">
        <w:rPr>
          <w:sz w:val="26"/>
          <w:szCs w:val="26"/>
        </w:rPr>
        <w:t xml:space="preserve"> обеспечить выполнение Программы </w:t>
      </w:r>
      <w:r w:rsidRPr="008B78D3">
        <w:rPr>
          <w:sz w:val="26"/>
          <w:szCs w:val="26"/>
        </w:rPr>
        <w:t xml:space="preserve">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6"/>
          <w:szCs w:val="26"/>
        </w:rPr>
        <w:br/>
      </w:r>
      <w:r w:rsidRPr="008B78D3">
        <w:rPr>
          <w:sz w:val="26"/>
          <w:szCs w:val="26"/>
        </w:rPr>
        <w:t>в границах Грайворонского городского округа</w:t>
      </w:r>
      <w:r w:rsidRPr="008B78D3">
        <w:rPr>
          <w:sz w:val="26"/>
          <w:szCs w:val="26"/>
        </w:rPr>
        <w:t>.</w:t>
      </w:r>
    </w:p>
    <w:p w:rsidR="000D4EC1" w:rsidRPr="008B78D3" w:rsidRDefault="000D4EC1" w:rsidP="008B78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8D3">
        <w:rPr>
          <w:sz w:val="26"/>
          <w:szCs w:val="26"/>
        </w:rPr>
        <w:t>3</w:t>
      </w:r>
      <w:r w:rsidR="009323D8" w:rsidRPr="008B78D3">
        <w:rPr>
          <w:sz w:val="26"/>
          <w:szCs w:val="26"/>
        </w:rPr>
        <w:t>.</w:t>
      </w:r>
      <w:r w:rsidR="009323D8" w:rsidRPr="008B78D3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Pr="008B78D3">
        <w:rPr>
          <w:sz w:val="26"/>
          <w:szCs w:val="26"/>
        </w:rPr>
        <w:br/>
      </w:r>
      <w:r w:rsidR="009323D8" w:rsidRPr="008B78D3">
        <w:rPr>
          <w:sz w:val="26"/>
          <w:szCs w:val="26"/>
        </w:rPr>
        <w:t>(</w:t>
      </w:r>
      <w:proofErr w:type="spellStart"/>
      <w:r w:rsidR="009323D8" w:rsidRPr="008B78D3">
        <w:rPr>
          <w:sz w:val="26"/>
          <w:szCs w:val="26"/>
          <w:lang w:val="en-US"/>
        </w:rPr>
        <w:t>grajvoron</w:t>
      </w:r>
      <w:proofErr w:type="spellEnd"/>
      <w:r w:rsidR="009323D8" w:rsidRPr="008B78D3">
        <w:rPr>
          <w:sz w:val="26"/>
          <w:szCs w:val="26"/>
        </w:rPr>
        <w:t>-</w:t>
      </w:r>
      <w:r w:rsidR="009323D8" w:rsidRPr="008B78D3">
        <w:rPr>
          <w:sz w:val="26"/>
          <w:szCs w:val="26"/>
          <w:lang w:val="en-US"/>
        </w:rPr>
        <w:t>r</w:t>
      </w:r>
      <w:r w:rsidR="009323D8" w:rsidRPr="008B78D3">
        <w:rPr>
          <w:sz w:val="26"/>
          <w:szCs w:val="26"/>
        </w:rPr>
        <w:t>31.</w:t>
      </w:r>
      <w:proofErr w:type="spellStart"/>
      <w:r w:rsidR="009323D8" w:rsidRPr="008B78D3">
        <w:rPr>
          <w:sz w:val="26"/>
          <w:szCs w:val="26"/>
          <w:lang w:val="en-US"/>
        </w:rPr>
        <w:t>gosweb</w:t>
      </w:r>
      <w:proofErr w:type="spellEnd"/>
      <w:r w:rsidR="009323D8" w:rsidRPr="008B78D3">
        <w:rPr>
          <w:sz w:val="26"/>
          <w:szCs w:val="26"/>
        </w:rPr>
        <w:t>.</w:t>
      </w:r>
      <w:proofErr w:type="spellStart"/>
      <w:r w:rsidR="009323D8" w:rsidRPr="008B78D3">
        <w:rPr>
          <w:sz w:val="26"/>
          <w:szCs w:val="26"/>
          <w:lang w:val="en-US"/>
        </w:rPr>
        <w:t>gosuslugi</w:t>
      </w:r>
      <w:proofErr w:type="spellEnd"/>
      <w:r w:rsidR="009323D8" w:rsidRPr="008B78D3">
        <w:rPr>
          <w:sz w:val="26"/>
          <w:szCs w:val="26"/>
        </w:rPr>
        <w:t>.</w:t>
      </w:r>
      <w:proofErr w:type="spellStart"/>
      <w:r w:rsidR="009323D8" w:rsidRPr="008B78D3">
        <w:rPr>
          <w:sz w:val="26"/>
          <w:szCs w:val="26"/>
          <w:lang w:val="en-US"/>
        </w:rPr>
        <w:t>ru</w:t>
      </w:r>
      <w:proofErr w:type="spellEnd"/>
      <w:r w:rsidR="009323D8" w:rsidRPr="008B78D3">
        <w:rPr>
          <w:sz w:val="26"/>
          <w:szCs w:val="26"/>
        </w:rPr>
        <w:t>).</w:t>
      </w:r>
    </w:p>
    <w:p w:rsidR="009323D8" w:rsidRPr="008B78D3" w:rsidRDefault="009323D8" w:rsidP="008B78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B78D3">
        <w:rPr>
          <w:sz w:val="26"/>
          <w:szCs w:val="26"/>
        </w:rPr>
        <w:t>4.</w:t>
      </w:r>
      <w:r w:rsidR="000D4EC1" w:rsidRPr="008B78D3">
        <w:rPr>
          <w:sz w:val="26"/>
          <w:szCs w:val="26"/>
        </w:rPr>
        <w:tab/>
      </w:r>
      <w:proofErr w:type="gramStart"/>
      <w:r w:rsidRPr="008B78D3">
        <w:rPr>
          <w:sz w:val="26"/>
          <w:szCs w:val="26"/>
        </w:rPr>
        <w:t>Контроль за</w:t>
      </w:r>
      <w:proofErr w:type="gramEnd"/>
      <w:r w:rsidRPr="008B78D3"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0D4EC1" w:rsidRPr="008B78D3">
        <w:rPr>
          <w:sz w:val="26"/>
          <w:szCs w:val="26"/>
        </w:rPr>
        <w:t xml:space="preserve"> городского</w:t>
      </w:r>
      <w:r w:rsidRPr="008B78D3">
        <w:rPr>
          <w:sz w:val="26"/>
          <w:szCs w:val="26"/>
        </w:rPr>
        <w:t xml:space="preserve"> округа – начальника управления по строител</w:t>
      </w:r>
      <w:r w:rsidR="000D4EC1" w:rsidRPr="008B78D3">
        <w:rPr>
          <w:sz w:val="26"/>
          <w:szCs w:val="26"/>
        </w:rPr>
        <w:t>ьству, транспорту, ЖКХ и ТЭК Р.</w:t>
      </w:r>
      <w:r w:rsidRPr="008B78D3">
        <w:rPr>
          <w:sz w:val="26"/>
          <w:szCs w:val="26"/>
        </w:rPr>
        <w:t xml:space="preserve">Г. </w:t>
      </w:r>
      <w:proofErr w:type="spellStart"/>
      <w:r w:rsidRPr="008B78D3">
        <w:rPr>
          <w:sz w:val="26"/>
          <w:szCs w:val="26"/>
        </w:rPr>
        <w:t>Твердуна</w:t>
      </w:r>
      <w:proofErr w:type="spellEnd"/>
      <w:r w:rsidRPr="008B78D3">
        <w:rPr>
          <w:sz w:val="26"/>
          <w:szCs w:val="26"/>
        </w:rPr>
        <w:t>.</w:t>
      </w:r>
    </w:p>
    <w:p w:rsidR="00420A57" w:rsidRDefault="00420A57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8B78D3" w:rsidTr="00014771">
        <w:tc>
          <w:tcPr>
            <w:tcW w:w="4926" w:type="dxa"/>
          </w:tcPr>
          <w:p w:rsidR="00516D73" w:rsidRPr="008B78D3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8B78D3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8B78D3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8B78D3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9323D8" w:rsidRDefault="009323D8" w:rsidP="009323D8">
      <w:pPr>
        <w:ind w:left="5940"/>
        <w:jc w:val="right"/>
      </w:pPr>
      <w:bookmarkStart w:id="0" w:name="_GoBack"/>
      <w:bookmarkEnd w:id="0"/>
    </w:p>
    <w:p w:rsidR="009323D8" w:rsidRDefault="009323D8" w:rsidP="009323D8">
      <w:pPr>
        <w:ind w:left="5940"/>
        <w:jc w:val="right"/>
      </w:pPr>
    </w:p>
    <w:tbl>
      <w:tblPr>
        <w:tblW w:w="9933" w:type="dxa"/>
        <w:tblLayout w:type="fixed"/>
        <w:tblLook w:val="0000"/>
      </w:tblPr>
      <w:tblGrid>
        <w:gridCol w:w="4788"/>
        <w:gridCol w:w="5145"/>
      </w:tblGrid>
      <w:tr w:rsidR="009323D8" w:rsidRPr="00190CF3" w:rsidTr="00A53123">
        <w:tc>
          <w:tcPr>
            <w:tcW w:w="4788" w:type="dxa"/>
          </w:tcPr>
          <w:p w:rsidR="009323D8" w:rsidRPr="00190CF3" w:rsidRDefault="009323D8" w:rsidP="00A531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145" w:type="dxa"/>
          </w:tcPr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 xml:space="preserve">Приложение </w:t>
            </w: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9323D8" w:rsidRDefault="009323D8" w:rsidP="00A53123">
            <w:pPr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>постановлени</w:t>
            </w:r>
            <w:r w:rsidR="00787370">
              <w:rPr>
                <w:b/>
                <w:sz w:val="28"/>
                <w:szCs w:val="28"/>
              </w:rPr>
              <w:t>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городского округа</w:t>
            </w:r>
          </w:p>
          <w:p w:rsidR="009323D8" w:rsidRPr="00EA1E6E" w:rsidRDefault="00787370" w:rsidP="00A53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9323D8" w:rsidRPr="00E95B8D">
              <w:rPr>
                <w:b/>
                <w:sz w:val="28"/>
                <w:szCs w:val="28"/>
              </w:rPr>
              <w:t>«___»____________ 20</w:t>
            </w:r>
            <w:r>
              <w:rPr>
                <w:b/>
                <w:sz w:val="28"/>
                <w:szCs w:val="28"/>
              </w:rPr>
              <w:t>__</w:t>
            </w:r>
            <w:r w:rsidR="009323D8" w:rsidRPr="00E95B8D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ода</w:t>
            </w:r>
            <w:r w:rsidR="009323D8" w:rsidRPr="00E95B8D">
              <w:rPr>
                <w:b/>
                <w:sz w:val="28"/>
                <w:szCs w:val="28"/>
              </w:rPr>
              <w:t xml:space="preserve"> №____</w:t>
            </w:r>
          </w:p>
          <w:p w:rsidR="009323D8" w:rsidRDefault="009323D8" w:rsidP="00A531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323D8" w:rsidRPr="00190CF3" w:rsidRDefault="009323D8" w:rsidP="00A531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9323D8" w:rsidRDefault="009323D8" w:rsidP="009323D8">
      <w:pPr>
        <w:ind w:left="5940"/>
        <w:jc w:val="right"/>
      </w:pPr>
    </w:p>
    <w:p w:rsidR="009323D8" w:rsidRDefault="009323D8" w:rsidP="009323D8">
      <w:pPr>
        <w:ind w:left="5940"/>
        <w:jc w:val="right"/>
      </w:pPr>
    </w:p>
    <w:p w:rsidR="008B78D3" w:rsidRPr="008B78D3" w:rsidRDefault="008B78D3" w:rsidP="008B78D3">
      <w:pPr>
        <w:jc w:val="center"/>
        <w:outlineLvl w:val="0"/>
        <w:rPr>
          <w:b/>
          <w:sz w:val="28"/>
          <w:szCs w:val="28"/>
        </w:rPr>
      </w:pPr>
      <w:r w:rsidRPr="008B78D3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br/>
      </w:r>
      <w:r w:rsidRPr="008B78D3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муниципального контроля </w:t>
      </w:r>
      <w:r w:rsidRPr="008B78D3">
        <w:rPr>
          <w:b/>
          <w:sz w:val="28"/>
          <w:szCs w:val="28"/>
        </w:rPr>
        <w:br/>
      </w:r>
      <w:r w:rsidRPr="008B78D3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b/>
          <w:sz w:val="28"/>
          <w:szCs w:val="28"/>
        </w:rPr>
        <w:br/>
      </w:r>
      <w:r w:rsidRPr="008B78D3">
        <w:rPr>
          <w:b/>
          <w:sz w:val="28"/>
          <w:szCs w:val="28"/>
        </w:rPr>
        <w:t>Грайворонского городского округа</w:t>
      </w:r>
    </w:p>
    <w:p w:rsidR="008B78D3" w:rsidRDefault="008B78D3" w:rsidP="008B78D3">
      <w:pPr>
        <w:jc w:val="center"/>
        <w:outlineLvl w:val="0"/>
        <w:rPr>
          <w:b/>
          <w:sz w:val="28"/>
          <w:szCs w:val="28"/>
        </w:rPr>
      </w:pPr>
    </w:p>
    <w:p w:rsidR="008B78D3" w:rsidRPr="008600DB" w:rsidRDefault="008B78D3" w:rsidP="008B78D3">
      <w:pPr>
        <w:numPr>
          <w:ilvl w:val="0"/>
          <w:numId w:val="6"/>
        </w:numPr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 w:rsidRPr="004D3524">
        <w:rPr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хозяйстве,</w:t>
      </w:r>
      <w:r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78D3" w:rsidRDefault="008B78D3" w:rsidP="008B78D3">
      <w:pPr>
        <w:jc w:val="both"/>
        <w:outlineLvl w:val="0"/>
      </w:pPr>
    </w:p>
    <w:p w:rsidR="008B78D3" w:rsidRDefault="008B78D3" w:rsidP="008B78D3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9A6816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9A6816">
        <w:rPr>
          <w:sz w:val="28"/>
          <w:szCs w:val="28"/>
        </w:rPr>
        <w:t>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>0</w:t>
      </w:r>
      <w:r w:rsidRPr="009A6816"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="0033437B">
        <w:rPr>
          <w:sz w:val="28"/>
          <w:szCs w:val="28"/>
        </w:rPr>
        <w:br/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Грайворонского городского округа.</w:t>
      </w:r>
    </w:p>
    <w:p w:rsidR="008B78D3" w:rsidRDefault="008B78D3" w:rsidP="008B7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Грайворонского городского округа (далее – контрольный орган) в соответствии с </w:t>
      </w:r>
      <w:r w:rsidRPr="00E31054">
        <w:rPr>
          <w:sz w:val="28"/>
          <w:szCs w:val="28"/>
        </w:rPr>
        <w:t xml:space="preserve">Положением о муниципальном контроле </w:t>
      </w:r>
      <w:r w:rsidR="0033437B">
        <w:rPr>
          <w:sz w:val="28"/>
          <w:szCs w:val="28"/>
        </w:rPr>
        <w:br/>
      </w:r>
      <w:r w:rsidRPr="00E31054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Грайворонского городского округа» </w:t>
      </w:r>
      <w:r w:rsidR="0033437B">
        <w:rPr>
          <w:sz w:val="28"/>
          <w:szCs w:val="28"/>
        </w:rPr>
        <w:br/>
      </w:r>
      <w:r w:rsidRPr="00E31054">
        <w:rPr>
          <w:sz w:val="28"/>
          <w:szCs w:val="28"/>
        </w:rPr>
        <w:t>(далее - Положение), утвержденным решением Совета депутатов Грайворонского городского округа от 27 октября 2021 года №455,</w:t>
      </w:r>
      <w:r>
        <w:rPr>
          <w:sz w:val="28"/>
          <w:szCs w:val="28"/>
        </w:rPr>
        <w:t xml:space="preserve"> осуществляет муниципальный контроль на автомобильном транспорте, </w:t>
      </w:r>
      <w:r>
        <w:rPr>
          <w:sz w:val="28"/>
          <w:szCs w:val="28"/>
        </w:rPr>
        <w:lastRenderedPageBreak/>
        <w:t xml:space="preserve">городском наземном электрическом транспорте и в дорожном хозяйстве </w:t>
      </w:r>
      <w:r w:rsidR="0033437B">
        <w:rPr>
          <w:sz w:val="28"/>
          <w:szCs w:val="28"/>
        </w:rPr>
        <w:br/>
      </w:r>
      <w:r>
        <w:rPr>
          <w:sz w:val="28"/>
          <w:szCs w:val="28"/>
        </w:rPr>
        <w:t>(далее</w:t>
      </w:r>
      <w:proofErr w:type="gramEnd"/>
      <w:r>
        <w:rPr>
          <w:sz w:val="28"/>
          <w:szCs w:val="28"/>
        </w:rPr>
        <w:t xml:space="preserve"> </w:t>
      </w:r>
      <w:r w:rsidR="0033437B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муниципальный автодорожный контроль).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Предметом муниципального автодорожного контроля являются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 </w:t>
      </w:r>
      <w:r w:rsidR="0033437B"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 xml:space="preserve">физическими лицами (далее </w:t>
      </w:r>
      <w:r w:rsidR="0033437B">
        <w:rPr>
          <w:color w:val="000000"/>
          <w:sz w:val="28"/>
          <w:szCs w:val="28"/>
        </w:rPr>
        <w:t>-</w:t>
      </w:r>
      <w:r w:rsidRPr="00B75289">
        <w:rPr>
          <w:color w:val="000000"/>
          <w:sz w:val="28"/>
          <w:szCs w:val="28"/>
        </w:rPr>
        <w:t xml:space="preserve"> контролируемые лица) обязательных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требований: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1)</w:t>
      </w:r>
      <w:r w:rsidR="0033437B"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в области автомобильных дорог и дорожной деятельности,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установленных в отношении автомобильных дорог местного значения: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 xml:space="preserve">к эксплуатации объектов дорожного сервиса, размещенных </w:t>
      </w:r>
      <w:r>
        <w:rPr>
          <w:color w:val="000000"/>
          <w:sz w:val="28"/>
          <w:szCs w:val="28"/>
        </w:rPr>
        <w:br/>
      </w:r>
      <w:r w:rsidR="008B78D3" w:rsidRPr="00B75289">
        <w:rPr>
          <w:color w:val="000000"/>
          <w:sz w:val="28"/>
          <w:szCs w:val="28"/>
        </w:rPr>
        <w:t>в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полосах отвода и (или) придорожных полосах автомобильных дорог общего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пользования;</w:t>
      </w:r>
    </w:p>
    <w:p w:rsidR="008B78D3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 xml:space="preserve">к осуществлению работ по капитальному ремонту, ремонту </w:t>
      </w:r>
      <w:r>
        <w:rPr>
          <w:color w:val="000000"/>
          <w:sz w:val="28"/>
          <w:szCs w:val="28"/>
        </w:rPr>
        <w:br/>
      </w:r>
      <w:r w:rsidR="008B78D3" w:rsidRPr="00B75289">
        <w:rPr>
          <w:color w:val="000000"/>
          <w:sz w:val="28"/>
          <w:szCs w:val="28"/>
        </w:rPr>
        <w:t>и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содержанию автомобильных дорог общего пользования и искусственных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дорожных сооружений на них (включая требования к дорожно-строительным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материалам и изделиям) в части обеспечения сохранности автомобильных</w:t>
      </w:r>
      <w:r w:rsidR="008B78D3">
        <w:rPr>
          <w:color w:val="000000"/>
          <w:sz w:val="28"/>
          <w:szCs w:val="28"/>
        </w:rPr>
        <w:t xml:space="preserve"> дорог</w:t>
      </w:r>
      <w:r w:rsidR="008B78D3" w:rsidRPr="004A7188">
        <w:rPr>
          <w:color w:val="000000"/>
          <w:sz w:val="28"/>
          <w:szCs w:val="28"/>
        </w:rPr>
        <w:t>;</w:t>
      </w:r>
      <w:r w:rsidR="008B78D3">
        <w:rPr>
          <w:color w:val="000000"/>
          <w:sz w:val="28"/>
          <w:szCs w:val="28"/>
        </w:rPr>
        <w:t xml:space="preserve"> 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2)</w:t>
      </w:r>
      <w:r w:rsidR="0033437B"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установленных в отношении перевозок по муниципальным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маршрутам регулярных перевозок, не относящиеся к предмету федерального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контроля (надзора) на автомобильном транспорте,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городском наземном электрическом транспорте и в дорожном хозяйстве в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области организации регулярных перевозок.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Объектами контроля в рамках муниципального автодорожного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контроля, являются:</w:t>
      </w:r>
    </w:p>
    <w:p w:rsidR="008B78D3" w:rsidRPr="00B75289" w:rsidRDefault="0033437B" w:rsidP="0033437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</w:t>
      </w:r>
      <w:r w:rsidR="008B78D3" w:rsidRPr="00B75289">
        <w:rPr>
          <w:color w:val="000000"/>
          <w:sz w:val="28"/>
          <w:szCs w:val="28"/>
        </w:rPr>
        <w:t xml:space="preserve"> рамках пункта 1 части 1 статьи 16 Федерального закона от</w:t>
      </w:r>
      <w:r w:rsidR="008B78D3">
        <w:rPr>
          <w:color w:val="000000"/>
          <w:sz w:val="28"/>
          <w:szCs w:val="28"/>
        </w:rPr>
        <w:t xml:space="preserve"> </w:t>
      </w:r>
      <w:r w:rsidR="008B78D3" w:rsidRPr="004A718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июля </w:t>
      </w:r>
      <w:r w:rsidR="008B78D3" w:rsidRPr="004A718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</w:t>
      </w:r>
      <w:r w:rsidR="008B78D3" w:rsidRPr="004A7188">
        <w:rPr>
          <w:color w:val="000000"/>
          <w:sz w:val="28"/>
          <w:szCs w:val="28"/>
        </w:rPr>
        <w:t>№ 248-ФЗ «О государственном контроле (надзоре) и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 xml:space="preserve">муниципальном </w:t>
      </w:r>
      <w:r w:rsidR="008B78D3">
        <w:rPr>
          <w:color w:val="000000"/>
          <w:sz w:val="28"/>
          <w:szCs w:val="28"/>
        </w:rPr>
        <w:t>к</w:t>
      </w:r>
      <w:r w:rsidR="008B78D3" w:rsidRPr="00B75289">
        <w:rPr>
          <w:color w:val="000000"/>
          <w:sz w:val="28"/>
          <w:szCs w:val="28"/>
        </w:rPr>
        <w:t>онтроле в Российской Федерации»: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>деятельность по перевозке пассажиров и грузов автомобильным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транспортом и городским наземным электрическим транспортом, в том</w:t>
      </w:r>
      <w:r w:rsidR="008B78D3">
        <w:rPr>
          <w:color w:val="000000"/>
          <w:sz w:val="28"/>
          <w:szCs w:val="28"/>
        </w:rPr>
        <w:t xml:space="preserve"> числе</w:t>
      </w:r>
      <w:r w:rsidR="008B78D3" w:rsidRPr="00B75289">
        <w:rPr>
          <w:color w:val="000000"/>
          <w:sz w:val="28"/>
          <w:szCs w:val="28"/>
        </w:rPr>
        <w:t>: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>деятельность по организованной перевозке группы детей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автобусами;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б)</w:t>
      </w:r>
      <w:r w:rsidR="0033437B"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перевозке опасных грузов;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в)</w:t>
      </w:r>
      <w:r w:rsidR="0033437B"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перевозке пассажиров и грузов для собственных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нужд (за исключением деятельности, подлежащей лицензированию);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>деятельность по перевозке пассажиров и иных лиц автобусами,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подлежащая лицензированию;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3)</w:t>
      </w:r>
      <w:r w:rsidR="0033437B"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осуществлению работ по капитальному ремонту,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ремонту и содержанию автомобильных дорог общего пользования;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4)</w:t>
      </w:r>
      <w:r w:rsidR="0033437B"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деятельность по использованию полос отвода и (или) придорожных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полос автомобильных дорог общего пользования местного значения;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3437B">
        <w:rPr>
          <w:color w:val="000000"/>
          <w:sz w:val="28"/>
          <w:szCs w:val="28"/>
        </w:rPr>
        <w:tab/>
        <w:t>в</w:t>
      </w:r>
      <w:r w:rsidRPr="00B75289">
        <w:rPr>
          <w:color w:val="000000"/>
          <w:sz w:val="28"/>
          <w:szCs w:val="28"/>
        </w:rPr>
        <w:t xml:space="preserve"> рамках пункта 2 части 1 статьи 16 Федерального закона </w:t>
      </w:r>
      <w:r w:rsidR="0033437B"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от 31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 xml:space="preserve">июля 2020 года № 248-ФЗ «О государственном контроле (надзоре) </w:t>
      </w:r>
      <w:r w:rsidR="0033437B"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муниципальном контроле в Российской Федерации»: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lastRenderedPageBreak/>
        <w:t>1)</w:t>
      </w:r>
      <w:r w:rsidR="0033437B"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 xml:space="preserve">дорожно-строительные материалы, указанные в приложении № 1 </w:t>
      </w:r>
      <w:r w:rsidR="0033437B">
        <w:rPr>
          <w:color w:val="000000"/>
          <w:sz w:val="28"/>
          <w:szCs w:val="28"/>
        </w:rPr>
        <w:br/>
      </w:r>
      <w:r w:rsidRPr="00B7528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Техническому</w:t>
      </w:r>
      <w:r>
        <w:rPr>
          <w:color w:val="000000"/>
          <w:sz w:val="28"/>
          <w:szCs w:val="28"/>
        </w:rPr>
        <w:t xml:space="preserve"> регламенту Таможенного союза «Безопасность </w:t>
      </w:r>
      <w:r w:rsidRPr="00B75289">
        <w:rPr>
          <w:color w:val="000000"/>
          <w:sz w:val="28"/>
          <w:szCs w:val="28"/>
        </w:rPr>
        <w:t xml:space="preserve">автомобильных дорог» </w:t>
      </w:r>
      <w:proofErr w:type="gramStart"/>
      <w:r w:rsidRPr="00B75289">
        <w:rPr>
          <w:color w:val="000000"/>
          <w:sz w:val="28"/>
          <w:szCs w:val="28"/>
        </w:rPr>
        <w:t>ТР</w:t>
      </w:r>
      <w:proofErr w:type="gramEnd"/>
      <w:r w:rsidRPr="00B75289">
        <w:rPr>
          <w:color w:val="000000"/>
          <w:sz w:val="28"/>
          <w:szCs w:val="28"/>
        </w:rPr>
        <w:t xml:space="preserve"> ТС 014/2011;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 xml:space="preserve">дорожно-строительные изделия, указанные в приложении № 2 </w:t>
      </w:r>
      <w:r>
        <w:rPr>
          <w:color w:val="000000"/>
          <w:sz w:val="28"/>
          <w:szCs w:val="28"/>
        </w:rPr>
        <w:br/>
      </w:r>
      <w:r w:rsidR="008B78D3" w:rsidRPr="00B75289">
        <w:rPr>
          <w:color w:val="000000"/>
          <w:sz w:val="28"/>
          <w:szCs w:val="28"/>
        </w:rPr>
        <w:t>к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Техническому</w:t>
      </w:r>
      <w:r w:rsidR="008B78D3" w:rsidRPr="00A977A6">
        <w:rPr>
          <w:color w:val="000000"/>
          <w:sz w:val="28"/>
          <w:szCs w:val="28"/>
        </w:rPr>
        <w:t xml:space="preserve"> </w:t>
      </w:r>
      <w:r w:rsidR="008B78D3">
        <w:rPr>
          <w:color w:val="000000"/>
          <w:sz w:val="28"/>
          <w:szCs w:val="28"/>
        </w:rPr>
        <w:t xml:space="preserve">регламенту Таможенного союза «Безопасность </w:t>
      </w:r>
      <w:r w:rsidR="008B78D3" w:rsidRPr="00B75289">
        <w:rPr>
          <w:color w:val="000000"/>
          <w:sz w:val="28"/>
          <w:szCs w:val="28"/>
        </w:rPr>
        <w:t xml:space="preserve">автомобильных дорог» </w:t>
      </w:r>
      <w:proofErr w:type="gramStart"/>
      <w:r w:rsidR="008B78D3" w:rsidRPr="00B75289">
        <w:rPr>
          <w:color w:val="000000"/>
          <w:sz w:val="28"/>
          <w:szCs w:val="28"/>
        </w:rPr>
        <w:t>ТР</w:t>
      </w:r>
      <w:proofErr w:type="gramEnd"/>
      <w:r w:rsidR="008B78D3" w:rsidRPr="00B75289">
        <w:rPr>
          <w:color w:val="000000"/>
          <w:sz w:val="28"/>
          <w:szCs w:val="28"/>
        </w:rPr>
        <w:t xml:space="preserve"> ТС 014/2011</w:t>
      </w:r>
      <w:r>
        <w:rPr>
          <w:color w:val="000000"/>
          <w:sz w:val="28"/>
          <w:szCs w:val="28"/>
        </w:rPr>
        <w:t>;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в</w:t>
      </w:r>
      <w:r w:rsidR="008B78D3" w:rsidRPr="00B75289">
        <w:rPr>
          <w:color w:val="000000"/>
          <w:sz w:val="28"/>
          <w:szCs w:val="28"/>
        </w:rPr>
        <w:t xml:space="preserve"> рамках пункта 3 части 1 статьи 16 Федерального закона </w:t>
      </w:r>
      <w:r>
        <w:rPr>
          <w:color w:val="000000"/>
          <w:sz w:val="28"/>
          <w:szCs w:val="28"/>
        </w:rPr>
        <w:br/>
      </w:r>
      <w:r w:rsidR="008B78D3" w:rsidRPr="00B7528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июля </w:t>
      </w:r>
      <w:r w:rsidR="008B78D3" w:rsidRPr="00B75289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 xml:space="preserve">№ 248-ФЗ «О государственном контроле (надзоре) </w:t>
      </w:r>
      <w:r>
        <w:rPr>
          <w:color w:val="000000"/>
          <w:sz w:val="28"/>
          <w:szCs w:val="28"/>
        </w:rPr>
        <w:br/>
      </w:r>
      <w:r w:rsidR="008B78D3" w:rsidRPr="00B75289">
        <w:rPr>
          <w:color w:val="000000"/>
          <w:sz w:val="28"/>
          <w:szCs w:val="28"/>
        </w:rPr>
        <w:t>и муниципальном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контроле в Российской Федерации»: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>остановочный пункт, в том числе расположенный на территории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автостанции;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>транспортное средство;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 xml:space="preserve">автомобильная дорога общего пользования местного значения </w:t>
      </w:r>
      <w:r>
        <w:rPr>
          <w:color w:val="000000"/>
          <w:sz w:val="28"/>
          <w:szCs w:val="28"/>
        </w:rPr>
        <w:br/>
      </w:r>
      <w:r w:rsidR="008B78D3" w:rsidRPr="00B75289">
        <w:rPr>
          <w:color w:val="000000"/>
          <w:sz w:val="28"/>
          <w:szCs w:val="28"/>
        </w:rPr>
        <w:t>и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искусственные дорожные сооружения на ней;</w:t>
      </w:r>
    </w:p>
    <w:p w:rsidR="008B78D3" w:rsidRPr="00B75289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="008B78D3" w:rsidRPr="00B75289">
        <w:rPr>
          <w:color w:val="000000"/>
          <w:sz w:val="28"/>
          <w:szCs w:val="28"/>
        </w:rPr>
        <w:t xml:space="preserve">примыкания к автомобильным дорогам местного значения, </w:t>
      </w:r>
      <w:r>
        <w:rPr>
          <w:color w:val="000000"/>
          <w:sz w:val="28"/>
          <w:szCs w:val="28"/>
        </w:rPr>
        <w:br/>
      </w:r>
      <w:r w:rsidR="008B78D3" w:rsidRPr="00B75289">
        <w:rPr>
          <w:color w:val="000000"/>
          <w:sz w:val="28"/>
          <w:szCs w:val="28"/>
        </w:rPr>
        <w:t>в том</w:t>
      </w:r>
      <w:r w:rsidR="008B78D3">
        <w:rPr>
          <w:color w:val="000000"/>
          <w:sz w:val="28"/>
          <w:szCs w:val="28"/>
        </w:rPr>
        <w:t xml:space="preserve"> </w:t>
      </w:r>
      <w:r w:rsidR="008B78D3" w:rsidRPr="00B75289">
        <w:rPr>
          <w:color w:val="000000"/>
          <w:sz w:val="28"/>
          <w:szCs w:val="28"/>
        </w:rPr>
        <w:t>числе примыкания объектов дорожного сервиса;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5)</w:t>
      </w:r>
      <w:r w:rsidR="0033437B">
        <w:rPr>
          <w:color w:val="000000"/>
          <w:sz w:val="28"/>
          <w:szCs w:val="28"/>
        </w:rPr>
        <w:tab/>
      </w:r>
      <w:r w:rsidRPr="00B75289">
        <w:rPr>
          <w:color w:val="000000"/>
          <w:sz w:val="28"/>
          <w:szCs w:val="28"/>
        </w:rPr>
        <w:t>объекты дорожного сервиса, расположенные в границах полос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отвода и (или) придорожных полос автомобильных дорог общего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пользования местного значения;</w:t>
      </w:r>
    </w:p>
    <w:p w:rsidR="008B78D3" w:rsidRPr="00B75289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5289">
        <w:rPr>
          <w:color w:val="000000"/>
          <w:sz w:val="28"/>
          <w:szCs w:val="28"/>
        </w:rPr>
        <w:t>6) придорожные полосы и по</w:t>
      </w:r>
      <w:r>
        <w:rPr>
          <w:color w:val="000000"/>
          <w:sz w:val="28"/>
          <w:szCs w:val="28"/>
        </w:rPr>
        <w:t xml:space="preserve">лосы </w:t>
      </w:r>
      <w:proofErr w:type="gramStart"/>
      <w:r>
        <w:rPr>
          <w:color w:val="000000"/>
          <w:sz w:val="28"/>
          <w:szCs w:val="28"/>
        </w:rPr>
        <w:t>отвода</w:t>
      </w:r>
      <w:proofErr w:type="gramEnd"/>
      <w:r>
        <w:rPr>
          <w:color w:val="000000"/>
          <w:sz w:val="28"/>
          <w:szCs w:val="28"/>
        </w:rPr>
        <w:t xml:space="preserve"> автомобильных дорог </w:t>
      </w:r>
      <w:r w:rsidRPr="00B75289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B75289">
        <w:rPr>
          <w:color w:val="000000"/>
          <w:sz w:val="28"/>
          <w:szCs w:val="28"/>
        </w:rPr>
        <w:t>пользования местного значения.</w:t>
      </w:r>
    </w:p>
    <w:p w:rsidR="008B78D3" w:rsidRPr="00E51408" w:rsidRDefault="008B78D3" w:rsidP="008B78D3">
      <w:pPr>
        <w:ind w:firstLine="709"/>
        <w:contextualSpacing/>
        <w:jc w:val="both"/>
        <w:rPr>
          <w:sz w:val="28"/>
          <w:szCs w:val="28"/>
        </w:rPr>
      </w:pPr>
      <w:r w:rsidRPr="00E31054">
        <w:rPr>
          <w:sz w:val="28"/>
          <w:szCs w:val="28"/>
        </w:rPr>
        <w:t>Контрольным органом за 2022 год проведено 0 проверок соблюдения действующего законодательства Российской Федерации в указанной сфере.</w:t>
      </w:r>
    </w:p>
    <w:p w:rsidR="008B78D3" w:rsidRPr="00E51408" w:rsidRDefault="008B78D3" w:rsidP="008B78D3">
      <w:pPr>
        <w:ind w:firstLine="709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В рамках профилактики</w:t>
      </w:r>
      <w:r w:rsidRPr="00E5140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5140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контрольным органом</w:t>
      </w:r>
      <w:r w:rsidRPr="00E51408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E51408">
        <w:rPr>
          <w:sz w:val="28"/>
          <w:szCs w:val="28"/>
        </w:rPr>
        <w:t xml:space="preserve"> году осуществляются следующие мероприятия:</w:t>
      </w:r>
    </w:p>
    <w:p w:rsidR="008B78D3" w:rsidRPr="00D73EFE" w:rsidRDefault="008B78D3" w:rsidP="008B78D3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3EF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8B78D3" w:rsidRPr="00D73EFE" w:rsidRDefault="008B78D3" w:rsidP="008B78D3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73EFE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="0033437B">
        <w:rPr>
          <w:sz w:val="28"/>
          <w:szCs w:val="28"/>
        </w:rPr>
        <w:t>.</w:t>
      </w:r>
      <w:r w:rsidRPr="00D73EFE">
        <w:rPr>
          <w:sz w:val="28"/>
          <w:szCs w:val="28"/>
        </w:rPr>
        <w:t xml:space="preserve"> </w:t>
      </w:r>
    </w:p>
    <w:p w:rsidR="008B78D3" w:rsidRPr="00E51408" w:rsidRDefault="008B78D3" w:rsidP="008B78D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1054">
        <w:rPr>
          <w:sz w:val="28"/>
          <w:szCs w:val="28"/>
        </w:rPr>
        <w:t xml:space="preserve">За 2022 год администрацией выдано 0 предостережений </w:t>
      </w:r>
      <w:r w:rsidR="0033437B">
        <w:rPr>
          <w:sz w:val="28"/>
          <w:szCs w:val="28"/>
        </w:rPr>
        <w:br/>
      </w:r>
      <w:r w:rsidRPr="00E31054">
        <w:rPr>
          <w:sz w:val="28"/>
          <w:szCs w:val="28"/>
        </w:rPr>
        <w:t>о недопустимости нарушения обязательных требований.</w:t>
      </w:r>
    </w:p>
    <w:p w:rsidR="008B78D3" w:rsidRPr="007350CC" w:rsidRDefault="008B78D3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50CC">
        <w:rPr>
          <w:color w:val="000000"/>
          <w:sz w:val="28"/>
          <w:szCs w:val="28"/>
        </w:rPr>
        <w:t>Характеристика проблем, на решение которых направлена</w:t>
      </w:r>
      <w:r>
        <w:rPr>
          <w:color w:val="000000"/>
          <w:sz w:val="28"/>
          <w:szCs w:val="28"/>
        </w:rPr>
        <w:t xml:space="preserve"> </w:t>
      </w:r>
      <w:r w:rsidRPr="007350CC">
        <w:rPr>
          <w:color w:val="000000"/>
          <w:sz w:val="28"/>
          <w:szCs w:val="28"/>
        </w:rPr>
        <w:t>программа профилактики:</w:t>
      </w:r>
    </w:p>
    <w:p w:rsidR="008B78D3" w:rsidRPr="007350CC" w:rsidRDefault="0033437B" w:rsidP="008B7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8B78D3" w:rsidRPr="007350CC">
        <w:rPr>
          <w:color w:val="000000"/>
          <w:sz w:val="28"/>
          <w:szCs w:val="28"/>
        </w:rPr>
        <w:t>к основным проблемам в сфере транспорта относится</w:t>
      </w:r>
      <w:r w:rsidR="008B78D3">
        <w:rPr>
          <w:color w:val="000000"/>
          <w:sz w:val="28"/>
          <w:szCs w:val="28"/>
        </w:rPr>
        <w:t xml:space="preserve"> </w:t>
      </w:r>
      <w:r w:rsidR="008B78D3" w:rsidRPr="007350CC">
        <w:rPr>
          <w:color w:val="000000"/>
          <w:sz w:val="28"/>
          <w:szCs w:val="28"/>
        </w:rPr>
        <w:t>отсутствие транспортных дорожных условий между населенными</w:t>
      </w:r>
      <w:r w:rsidR="008B78D3">
        <w:rPr>
          <w:color w:val="000000"/>
          <w:sz w:val="28"/>
          <w:szCs w:val="28"/>
        </w:rPr>
        <w:t xml:space="preserve"> </w:t>
      </w:r>
      <w:r w:rsidR="008B78D3" w:rsidRPr="007350CC">
        <w:rPr>
          <w:color w:val="000000"/>
          <w:sz w:val="28"/>
          <w:szCs w:val="28"/>
        </w:rPr>
        <w:t>пунктами</w:t>
      </w:r>
      <w:r>
        <w:rPr>
          <w:color w:val="000000"/>
          <w:sz w:val="28"/>
          <w:szCs w:val="28"/>
        </w:rPr>
        <w:t>,</w:t>
      </w:r>
      <w:r w:rsidR="008B78D3" w:rsidRPr="007350CC">
        <w:rPr>
          <w:color w:val="000000"/>
          <w:sz w:val="28"/>
          <w:szCs w:val="28"/>
        </w:rPr>
        <w:t xml:space="preserve"> позволяющими обеспечить установление муниципальных</w:t>
      </w:r>
      <w:r w:rsidR="008B78D3">
        <w:rPr>
          <w:color w:val="000000"/>
          <w:sz w:val="28"/>
          <w:szCs w:val="28"/>
        </w:rPr>
        <w:t xml:space="preserve"> </w:t>
      </w:r>
      <w:r w:rsidR="008B78D3" w:rsidRPr="007350CC">
        <w:rPr>
          <w:color w:val="000000"/>
          <w:sz w:val="28"/>
          <w:szCs w:val="28"/>
        </w:rPr>
        <w:t>маршрутов</w:t>
      </w:r>
      <w:r w:rsidR="008B78D3">
        <w:rPr>
          <w:color w:val="000000"/>
          <w:sz w:val="28"/>
          <w:szCs w:val="28"/>
        </w:rPr>
        <w:t xml:space="preserve"> </w:t>
      </w:r>
      <w:r w:rsidR="008B78D3" w:rsidRPr="007350CC">
        <w:rPr>
          <w:color w:val="000000"/>
          <w:sz w:val="28"/>
          <w:szCs w:val="28"/>
        </w:rPr>
        <w:t>движения</w:t>
      </w:r>
      <w:r w:rsidR="008B78D3">
        <w:rPr>
          <w:color w:val="000000"/>
          <w:sz w:val="28"/>
          <w:szCs w:val="28"/>
        </w:rPr>
        <w:t xml:space="preserve"> </w:t>
      </w:r>
      <w:r w:rsidR="008B78D3" w:rsidRPr="007350CC">
        <w:rPr>
          <w:color w:val="000000"/>
          <w:sz w:val="28"/>
          <w:szCs w:val="28"/>
        </w:rPr>
        <w:t>общественного</w:t>
      </w:r>
      <w:r w:rsidR="008B78D3">
        <w:rPr>
          <w:color w:val="000000"/>
          <w:sz w:val="28"/>
          <w:szCs w:val="28"/>
        </w:rPr>
        <w:t xml:space="preserve"> </w:t>
      </w:r>
      <w:r w:rsidR="008B78D3" w:rsidRPr="007350CC">
        <w:rPr>
          <w:color w:val="000000"/>
          <w:sz w:val="28"/>
          <w:szCs w:val="28"/>
        </w:rPr>
        <w:t>требованиям дорожной безопасности.</w:t>
      </w:r>
    </w:p>
    <w:p w:rsidR="008B78D3" w:rsidRDefault="008B78D3" w:rsidP="008B78D3">
      <w:pPr>
        <w:ind w:firstLine="567"/>
        <w:jc w:val="both"/>
      </w:pPr>
    </w:p>
    <w:p w:rsidR="008B78D3" w:rsidRPr="00D73EFE" w:rsidRDefault="008B78D3" w:rsidP="008B78D3">
      <w:pPr>
        <w:jc w:val="center"/>
        <w:rPr>
          <w:b/>
          <w:sz w:val="28"/>
          <w:szCs w:val="28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lastRenderedPageBreak/>
        <w:t>2. Цели и</w:t>
      </w:r>
      <w:r w:rsidR="0033437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8B78D3" w:rsidRPr="00D73EFE" w:rsidRDefault="008B78D3" w:rsidP="008B78D3">
      <w:pPr>
        <w:ind w:firstLine="567"/>
        <w:jc w:val="both"/>
        <w:rPr>
          <w:sz w:val="28"/>
          <w:szCs w:val="28"/>
        </w:rPr>
      </w:pPr>
    </w:p>
    <w:p w:rsidR="008B78D3" w:rsidRPr="00E51408" w:rsidRDefault="0033437B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8B78D3" w:rsidRPr="00E51408">
        <w:rPr>
          <w:sz w:val="28"/>
          <w:szCs w:val="28"/>
        </w:rPr>
        <w:t>Целями профилактической работы являются:</w:t>
      </w:r>
    </w:p>
    <w:p w:rsidR="008B78D3" w:rsidRPr="00E51408" w:rsidRDefault="008B78D3" w:rsidP="008B78D3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1)</w:t>
      </w:r>
      <w:r w:rsidR="0033437B">
        <w:rPr>
          <w:sz w:val="28"/>
          <w:szCs w:val="28"/>
        </w:rPr>
        <w:tab/>
      </w:r>
      <w:r w:rsidRPr="00E5140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78D3" w:rsidRPr="00E51408" w:rsidRDefault="0033437B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8B78D3" w:rsidRPr="00E51408">
        <w:rPr>
          <w:sz w:val="28"/>
          <w:szCs w:val="28"/>
        </w:rPr>
        <w:t xml:space="preserve">устранение условий, причин и факторов, способных привести </w:t>
      </w:r>
      <w:r>
        <w:rPr>
          <w:sz w:val="28"/>
          <w:szCs w:val="28"/>
        </w:rPr>
        <w:br/>
      </w:r>
      <w:r w:rsidR="008B78D3" w:rsidRPr="00E51408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8B78D3" w:rsidRPr="00E51408" w:rsidRDefault="0033437B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8B78D3" w:rsidRPr="00E51408"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 w:rsidR="008B78D3" w:rsidRPr="00E51408">
        <w:rPr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</w:r>
      <w:r w:rsidR="008B78D3" w:rsidRPr="00E51408">
        <w:rPr>
          <w:sz w:val="28"/>
          <w:szCs w:val="28"/>
        </w:rPr>
        <w:t>их соблюдения;</w:t>
      </w:r>
    </w:p>
    <w:p w:rsidR="008B78D3" w:rsidRPr="00E51408" w:rsidRDefault="0033437B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B78D3" w:rsidRPr="00E51408">
        <w:rPr>
          <w:sz w:val="28"/>
          <w:szCs w:val="28"/>
        </w:rPr>
        <w:t xml:space="preserve">предупреждение </w:t>
      </w:r>
      <w:proofErr w:type="gramStart"/>
      <w:r w:rsidR="008B78D3" w:rsidRPr="00E51408">
        <w:rPr>
          <w:sz w:val="28"/>
          <w:szCs w:val="28"/>
        </w:rPr>
        <w:t>нарушений</w:t>
      </w:r>
      <w:proofErr w:type="gramEnd"/>
      <w:r w:rsidR="008B78D3" w:rsidRPr="00E5140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78D3" w:rsidRPr="00E51408" w:rsidRDefault="008B78D3" w:rsidP="008B78D3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5)</w:t>
      </w:r>
      <w:r w:rsidR="0022151C">
        <w:rPr>
          <w:sz w:val="28"/>
          <w:szCs w:val="28"/>
        </w:rPr>
        <w:tab/>
      </w:r>
      <w:r w:rsidRPr="00E51408">
        <w:rPr>
          <w:sz w:val="28"/>
          <w:szCs w:val="28"/>
        </w:rPr>
        <w:t>снижение административной нагрузки на контролируемых лиц;</w:t>
      </w:r>
    </w:p>
    <w:p w:rsidR="008B78D3" w:rsidRDefault="008B78D3" w:rsidP="008B78D3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6)</w:t>
      </w:r>
      <w:r w:rsidR="0022151C">
        <w:rPr>
          <w:sz w:val="28"/>
          <w:szCs w:val="28"/>
        </w:rPr>
        <w:tab/>
      </w:r>
      <w:r w:rsidRPr="00E51408">
        <w:rPr>
          <w:sz w:val="28"/>
          <w:szCs w:val="28"/>
        </w:rPr>
        <w:t>снижение размера ущерба, причиняемого охраняемым законом ценностям</w:t>
      </w:r>
      <w:r w:rsidR="0022151C">
        <w:rPr>
          <w:sz w:val="28"/>
          <w:szCs w:val="28"/>
        </w:rPr>
        <w:t>;</w:t>
      </w:r>
    </w:p>
    <w:p w:rsidR="008B78D3" w:rsidRPr="00E51408" w:rsidRDefault="0022151C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8B78D3">
        <w:rPr>
          <w:sz w:val="28"/>
          <w:szCs w:val="28"/>
        </w:rPr>
        <w:t>повышение прозрачности системы контрольной деятельности.</w:t>
      </w:r>
    </w:p>
    <w:p w:rsidR="008B78D3" w:rsidRPr="00E51408" w:rsidRDefault="0022151C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8B78D3" w:rsidRPr="00E51408">
        <w:rPr>
          <w:sz w:val="28"/>
          <w:szCs w:val="28"/>
        </w:rPr>
        <w:t>Задачами профилактической работы являются:</w:t>
      </w:r>
    </w:p>
    <w:p w:rsidR="008B78D3" w:rsidRPr="00E51408" w:rsidRDefault="0022151C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8B78D3" w:rsidRPr="00E51408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8B78D3" w:rsidRPr="00E51408" w:rsidRDefault="008B78D3" w:rsidP="008B78D3">
      <w:pPr>
        <w:ind w:firstLine="567"/>
        <w:jc w:val="both"/>
        <w:rPr>
          <w:sz w:val="28"/>
          <w:szCs w:val="28"/>
        </w:rPr>
      </w:pPr>
      <w:r w:rsidRPr="00E51408">
        <w:rPr>
          <w:sz w:val="28"/>
          <w:szCs w:val="28"/>
        </w:rPr>
        <w:t>2)</w:t>
      </w:r>
      <w:r w:rsidR="0022151C">
        <w:rPr>
          <w:sz w:val="28"/>
          <w:szCs w:val="28"/>
        </w:rPr>
        <w:tab/>
      </w:r>
      <w:r w:rsidRPr="00E51408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78D3" w:rsidRPr="00E51408" w:rsidRDefault="0022151C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8B78D3" w:rsidRPr="00E51408">
        <w:rPr>
          <w:sz w:val="28"/>
          <w:szCs w:val="28"/>
        </w:rPr>
        <w:t xml:space="preserve">повышение правосознания и правовой культуры организаций </w:t>
      </w:r>
      <w:r>
        <w:rPr>
          <w:sz w:val="28"/>
          <w:szCs w:val="28"/>
        </w:rPr>
        <w:br/>
      </w:r>
      <w:r w:rsidR="008B78D3" w:rsidRPr="00E51408">
        <w:rPr>
          <w:sz w:val="28"/>
          <w:szCs w:val="28"/>
        </w:rPr>
        <w:t>и граждан в сфере рассматриваемых правоотношений.</w:t>
      </w:r>
    </w:p>
    <w:p w:rsidR="008B78D3" w:rsidRPr="00E51408" w:rsidRDefault="0022151C" w:rsidP="008B7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8B78D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8B78D3">
        <w:rPr>
          <w:sz w:val="28"/>
          <w:szCs w:val="28"/>
        </w:rPr>
        <w:t>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 w:rsidR="008B78D3" w:rsidRDefault="008B78D3" w:rsidP="008B78D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B78D3" w:rsidRDefault="008B78D3" w:rsidP="008B78D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</w:t>
      </w:r>
      <w:r w:rsidR="002215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проведения</w:t>
      </w:r>
    </w:p>
    <w:p w:rsidR="0022151C" w:rsidRDefault="0022151C" w:rsidP="008B78D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959"/>
        <w:gridCol w:w="3967"/>
        <w:gridCol w:w="2464"/>
        <w:gridCol w:w="2357"/>
      </w:tblGrid>
      <w:tr w:rsidR="0022151C" w:rsidTr="00476692">
        <w:trPr>
          <w:tblHeader/>
        </w:trPr>
        <w:tc>
          <w:tcPr>
            <w:tcW w:w="959" w:type="dxa"/>
          </w:tcPr>
          <w:p w:rsidR="0022151C" w:rsidRDefault="0022151C" w:rsidP="0022151C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 xml:space="preserve">№  </w:t>
            </w:r>
          </w:p>
          <w:p w:rsidR="0022151C" w:rsidRDefault="0022151C" w:rsidP="0022151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6835">
              <w:rPr>
                <w:b/>
                <w:sz w:val="24"/>
                <w:szCs w:val="24"/>
              </w:rPr>
              <w:t>/</w:t>
            </w:r>
            <w:proofErr w:type="spellStart"/>
            <w:r w:rsidRPr="00FA68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22151C" w:rsidRPr="00FA6835" w:rsidRDefault="0022151C" w:rsidP="0022151C">
            <w:pPr>
              <w:jc w:val="center"/>
              <w:rPr>
                <w:b/>
                <w:sz w:val="24"/>
                <w:szCs w:val="24"/>
              </w:rPr>
            </w:pPr>
            <w:r w:rsidRPr="00FA6835">
              <w:rPr>
                <w:b/>
                <w:sz w:val="24"/>
                <w:szCs w:val="24"/>
              </w:rPr>
              <w:t>Наименование</w:t>
            </w:r>
          </w:p>
          <w:p w:rsidR="0022151C" w:rsidRDefault="0022151C" w:rsidP="0022151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22151C" w:rsidRDefault="0022151C" w:rsidP="0022151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57" w:type="dxa"/>
          </w:tcPr>
          <w:p w:rsidR="0022151C" w:rsidRDefault="0022151C" w:rsidP="0022151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2151C" w:rsidTr="00476692">
        <w:tc>
          <w:tcPr>
            <w:tcW w:w="959" w:type="dxa"/>
          </w:tcPr>
          <w:p w:rsidR="0022151C" w:rsidRPr="0022151C" w:rsidRDefault="0022151C" w:rsidP="008B78D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2151C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7" w:type="dxa"/>
          </w:tcPr>
          <w:p w:rsidR="0022151C" w:rsidRPr="00FA6835" w:rsidRDefault="0022151C" w:rsidP="0022151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Информирование.</w:t>
            </w:r>
          </w:p>
          <w:p w:rsidR="0022151C" w:rsidRPr="00FA6835" w:rsidRDefault="0022151C" w:rsidP="0022151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1C" w:rsidRDefault="0022151C" w:rsidP="0022151C">
            <w:pPr>
              <w:pStyle w:val="ConsPlusNormal"/>
              <w:ind w:right="131" w:firstLine="1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Грайворонского городского округа  </w:t>
            </w:r>
            <w:r w:rsidRPr="008C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grajvoron</w:t>
            </w:r>
            <w:proofErr w:type="spellEnd"/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proofErr w:type="spellStart"/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gosweb</w:t>
            </w:r>
            <w:proofErr w:type="spellEnd"/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6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6E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6835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   муниципального образования</w:t>
            </w:r>
          </w:p>
        </w:tc>
        <w:tc>
          <w:tcPr>
            <w:tcW w:w="2464" w:type="dxa"/>
          </w:tcPr>
          <w:p w:rsidR="0022151C" w:rsidRDefault="0022151C" w:rsidP="008B78D3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57" w:type="dxa"/>
          </w:tcPr>
          <w:p w:rsidR="0022151C" w:rsidRDefault="0022151C" w:rsidP="008B78D3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A6835">
              <w:rPr>
                <w:sz w:val="24"/>
                <w:szCs w:val="24"/>
                <w:lang w:eastAsia="en-US"/>
              </w:rPr>
              <w:t>Специалист администрации,</w:t>
            </w:r>
            <w:r>
              <w:rPr>
                <w:sz w:val="24"/>
                <w:szCs w:val="24"/>
                <w:lang w:eastAsia="en-US"/>
              </w:rPr>
              <w:br/>
            </w:r>
            <w:r w:rsidRPr="00FA6835">
              <w:rPr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22151C" w:rsidTr="00476692">
        <w:tc>
          <w:tcPr>
            <w:tcW w:w="959" w:type="dxa"/>
          </w:tcPr>
          <w:p w:rsidR="0022151C" w:rsidRPr="0022151C" w:rsidRDefault="0022151C" w:rsidP="008B78D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967" w:type="dxa"/>
          </w:tcPr>
          <w:p w:rsidR="0022151C" w:rsidRPr="00FA6835" w:rsidRDefault="0022151C" w:rsidP="0022151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22151C" w:rsidRPr="00FA6835" w:rsidRDefault="0022151C" w:rsidP="0022151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51C" w:rsidRPr="00FA6835" w:rsidRDefault="0022151C" w:rsidP="0022151C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6835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6835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FA6835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FA6835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 w:rsidR="0022151C" w:rsidRPr="00FA6835" w:rsidRDefault="0022151C" w:rsidP="008B78D3">
            <w:pPr>
              <w:jc w:val="center"/>
            </w:pPr>
            <w:r w:rsidRPr="00FA6835">
              <w:rPr>
                <w:sz w:val="24"/>
                <w:szCs w:val="24"/>
              </w:rPr>
              <w:t xml:space="preserve">Постоянно  </w:t>
            </w:r>
            <w:r>
              <w:rPr>
                <w:sz w:val="24"/>
                <w:szCs w:val="24"/>
              </w:rPr>
              <w:br/>
            </w:r>
            <w:r w:rsidRPr="00FA6835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357" w:type="dxa"/>
          </w:tcPr>
          <w:p w:rsidR="0022151C" w:rsidRPr="00FA6835" w:rsidRDefault="0022151C" w:rsidP="008B78D3">
            <w:pPr>
              <w:jc w:val="center"/>
              <w:rPr>
                <w:lang w:eastAsia="en-US"/>
              </w:rPr>
            </w:pPr>
            <w:r w:rsidRPr="00FA6835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 w:rsidRPr="00FA6835">
              <w:rPr>
                <w:sz w:val="24"/>
                <w:szCs w:val="24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22151C" w:rsidRPr="00D73EFE" w:rsidRDefault="0022151C" w:rsidP="008B78D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B78D3" w:rsidRPr="00D73EFE" w:rsidRDefault="008B78D3" w:rsidP="0022151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73EF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</w:t>
      </w:r>
      <w:r w:rsidR="0022151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73EFE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8B78D3" w:rsidRDefault="008B78D3" w:rsidP="008B78D3">
      <w:pPr>
        <w:ind w:firstLine="567"/>
        <w:jc w:val="center"/>
      </w:pPr>
    </w:p>
    <w:p w:rsidR="0022151C" w:rsidRDefault="0022151C" w:rsidP="008B78D3">
      <w:pPr>
        <w:ind w:firstLine="567"/>
        <w:jc w:val="center"/>
      </w:pPr>
    </w:p>
    <w:tbl>
      <w:tblPr>
        <w:tblStyle w:val="a9"/>
        <w:tblW w:w="0" w:type="auto"/>
        <w:tblLook w:val="04A0"/>
      </w:tblPr>
      <w:tblGrid>
        <w:gridCol w:w="817"/>
        <w:gridCol w:w="5752"/>
        <w:gridCol w:w="3178"/>
      </w:tblGrid>
      <w:tr w:rsidR="0022151C" w:rsidRPr="0022151C" w:rsidTr="00476692">
        <w:tc>
          <w:tcPr>
            <w:tcW w:w="817" w:type="dxa"/>
          </w:tcPr>
          <w:p w:rsidR="0022151C" w:rsidRPr="0022151C" w:rsidRDefault="0022151C" w:rsidP="0022151C">
            <w:pPr>
              <w:jc w:val="center"/>
              <w:rPr>
                <w:b/>
                <w:sz w:val="24"/>
                <w:szCs w:val="24"/>
              </w:rPr>
            </w:pPr>
            <w:r w:rsidRPr="0022151C">
              <w:rPr>
                <w:b/>
                <w:sz w:val="24"/>
                <w:szCs w:val="24"/>
              </w:rPr>
              <w:t>№</w:t>
            </w:r>
          </w:p>
          <w:p w:rsidR="0022151C" w:rsidRPr="0022151C" w:rsidRDefault="0022151C" w:rsidP="002215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15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51C">
              <w:rPr>
                <w:b/>
                <w:sz w:val="24"/>
                <w:szCs w:val="24"/>
              </w:rPr>
              <w:t>/</w:t>
            </w:r>
            <w:proofErr w:type="spellStart"/>
            <w:r w:rsidRPr="002215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52" w:type="dxa"/>
          </w:tcPr>
          <w:p w:rsidR="0022151C" w:rsidRPr="0022151C" w:rsidRDefault="0022151C" w:rsidP="008B78D3">
            <w:pPr>
              <w:jc w:val="center"/>
              <w:rPr>
                <w:sz w:val="24"/>
                <w:szCs w:val="24"/>
              </w:rPr>
            </w:pPr>
            <w:r w:rsidRPr="0022151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8" w:type="dxa"/>
          </w:tcPr>
          <w:p w:rsidR="0022151C" w:rsidRPr="0022151C" w:rsidRDefault="0022151C" w:rsidP="008B78D3">
            <w:pPr>
              <w:jc w:val="center"/>
              <w:rPr>
                <w:sz w:val="24"/>
                <w:szCs w:val="24"/>
              </w:rPr>
            </w:pPr>
            <w:r w:rsidRPr="0022151C">
              <w:rPr>
                <w:b/>
                <w:sz w:val="24"/>
                <w:szCs w:val="24"/>
              </w:rPr>
              <w:t>Величина</w:t>
            </w:r>
          </w:p>
        </w:tc>
      </w:tr>
      <w:tr w:rsidR="0022151C" w:rsidRPr="0022151C" w:rsidTr="00476692">
        <w:tc>
          <w:tcPr>
            <w:tcW w:w="817" w:type="dxa"/>
          </w:tcPr>
          <w:p w:rsidR="0022151C" w:rsidRPr="0022151C" w:rsidRDefault="0022151C" w:rsidP="0022151C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22151C" w:rsidRPr="0022151C" w:rsidRDefault="0022151C" w:rsidP="00F13D95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  <w:r w:rsidR="00F13D95"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>в соответствии с частью 3 статьи 46 Федерального закона от 31 июля 2020 г</w:t>
            </w:r>
            <w:r w:rsidR="00F13D95">
              <w:rPr>
                <w:sz w:val="24"/>
                <w:szCs w:val="24"/>
              </w:rPr>
              <w:t>ода</w:t>
            </w:r>
            <w:r w:rsidRPr="0022151C">
              <w:rPr>
                <w:sz w:val="24"/>
                <w:szCs w:val="24"/>
              </w:rPr>
              <w:t xml:space="preserve"> № 248-ФЗ </w:t>
            </w:r>
            <w:r w:rsidR="00F13D95"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 xml:space="preserve">«О государственном контроле (надзоре) </w:t>
            </w:r>
            <w:r w:rsidR="00F13D95"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 xml:space="preserve">и муниципальном контроле </w:t>
            </w:r>
            <w:r w:rsidR="00F13D95"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3178" w:type="dxa"/>
          </w:tcPr>
          <w:p w:rsidR="0022151C" w:rsidRPr="0022151C" w:rsidRDefault="0022151C" w:rsidP="0022151C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100%</w:t>
            </w:r>
          </w:p>
        </w:tc>
      </w:tr>
      <w:tr w:rsidR="0022151C" w:rsidRPr="0022151C" w:rsidTr="00476692">
        <w:tc>
          <w:tcPr>
            <w:tcW w:w="817" w:type="dxa"/>
          </w:tcPr>
          <w:p w:rsidR="0022151C" w:rsidRPr="0022151C" w:rsidRDefault="0022151C" w:rsidP="0022151C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22151C" w:rsidRPr="0022151C" w:rsidRDefault="0022151C" w:rsidP="00F13D95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 xml:space="preserve">Удовлетворенность контролируемых лиц </w:t>
            </w:r>
            <w:r w:rsidR="00F13D95"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>и их представителями консультированием контрольного органа</w:t>
            </w:r>
          </w:p>
        </w:tc>
        <w:tc>
          <w:tcPr>
            <w:tcW w:w="3178" w:type="dxa"/>
          </w:tcPr>
          <w:p w:rsidR="0022151C" w:rsidRPr="0022151C" w:rsidRDefault="0022151C" w:rsidP="0022151C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 xml:space="preserve">100% </w:t>
            </w:r>
            <w:r w:rsidR="00F13D95">
              <w:rPr>
                <w:sz w:val="24"/>
                <w:szCs w:val="24"/>
              </w:rPr>
              <w:br/>
            </w:r>
            <w:r w:rsidRPr="0022151C">
              <w:rPr>
                <w:sz w:val="24"/>
                <w:szCs w:val="24"/>
              </w:rPr>
              <w:t xml:space="preserve">от числа </w:t>
            </w:r>
            <w:proofErr w:type="gramStart"/>
            <w:r w:rsidRPr="0022151C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2151C" w:rsidRPr="0022151C" w:rsidTr="00476692">
        <w:tc>
          <w:tcPr>
            <w:tcW w:w="817" w:type="dxa"/>
          </w:tcPr>
          <w:p w:rsidR="0022151C" w:rsidRPr="0022151C" w:rsidRDefault="0022151C" w:rsidP="0022151C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22151C" w:rsidRPr="0022151C" w:rsidRDefault="00F13D95" w:rsidP="00221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22151C" w:rsidRPr="0022151C">
              <w:rPr>
                <w:sz w:val="24"/>
                <w:szCs w:val="24"/>
              </w:rPr>
              <w:t>ичество проведенных профилактических мероприятий</w:t>
            </w:r>
          </w:p>
        </w:tc>
        <w:tc>
          <w:tcPr>
            <w:tcW w:w="3178" w:type="dxa"/>
          </w:tcPr>
          <w:p w:rsidR="0022151C" w:rsidRPr="0022151C" w:rsidRDefault="0022151C" w:rsidP="0022151C">
            <w:pPr>
              <w:jc w:val="center"/>
              <w:rPr>
                <w:sz w:val="24"/>
                <w:szCs w:val="24"/>
              </w:rPr>
            </w:pPr>
            <w:r w:rsidRPr="0022151C">
              <w:rPr>
                <w:sz w:val="24"/>
                <w:szCs w:val="24"/>
              </w:rPr>
              <w:t>20% и более</w:t>
            </w:r>
          </w:p>
        </w:tc>
      </w:tr>
    </w:tbl>
    <w:p w:rsidR="0022151C" w:rsidRDefault="0022151C" w:rsidP="008B78D3">
      <w:pPr>
        <w:ind w:firstLine="567"/>
        <w:jc w:val="center"/>
      </w:pPr>
    </w:p>
    <w:sectPr w:rsidR="0022151C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97" w:rsidRDefault="004E7997" w:rsidP="00F02414">
      <w:r>
        <w:separator/>
      </w:r>
    </w:p>
  </w:endnote>
  <w:endnote w:type="continuationSeparator" w:id="0">
    <w:p w:rsidR="004E7997" w:rsidRDefault="004E7997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97" w:rsidRDefault="004E7997" w:rsidP="00F02414">
      <w:r>
        <w:separator/>
      </w:r>
    </w:p>
  </w:footnote>
  <w:footnote w:type="continuationSeparator" w:id="0">
    <w:p w:rsidR="004E7997" w:rsidRDefault="004E7997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143085">
        <w:pPr>
          <w:pStyle w:val="aa"/>
          <w:jc w:val="center"/>
        </w:pPr>
        <w:fldSimple w:instr=" PAGE   \* MERGEFORMAT ">
          <w:r w:rsidR="00476692">
            <w:rPr>
              <w:noProof/>
            </w:rPr>
            <w:t>6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7B1A0BB6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649058D"/>
    <w:multiLevelType w:val="hybridMultilevel"/>
    <w:tmpl w:val="F71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9BD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D4EC1"/>
    <w:rsid w:val="000E7866"/>
    <w:rsid w:val="000F0769"/>
    <w:rsid w:val="0010167F"/>
    <w:rsid w:val="001054B0"/>
    <w:rsid w:val="00143085"/>
    <w:rsid w:val="00145817"/>
    <w:rsid w:val="00151662"/>
    <w:rsid w:val="00174A03"/>
    <w:rsid w:val="001A4F71"/>
    <w:rsid w:val="001A6E86"/>
    <w:rsid w:val="001D245E"/>
    <w:rsid w:val="001E4170"/>
    <w:rsid w:val="00216763"/>
    <w:rsid w:val="0022151C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1DA7"/>
    <w:rsid w:val="0033437B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20A57"/>
    <w:rsid w:val="0043195A"/>
    <w:rsid w:val="00445A16"/>
    <w:rsid w:val="00476692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E7997"/>
    <w:rsid w:val="004F1A3F"/>
    <w:rsid w:val="005155AE"/>
    <w:rsid w:val="005157E5"/>
    <w:rsid w:val="00516D73"/>
    <w:rsid w:val="0053629C"/>
    <w:rsid w:val="00540234"/>
    <w:rsid w:val="00544A0A"/>
    <w:rsid w:val="0054627A"/>
    <w:rsid w:val="00561B2D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87370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B78D3"/>
    <w:rsid w:val="008C27E3"/>
    <w:rsid w:val="008C3B04"/>
    <w:rsid w:val="008D3EAA"/>
    <w:rsid w:val="008F6C25"/>
    <w:rsid w:val="009125E7"/>
    <w:rsid w:val="009323D8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2E70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63F04"/>
    <w:rsid w:val="00B65C61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2FA"/>
    <w:rsid w:val="00C96CF9"/>
    <w:rsid w:val="00CA350C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3D95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character" w:styleId="af">
    <w:name w:val="Emphasis"/>
    <w:uiPriority w:val="20"/>
    <w:qFormat/>
    <w:rsid w:val="009323D8"/>
    <w:rPr>
      <w:i/>
      <w:iCs/>
    </w:rPr>
  </w:style>
  <w:style w:type="character" w:customStyle="1" w:styleId="ConsPlusNormal1">
    <w:name w:val="ConsPlusNormal1"/>
    <w:locked/>
    <w:rsid w:val="009323D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B6792-0CC3-4745-8329-13047AAD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2023-01-11T06:41:00Z</cp:lastPrinted>
  <dcterms:created xsi:type="dcterms:W3CDTF">2023-01-12T13:01:00Z</dcterms:created>
  <dcterms:modified xsi:type="dcterms:W3CDTF">2023-01-12T13:34:00Z</dcterms:modified>
</cp:coreProperties>
</file>