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g" ContentType="image/jpe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76"/>
        <w:jc w:val="center"/>
        <w:tabs>
          <w:tab w:val="left" w:pos="5580" w:leader="none"/>
        </w:tabs>
      </w:pPr>
      <w:r>
        <w:rPr>
          <w:b/>
        </w:rP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1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-114299</wp:posOffset>
                </wp:positionV>
                <wp:extent cx="605790" cy="685800"/>
                <wp:effectExtent l="0" t="0" r="0" b="0"/>
                <wp:wrapNone/>
                <wp:docPr id="1" name="" hidden="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259075552" name="" hidden="0"/>
                        <pic:cNvPicPr/>
                        <pic:nvPr isPhoto="0" userDrawn="0"/>
                      </pic:nvPicPr>
                      <pic:blipFill>
                        <a:blip r:embed="rId12"/>
                        <a:stretch/>
                      </pic:blipFill>
                      <pic:spPr bwMode="auto">
                        <a:xfrm>
                          <a:off x="0" y="0"/>
                          <a:ext cx="60579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position:absolute;mso-wrap-distance-left:9.0pt;mso-wrap-distance-top:0.0pt;mso-wrap-distance-right:9.0pt;mso-wrap-distance-bottom:0.0pt;z-index:-524288;o:allowoverlap:true;o:allowincell:true;mso-position-horizontal-relative:text;margin-left:216.0pt;mso-position-horizontal:absolute;mso-position-vertical-relative:text;margin-top:-9.0pt;mso-position-vertical:absolute;width:47.7pt;height:54.0pt;" stroked="f">
                <v:path textboxrect="0,0,0,0"/>
                <v:imagedata r:id="rId12" o:title=""/>
              </v:shape>
            </w:pict>
          </mc:Fallback>
        </mc:AlternateContent>
      </w:r>
      <w:r>
        <w:rPr>
          <w:b/>
          <w:sz w:val="36"/>
          <w:szCs w:val="36"/>
        </w:rPr>
      </w:r>
      <w:r/>
    </w:p>
    <w:p>
      <w:pPr>
        <w:pStyle w:val="876"/>
        <w:jc w:val="center"/>
      </w:pPr>
      <w:r>
        <w:rPr>
          <w:b/>
          <w:sz w:val="32"/>
          <w:szCs w:val="32"/>
        </w:rPr>
      </w:r>
      <w:r>
        <w:rPr>
          <w:b/>
          <w:sz w:val="32"/>
          <w:szCs w:val="32"/>
        </w:rPr>
      </w:r>
      <w:r/>
    </w:p>
    <w:p>
      <w:pPr>
        <w:pStyle w:val="876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jc w:val="center"/>
        <w:rPr>
          <w:rFonts w:ascii="Arial" w:hAnsi="Arial"/>
        </w:rPr>
        <w:outlineLvl w:val="0"/>
      </w:pPr>
      <w:r>
        <w:rPr>
          <w:rFonts w:ascii="Arial" w:hAnsi="Arial"/>
          <w:b/>
          <w:sz w:val="20"/>
          <w:szCs w:val="20"/>
          <w:highlight w:val="none"/>
        </w:rPr>
      </w:r>
      <w:r>
        <w:rPr>
          <w:rFonts w:ascii="Arial" w:hAnsi="Arial"/>
          <w:b/>
          <w:sz w:val="20"/>
          <w:szCs w:val="20"/>
          <w:highlight w:val="none"/>
        </w:rPr>
      </w:r>
    </w:p>
    <w:p>
      <w:pPr>
        <w:pStyle w:val="876"/>
        <w:jc w:val="center"/>
        <w:rPr>
          <w:rFonts w:ascii="Arial" w:hAnsi="Arial"/>
          <w:b/>
          <w:sz w:val="20"/>
          <w:szCs w:val="20"/>
          <w:highlight w:val="none"/>
        </w:rPr>
        <w:outlineLvl w:val="0"/>
      </w:pPr>
      <w:r>
        <w:rPr>
          <w:rFonts w:ascii="Arial" w:hAnsi="Arial"/>
          <w:b/>
          <w:sz w:val="20"/>
          <w:szCs w:val="20"/>
        </w:rPr>
        <w:t xml:space="preserve">Б е л г о р о д с к а я   о б л а с т ь</w:t>
      </w:r>
      <w:r>
        <w:rPr>
          <w:rFonts w:ascii="Arial" w:hAnsi="Arial"/>
          <w:b/>
          <w:sz w:val="20"/>
          <w:szCs w:val="20"/>
        </w:rPr>
      </w:r>
      <w:r/>
    </w:p>
    <w:p>
      <w:pPr>
        <w:pStyle w:val="876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6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АДМИНИСТРАЦИ</w:t>
      </w:r>
      <w:r>
        <w:rPr>
          <w:rFonts w:ascii="Arial Narrow" w:hAnsi="Arial Narrow"/>
          <w:b/>
          <w:sz w:val="32"/>
          <w:szCs w:val="32"/>
        </w:rPr>
        <w:t xml:space="preserve">Я</w:t>
      </w:r>
      <w:r>
        <w:rPr>
          <w:rFonts w:ascii="Arial Narrow" w:hAnsi="Arial Narrow"/>
          <w:b/>
          <w:sz w:val="32"/>
          <w:szCs w:val="32"/>
        </w:rPr>
        <w:t xml:space="preserve"> 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6"/>
        <w:jc w:val="center"/>
        <w:rPr>
          <w:rFonts w:ascii="Arial Narrow" w:hAnsi="Arial Narrow"/>
        </w:rPr>
        <w:outlineLvl w:val="0"/>
      </w:pPr>
      <w:r>
        <w:rPr>
          <w:rFonts w:ascii="Arial Narrow" w:hAnsi="Arial Narrow"/>
          <w:b/>
          <w:sz w:val="32"/>
          <w:szCs w:val="32"/>
        </w:rPr>
        <w:t xml:space="preserve">ГРАЙВОРОНСКОГО ГОРОДСКОГО ОКРУГА</w:t>
      </w:r>
      <w:r>
        <w:rPr>
          <w:rFonts w:ascii="Arial Narrow" w:hAnsi="Arial Narrow"/>
          <w:b/>
          <w:sz w:val="32"/>
          <w:szCs w:val="32"/>
        </w:rPr>
      </w:r>
      <w:r/>
    </w:p>
    <w:p>
      <w:pPr>
        <w:pStyle w:val="876"/>
        <w:jc w:val="center"/>
        <w:outlineLvl w:val="0"/>
      </w:pPr>
      <w:r>
        <w:rPr>
          <w:b/>
          <w:sz w:val="10"/>
          <w:szCs w:val="10"/>
        </w:rPr>
      </w:r>
      <w:r>
        <w:rPr>
          <w:b/>
          <w:sz w:val="10"/>
          <w:szCs w:val="10"/>
        </w:rPr>
      </w:r>
      <w:r/>
    </w:p>
    <w:p>
      <w:pPr>
        <w:pStyle w:val="876"/>
        <w:jc w:val="center"/>
        <w:rPr>
          <w:rFonts w:ascii="Arial" w:hAnsi="Arial"/>
        </w:rPr>
        <w:outlineLvl w:val="0"/>
      </w:pPr>
      <w:r>
        <w:rPr>
          <w:rFonts w:ascii="Arial" w:hAnsi="Arial"/>
          <w:spacing w:val="20"/>
          <w:sz w:val="32"/>
          <w:szCs w:val="32"/>
        </w:rPr>
        <w:t xml:space="preserve">ПОСТАНОВЛЕНИЕ</w:t>
      </w:r>
      <w:r>
        <w:rPr>
          <w:rFonts w:ascii="Arial" w:hAnsi="Arial"/>
          <w:spacing w:val="20"/>
          <w:sz w:val="32"/>
          <w:szCs w:val="32"/>
        </w:rPr>
      </w:r>
      <w:r/>
    </w:p>
    <w:p>
      <w:pPr>
        <w:pStyle w:val="876"/>
        <w:jc w:val="center"/>
        <w:rPr>
          <w:rFonts w:ascii="Arial" w:hAnsi="Arial"/>
        </w:rPr>
      </w:pPr>
      <w:r>
        <w:rPr>
          <w:rFonts w:ascii="Arial" w:hAnsi="Arial"/>
          <w:b/>
          <w:sz w:val="4"/>
          <w:szCs w:val="4"/>
        </w:rPr>
      </w:r>
      <w:r>
        <w:rPr>
          <w:rFonts w:ascii="Arial" w:hAnsi="Arial"/>
          <w:b/>
          <w:sz w:val="4"/>
          <w:szCs w:val="4"/>
        </w:rPr>
      </w:r>
      <w:r/>
    </w:p>
    <w:p>
      <w:pPr>
        <w:pStyle w:val="876"/>
        <w:jc w:val="center"/>
        <w:rPr>
          <w:rFonts w:ascii="Arial" w:hAnsi="Arial"/>
        </w:rPr>
      </w:pPr>
      <w:r>
        <w:rPr>
          <w:rFonts w:ascii="Arial" w:hAnsi="Arial"/>
          <w:b/>
          <w:sz w:val="17"/>
          <w:szCs w:val="17"/>
        </w:rPr>
        <w:t xml:space="preserve">Грайворон</w:t>
      </w:r>
      <w:r>
        <w:rPr>
          <w:rFonts w:ascii="Arial" w:hAnsi="Arial"/>
          <w:b/>
          <w:sz w:val="17"/>
          <w:szCs w:val="17"/>
        </w:rPr>
      </w:r>
      <w:r/>
    </w:p>
    <w:p>
      <w:pPr>
        <w:pStyle w:val="876"/>
        <w:jc w:val="center"/>
      </w:pPr>
      <w:r>
        <w:rPr>
          <w:b/>
          <w:sz w:val="6"/>
          <w:szCs w:val="6"/>
        </w:rPr>
      </w:r>
      <w:r>
        <w:rPr>
          <w:b/>
          <w:sz w:val="6"/>
          <w:szCs w:val="6"/>
        </w:rPr>
      </w:r>
      <w:r/>
    </w:p>
    <w:p>
      <w:pPr>
        <w:pStyle w:val="876"/>
        <w:jc w:val="both"/>
        <w:rPr>
          <w:sz w:val="22"/>
        </w:rPr>
      </w:pPr>
      <w:r>
        <w:rPr>
          <w:b/>
          <w:sz w:val="22"/>
          <w:szCs w:val="18"/>
        </w:rPr>
        <w:t xml:space="preserve">«_31</w:t>
      </w:r>
      <w:r>
        <w:rPr>
          <w:b/>
          <w:sz w:val="22"/>
          <w:szCs w:val="18"/>
        </w:rPr>
        <w:t xml:space="preserve">_</w:t>
      </w:r>
      <w:r>
        <w:rPr>
          <w:b/>
          <w:sz w:val="22"/>
          <w:szCs w:val="18"/>
        </w:rPr>
        <w:t xml:space="preserve"> »  __марта</w:t>
      </w:r>
      <w:r>
        <w:rPr>
          <w:b/>
          <w:sz w:val="22"/>
          <w:szCs w:val="18"/>
        </w:rPr>
        <w:t xml:space="preserve">__</w:t>
      </w:r>
      <w:r>
        <w:rPr>
          <w:b/>
          <w:sz w:val="22"/>
          <w:szCs w:val="18"/>
        </w:rPr>
        <w:t xml:space="preserve"> 20</w:t>
      </w:r>
      <w:r>
        <w:rPr>
          <w:b/>
          <w:sz w:val="22"/>
          <w:szCs w:val="18"/>
        </w:rPr>
        <w:t xml:space="preserve">23_ г.</w:t>
        <w:tab/>
        <w:tab/>
        <w:tab/>
        <w:tab/>
        <w:tab/>
        <w:tab/>
      </w:r>
      <w:r>
        <w:rPr>
          <w:b/>
          <w:sz w:val="22"/>
          <w:szCs w:val="18"/>
        </w:rPr>
        <w:tab/>
        <w:tab/>
        <w:t xml:space="preserve">         </w:t>
      </w:r>
      <w:r>
        <w:rPr>
          <w:b/>
          <w:sz w:val="22"/>
          <w:szCs w:val="18"/>
        </w:rPr>
        <w:t xml:space="preserve">№</w:t>
      </w:r>
      <w:r>
        <w:rPr>
          <w:b/>
          <w:sz w:val="22"/>
          <w:szCs w:val="18"/>
        </w:rPr>
        <w:t xml:space="preserve"> _200_</w:t>
      </w:r>
      <w:r>
        <w:rPr>
          <w:sz w:val="22"/>
        </w:rPr>
      </w:r>
      <w:r/>
    </w:p>
    <w:p>
      <w:pPr>
        <w:pStyle w:val="89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tbl>
      <w:tblPr>
        <w:tblW w:w="7230" w:type="dxa"/>
        <w:tblInd w:w="1101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7230"/>
      </w:tblGrid>
      <w:tr>
        <w:trPr>
          <w:trHeight w:val="310"/>
        </w:trPr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7230" w:type="dxa"/>
            <w:vAlign w:val="top"/>
            <w:textDirection w:val="lrTb"/>
            <w:noWrap w:val="false"/>
          </w:tcPr>
          <w:p>
            <w:pPr>
              <w:pStyle w:val="876"/>
              <w:jc w:val="center"/>
              <w:rPr>
                <w:b/>
                <w:sz w:val="28"/>
                <w:szCs w:val="28"/>
              </w:rPr>
              <w:outlineLvl w:val="1"/>
            </w:pPr>
            <w:r>
              <w:rPr>
                <w:b/>
                <w:sz w:val="28"/>
                <w:szCs w:val="28"/>
              </w:rPr>
              <w:t xml:space="preserve">О внесении изменений в постановление администрации Грайворонского городского округа </w:t>
            </w:r>
            <w:r/>
          </w:p>
          <w:p>
            <w:pPr>
              <w:pStyle w:val="876"/>
              <w:jc w:val="center"/>
              <w:rPr>
                <w:b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22 января 2020 года №25</w:t>
            </w:r>
            <w:r>
              <w:rPr>
                <w:b/>
                <w:szCs w:val="28"/>
              </w:rPr>
            </w:r>
            <w:r/>
          </w:p>
        </w:tc>
      </w:tr>
    </w:tbl>
    <w:p>
      <w:pPr>
        <w:pStyle w:val="89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91"/>
        <w:ind w:left="78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pStyle w:val="876"/>
        <w:ind w:firstLine="720"/>
        <w:jc w:val="both"/>
        <w:tabs>
          <w:tab w:val="left" w:pos="1080" w:leader="none"/>
          <w:tab w:val="left" w:pos="2977" w:leader="none"/>
          <w:tab w:val="left" w:pos="3261" w:leader="none"/>
          <w:tab w:val="left" w:pos="3402" w:leader="none"/>
          <w:tab w:val="left" w:pos="3544" w:leader="none"/>
          <w:tab w:val="left" w:pos="3686" w:leader="none"/>
          <w:tab w:val="left" w:pos="4678" w:leader="none"/>
          <w:tab w:val="left" w:pos="5387" w:leader="none"/>
          <w:tab w:val="left" w:pos="6237" w:leader="none"/>
        </w:tabs>
        <w:rPr>
          <w:b/>
          <w:spacing w:val="40"/>
          <w:sz w:val="28"/>
          <w:szCs w:val="28"/>
        </w:rPr>
      </w:pPr>
      <w:r>
        <w:rPr>
          <w:sz w:val="28"/>
          <w:szCs w:val="28"/>
        </w:rPr>
        <w:t xml:space="preserve">В</w:t>
      </w:r>
      <w:r>
        <w:rPr>
          <w:sz w:val="28"/>
          <w:szCs w:val="28"/>
        </w:rPr>
        <w:t xml:space="preserve"> целях обеспечения соответствия систем оплаты труда работников </w:t>
      </w:r>
      <w:r>
        <w:rPr>
          <w:sz w:val="28"/>
          <w:szCs w:val="28"/>
        </w:rPr>
        <w:br/>
        <w:t xml:space="preserve">МКУ «Административно – хозяйственная часть органов местного самоуправления Грайворонского городского округа» </w:t>
      </w:r>
      <w:r>
        <w:rPr>
          <w:b/>
          <w:spacing w:val="40"/>
          <w:sz w:val="28"/>
          <w:szCs w:val="28"/>
        </w:rPr>
        <w:t xml:space="preserve">постановля</w:t>
      </w:r>
      <w:r>
        <w:rPr>
          <w:b/>
          <w:sz w:val="28"/>
          <w:szCs w:val="28"/>
        </w:rPr>
        <w:t xml:space="preserve">ю:</w:t>
      </w:r>
      <w:r>
        <w:rPr>
          <w:b/>
          <w:spacing w:val="40"/>
          <w:sz w:val="28"/>
          <w:szCs w:val="28"/>
        </w:rPr>
      </w:r>
      <w:r/>
    </w:p>
    <w:p>
      <w:pPr>
        <w:pStyle w:val="876"/>
        <w:ind w:firstLine="720"/>
        <w:jc w:val="both"/>
        <w:tabs>
          <w:tab w:val="left" w:pos="1080" w:leader="none"/>
        </w:tabs>
        <w:rPr>
          <w:b/>
          <w:sz w:val="28"/>
          <w:szCs w:val="28"/>
        </w:rPr>
      </w:pPr>
      <w:r>
        <w:rPr>
          <w:sz w:val="28"/>
          <w:szCs w:val="28"/>
        </w:rPr>
        <w:t xml:space="preserve">1.</w:t>
        <w:tab/>
        <w:t xml:space="preserve">Внести с 01 апреля 2</w:t>
      </w:r>
      <w:r>
        <w:rPr>
          <w:sz w:val="28"/>
          <w:szCs w:val="28"/>
        </w:rPr>
        <w:t xml:space="preserve">023 года следующие изменения в постановление администрации Грайворонского городского округа от 22 января 2020 года №25 «Об оплате труда работников МКУ «Административно – хозяйственная часть органов местного самоуправления Грайворонского городского округа»:</w:t>
      </w:r>
      <w:r>
        <w:rPr>
          <w:b/>
          <w:sz w:val="28"/>
          <w:szCs w:val="28"/>
        </w:rPr>
        <w:t xml:space="preserve"> </w:t>
      </w:r>
      <w:r/>
    </w:p>
    <w:p>
      <w:pPr>
        <w:pStyle w:val="876"/>
        <w:ind w:firstLine="720"/>
        <w:jc w:val="both"/>
        <w:tabs>
          <w:tab w:val="left" w:pos="1080" w:leader="none"/>
        </w:tabs>
        <w:rPr>
          <w:sz w:val="28"/>
        </w:rPr>
      </w:pPr>
      <w:r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положении </w:t>
      </w:r>
      <w:r>
        <w:rPr>
          <w:sz w:val="28"/>
          <w:szCs w:val="28"/>
        </w:rPr>
        <w:t xml:space="preserve">об оплате труда вспомогательного персонала 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МКУ «Административно – хозяйственная часть органов местного самоуправления Грайворонского городского округа»</w:t>
      </w:r>
      <w:r>
        <w:rPr>
          <w:sz w:val="28"/>
        </w:rPr>
        <w:t xml:space="preserve">, </w:t>
      </w:r>
      <w:r>
        <w:rPr>
          <w:sz w:val="28"/>
        </w:rPr>
        <w:t xml:space="preserve">утвержденном </w:t>
      </w:r>
      <w:r>
        <w:rPr>
          <w:sz w:val="28"/>
        </w:rPr>
        <w:br/>
      </w:r>
      <w:r>
        <w:rPr>
          <w:sz w:val="28"/>
        </w:rPr>
        <w:t xml:space="preserve">в</w:t>
      </w:r>
      <w:r>
        <w:rPr>
          <w:sz w:val="28"/>
        </w:rPr>
        <w:t xml:space="preserve"> подпункте 4.5 </w:t>
      </w:r>
      <w:r>
        <w:rPr>
          <w:sz w:val="28"/>
        </w:rPr>
        <w:t xml:space="preserve">пункт</w:t>
      </w:r>
      <w:r>
        <w:rPr>
          <w:sz w:val="28"/>
        </w:rPr>
        <w:t xml:space="preserve">а 4</w:t>
      </w:r>
      <w:r>
        <w:rPr>
          <w:sz w:val="28"/>
        </w:rPr>
        <w:t xml:space="preserve"> вышеназванного постановления:</w:t>
      </w:r>
      <w:r/>
    </w:p>
    <w:p>
      <w:pPr>
        <w:pStyle w:val="876"/>
        <w:ind w:firstLine="720"/>
        <w:jc w:val="both"/>
        <w:tabs>
          <w:tab w:val="left" w:pos="1080" w:leader="none"/>
        </w:tabs>
        <w:rPr>
          <w:sz w:val="28"/>
        </w:rPr>
      </w:pPr>
      <w:r>
        <w:rPr>
          <w:sz w:val="28"/>
          <w:szCs w:val="28"/>
        </w:rPr>
        <w:t xml:space="preserve">р</w:t>
      </w:r>
      <w:r>
        <w:rPr>
          <w:sz w:val="28"/>
          <w:szCs w:val="28"/>
        </w:rPr>
        <w:t xml:space="preserve">азмеры базовых окладов и допол</w:t>
      </w:r>
      <w:r>
        <w:rPr>
          <w:sz w:val="28"/>
          <w:szCs w:val="28"/>
        </w:rPr>
        <w:t xml:space="preserve">нительных выплат вспомогательному</w:t>
      </w:r>
      <w:r>
        <w:rPr>
          <w:sz w:val="28"/>
          <w:szCs w:val="28"/>
        </w:rPr>
        <w:t xml:space="preserve"> персонал</w:t>
      </w:r>
      <w:r>
        <w:rPr>
          <w:sz w:val="28"/>
          <w:szCs w:val="28"/>
        </w:rPr>
        <w:t xml:space="preserve">у</w:t>
      </w:r>
      <w:r>
        <w:rPr>
          <w:sz w:val="28"/>
          <w:szCs w:val="28"/>
        </w:rPr>
        <w:t xml:space="preserve"> МКУ «Административно – хозяйственная часть органов местного самоуправления Грайворонского городского округа»</w:t>
      </w:r>
      <w:r>
        <w:rPr>
          <w:sz w:val="28"/>
          <w:szCs w:val="28"/>
        </w:rPr>
        <w:t xml:space="preserve"> изложить в редакции согласно приложению к настоящему постановлению.</w:t>
      </w:r>
      <w:r>
        <w:rPr>
          <w:sz w:val="28"/>
        </w:rPr>
      </w:r>
      <w:r/>
    </w:p>
    <w:p>
      <w:pPr>
        <w:pStyle w:val="876"/>
        <w:ind w:right="-1" w:firstLine="720"/>
        <w:jc w:val="both"/>
        <w:tabs>
          <w:tab w:val="left" w:pos="1134" w:leader="none"/>
          <w:tab w:val="left" w:pos="127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2</w:t>
      </w:r>
      <w:r>
        <w:rPr>
          <w:sz w:val="28"/>
          <w:szCs w:val="28"/>
        </w:rPr>
        <w:t xml:space="preserve">.</w:t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(</w:t>
      </w:r>
      <w:r>
        <w:rPr>
          <w:sz w:val="28"/>
          <w:szCs w:val="28"/>
          <w:lang w:val="en-US"/>
        </w:rPr>
        <w:t xml:space="preserve">grajvoron</w:t>
      </w:r>
      <w:r>
        <w:rPr>
          <w:sz w:val="28"/>
          <w:szCs w:val="28"/>
        </w:rPr>
        <w:t xml:space="preserve">-</w:t>
      </w:r>
      <w:r>
        <w:rPr>
          <w:sz w:val="28"/>
          <w:szCs w:val="28"/>
          <w:lang w:val="en-US"/>
        </w:rPr>
        <w:t xml:space="preserve">r</w:t>
      </w:r>
      <w:r>
        <w:rPr>
          <w:sz w:val="28"/>
          <w:szCs w:val="28"/>
        </w:rPr>
        <w:t xml:space="preserve">31.</w:t>
      </w:r>
      <w:r>
        <w:rPr>
          <w:sz w:val="28"/>
          <w:szCs w:val="28"/>
          <w:lang w:val="en-US"/>
        </w:rPr>
        <w:t xml:space="preserve">gosweb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gosuslugi</w:t>
      </w:r>
      <w:r>
        <w:rPr>
          <w:sz w:val="28"/>
          <w:szCs w:val="28"/>
        </w:rPr>
        <w:t xml:space="preserve">.</w:t>
      </w:r>
      <w:r>
        <w:rPr>
          <w:sz w:val="28"/>
          <w:szCs w:val="28"/>
          <w:lang w:val="en-US"/>
        </w:rPr>
        <w:t xml:space="preserve">ru</w:t>
      </w:r>
      <w:r>
        <w:rPr>
          <w:sz w:val="28"/>
          <w:szCs w:val="28"/>
        </w:rPr>
        <w:t xml:space="preserve">).</w:t>
      </w:r>
      <w:r/>
    </w:p>
    <w:p>
      <w:pPr>
        <w:pStyle w:val="876"/>
        <w:ind w:firstLine="720"/>
        <w:jc w:val="both"/>
        <w:tabs>
          <w:tab w:val="left" w:pos="1080" w:leader="none"/>
        </w:tabs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</w:t>
        <w:tab/>
        <w:t xml:space="preserve">Контроль за исполнением постановления возложить на заместителя главы администрации городского округа – руководителя аппарата главы администрации Е.А. Адаменко.</w:t>
      </w:r>
      <w:r>
        <w:rPr>
          <w:b/>
          <w:color w:val="000000"/>
          <w:sz w:val="28"/>
          <w:szCs w:val="28"/>
        </w:rPr>
      </w:r>
      <w:r/>
    </w:p>
    <w:p>
      <w:pPr>
        <w:pStyle w:val="87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6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tbl>
      <w:tblPr>
        <w:tblW w:w="0" w:type="auto"/>
        <w:tblInd w:w="0" w:type="dxa"/>
        <w:tblLayout w:type="autofit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4926"/>
        <w:gridCol w:w="4680"/>
      </w:tblGrid>
      <w:tr>
        <w:trPr/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926" w:type="dxa"/>
            <w:vAlign w:val="top"/>
            <w:textDirection w:val="lrTb"/>
            <w:noWrap w:val="false"/>
          </w:tcPr>
          <w:p>
            <w:pPr>
              <w:pStyle w:val="876"/>
              <w:ind w:right="-1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Глава администрации </w:t>
            </w:r>
            <w:r/>
          </w:p>
        </w:tc>
        <w:tc>
          <w:tcPr>
            <w:tcBorders>
              <w:top w:val="none" w:color="000000" w:sz="0" w:space="0"/>
              <w:left w:val="none" w:color="000000" w:sz="0" w:space="0"/>
              <w:bottom w:val="none" w:color="000000" w:sz="0" w:space="0"/>
              <w:right w:val="none" w:color="000000" w:sz="0" w:space="0"/>
            </w:tcBorders>
            <w:tcW w:w="4680" w:type="dxa"/>
            <w:vAlign w:val="top"/>
            <w:textDirection w:val="lrTb"/>
            <w:noWrap w:val="false"/>
          </w:tcPr>
          <w:p>
            <w:pPr>
              <w:pStyle w:val="876"/>
              <w:ind w:right="-1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Г.И. Бондарев</w:t>
            </w:r>
            <w:r/>
          </w:p>
        </w:tc>
      </w:tr>
    </w:tbl>
    <w:p>
      <w:pPr>
        <w:pStyle w:val="876"/>
        <w:tabs>
          <w:tab w:val="left" w:pos="1166" w:leader="none"/>
        </w:tabs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876"/>
        <w:ind w:left="4678"/>
        <w:jc w:val="center"/>
        <w:rPr>
          <w:sz w:val="28"/>
          <w:szCs w:val="28"/>
        </w:rPr>
        <w:sectPr>
          <w:headerReference w:type="default" r:id="rId9"/>
          <w:headerReference w:type="even" r:id="rId10"/>
          <w:headerReference w:type="first" r:id="rId11"/>
          <w:footnotePr/>
          <w:endnotePr/>
          <w:type w:val="nextPage"/>
          <w:pgSz w:w="11906" w:h="16838" w:orient="portrait"/>
          <w:pgMar w:top="744" w:right="567" w:bottom="993" w:left="1701" w:header="285" w:footer="709" w:gutter="0"/>
          <w:cols w:num="1" w:sep="0" w:space="708" w:equalWidth="1"/>
          <w:docGrid w:linePitch="360"/>
          <w:titlePg/>
        </w:sectPr>
      </w:pPr>
      <w:r>
        <w:rPr>
          <w:sz w:val="28"/>
          <w:szCs w:val="28"/>
        </w:rPr>
      </w:r>
      <w:r/>
    </w:p>
    <w:p>
      <w:r/>
      <w:r/>
    </w:p>
    <w:sectPr>
      <w:footnotePr/>
      <w:endnotePr/>
      <w:type w:val="nextPage"/>
      <w:pgSz w:w="16838" w:h="11906" w:orient="landscape"/>
      <w:pgMar w:top="1134" w:right="851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Symbol">
    <w:panose1 w:val="05050102010706020507"/>
  </w:font>
  <w:font w:name="Courier New">
    <w:panose1 w:val="02070309020205020404"/>
  </w:font>
  <w:font w:name="Arial Narrow">
    <w:panose1 w:val="020B0606020202030204"/>
  </w:font>
  <w:font w:name="timesnewromanps-boldmt">
    <w:panose1 w:val="02020603050405020304"/>
  </w:font>
  <w:font w:name="Times New Roman">
    <w:panose1 w:val="02020603050405020304"/>
  </w:font>
  <w:font w:name="Calibri">
    <w:panose1 w:val="020F0502020204030204"/>
  </w:font>
  <w:font w:name="Tahoma">
    <w:panose1 w:val="020B060403050404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 xml:space="preserve">2</w:t>
    </w:r>
    <w:r>
      <w:fldChar w:fldCharType="end"/>
    </w:r>
    <w:r/>
  </w:p>
  <w:p>
    <w:pPr>
      <w:pStyle w:val="884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rPr>
        <w:rStyle w:val="885"/>
      </w:rPr>
      <w:framePr w:wrap="around" w:vAnchor="text" w:hAnchor="margin" w:xAlign="center" w:y="1"/>
    </w:pPr>
    <w:r>
      <w:rPr>
        <w:rStyle w:val="885"/>
      </w:rPr>
      <w:fldChar w:fldCharType="begin"/>
    </w:r>
    <w:r>
      <w:rPr>
        <w:rStyle w:val="885"/>
      </w:rPr>
      <w:instrText xml:space="preserve">PAGE  </w:instrText>
    </w:r>
    <w:r>
      <w:rPr>
        <w:rStyle w:val="885"/>
      </w:rPr>
      <w:fldChar w:fldCharType="end"/>
    </w:r>
    <w:r>
      <w:rPr>
        <w:rStyle w:val="885"/>
      </w:rPr>
    </w:r>
    <w:r/>
  </w:p>
  <w:p>
    <w:pPr>
      <w:pStyle w:val="884"/>
    </w:pPr>
    <w:r/>
    <w:r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4"/>
      <w:jc w:val="center"/>
    </w:pPr>
    <w:r/>
    <w:r/>
  </w:p>
  <w:p>
    <w:pPr>
      <w:pStyle w:val="884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0"/>
      <w:numFmt w:val="decimal"/>
      <w:isLgl w:val="false"/>
      <w:suff w:val="tab"/>
      <w:lvlText w:val="%1)"/>
      <w:lvlJc w:val="left"/>
      <w:pPr>
        <w:pStyle w:val="876"/>
      </w:pPr>
    </w:lvl>
    <w:lvl w:ilvl="1">
      <w:start w:val="0"/>
      <w:numFmt w:val="decimal"/>
      <w:isLgl w:val="false"/>
      <w:suff w:val="tab"/>
      <w:lvlText w:val=""/>
      <w:lvlJc w:val="left"/>
      <w:pPr>
        <w:pStyle w:val="876"/>
      </w:pPr>
    </w:lvl>
    <w:lvl w:ilvl="2">
      <w:start w:val="0"/>
      <w:numFmt w:val="decimal"/>
      <w:isLgl w:val="false"/>
      <w:suff w:val="tab"/>
      <w:lvlText w:val=""/>
      <w:lvlJc w:val="left"/>
      <w:pPr>
        <w:pStyle w:val="876"/>
      </w:p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1">
    <w:multiLevelType w:val="hybridMultilevel"/>
    <w:lvl w:ilvl="0">
      <w:start w:val="1"/>
      <w:numFmt w:val="bullet"/>
      <w:isLgl w:val="false"/>
      <w:suff w:val="tab"/>
      <w:lvlText w:val="-"/>
      <w:lvlJc w:val="left"/>
      <w:pPr>
        <w:pStyle w:val="876"/>
      </w:pPr>
    </w:lvl>
    <w:lvl w:ilvl="1">
      <w:start w:val="8"/>
      <w:numFmt w:val="decimal"/>
      <w:isLgl w:val="false"/>
      <w:suff w:val="tab"/>
      <w:lvlText w:val="%2)"/>
      <w:lvlJc w:val="left"/>
      <w:pPr>
        <w:pStyle w:val="876"/>
      </w:pPr>
    </w:lvl>
    <w:lvl w:ilvl="2">
      <w:start w:val="1"/>
      <w:numFmt w:val="bullet"/>
      <w:isLgl w:val="false"/>
      <w:suff w:val="tab"/>
      <w:lvlText w:val="В"/>
      <w:lvlJc w:val="left"/>
      <w:pPr>
        <w:pStyle w:val="876"/>
      </w:p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2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6"/>
      </w:pPr>
    </w:lvl>
    <w:lvl w:ilvl="1">
      <w:start w:val="1"/>
      <w:numFmt w:val="decimal"/>
      <w:isLgl w:val="false"/>
      <w:suff w:val="tab"/>
      <w:lvlText w:val="%2)"/>
      <w:lvlJc w:val="left"/>
      <w:pPr>
        <w:pStyle w:val="876"/>
      </w:pPr>
    </w:lvl>
    <w:lvl w:ilvl="2">
      <w:start w:val="0"/>
      <w:numFmt w:val="decimal"/>
      <w:isLgl w:val="false"/>
      <w:suff w:val="tab"/>
      <w:lvlText w:val=""/>
      <w:lvlJc w:val="left"/>
      <w:pPr>
        <w:pStyle w:val="876"/>
      </w:p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в"/>
      <w:lvlJc w:val="left"/>
      <w:pPr>
        <w:pStyle w:val="876"/>
      </w:pPr>
    </w:lvl>
    <w:lvl w:ilvl="1">
      <w:start w:val="7"/>
      <w:numFmt w:val="decimal"/>
      <w:isLgl w:val="false"/>
      <w:suff w:val="tab"/>
      <w:lvlText w:val="%2)"/>
      <w:lvlJc w:val="left"/>
      <w:pPr>
        <w:pStyle w:val="876"/>
      </w:pPr>
    </w:lvl>
    <w:lvl w:ilvl="2">
      <w:start w:val="0"/>
      <w:numFmt w:val="decimal"/>
      <w:isLgl w:val="false"/>
      <w:suff w:val="tab"/>
      <w:lvlText w:val=""/>
      <w:lvlJc w:val="left"/>
      <w:pPr>
        <w:pStyle w:val="876"/>
      </w:pPr>
    </w:lvl>
    <w:lvl w:ilvl="3">
      <w:start w:val="0"/>
      <w:numFmt w:val="decimal"/>
      <w:isLgl w:val="false"/>
      <w:suff w:val="tab"/>
      <w:lvlText w:val=""/>
      <w:lvlJc w:val="left"/>
      <w:pPr>
        <w:pStyle w:val="876"/>
      </w:pPr>
    </w:lvl>
    <w:lvl w:ilvl="4">
      <w:start w:val="0"/>
      <w:numFmt w:val="decimal"/>
      <w:isLgl w:val="false"/>
      <w:suff w:val="tab"/>
      <w:lvlText w:val=""/>
      <w:lvlJc w:val="left"/>
      <w:pPr>
        <w:pStyle w:val="876"/>
      </w:pPr>
    </w:lvl>
    <w:lvl w:ilvl="5">
      <w:start w:val="0"/>
      <w:numFmt w:val="decimal"/>
      <w:isLgl w:val="false"/>
      <w:suff w:val="tab"/>
      <w:lvlText w:val=""/>
      <w:lvlJc w:val="left"/>
      <w:pPr>
        <w:pStyle w:val="876"/>
      </w:pPr>
    </w:lvl>
    <w:lvl w:ilvl="6">
      <w:start w:val="0"/>
      <w:numFmt w:val="decimal"/>
      <w:isLgl w:val="false"/>
      <w:suff w:val="tab"/>
      <w:lvlText w:val=""/>
      <w:lvlJc w:val="left"/>
      <w:pPr>
        <w:pStyle w:val="876"/>
      </w:pPr>
    </w:lvl>
    <w:lvl w:ilvl="7">
      <w:start w:val="0"/>
      <w:numFmt w:val="decimal"/>
      <w:isLgl w:val="false"/>
      <w:suff w:val="tab"/>
      <w:lvlText w:val=""/>
      <w:lvlJc w:val="left"/>
      <w:pPr>
        <w:pStyle w:val="876"/>
      </w:pPr>
    </w:lvl>
    <w:lvl w:ilvl="8">
      <w:start w:val="0"/>
      <w:numFmt w:val="decimal"/>
      <w:isLgl w:val="false"/>
      <w:suff w:val="tab"/>
      <w:lvlText w:val=""/>
      <w:lvlJc w:val="left"/>
      <w:pPr>
        <w:pStyle w:val="876"/>
      </w:pPr>
    </w:lvl>
  </w:abstractNum>
  <w:abstractNum w:abstractNumId="4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6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6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6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6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6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6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6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6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6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76"/>
        <w:ind w:left="928" w:hanging="360"/>
      </w:pPr>
      <w:rPr>
        <w:color w:val="000000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480" w:hanging="180"/>
      </w:p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"/>
      <w:lvlJc w:val="left"/>
      <w:pPr>
        <w:pStyle w:val="876"/>
        <w:ind w:left="1146" w:hanging="360"/>
        <w:tabs>
          <w:tab w:val="num" w:pos="1146" w:leader="none"/>
        </w:tabs>
      </w:pPr>
      <w:rPr>
        <w:rFonts w:ascii="Symbol" w:hAnsi="Symbol"/>
      </w:rPr>
    </w:lvl>
    <w:lvl w:ilvl="1">
      <w:start w:val="1"/>
      <w:numFmt w:val="bullet"/>
      <w:isLgl w:val="false"/>
      <w:suff w:val="tab"/>
      <w:lvlText w:val="o"/>
      <w:lvlJc w:val="left"/>
      <w:pPr>
        <w:pStyle w:val="876"/>
        <w:ind w:left="1866" w:hanging="360"/>
        <w:tabs>
          <w:tab w:val="num" w:pos="1866" w:leader="none"/>
        </w:tabs>
      </w:pPr>
      <w:rPr>
        <w:rFonts w:ascii="Courier New" w:hAnsi="Courier New"/>
      </w:rPr>
    </w:lvl>
    <w:lvl w:ilvl="2">
      <w:start w:val="1"/>
      <w:numFmt w:val="bullet"/>
      <w:isLgl w:val="false"/>
      <w:suff w:val="tab"/>
      <w:lvlText w:val=""/>
      <w:lvlJc w:val="left"/>
      <w:pPr>
        <w:pStyle w:val="876"/>
        <w:ind w:left="2586" w:hanging="360"/>
        <w:tabs>
          <w:tab w:val="num" w:pos="2586" w:leader="none"/>
        </w:tabs>
      </w:pPr>
      <w:rPr>
        <w:rFonts w:ascii="Wingdings" w:hAnsi="Wingdings"/>
      </w:rPr>
    </w:lvl>
    <w:lvl w:ilvl="3">
      <w:start w:val="1"/>
      <w:numFmt w:val="bullet"/>
      <w:isLgl w:val="false"/>
      <w:suff w:val="tab"/>
      <w:lvlText w:val=""/>
      <w:lvlJc w:val="left"/>
      <w:pPr>
        <w:pStyle w:val="876"/>
        <w:ind w:left="3306" w:hanging="360"/>
        <w:tabs>
          <w:tab w:val="num" w:pos="3306" w:leader="none"/>
        </w:tabs>
      </w:pPr>
      <w:rPr>
        <w:rFonts w:ascii="Symbol" w:hAnsi="Symbol"/>
      </w:rPr>
    </w:lvl>
    <w:lvl w:ilvl="4">
      <w:start w:val="1"/>
      <w:numFmt w:val="bullet"/>
      <w:isLgl w:val="false"/>
      <w:suff w:val="tab"/>
      <w:lvlText w:val="o"/>
      <w:lvlJc w:val="left"/>
      <w:pPr>
        <w:pStyle w:val="876"/>
        <w:ind w:left="4026" w:hanging="360"/>
        <w:tabs>
          <w:tab w:val="num" w:pos="4026" w:leader="none"/>
        </w:tabs>
      </w:pPr>
      <w:rPr>
        <w:rFonts w:ascii="Courier New" w:hAnsi="Courier New"/>
      </w:rPr>
    </w:lvl>
    <w:lvl w:ilvl="5">
      <w:start w:val="1"/>
      <w:numFmt w:val="bullet"/>
      <w:isLgl w:val="false"/>
      <w:suff w:val="tab"/>
      <w:lvlText w:val=""/>
      <w:lvlJc w:val="left"/>
      <w:pPr>
        <w:pStyle w:val="876"/>
        <w:ind w:left="4746" w:hanging="360"/>
        <w:tabs>
          <w:tab w:val="num" w:pos="4746" w:leader="none"/>
        </w:tabs>
      </w:pPr>
      <w:rPr>
        <w:rFonts w:ascii="Wingdings" w:hAnsi="Wingdings"/>
      </w:rPr>
    </w:lvl>
    <w:lvl w:ilvl="6">
      <w:start w:val="1"/>
      <w:numFmt w:val="bullet"/>
      <w:isLgl w:val="false"/>
      <w:suff w:val="tab"/>
      <w:lvlText w:val=""/>
      <w:lvlJc w:val="left"/>
      <w:pPr>
        <w:pStyle w:val="876"/>
        <w:ind w:left="5466" w:hanging="360"/>
        <w:tabs>
          <w:tab w:val="num" w:pos="5466" w:leader="none"/>
        </w:tabs>
      </w:pPr>
      <w:rPr>
        <w:rFonts w:ascii="Symbol" w:hAnsi="Symbol"/>
      </w:rPr>
    </w:lvl>
    <w:lvl w:ilvl="7">
      <w:start w:val="1"/>
      <w:numFmt w:val="bullet"/>
      <w:isLgl w:val="false"/>
      <w:suff w:val="tab"/>
      <w:lvlText w:val="o"/>
      <w:lvlJc w:val="left"/>
      <w:pPr>
        <w:pStyle w:val="876"/>
        <w:ind w:left="6186" w:hanging="360"/>
        <w:tabs>
          <w:tab w:val="num" w:pos="6186" w:leader="none"/>
        </w:tabs>
      </w:pPr>
      <w:rPr>
        <w:rFonts w:ascii="Courier New" w:hAnsi="Courier New"/>
      </w:rPr>
    </w:lvl>
    <w:lvl w:ilvl="8">
      <w:start w:val="1"/>
      <w:numFmt w:val="bullet"/>
      <w:isLgl w:val="false"/>
      <w:suff w:val="tab"/>
      <w:lvlText w:val=""/>
      <w:lvlJc w:val="left"/>
      <w:pPr>
        <w:pStyle w:val="876"/>
        <w:ind w:left="6906" w:hanging="360"/>
        <w:tabs>
          <w:tab w:val="num" w:pos="6906" w:leader="none"/>
        </w:tabs>
      </w:pPr>
      <w:rPr>
        <w:rFonts w:ascii="Wingdings" w:hAnsi="Wingdings"/>
      </w:rPr>
    </w:lvl>
  </w:abstractNum>
  <w:abstractNum w:abstractNumId="7">
    <w:multiLevelType w:val="hybridMultilevel"/>
    <w:lvl w:ilvl="0">
      <w:start w:val="5"/>
      <w:numFmt w:val="decimal"/>
      <w:isLgl w:val="false"/>
      <w:suff w:val="tab"/>
      <w:lvlText w:val="%1)"/>
      <w:lvlJc w:val="left"/>
      <w:pPr>
        <w:pStyle w:val="876"/>
        <w:ind w:left="927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pStyle w:val="876"/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76"/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76"/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76"/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76"/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76"/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76"/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76"/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9">
    <w:name w:val="Heading 1"/>
    <w:basedOn w:val="876"/>
    <w:next w:val="876"/>
    <w:link w:val="700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700">
    <w:name w:val="Heading 1 Char"/>
    <w:link w:val="699"/>
    <w:uiPriority w:val="9"/>
    <w:rPr>
      <w:rFonts w:ascii="Arial" w:hAnsi="Arial" w:cs="Arial" w:eastAsia="Arial"/>
      <w:sz w:val="40"/>
      <w:szCs w:val="40"/>
    </w:rPr>
  </w:style>
  <w:style w:type="paragraph" w:styleId="701">
    <w:name w:val="Heading 2"/>
    <w:basedOn w:val="876"/>
    <w:next w:val="876"/>
    <w:link w:val="702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702">
    <w:name w:val="Heading 2 Char"/>
    <w:link w:val="701"/>
    <w:uiPriority w:val="9"/>
    <w:rPr>
      <w:rFonts w:ascii="Arial" w:hAnsi="Arial" w:cs="Arial" w:eastAsia="Arial"/>
      <w:sz w:val="34"/>
    </w:rPr>
  </w:style>
  <w:style w:type="paragraph" w:styleId="703">
    <w:name w:val="Heading 3"/>
    <w:basedOn w:val="876"/>
    <w:next w:val="876"/>
    <w:link w:val="704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704">
    <w:name w:val="Heading 3 Char"/>
    <w:link w:val="703"/>
    <w:uiPriority w:val="9"/>
    <w:rPr>
      <w:rFonts w:ascii="Arial" w:hAnsi="Arial" w:cs="Arial" w:eastAsia="Arial"/>
      <w:sz w:val="30"/>
      <w:szCs w:val="30"/>
    </w:rPr>
  </w:style>
  <w:style w:type="paragraph" w:styleId="705">
    <w:name w:val="Heading 4"/>
    <w:basedOn w:val="876"/>
    <w:next w:val="876"/>
    <w:link w:val="706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706">
    <w:name w:val="Heading 4 Char"/>
    <w:link w:val="705"/>
    <w:uiPriority w:val="9"/>
    <w:rPr>
      <w:rFonts w:ascii="Arial" w:hAnsi="Arial" w:cs="Arial" w:eastAsia="Arial"/>
      <w:b/>
      <w:bCs/>
      <w:sz w:val="26"/>
      <w:szCs w:val="26"/>
    </w:rPr>
  </w:style>
  <w:style w:type="paragraph" w:styleId="707">
    <w:name w:val="Heading 5"/>
    <w:basedOn w:val="876"/>
    <w:next w:val="876"/>
    <w:link w:val="70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708">
    <w:name w:val="Heading 5 Char"/>
    <w:link w:val="707"/>
    <w:uiPriority w:val="9"/>
    <w:rPr>
      <w:rFonts w:ascii="Arial" w:hAnsi="Arial" w:cs="Arial" w:eastAsia="Arial"/>
      <w:b/>
      <w:bCs/>
      <w:sz w:val="24"/>
      <w:szCs w:val="24"/>
    </w:rPr>
  </w:style>
  <w:style w:type="paragraph" w:styleId="709">
    <w:name w:val="Heading 6"/>
    <w:basedOn w:val="876"/>
    <w:next w:val="876"/>
    <w:link w:val="710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710">
    <w:name w:val="Heading 6 Char"/>
    <w:link w:val="709"/>
    <w:uiPriority w:val="9"/>
    <w:rPr>
      <w:rFonts w:ascii="Arial" w:hAnsi="Arial" w:cs="Arial" w:eastAsia="Arial"/>
      <w:b/>
      <w:bCs/>
      <w:sz w:val="22"/>
      <w:szCs w:val="22"/>
    </w:rPr>
  </w:style>
  <w:style w:type="paragraph" w:styleId="711">
    <w:name w:val="Heading 7"/>
    <w:basedOn w:val="876"/>
    <w:next w:val="876"/>
    <w:link w:val="712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712">
    <w:name w:val="Heading 7 Char"/>
    <w:link w:val="711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13">
    <w:name w:val="Heading 8"/>
    <w:basedOn w:val="876"/>
    <w:next w:val="876"/>
    <w:link w:val="714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714">
    <w:name w:val="Heading 8 Char"/>
    <w:link w:val="713"/>
    <w:uiPriority w:val="9"/>
    <w:rPr>
      <w:rFonts w:ascii="Arial" w:hAnsi="Arial" w:cs="Arial" w:eastAsia="Arial"/>
      <w:i/>
      <w:iCs/>
      <w:sz w:val="22"/>
      <w:szCs w:val="22"/>
    </w:rPr>
  </w:style>
  <w:style w:type="paragraph" w:styleId="715">
    <w:name w:val="Heading 9"/>
    <w:basedOn w:val="876"/>
    <w:next w:val="876"/>
    <w:link w:val="71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16">
    <w:name w:val="Heading 9 Char"/>
    <w:link w:val="715"/>
    <w:uiPriority w:val="9"/>
    <w:rPr>
      <w:rFonts w:ascii="Arial" w:hAnsi="Arial" w:cs="Arial" w:eastAsia="Arial"/>
      <w:i/>
      <w:iCs/>
      <w:sz w:val="21"/>
      <w:szCs w:val="21"/>
    </w:rPr>
  </w:style>
  <w:style w:type="paragraph" w:styleId="717">
    <w:name w:val="No Spacing"/>
    <w:uiPriority w:val="1"/>
    <w:qFormat/>
    <w:pPr>
      <w:spacing w:before="0" w:after="0" w:line="240" w:lineRule="auto"/>
    </w:pPr>
  </w:style>
  <w:style w:type="paragraph" w:styleId="718">
    <w:name w:val="Title"/>
    <w:basedOn w:val="876"/>
    <w:next w:val="876"/>
    <w:link w:val="71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19">
    <w:name w:val="Title Char"/>
    <w:link w:val="718"/>
    <w:uiPriority w:val="10"/>
    <w:rPr>
      <w:sz w:val="48"/>
      <w:szCs w:val="48"/>
    </w:rPr>
  </w:style>
  <w:style w:type="paragraph" w:styleId="720">
    <w:name w:val="Subtitle"/>
    <w:basedOn w:val="876"/>
    <w:next w:val="876"/>
    <w:link w:val="721"/>
    <w:uiPriority w:val="11"/>
    <w:qFormat/>
    <w:pPr>
      <w:spacing w:before="200" w:after="200"/>
    </w:pPr>
    <w:rPr>
      <w:sz w:val="24"/>
      <w:szCs w:val="24"/>
    </w:rPr>
  </w:style>
  <w:style w:type="character" w:styleId="721">
    <w:name w:val="Subtitle Char"/>
    <w:link w:val="720"/>
    <w:uiPriority w:val="11"/>
    <w:rPr>
      <w:sz w:val="24"/>
      <w:szCs w:val="24"/>
    </w:rPr>
  </w:style>
  <w:style w:type="paragraph" w:styleId="722">
    <w:name w:val="Quote"/>
    <w:basedOn w:val="876"/>
    <w:next w:val="876"/>
    <w:link w:val="723"/>
    <w:uiPriority w:val="29"/>
    <w:qFormat/>
    <w:pPr>
      <w:ind w:left="720" w:right="720"/>
    </w:pPr>
    <w:rPr>
      <w:i/>
    </w:rPr>
  </w:style>
  <w:style w:type="character" w:styleId="723">
    <w:name w:val="Quote Char"/>
    <w:link w:val="722"/>
    <w:uiPriority w:val="29"/>
    <w:rPr>
      <w:i/>
    </w:rPr>
  </w:style>
  <w:style w:type="paragraph" w:styleId="724">
    <w:name w:val="Intense Quote"/>
    <w:basedOn w:val="876"/>
    <w:next w:val="876"/>
    <w:link w:val="725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5">
    <w:name w:val="Intense Quote Char"/>
    <w:link w:val="724"/>
    <w:uiPriority w:val="30"/>
    <w:rPr>
      <w:i/>
    </w:rPr>
  </w:style>
  <w:style w:type="paragraph" w:styleId="726">
    <w:name w:val="Header"/>
    <w:basedOn w:val="876"/>
    <w:link w:val="72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7">
    <w:name w:val="Header Char"/>
    <w:link w:val="726"/>
    <w:uiPriority w:val="99"/>
  </w:style>
  <w:style w:type="paragraph" w:styleId="728">
    <w:name w:val="Footer"/>
    <w:basedOn w:val="876"/>
    <w:link w:val="73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29">
    <w:name w:val="Footer Char"/>
    <w:link w:val="728"/>
    <w:uiPriority w:val="99"/>
  </w:style>
  <w:style w:type="paragraph" w:styleId="730">
    <w:name w:val="Caption"/>
    <w:basedOn w:val="876"/>
    <w:next w:val="876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1">
    <w:name w:val="Caption Char"/>
    <w:basedOn w:val="730"/>
    <w:link w:val="728"/>
    <w:uiPriority w:val="99"/>
  </w:style>
  <w:style w:type="table" w:styleId="732">
    <w:name w:val="Table Grid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3">
    <w:name w:val="Table Grid Light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4">
    <w:name w:val="Plain Table 1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5">
    <w:name w:val="Plain Table 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36">
    <w:name w:val="Plain Table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37">
    <w:name w:val="Plain Table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Plain Table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39">
    <w:name w:val="Grid Table 1 Light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Grid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Grid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Grid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Grid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Grid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Grid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Grid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Grid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Grid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Grid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Grid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Grid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Grid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Grid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Grid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1">
    <w:name w:val="Grid Table 4 - Accent 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2">
    <w:name w:val="Grid Table 4 - Accent 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63">
    <w:name w:val="Grid Table 4 - Accent 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64">
    <w:name w:val="Grid Table 4 - Accent 4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65">
    <w:name w:val="Grid Table 4 - Accent 5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66">
    <w:name w:val="Grid Table 4 - Accent 6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67">
    <w:name w:val="Grid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68">
    <w:name w:val="Grid Table 5 Dark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769">
    <w:name w:val="Grid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770">
    <w:name w:val="Grid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771">
    <w:name w:val="Grid Table 5 Dark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772">
    <w:name w:val="Grid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773">
    <w:name w:val="Grid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774">
    <w:name w:val="Grid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75">
    <w:name w:val="Grid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76">
    <w:name w:val="Grid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77">
    <w:name w:val="Grid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8">
    <w:name w:val="Grid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9">
    <w:name w:val="Grid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0">
    <w:name w:val="Grid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81">
    <w:name w:val="Grid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2">
    <w:name w:val="Grid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3">
    <w:name w:val="Grid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4">
    <w:name w:val="Grid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5">
    <w:name w:val="Grid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6">
    <w:name w:val="Grid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7">
    <w:name w:val="Grid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8">
    <w:name w:val="List Table 1 Light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>
    <w:name w:val="List Table 1 Light - Accent 1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>
    <w:name w:val="List Table 1 Light - Accent 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>
    <w:name w:val="List Table 1 Light - Accent 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>
    <w:name w:val="List Table 1 Light - Accent 4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>
    <w:name w:val="List Table 1 Light - Accent 5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>
    <w:name w:val="List Table 1 Light - Accent 6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96">
    <w:name w:val="List Table 2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97">
    <w:name w:val="List Table 2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98">
    <w:name w:val="List Table 2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99">
    <w:name w:val="List Table 2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800">
    <w:name w:val="List Table 2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801">
    <w:name w:val="List Table 2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802">
    <w:name w:val="List Table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3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3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3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3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3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3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List Table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>
    <w:name w:val="List Table 4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>
    <w:name w:val="List Table 4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>
    <w:name w:val="List Table 4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>
    <w:name w:val="List Table 4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>
    <w:name w:val="List Table 4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>
    <w:name w:val="List Table 4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5 Dark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7">
    <w:name w:val="List Table 5 Dark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8">
    <w:name w:val="List Table 5 Dark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9">
    <w:name w:val="List Table 5 Dark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0">
    <w:name w:val="List Table 5 Dark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1">
    <w:name w:val="List Table 5 Dark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2">
    <w:name w:val="List Table 5 Dark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23">
    <w:name w:val="List Table 6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824">
    <w:name w:val="List Table 6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825">
    <w:name w:val="List Table 6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826">
    <w:name w:val="List Table 6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827">
    <w:name w:val="List Table 6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828">
    <w:name w:val="List Table 6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829">
    <w:name w:val="List Table 6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830">
    <w:name w:val="List Table 7 Colorful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31">
    <w:name w:val="List Table 7 Colorful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32">
    <w:name w:val="List Table 7 Colorful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33">
    <w:name w:val="List Table 7 Colorful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34">
    <w:name w:val="List Table 7 Colorful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35">
    <w:name w:val="List Table 7 Colorful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36">
    <w:name w:val="List Table 7 Colorful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37">
    <w:name w:val="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38">
    <w:name w:val="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39">
    <w:name w:val="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0">
    <w:name w:val="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1">
    <w:name w:val="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2">
    <w:name w:val="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43">
    <w:name w:val="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44">
    <w:name w:val="Bordered &amp; Lined - Accent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45">
    <w:name w:val="Bordered &amp; Lined - Accent 1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846">
    <w:name w:val="Bordered &amp; Lined - Accent 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847">
    <w:name w:val="Bordered &amp; Lined - Accent 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848">
    <w:name w:val="Bordered &amp; Lined - Accent 4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849">
    <w:name w:val="Bordered &amp; Lined - Accent 5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850">
    <w:name w:val="Bordered &amp; Lined - Accent 6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851">
    <w:name w:val="Bordered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52">
    <w:name w:val="Bordered - Accent 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53">
    <w:name w:val="Bordered - Accent 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54">
    <w:name w:val="Bordered - Accent 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55">
    <w:name w:val="Bordered - Accent 4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56">
    <w:name w:val="Bordered - Accent 5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57">
    <w:name w:val="Bordered - Accent 6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58">
    <w:name w:val="Hyperlink"/>
    <w:uiPriority w:val="99"/>
    <w:unhideWhenUsed/>
    <w:rPr>
      <w:color w:val="0000FF" w:themeColor="hyperlink"/>
      <w:u w:val="single"/>
    </w:rPr>
  </w:style>
  <w:style w:type="paragraph" w:styleId="859">
    <w:name w:val="footnote text"/>
    <w:basedOn w:val="876"/>
    <w:link w:val="860"/>
    <w:uiPriority w:val="99"/>
    <w:semiHidden/>
    <w:unhideWhenUsed/>
    <w:pPr>
      <w:spacing w:after="40" w:line="240" w:lineRule="auto"/>
    </w:pPr>
    <w:rPr>
      <w:sz w:val="18"/>
    </w:rPr>
  </w:style>
  <w:style w:type="character" w:styleId="860">
    <w:name w:val="Footnote Text Char"/>
    <w:link w:val="859"/>
    <w:uiPriority w:val="99"/>
    <w:rPr>
      <w:sz w:val="18"/>
    </w:rPr>
  </w:style>
  <w:style w:type="character" w:styleId="861">
    <w:name w:val="footnote reference"/>
    <w:uiPriority w:val="99"/>
    <w:unhideWhenUsed/>
    <w:rPr>
      <w:vertAlign w:val="superscript"/>
    </w:rPr>
  </w:style>
  <w:style w:type="paragraph" w:styleId="862">
    <w:name w:val="endnote text"/>
    <w:basedOn w:val="876"/>
    <w:link w:val="863"/>
    <w:uiPriority w:val="99"/>
    <w:semiHidden/>
    <w:unhideWhenUsed/>
    <w:pPr>
      <w:spacing w:after="0" w:line="240" w:lineRule="auto"/>
    </w:pPr>
    <w:rPr>
      <w:sz w:val="20"/>
    </w:rPr>
  </w:style>
  <w:style w:type="character" w:styleId="863">
    <w:name w:val="Endnote Text Char"/>
    <w:link w:val="862"/>
    <w:uiPriority w:val="99"/>
    <w:rPr>
      <w:sz w:val="20"/>
    </w:rPr>
  </w:style>
  <w:style w:type="character" w:styleId="864">
    <w:name w:val="endnote reference"/>
    <w:uiPriority w:val="99"/>
    <w:semiHidden/>
    <w:unhideWhenUsed/>
    <w:rPr>
      <w:vertAlign w:val="superscript"/>
    </w:rPr>
  </w:style>
  <w:style w:type="paragraph" w:styleId="865">
    <w:name w:val="toc 1"/>
    <w:basedOn w:val="876"/>
    <w:next w:val="876"/>
    <w:uiPriority w:val="39"/>
    <w:unhideWhenUsed/>
    <w:pPr>
      <w:ind w:left="0" w:right="0" w:firstLine="0"/>
      <w:spacing w:after="57"/>
    </w:pPr>
  </w:style>
  <w:style w:type="paragraph" w:styleId="866">
    <w:name w:val="toc 2"/>
    <w:basedOn w:val="876"/>
    <w:next w:val="876"/>
    <w:uiPriority w:val="39"/>
    <w:unhideWhenUsed/>
    <w:pPr>
      <w:ind w:left="283" w:right="0" w:firstLine="0"/>
      <w:spacing w:after="57"/>
    </w:pPr>
  </w:style>
  <w:style w:type="paragraph" w:styleId="867">
    <w:name w:val="toc 3"/>
    <w:basedOn w:val="876"/>
    <w:next w:val="876"/>
    <w:uiPriority w:val="39"/>
    <w:unhideWhenUsed/>
    <w:pPr>
      <w:ind w:left="567" w:right="0" w:firstLine="0"/>
      <w:spacing w:after="57"/>
    </w:pPr>
  </w:style>
  <w:style w:type="paragraph" w:styleId="868">
    <w:name w:val="toc 4"/>
    <w:basedOn w:val="876"/>
    <w:next w:val="876"/>
    <w:uiPriority w:val="39"/>
    <w:unhideWhenUsed/>
    <w:pPr>
      <w:ind w:left="850" w:right="0" w:firstLine="0"/>
      <w:spacing w:after="57"/>
    </w:pPr>
  </w:style>
  <w:style w:type="paragraph" w:styleId="869">
    <w:name w:val="toc 5"/>
    <w:basedOn w:val="876"/>
    <w:next w:val="876"/>
    <w:uiPriority w:val="39"/>
    <w:unhideWhenUsed/>
    <w:pPr>
      <w:ind w:left="1134" w:right="0" w:firstLine="0"/>
      <w:spacing w:after="57"/>
    </w:pPr>
  </w:style>
  <w:style w:type="paragraph" w:styleId="870">
    <w:name w:val="toc 6"/>
    <w:basedOn w:val="876"/>
    <w:next w:val="876"/>
    <w:uiPriority w:val="39"/>
    <w:unhideWhenUsed/>
    <w:pPr>
      <w:ind w:left="1417" w:right="0" w:firstLine="0"/>
      <w:spacing w:after="57"/>
    </w:pPr>
  </w:style>
  <w:style w:type="paragraph" w:styleId="871">
    <w:name w:val="toc 7"/>
    <w:basedOn w:val="876"/>
    <w:next w:val="876"/>
    <w:uiPriority w:val="39"/>
    <w:unhideWhenUsed/>
    <w:pPr>
      <w:ind w:left="1701" w:right="0" w:firstLine="0"/>
      <w:spacing w:after="57"/>
    </w:pPr>
  </w:style>
  <w:style w:type="paragraph" w:styleId="872">
    <w:name w:val="toc 8"/>
    <w:basedOn w:val="876"/>
    <w:next w:val="876"/>
    <w:uiPriority w:val="39"/>
    <w:unhideWhenUsed/>
    <w:pPr>
      <w:ind w:left="1984" w:right="0" w:firstLine="0"/>
      <w:spacing w:after="57"/>
    </w:pPr>
  </w:style>
  <w:style w:type="paragraph" w:styleId="873">
    <w:name w:val="toc 9"/>
    <w:basedOn w:val="876"/>
    <w:next w:val="876"/>
    <w:uiPriority w:val="39"/>
    <w:unhideWhenUsed/>
    <w:pPr>
      <w:ind w:left="2268" w:right="0" w:firstLine="0"/>
      <w:spacing w:after="57"/>
    </w:pPr>
  </w:style>
  <w:style w:type="paragraph" w:styleId="874">
    <w:name w:val="TOC Heading"/>
    <w:uiPriority w:val="39"/>
    <w:unhideWhenUsed/>
  </w:style>
  <w:style w:type="paragraph" w:styleId="875">
    <w:name w:val="table of figures"/>
    <w:basedOn w:val="876"/>
    <w:next w:val="876"/>
    <w:uiPriority w:val="99"/>
    <w:unhideWhenUsed/>
    <w:pPr>
      <w:spacing w:after="0" w:afterAutospacing="0"/>
    </w:pPr>
  </w:style>
  <w:style w:type="paragraph" w:styleId="876" w:default="1">
    <w:name w:val="Normal"/>
    <w:next w:val="876"/>
    <w:link w:val="876"/>
    <w:rPr>
      <w:lang w:val="ru-RU" w:bidi="ar-SA" w:eastAsia="ru-RU"/>
    </w:rPr>
  </w:style>
  <w:style w:type="paragraph" w:styleId="877">
    <w:name w:val="Заголовок 1"/>
    <w:basedOn w:val="876"/>
    <w:next w:val="877"/>
    <w:link w:val="921"/>
    <w:pPr>
      <w:spacing w:before="100" w:beforeAutospacing="1" w:after="100" w:afterAutospacing="1"/>
      <w:outlineLvl w:val="0"/>
    </w:pPr>
    <w:rPr>
      <w:b/>
      <w:bCs/>
      <w:sz w:val="48"/>
      <w:szCs w:val="48"/>
    </w:rPr>
  </w:style>
  <w:style w:type="paragraph" w:styleId="878">
    <w:name w:val="Заголовок 3"/>
    <w:basedOn w:val="876"/>
    <w:next w:val="878"/>
    <w:link w:val="92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styleId="879">
    <w:name w:val="Основной шрифт абзаца"/>
    <w:next w:val="879"/>
    <w:link w:val="876"/>
    <w:semiHidden/>
  </w:style>
  <w:style w:type="table" w:styleId="880">
    <w:name w:val="Обычная таблица"/>
    <w:next w:val="880"/>
    <w:link w:val="876"/>
    <w:semiHidden/>
    <w:tblPr/>
  </w:style>
  <w:style w:type="numbering" w:styleId="881">
    <w:name w:val="Нет списка"/>
    <w:next w:val="881"/>
    <w:link w:val="876"/>
    <w:semiHidden/>
  </w:style>
  <w:style w:type="table" w:styleId="882">
    <w:name w:val="Сетка таблицы"/>
    <w:basedOn w:val="880"/>
    <w:next w:val="882"/>
    <w:link w:val="876"/>
    <w:tblPr/>
  </w:style>
  <w:style w:type="paragraph" w:styleId="883">
    <w:name w:val="Основной текст с отступом 2"/>
    <w:basedOn w:val="876"/>
    <w:next w:val="883"/>
    <w:link w:val="876"/>
    <w:pPr>
      <w:ind w:left="283"/>
      <w:spacing w:after="120" w:line="480" w:lineRule="auto"/>
    </w:pPr>
  </w:style>
  <w:style w:type="paragraph" w:styleId="884">
    <w:name w:val="Верхний колонтитул"/>
    <w:basedOn w:val="876"/>
    <w:next w:val="884"/>
    <w:link w:val="924"/>
    <w:pPr>
      <w:tabs>
        <w:tab w:val="center" w:pos="4677" w:leader="none"/>
        <w:tab w:val="right" w:pos="9355" w:leader="none"/>
      </w:tabs>
    </w:pPr>
  </w:style>
  <w:style w:type="character" w:styleId="885">
    <w:name w:val="Номер страницы"/>
    <w:basedOn w:val="879"/>
    <w:next w:val="885"/>
    <w:link w:val="876"/>
  </w:style>
  <w:style w:type="paragraph" w:styleId="886">
    <w:name w:val="Текст выноски"/>
    <w:basedOn w:val="876"/>
    <w:next w:val="886"/>
    <w:link w:val="926"/>
    <w:semiHidden/>
    <w:rPr>
      <w:rFonts w:ascii="Tahoma" w:hAnsi="Tahoma"/>
      <w:sz w:val="16"/>
      <w:szCs w:val="16"/>
    </w:rPr>
  </w:style>
  <w:style w:type="paragraph" w:styleId="887">
    <w:name w:val="Основной текст"/>
    <w:basedOn w:val="876"/>
    <w:next w:val="887"/>
    <w:link w:val="912"/>
    <w:pPr>
      <w:spacing w:after="120"/>
    </w:pPr>
  </w:style>
  <w:style w:type="paragraph" w:styleId="888">
    <w:name w:val="Обычный (веб)"/>
    <w:basedOn w:val="876"/>
    <w:next w:val="888"/>
    <w:link w:val="876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889">
    <w:name w:val="Основной текст с отступом Знак"/>
    <w:next w:val="889"/>
    <w:link w:val="890"/>
    <w:rPr>
      <w:sz w:val="24"/>
      <w:szCs w:val="24"/>
      <w:lang w:val="ru-RU" w:bidi="ar-SA" w:eastAsia="ru-RU"/>
    </w:rPr>
  </w:style>
  <w:style w:type="paragraph" w:styleId="890">
    <w:name w:val="Основной текст с отступом"/>
    <w:basedOn w:val="876"/>
    <w:next w:val="890"/>
    <w:link w:val="889"/>
    <w:pPr>
      <w:ind w:left="283"/>
      <w:spacing w:after="120"/>
    </w:pPr>
    <w:rPr>
      <w:sz w:val="24"/>
      <w:szCs w:val="24"/>
    </w:rPr>
  </w:style>
  <w:style w:type="paragraph" w:styleId="891">
    <w:name w:val="List Paragraph"/>
    <w:basedOn w:val="876"/>
    <w:next w:val="891"/>
    <w:link w:val="876"/>
    <w:pPr>
      <w:contextualSpacing/>
      <w:ind w:left="720"/>
    </w:pPr>
    <w:rPr>
      <w:rFonts w:eastAsia="Calibri"/>
      <w:sz w:val="24"/>
      <w:szCs w:val="24"/>
    </w:rPr>
  </w:style>
  <w:style w:type="paragraph" w:styleId="892">
    <w:name w:val="ConsPlusNormal"/>
    <w:next w:val="892"/>
    <w:link w:val="896"/>
    <w:pPr>
      <w:widowControl w:val="off"/>
    </w:pPr>
    <w:rPr>
      <w:rFonts w:ascii="Arial" w:hAnsi="Arial"/>
      <w:lang w:val="ru-RU" w:bidi="ar-SA" w:eastAsia="ru-RU"/>
    </w:rPr>
  </w:style>
  <w:style w:type="paragraph" w:styleId="893">
    <w:name w:val="Нижний колонтитул"/>
    <w:basedOn w:val="876"/>
    <w:next w:val="893"/>
    <w:link w:val="928"/>
    <w:pPr>
      <w:tabs>
        <w:tab w:val="center" w:pos="4677" w:leader="none"/>
        <w:tab w:val="right" w:pos="9355" w:leader="none"/>
      </w:tabs>
    </w:pPr>
  </w:style>
  <w:style w:type="character" w:styleId="894">
    <w:name w:val="Гиперссылка"/>
    <w:next w:val="894"/>
    <w:link w:val="876"/>
    <w:rPr>
      <w:color w:val="0000FF"/>
      <w:u w:val="single"/>
    </w:rPr>
  </w:style>
  <w:style w:type="character" w:styleId="895">
    <w:name w:val="Строгий"/>
    <w:next w:val="895"/>
    <w:link w:val="876"/>
    <w:rPr>
      <w:b/>
      <w:bCs/>
    </w:rPr>
  </w:style>
  <w:style w:type="character" w:styleId="896">
    <w:name w:val="ConsPlusNormal Знак"/>
    <w:next w:val="896"/>
    <w:link w:val="892"/>
    <w:rPr>
      <w:rFonts w:ascii="Arial" w:hAnsi="Arial"/>
      <w:lang w:val="ru-RU" w:bidi="ar-SA" w:eastAsia="ru-RU"/>
    </w:rPr>
  </w:style>
  <w:style w:type="paragraph" w:styleId="897">
    <w:name w:val="ConsPlusTitle"/>
    <w:next w:val="897"/>
    <w:link w:val="876"/>
    <w:pPr>
      <w:widowControl w:val="off"/>
    </w:pPr>
    <w:rPr>
      <w:rFonts w:ascii="Arial" w:hAnsi="Arial"/>
      <w:b/>
      <w:bCs/>
      <w:lang w:val="ru-RU" w:bidi="ar-SA" w:eastAsia="ru-RU"/>
    </w:rPr>
  </w:style>
  <w:style w:type="paragraph" w:styleId="898">
    <w:name w:val="Основной текст 2"/>
    <w:basedOn w:val="876"/>
    <w:next w:val="898"/>
    <w:link w:val="899"/>
    <w:pPr>
      <w:spacing w:after="120" w:line="480" w:lineRule="auto"/>
    </w:pPr>
    <w:rPr>
      <w:rFonts w:eastAsia="Calibri"/>
      <w:sz w:val="24"/>
      <w:szCs w:val="24"/>
    </w:rPr>
  </w:style>
  <w:style w:type="character" w:styleId="899">
    <w:name w:val="Основной текст 2 Знак"/>
    <w:next w:val="899"/>
    <w:link w:val="898"/>
    <w:rPr>
      <w:rFonts w:eastAsia="Calibri"/>
      <w:sz w:val="24"/>
      <w:szCs w:val="24"/>
      <w:lang w:val="ru-RU" w:bidi="ar-SA" w:eastAsia="ru-RU"/>
    </w:rPr>
  </w:style>
  <w:style w:type="paragraph" w:styleId="900">
    <w:name w:val="Абзац списка"/>
    <w:basedOn w:val="876"/>
    <w:next w:val="900"/>
    <w:link w:val="876"/>
    <w:pPr>
      <w:contextualSpacing/>
      <w:ind w:left="720"/>
    </w:pPr>
    <w:rPr>
      <w:sz w:val="24"/>
      <w:szCs w:val="24"/>
    </w:rPr>
  </w:style>
  <w:style w:type="paragraph" w:styleId="901">
    <w:name w:val="western"/>
    <w:basedOn w:val="876"/>
    <w:next w:val="901"/>
    <w:link w:val="876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902">
    <w:name w:val="Основной текст с отступом 21"/>
    <w:basedOn w:val="876"/>
    <w:next w:val="902"/>
    <w:link w:val="876"/>
    <w:pPr>
      <w:ind w:left="720" w:hanging="851"/>
      <w:jc w:val="both"/>
    </w:pPr>
    <w:rPr>
      <w:sz w:val="28"/>
      <w:lang w:eastAsia="ar-SA"/>
    </w:rPr>
  </w:style>
  <w:style w:type="character" w:styleId="903">
    <w:name w:val="Body text_"/>
    <w:next w:val="903"/>
    <w:link w:val="904"/>
    <w:rPr>
      <w:sz w:val="25"/>
      <w:szCs w:val="25"/>
      <w:lang w:bidi="ar-SA"/>
    </w:rPr>
  </w:style>
  <w:style w:type="paragraph" w:styleId="904">
    <w:name w:val="Body text"/>
    <w:basedOn w:val="876"/>
    <w:next w:val="904"/>
    <w:link w:val="903"/>
    <w:pPr>
      <w:jc w:val="both"/>
      <w:spacing w:line="322" w:lineRule="exact"/>
      <w:shd w:val="clear" w:color="auto" w:fill="ffffff"/>
    </w:pPr>
    <w:rPr>
      <w:sz w:val="25"/>
      <w:szCs w:val="25"/>
      <w:lang w:val="en-US" w:eastAsia="en-US"/>
    </w:rPr>
  </w:style>
  <w:style w:type="paragraph" w:styleId="905">
    <w:name w:val="Название"/>
    <w:basedOn w:val="876"/>
    <w:next w:val="905"/>
    <w:link w:val="909"/>
    <w:pPr>
      <w:jc w:val="center"/>
      <w:tabs>
        <w:tab w:val="left" w:pos="2280" w:leader="none"/>
      </w:tabs>
    </w:pPr>
    <w:rPr>
      <w:b/>
      <w:bCs/>
      <w:sz w:val="40"/>
      <w:lang w:val="en-US" w:eastAsia="en-US"/>
    </w:rPr>
  </w:style>
  <w:style w:type="character" w:styleId="906">
    <w:name w:val="Font Style11"/>
    <w:next w:val="906"/>
    <w:link w:val="876"/>
    <w:rPr>
      <w:rFonts w:ascii="Times New Roman" w:hAnsi="Times New Roman"/>
      <w:sz w:val="24"/>
      <w:szCs w:val="24"/>
    </w:rPr>
  </w:style>
  <w:style w:type="paragraph" w:styleId="907">
    <w:name w:val="Основной текст 3"/>
    <w:basedOn w:val="876"/>
    <w:next w:val="907"/>
    <w:link w:val="876"/>
    <w:pPr>
      <w:spacing w:after="120"/>
    </w:pPr>
    <w:rPr>
      <w:sz w:val="16"/>
      <w:szCs w:val="16"/>
    </w:rPr>
  </w:style>
  <w:style w:type="paragraph" w:styleId="908">
    <w:name w:val="ConsPlusNonformat"/>
    <w:next w:val="908"/>
    <w:link w:val="876"/>
    <w:pPr>
      <w:widowControl w:val="off"/>
    </w:pPr>
    <w:rPr>
      <w:rFonts w:ascii="Courier New" w:hAnsi="Courier New" w:eastAsia="Calibri"/>
      <w:lang w:val="ru-RU" w:bidi="ar-SA" w:eastAsia="ru-RU"/>
    </w:rPr>
  </w:style>
  <w:style w:type="character" w:styleId="909">
    <w:name w:val="Название Знак"/>
    <w:next w:val="909"/>
    <w:link w:val="905"/>
    <w:rPr>
      <w:b/>
      <w:bCs/>
      <w:sz w:val="40"/>
    </w:rPr>
  </w:style>
  <w:style w:type="character" w:styleId="910">
    <w:name w:val="Основной текст_"/>
    <w:next w:val="910"/>
    <w:link w:val="911"/>
    <w:rPr>
      <w:shd w:val="clear" w:color="auto" w:fill="ffffff"/>
    </w:rPr>
  </w:style>
  <w:style w:type="paragraph" w:styleId="911">
    <w:name w:val="Основной текст1"/>
    <w:basedOn w:val="876"/>
    <w:next w:val="911"/>
    <w:link w:val="910"/>
    <w:pPr>
      <w:ind w:firstLine="400"/>
      <w:shd w:val="clear" w:color="auto" w:fill="ffffff"/>
      <w:widowControl w:val="off"/>
    </w:pPr>
    <w:rPr>
      <w:lang w:val="en-US" w:eastAsia="en-US"/>
    </w:rPr>
  </w:style>
  <w:style w:type="character" w:styleId="912">
    <w:name w:val="Основной текст Знак"/>
    <w:next w:val="912"/>
    <w:link w:val="887"/>
  </w:style>
  <w:style w:type="paragraph" w:styleId="913">
    <w:name w:val="UserStyle_21"/>
    <w:basedOn w:val="876"/>
    <w:next w:val="905"/>
    <w:link w:val="876"/>
    <w:pPr>
      <w:jc w:val="center"/>
      <w:tabs>
        <w:tab w:val="left" w:pos="2280" w:leader="none"/>
      </w:tabs>
    </w:pPr>
    <w:rPr>
      <w:b/>
      <w:bCs/>
      <w:sz w:val="40"/>
    </w:rPr>
  </w:style>
  <w:style w:type="paragraph" w:styleId="914">
    <w:name w:val="docdata,docy,v5,1799,bqiaagaaeyqcaaagiaiaaap1awaabqmeaaaaaaaaaaaaaaaaaaaaaaaaaaaaaaaaaaaaaaaaaaaaaaaaaaaaaaaaaaaaaaaaaaaaaaaaaaaaaaaaaaaaaaaaaaaaaaaaaaaaaaaaaaaaaaaaaaaaaaaaaaaaaaaaaaaaaaaaaaaaaaaaaaaaaaaaaaaaaaaaaaaaaaaaaaaaaaaaaaaaaaaaaaaaaaaaaaaaaaaa"/>
    <w:basedOn w:val="876"/>
    <w:next w:val="914"/>
    <w:link w:val="876"/>
    <w:pPr>
      <w:spacing w:before="100" w:beforeAutospacing="1" w:after="100" w:afterAutospacing="1"/>
    </w:pPr>
    <w:rPr>
      <w:sz w:val="24"/>
      <w:szCs w:val="24"/>
    </w:rPr>
  </w:style>
  <w:style w:type="character" w:styleId="915">
    <w:name w:val="fontstyle01"/>
    <w:basedOn w:val="879"/>
    <w:next w:val="915"/>
    <w:link w:val="876"/>
    <w:rPr>
      <w:rFonts w:ascii="TimesNewRomanPS-BoldMT" w:hAnsi="TimesNewRomanPS-BoldMT"/>
      <w:b/>
      <w:bCs/>
      <w:color w:val="000000"/>
      <w:sz w:val="26"/>
      <w:szCs w:val="26"/>
    </w:rPr>
  </w:style>
  <w:style w:type="paragraph" w:styleId="916">
    <w:name w:val="Основной текст 21"/>
    <w:basedOn w:val="876"/>
    <w:next w:val="916"/>
    <w:link w:val="876"/>
    <w:pPr>
      <w:ind w:left="567" w:firstLine="567"/>
      <w:jc w:val="both"/>
      <w:spacing w:after="120" w:line="480" w:lineRule="auto"/>
      <w:widowControl w:val="off"/>
    </w:pPr>
    <w:rPr>
      <w:rFonts w:ascii="Calibri" w:hAnsi="Calibri" w:eastAsia="Calibri"/>
      <w:sz w:val="22"/>
      <w:szCs w:val="22"/>
      <w:lang w:bidi="hi-IN" w:eastAsia="hi-IN"/>
    </w:rPr>
  </w:style>
  <w:style w:type="character" w:styleId="917">
    <w:name w:val="Основной текст (4)"/>
    <w:next w:val="917"/>
    <w:link w:val="876"/>
    <w:rPr>
      <w:b/>
      <w:bCs/>
      <w:sz w:val="26"/>
      <w:szCs w:val="26"/>
      <w:lang w:bidi="ar-SA"/>
    </w:rPr>
  </w:style>
  <w:style w:type="character" w:styleId="918">
    <w:name w:val="Основной текст (2)_"/>
    <w:basedOn w:val="879"/>
    <w:next w:val="918"/>
    <w:link w:val="919"/>
    <w:rPr>
      <w:b/>
      <w:bCs/>
      <w:sz w:val="25"/>
      <w:szCs w:val="25"/>
      <w:shd w:val="clear" w:color="auto" w:fill="ffffff"/>
    </w:rPr>
  </w:style>
  <w:style w:type="paragraph" w:styleId="919">
    <w:name w:val="Основной текст (2)"/>
    <w:basedOn w:val="876"/>
    <w:next w:val="919"/>
    <w:link w:val="918"/>
    <w:pPr>
      <w:jc w:val="center"/>
      <w:spacing w:before="240" w:after="360" w:line="240" w:lineRule="atLeast"/>
      <w:shd w:val="clear" w:color="auto" w:fill="ffffff"/>
    </w:pPr>
    <w:rPr>
      <w:b/>
      <w:bCs/>
      <w:sz w:val="25"/>
      <w:szCs w:val="25"/>
    </w:rPr>
  </w:style>
  <w:style w:type="paragraph" w:styleId="920">
    <w:name w:val="Обычный + По ширине"/>
    <w:basedOn w:val="876"/>
    <w:next w:val="920"/>
    <w:link w:val="876"/>
    <w:pPr>
      <w:jc w:val="both"/>
    </w:pPr>
    <w:rPr>
      <w:sz w:val="28"/>
      <w:szCs w:val="24"/>
    </w:rPr>
  </w:style>
  <w:style w:type="character" w:styleId="921">
    <w:name w:val="Заголовок 1 Знак"/>
    <w:basedOn w:val="879"/>
    <w:next w:val="921"/>
    <w:link w:val="877"/>
    <w:rPr>
      <w:b/>
      <w:bCs/>
      <w:sz w:val="48"/>
      <w:szCs w:val="48"/>
    </w:rPr>
  </w:style>
  <w:style w:type="character" w:styleId="922">
    <w:name w:val="1940,bqiaagaaeyqcaaagiaiaaaocbaaabzaeaaaaaaaaaaaaaaaaaaaaaaaaaaaaaaaaaaaaaaaaaaaaaaaaaaaaaaaaaaaaaaaaaaaaaaaaaaaaaaaaaaaaaaaaaaaaaaaaaaaaaaaaaaaaaaaaaaaaaaaaaaaaaaaaaaaaaaaaaaaaaaaaaaaaaaaaaaaaaaaaaaaaaaaaaaaaaaaaaaaaaaaaaaaaaaaaaaaaaaaa"/>
    <w:basedOn w:val="879"/>
    <w:next w:val="922"/>
    <w:link w:val="876"/>
  </w:style>
  <w:style w:type="paragraph" w:styleId="923">
    <w:name w:val="Без интервала"/>
    <w:next w:val="923"/>
    <w:link w:val="876"/>
    <w:rPr>
      <w:rFonts w:ascii="Calibri" w:hAnsi="Calibri" w:eastAsia="Calibri"/>
      <w:sz w:val="22"/>
      <w:szCs w:val="22"/>
      <w:lang w:val="ru-RU" w:bidi="ar-SA" w:eastAsia="en-US"/>
    </w:rPr>
  </w:style>
  <w:style w:type="character" w:styleId="924">
    <w:name w:val="Верхний колонтитул Знак"/>
    <w:basedOn w:val="879"/>
    <w:next w:val="924"/>
    <w:link w:val="884"/>
  </w:style>
  <w:style w:type="character" w:styleId="925">
    <w:name w:val="Заголовок 3 Знак"/>
    <w:basedOn w:val="879"/>
    <w:next w:val="925"/>
    <w:link w:val="878"/>
    <w:rPr>
      <w:b/>
      <w:bCs/>
      <w:sz w:val="27"/>
      <w:szCs w:val="27"/>
    </w:rPr>
  </w:style>
  <w:style w:type="character" w:styleId="926">
    <w:name w:val="Текст выноски Знак"/>
    <w:basedOn w:val="879"/>
    <w:next w:val="926"/>
    <w:link w:val="886"/>
    <w:semiHidden/>
    <w:rPr>
      <w:rFonts w:ascii="Tahoma" w:hAnsi="Tahoma"/>
      <w:sz w:val="16"/>
      <w:szCs w:val="16"/>
    </w:rPr>
  </w:style>
  <w:style w:type="paragraph" w:styleId="927">
    <w:name w:val="page_text"/>
    <w:basedOn w:val="876"/>
    <w:next w:val="927"/>
    <w:link w:val="876"/>
    <w:pPr>
      <w:spacing w:before="100" w:beforeAutospacing="1" w:after="100" w:afterAutospacing="1"/>
    </w:pPr>
    <w:rPr>
      <w:sz w:val="24"/>
      <w:szCs w:val="24"/>
    </w:rPr>
  </w:style>
  <w:style w:type="character" w:styleId="928">
    <w:name w:val="Нижний колонтитул Знак"/>
    <w:basedOn w:val="879"/>
    <w:next w:val="928"/>
    <w:link w:val="893"/>
  </w:style>
  <w:style w:type="paragraph" w:styleId="929">
    <w:name w:val="Paragraph Style"/>
    <w:next w:val="929"/>
    <w:link w:val="876"/>
    <w:pPr>
      <w:widowControl w:val="off"/>
    </w:pPr>
    <w:rPr>
      <w:rFonts w:ascii="Arial" w:hAnsi="Arial"/>
      <w:sz w:val="24"/>
      <w:szCs w:val="24"/>
      <w:lang w:val="ru-RU" w:bidi="ar-SA" w:eastAsia="ru-RU"/>
    </w:rPr>
  </w:style>
  <w:style w:type="paragraph" w:styleId="930">
    <w:name w:val="u"/>
    <w:basedOn w:val="876"/>
    <w:next w:val="930"/>
    <w:link w:val="876"/>
    <w:pPr>
      <w:spacing w:before="100" w:beforeAutospacing="1" w:after="100" w:afterAutospacing="1"/>
    </w:pPr>
    <w:rPr>
      <w:sz w:val="24"/>
      <w:szCs w:val="24"/>
    </w:rPr>
  </w:style>
  <w:style w:type="paragraph" w:styleId="931">
    <w:name w:val="ConsNormal"/>
    <w:next w:val="931"/>
    <w:link w:val="876"/>
    <w:pPr>
      <w:ind w:firstLine="720"/>
      <w:widowControl w:val="off"/>
    </w:pPr>
    <w:rPr>
      <w:rFonts w:ascii="Arial" w:hAnsi="Arial"/>
      <w:lang w:val="ru-RU" w:bidi="ar-SA" w:eastAsia="ru-RU"/>
    </w:rPr>
  </w:style>
  <w:style w:type="character" w:styleId="932">
    <w:name w:val="grame"/>
    <w:basedOn w:val="879"/>
    <w:next w:val="932"/>
    <w:link w:val="876"/>
  </w:style>
  <w:style w:type="paragraph" w:styleId="933">
    <w:name w:val="Текст"/>
    <w:basedOn w:val="876"/>
    <w:next w:val="933"/>
    <w:link w:val="934"/>
    <w:rPr>
      <w:rFonts w:ascii="Courier New" w:hAnsi="Courier New"/>
      <w:b/>
      <w:color w:val="000000"/>
      <w:lang w:val="en-US" w:eastAsia="en-US"/>
    </w:rPr>
  </w:style>
  <w:style w:type="character" w:styleId="934">
    <w:name w:val="Текст Знак"/>
    <w:basedOn w:val="879"/>
    <w:next w:val="934"/>
    <w:link w:val="933"/>
    <w:rPr>
      <w:rFonts w:ascii="Courier New" w:hAnsi="Courier New"/>
      <w:b/>
      <w:color w:val="000000"/>
      <w:lang w:val="en-US" w:eastAsia="en-US"/>
    </w:rPr>
  </w:style>
  <w:style w:type="paragraph" w:styleId="935">
    <w:name w:val="Стандартный HTML"/>
    <w:basedOn w:val="876"/>
    <w:next w:val="935"/>
    <w:link w:val="936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/>
      <w:lang w:val="en-US" w:eastAsia="en-US"/>
    </w:rPr>
  </w:style>
  <w:style w:type="character" w:styleId="936">
    <w:name w:val="Стандартный HTML Знак"/>
    <w:basedOn w:val="879"/>
    <w:next w:val="936"/>
    <w:link w:val="935"/>
    <w:rPr>
      <w:rFonts w:ascii="Courier New" w:hAnsi="Courier New"/>
      <w:lang w:val="en-US" w:eastAsia="en-US"/>
    </w:rPr>
  </w:style>
  <w:style w:type="paragraph" w:styleId="937">
    <w:name w:val="Table Paragraph"/>
    <w:basedOn w:val="876"/>
    <w:next w:val="937"/>
    <w:link w:val="876"/>
    <w:pPr>
      <w:widowControl w:val="off"/>
    </w:pPr>
    <w:rPr>
      <w:sz w:val="24"/>
      <w:szCs w:val="24"/>
    </w:rPr>
  </w:style>
  <w:style w:type="character" w:styleId="938" w:default="1">
    <w:name w:val="Default Paragraph Font"/>
    <w:uiPriority w:val="1"/>
    <w:semiHidden/>
    <w:unhideWhenUsed/>
  </w:style>
  <w:style w:type="numbering" w:styleId="939" w:default="1">
    <w:name w:val="No List"/>
    <w:uiPriority w:val="99"/>
    <w:semiHidden/>
    <w:unhideWhenUsed/>
  </w:style>
  <w:style w:type="table" w:styleId="940" w:default="1">
    <w:name w:val="Normal Table"/>
    <w:uiPriority w:val="99"/>
    <w:semiHidden/>
    <w:unhideWhenUsed/>
    <w:tblPr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eader" Target="header3.xml" /><Relationship Id="rId12" Type="http://schemas.openxmlformats.org/officeDocument/2006/relationships/image" Target="media/image1.jp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_rels/header3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Р7-Офис/7.0.2.5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3</cp:revision>
  <dcterms:modified xsi:type="dcterms:W3CDTF">2023-04-03T11:05:35Z</dcterms:modified>
</cp:coreProperties>
</file>