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91871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8"/>
        <w:jc w:val="both"/>
        <w:rPr>
          <w:sz w:val="22"/>
        </w:rPr>
      </w:pPr>
      <w:r>
        <w:rPr>
          <w:b/>
          <w:sz w:val="22"/>
          <w:szCs w:val="18"/>
        </w:rPr>
        <w:t xml:space="preserve">«_28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__июля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_526_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701"/>
        </w:trPr>
        <w:tc>
          <w:tcPr>
            <w:tcW w:w="723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Грайворонского городского округа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1 полугодие 2022 года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b/>
          <w:sz w:val="16"/>
          <w:szCs w:val="16"/>
        </w:rPr>
      </w:pPr>
      <w:r>
        <w:rPr>
          <w:sz w:val="28"/>
          <w:szCs w:val="28"/>
        </w:rPr>
        <w:t xml:space="preserve">Во исполнение статьи 264.2 Бюджетного кодекса Российской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Федерации и статьи 82 Положения о бюджетном устройстве и бюджетном процессе в Грайворонском городском округе, утвержденного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Совета депутатов Грайворонского городского окр</w:t>
      </w:r>
      <w:r>
        <w:rPr>
          <w:sz w:val="28"/>
          <w:szCs w:val="28"/>
        </w:rPr>
        <w:t xml:space="preserve">уга от 05 декабря 2018 года №52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о в л я ю: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отчет об исполнении бюджета Грайворонского городского округа за 1 полугодие 2022 года по доходам в сумме </w:t>
      </w:r>
      <w:r>
        <w:rPr>
          <w:sz w:val="28"/>
          <w:szCs w:val="28"/>
        </w:rPr>
        <w:t xml:space="preserve">892 312 </w:t>
      </w:r>
      <w:r>
        <w:rPr>
          <w:sz w:val="28"/>
          <w:szCs w:val="28"/>
        </w:rPr>
        <w:t xml:space="preserve">008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(восемьсот девяносто два миллиона триста двенадцать тысяч восемь) рублей 64 копейки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 расходам в сумме </w:t>
      </w:r>
      <w:r>
        <w:rPr>
          <w:sz w:val="28"/>
          <w:szCs w:val="28"/>
        </w:rPr>
        <w:t xml:space="preserve">892 266 </w:t>
      </w:r>
      <w:r>
        <w:rPr>
          <w:sz w:val="28"/>
          <w:szCs w:val="28"/>
        </w:rPr>
        <w:t xml:space="preserve">352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(восемьсот девяносто два миллиона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двести шестьдесят шесть тысяч триста пятьдесят два) рубля 29 копеек,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с превышением доходов над расходами (профицит бюджета) в сумме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45 </w:t>
      </w:r>
      <w:r>
        <w:rPr>
          <w:sz w:val="28"/>
          <w:szCs w:val="28"/>
        </w:rPr>
        <w:t xml:space="preserve">656 (сорок пять тысяч шестьсот пятьдесят шесть) рублей 35 копеек,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показателями:</w:t>
      </w:r>
      <w:r/>
    </w:p>
    <w:p>
      <w:pPr>
        <w:ind w:firstLine="708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внутренним источникам финансирования дефицита бюджета согласно приложению №1;</w:t>
      </w:r>
      <w:r/>
    </w:p>
    <w:p>
      <w:pPr>
        <w:ind w:firstLine="708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доходам бюджета Грайворонского городского округа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 полугодие 2022 года согласно приложению №2;</w:t>
      </w:r>
      <w:r/>
    </w:p>
    <w:p>
      <w:pPr>
        <w:ind w:firstLine="708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расходам бюджета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1 полугодие 2022 года по разделам и подразделам функциональной классификации расходов бюджетов Российской Федерации согласно приложению №3.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отчет об исполнении бюджета Грайворонского городского округа за 1 полугодие 2022 года в Совет депутатов Грайворонского городского округа и Контрольно – счетную комиссию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округа.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отчет об исполнении бюджетных ассигнований резервного фонда администрации Грайворонского городского округа за 1 полугодие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2022 года согласно приложению №4. 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Главн</w:t>
      </w:r>
      <w:r>
        <w:rPr>
          <w:sz w:val="28"/>
          <w:szCs w:val="28"/>
        </w:rPr>
        <w:t xml:space="preserve">ым администраторам (администраторам) доходов бюджета Грайворонского городского округа и источников финансирования дефицита бюджета городского округа, главным распорядителям (распорядителям) бюджетных средств принять меры к выполнению бюджетных показателей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доходам и расходам, предусмотренным на 3 квартал 2022 года. </w:t>
      </w:r>
      <w:r/>
    </w:p>
    <w:p>
      <w:pPr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Опубликовать настоящее постан</w:t>
      </w:r>
      <w:r>
        <w:rPr>
          <w:color w:val="000000"/>
          <w:sz w:val="28"/>
          <w:szCs w:val="28"/>
        </w:rPr>
        <w:t xml:space="preserve">овление в газете «Родной край»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0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0"/>
        </w:rPr>
        <w:t xml:space="preserve">комитет финансов и налоговой политики администрации Грайворонского городского округа </w:t>
      </w:r>
      <w:r>
        <w:rPr>
          <w:sz w:val="28"/>
          <w:szCs w:val="20"/>
        </w:rPr>
        <w:t xml:space="preserve">(</w:t>
      </w:r>
      <w:r>
        <w:rPr>
          <w:sz w:val="28"/>
          <w:szCs w:val="20"/>
        </w:rPr>
        <w:t xml:space="preserve">Ягич И.Н.</w:t>
      </w:r>
      <w:r>
        <w:rPr>
          <w:sz w:val="28"/>
          <w:szCs w:val="20"/>
        </w:rPr>
        <w:t xml:space="preserve">)</w:t>
      </w:r>
      <w:r>
        <w:rPr>
          <w:sz w:val="28"/>
          <w:szCs w:val="20"/>
        </w:rPr>
        <w:t xml:space="preserve">.</w:t>
      </w:r>
      <w:r/>
    </w:p>
    <w:p>
      <w:pPr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Бондарев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r>
        <w:br w:type="page"/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№1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«_28_» </w:t>
            </w:r>
            <w:r>
              <w:rPr>
                <w:b/>
                <w:sz w:val="28"/>
                <w:szCs w:val="28"/>
              </w:rPr>
              <w:t xml:space="preserve">_июля</w:t>
            </w:r>
            <w:r>
              <w:rPr>
                <w:b/>
                <w:sz w:val="28"/>
                <w:szCs w:val="28"/>
              </w:rPr>
              <w:t xml:space="preserve">_2022_ г. №_526_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(руб.)</w:t>
      </w:r>
      <w:r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843"/>
        <w:gridCol w:w="1842"/>
      </w:tblGrid>
      <w:tr>
        <w:trPr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дохода по КД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Утверждено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01.07.2022г.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01.07.2022г.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дефицита бюджета - 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-45 656,35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средств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000 01 00 00 00 00 0000 000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-45 656,35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 кредитных организаций в валюте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кредитов, предоставленных кредитными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организациями в валюте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000 01 02 00 00 00 0000 800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бюджетами муниципальных районов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кредитов от кредитных организаций в валюте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000 01 02 00 00 05 0000 810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средств, всего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том числе: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000 01 00 00 00 00 0000 500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-2 228 022 500,00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-894 902 981,12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000 01 05 00 00 00 0000 500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-2 228 022 500,00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-894 902 981,12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средств 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000 01 05 02 00 00 0000 500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-2 228 022 500,00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-894 902 981,12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000 01 05 02 01 00 0000 510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-2 228 022 500,00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-894 902 981,12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бюджетов городских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000 01 05 02 01 04 0000 510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-2 228 022 500,00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-894 902 981,12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остатков средств, всего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том числе: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000 01 00 00 00 00 0000 600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2 236 422 500,00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894 857 324,77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остатков средств 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000 01 05 00 00 00 0000 600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2 236 422 500,00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894 857 324,77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средств 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000 01 05 02 00 00 0000 600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2 236 422 500,00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894 857 324,77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000 01 05 02 01 00 0000 610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2 236 422 500,00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894 857 324,77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бюджетов городских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000 01 05 02 01 04 0000 610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2 236 422 500,00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894 857 324,77</w:t>
            </w:r>
            <w:r/>
          </w:p>
        </w:tc>
      </w:tr>
    </w:tbl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r>
        <w:br w:type="page"/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№2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«_28_» </w:t>
            </w:r>
            <w:r>
              <w:rPr>
                <w:b/>
                <w:sz w:val="28"/>
                <w:szCs w:val="28"/>
              </w:rPr>
              <w:t xml:space="preserve">_июля</w:t>
            </w:r>
            <w:r>
              <w:rPr>
                <w:b/>
                <w:sz w:val="28"/>
                <w:szCs w:val="28"/>
              </w:rPr>
              <w:t xml:space="preserve">_2022_ г. №_526_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доходной части бюджета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2022 года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(руб.)</w:t>
      </w:r>
      <w:r/>
    </w:p>
    <w:tbl>
      <w:tblPr>
        <w:tblW w:w="96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17"/>
        <w:gridCol w:w="1134"/>
        <w:gridCol w:w="1708"/>
      </w:tblGrid>
      <w:tr>
        <w:trPr>
          <w:trHeight w:val="10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vMerge w:val="restart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bottom"/>
            <w:vMerge w:val="restart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дохода по КД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</w:t>
            </w:r>
            <w:r/>
          </w:p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01.07.2022г.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-10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r/>
          </w:p>
          <w:p>
            <w:pPr>
              <w:ind w:left="-10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01.07.2022г.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исполнения к годовым назначениям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8" w:type="dxa"/>
            <w:vAlign w:val="center"/>
            <w:vMerge w:val="restart"/>
            <w:textDirection w:val="lrTb"/>
            <w:noWrap w:val="false"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/>
          </w:p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(+/-) от годового плана</w:t>
            </w:r>
            <w:r/>
          </w:p>
        </w:tc>
      </w:tr>
      <w:tr>
        <w:trPr>
          <w:trHeight w:val="4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- 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2 296 928 300,00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892 312 008,64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-1 404 616 291,36</w:t>
            </w:r>
            <w:r/>
          </w:p>
        </w:tc>
      </w:tr>
      <w:tr>
        <w:trPr>
          <w:trHeight w:val="3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Налоговые и неналоговые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000 1 00 00000 00 0000 000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486 997 000,00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213 893 948,16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-273 103 051,84</w:t>
            </w:r>
            <w:r/>
          </w:p>
        </w:tc>
      </w:tr>
      <w:tr>
        <w:trPr>
          <w:trHeight w:val="5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прибыль,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000 1 01 00000 00 0000 000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381 537 000,00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166 740 651,45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-214 796 348,55</w:t>
            </w:r>
            <w:r/>
          </w:p>
        </w:tc>
      </w:tr>
      <w:tr>
        <w:trPr>
          <w:trHeight w:val="5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000 1 01 02000 01 0000 110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381 537 000,00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166 740 651,45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-214 796 348,55</w:t>
            </w:r>
            <w:r/>
          </w:p>
        </w:tc>
      </w:tr>
      <w:tr>
        <w:trPr>
          <w:trHeight w:val="7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000 1 03 00000 00 0000 000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8 352 455,13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-7 072 544,87</w:t>
            </w:r>
            <w:r/>
          </w:p>
        </w:tc>
      </w:tr>
      <w:tr>
        <w:trPr>
          <w:trHeight w:val="10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000 1 03 02000 01 0000 110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8 352 455,13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-7 072 544,87</w:t>
            </w:r>
            <w:r/>
          </w:p>
        </w:tc>
      </w:tr>
      <w:tr>
        <w:trPr>
          <w:trHeight w:val="5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совокупный доход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19 851 000,00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13 998 188,04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-5 852 811,96</w:t>
            </w:r>
            <w:r/>
          </w:p>
        </w:tc>
      </w:tr>
      <w:tr>
        <w:trPr>
          <w:trHeight w:val="8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000 1 05 01000 00 0000 110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1 397 839,97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-1 154 160,03</w:t>
            </w:r>
            <w:r/>
          </w:p>
        </w:tc>
      </w:tr>
      <w:tr>
        <w:trPr>
          <w:trHeight w:val="9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000 1 05 02000 02 0000 110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10 400,51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10 400,51</w:t>
            </w:r>
            <w:r/>
          </w:p>
        </w:tc>
      </w:tr>
      <w:tr>
        <w:trPr>
          <w:trHeight w:val="5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000 1 05 03000 01 0000 110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10 988 000,00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9 159 345,49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-1 828 654,51</w:t>
            </w:r>
            <w:r/>
          </w:p>
        </w:tc>
      </w:tr>
      <w:tr>
        <w:trPr>
          <w:trHeight w:val="9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000 1 05 04000 02 0000 110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6 311 000,00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3 430 602,07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-2 880 397,93</w:t>
            </w:r>
            <w:r/>
          </w:p>
        </w:tc>
      </w:tr>
      <w:tr>
        <w:trPr>
          <w:trHeight w:val="5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имущество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53 570 000,00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14 209 052,06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-39 360 947,94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000 1 06 01000 00 0000 110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11 165 000,00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380 005,22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-10 784 994,78</w:t>
            </w:r>
            <w:r/>
          </w:p>
        </w:tc>
      </w:tr>
      <w:tr>
        <w:trPr>
          <w:trHeight w:val="5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000 1 06 06000 00 0000 110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42 405 000,00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13 829 046,84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-28 575 953,16</w:t>
            </w:r>
            <w:r/>
          </w:p>
        </w:tc>
      </w:tr>
      <w:tr>
        <w:trPr>
          <w:trHeight w:val="4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000 1 06 06030 00 0000 110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30 007 000,00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13 088 865,40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-16 918 134,60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физических 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000 1 06 06040 00 0000 110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12 398 000,00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740 181,44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-11 657 818,56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000 1 08 00000 00 0000 000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2 809 000,00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1 202 040,20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-1 606 959,80</w:t>
            </w:r>
            <w:r/>
          </w:p>
        </w:tc>
      </w:tr>
      <w:tr>
        <w:trPr>
          <w:trHeight w:val="7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000 1 09 00000 00 0000 000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75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9 396 000,00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3 680 511,23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-5 715 488,77</w:t>
            </w:r>
            <w:r/>
          </w:p>
        </w:tc>
      </w:tr>
      <w:tr>
        <w:trPr>
          <w:trHeight w:val="7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000 1 11 05010 00 0000 120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3 164 643,03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-5 366 356,97</w:t>
            </w:r>
            <w:r/>
          </w:p>
        </w:tc>
      </w:tr>
      <w:tr>
        <w:trPr>
          <w:trHeight w:val="9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</w:t>
            </w:r>
            <w:r>
              <w:rPr>
                <w:sz w:val="20"/>
                <w:szCs w:val="20"/>
              </w:rPr>
      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000 1 11 05030 00 0000 120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511 458,89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-353 541,11</w:t>
            </w:r>
            <w:r/>
          </w:p>
        </w:tc>
      </w:tr>
      <w:tr>
        <w:trPr>
          <w:trHeight w:val="8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000 1 11 07010 00 0000 120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4 409,31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4 409,31</w:t>
            </w:r>
            <w:r/>
          </w:p>
        </w:tc>
      </w:tr>
      <w:tr>
        <w:trPr>
          <w:trHeight w:val="83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 xml:space="preserve">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000 1 11 09040 00 0000 120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76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при пользовании природными ресурсами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000 1 12 00000 00 0000 000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335 000,00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262 907,77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-72 092,23</w:t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негативное воздействие на окружающую среду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000 1 12 01000 01 0000 000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262 907,77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-72 092,23</w:t>
            </w:r>
            <w:r/>
          </w:p>
        </w:tc>
      </w:tr>
      <w:tr>
        <w:trPr>
          <w:trHeight w:val="8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и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536 001,59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86 001,59</w:t>
            </w:r>
            <w:r/>
          </w:p>
        </w:tc>
      </w:tr>
      <w:tr>
        <w:trPr>
          <w:trHeight w:val="5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000 1 13 01000 00 0000 130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41 335,00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-8 665,00</w:t>
            </w:r>
            <w:r/>
          </w:p>
        </w:tc>
      </w:tr>
      <w:tr>
        <w:trPr>
          <w:trHeight w:val="4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000 1 13 02000 00 0000 130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494 666,59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94 666,59</w:t>
            </w:r>
            <w:r/>
          </w:p>
        </w:tc>
      </w:tr>
      <w:tr>
        <w:trPr>
          <w:trHeight w:val="9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материальных и нематериальных активов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000 1 14 00000 00 0000 000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4 746 744,94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1 801 744,94</w:t>
            </w:r>
            <w:r/>
          </w:p>
        </w:tc>
      </w:tr>
      <w:tr>
        <w:trPr>
          <w:trHeight w:val="9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000 1 14 02000 00 0000 000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-95 000,00</w:t>
            </w:r>
            <w:r/>
          </w:p>
        </w:tc>
      </w:tr>
      <w:tr>
        <w:trPr>
          <w:trHeight w:val="8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продажи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земельных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000 1 14 06000 00 0000 430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4 746 744,94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1 896 744,94</w:t>
            </w:r>
            <w:r/>
          </w:p>
        </w:tc>
      </w:tr>
      <w:tr>
        <w:trPr>
          <w:trHeight w:val="63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574 000,00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162 273,20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-411 726,80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000 1 17 00000 00 0000 000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105 000,00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3 122,55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-101 877,45</w:t>
            </w:r>
            <w:r/>
          </w:p>
        </w:tc>
      </w:tr>
      <w:tr>
        <w:trPr>
          <w:trHeight w:val="5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000 2 00 00000 00 0000 000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1 809 931 300,00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678 418 060,48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-1 131 513 239,52</w:t>
            </w:r>
            <w:r/>
          </w:p>
        </w:tc>
      </w:tr>
      <w:tr>
        <w:trPr>
          <w:trHeight w:val="6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000 2 02 10000 00 0000 150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302 099 900,00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151 861 600,00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-150 238 300,00</w:t>
            </w:r>
            <w:r/>
          </w:p>
        </w:tc>
      </w:tr>
      <w:tr>
        <w:trPr>
          <w:trHeight w:val="8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000 2 02 20000 00 0000 150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739 008 300,00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194 199 123,00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-544 809 177,00</w:t>
            </w:r>
            <w:r/>
          </w:p>
        </w:tc>
      </w:tr>
      <w:tr>
        <w:trPr>
          <w:trHeight w:val="7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000 2 02 30000 00 0000 150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717 568 700,00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324 317 595,52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-393 251 104,48</w:t>
            </w:r>
            <w:r/>
          </w:p>
        </w:tc>
      </w:tr>
      <w:tr>
        <w:trPr>
          <w:trHeight w:val="5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Иные межбюджетные трансферты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000 2 02 40000 00 0000 150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  <w:outlineLvl w:val="0"/>
            </w:pPr>
            <w:r>
              <w:rPr>
                <w:color w:val="000000"/>
                <w:sz w:val="20"/>
                <w:szCs w:val="20"/>
              </w:rPr>
              <w:t xml:space="preserve">51 254 400,00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  <w:outlineLvl w:val="0"/>
            </w:pPr>
            <w:r>
              <w:rPr>
                <w:color w:val="000000"/>
                <w:sz w:val="20"/>
                <w:szCs w:val="20"/>
              </w:rPr>
              <w:t xml:space="preserve">6 677 107,00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-44 577 293,00</w:t>
            </w:r>
            <w:r/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Прочие безвозмездные поступления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000 2 07 00000 00 0000 000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color w:val="000000"/>
                <w:sz w:val="20"/>
                <w:szCs w:val="20"/>
              </w:rPr>
              <w:outlineLvl w:val="0"/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  <w:outlineLvl w:val="0"/>
            </w:pPr>
            <w:r>
              <w:rPr>
                <w:color w:val="000000"/>
                <w:sz w:val="20"/>
                <w:szCs w:val="20"/>
              </w:rPr>
              <w:t xml:space="preserve">1 789 764,55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1 789 764,55</w:t>
            </w:r>
            <w:r/>
          </w:p>
        </w:tc>
      </w:tr>
      <w:tr>
        <w:trPr>
          <w:trHeight w:val="7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000 2 19 00000 00 0000 000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107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ind w:left="-107"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-427 129,59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8" w:type="dxa"/>
            <w:vAlign w:val="bottom"/>
            <w:textDirection w:val="lrTb"/>
            <w:noWrap/>
          </w:tcPr>
          <w:p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-427 129,59</w:t>
            </w:r>
            <w:r/>
          </w:p>
        </w:tc>
      </w:tr>
    </w:tbl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№3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«_28_» </w:t>
            </w:r>
            <w:r>
              <w:rPr>
                <w:b/>
                <w:sz w:val="28"/>
                <w:szCs w:val="28"/>
              </w:rPr>
              <w:t xml:space="preserve">_июля</w:t>
            </w:r>
            <w:r>
              <w:rPr>
                <w:b/>
                <w:sz w:val="28"/>
                <w:szCs w:val="28"/>
              </w:rPr>
              <w:t xml:space="preserve">_2022_ г. №_526_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расходной части бюджета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2022 года</w:t>
      </w:r>
      <w:r/>
    </w:p>
    <w:p>
      <w:pPr>
        <w:jc w:val="right"/>
      </w:pPr>
      <w:r/>
      <w:r/>
    </w:p>
    <w:p>
      <w:pPr>
        <w:jc w:val="right"/>
        <w:rPr>
          <w:b/>
        </w:rPr>
      </w:pPr>
      <w:r>
        <w:rPr>
          <w:b/>
        </w:rPr>
        <w:t xml:space="preserve">(руб.)</w:t>
      </w:r>
      <w:r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91"/>
        <w:gridCol w:w="963"/>
        <w:gridCol w:w="2027"/>
        <w:gridCol w:w="1406"/>
        <w:gridCol w:w="1417"/>
        <w:gridCol w:w="1276"/>
        <w:gridCol w:w="1559"/>
      </w:tblGrid>
      <w:tr>
        <w:trPr>
          <w:trHeight w:val="5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vMerge w:val="restart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3" w:type="dxa"/>
            <w:vAlign w:val="center"/>
            <w:vMerge w:val="restart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Подраздел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vMerge w:val="restart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Наименование показателя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6" w:type="dxa"/>
            <w:vAlign w:val="center"/>
            <w:vMerge w:val="restart"/>
            <w:textDirection w:val="lrTb"/>
            <w:noWrap w:val="false"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Утверждено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left="-48" w:right="-1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Процент исполнения </w:t>
            </w:r>
            <w:r/>
          </w:p>
          <w:p>
            <w:pPr>
              <w:ind w:left="-48" w:right="-1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годовым назначениям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Отклонение (+,-) от годового плана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center"/>
            <w:textDirection w:val="lrTb"/>
            <w:noWrap w:val="false"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8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Общегосударственные вопросы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121 021 365,00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50 317 732,85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41,58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70 703 632,15</w:t>
            </w:r>
            <w:r/>
          </w:p>
        </w:tc>
      </w:tr>
      <w:tr>
        <w:trPr>
          <w:trHeight w:val="96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2 801 500,00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1 057 884,98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37,76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1 743 615,02</w:t>
            </w:r>
            <w:r/>
          </w:p>
        </w:tc>
      </w:tr>
      <w:tr>
        <w:trPr>
          <w:trHeight w:val="141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3 995 700,00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1 356 478,81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33,95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2 639 221,19</w:t>
            </w:r>
            <w:r/>
          </w:p>
        </w:tc>
      </w:tr>
      <w:tr>
        <w:trPr>
          <w:trHeight w:val="14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89 426 400,00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38 672 592,29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43,25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50 753 807,71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Судебная система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82 200,00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82 200,00</w:t>
            </w:r>
            <w:r/>
          </w:p>
        </w:tc>
      </w:tr>
      <w:tr>
        <w:trPr>
          <w:trHeight w:val="13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bottom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19 137 900,00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8 054 182,45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11 083 717,55</w:t>
            </w:r>
            <w:r/>
          </w:p>
        </w:tc>
      </w:tr>
      <w:tr>
        <w:trPr>
          <w:trHeight w:val="57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bottom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проведения выборов и референдумов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2 844 700,00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1 176 594,32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41,36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1 668 105,68</w:t>
            </w:r>
            <w:r/>
          </w:p>
        </w:tc>
      </w:tr>
      <w:tr>
        <w:trPr>
          <w:trHeight w:val="29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bottom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2 732 965,00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2 732 965,00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bottom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Национальная оборона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2 310 300,00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1 150 188,00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49,79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1 160 112,00</w:t>
            </w:r>
            <w:r/>
          </w:p>
        </w:tc>
      </w:tr>
      <w:tr>
        <w:trPr>
          <w:trHeight w:val="48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bottom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Мобилизационная </w:t>
            </w:r>
            <w:r/>
          </w:p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вневойсковая подготовка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1 172 000,00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586 000,00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586 000,00</w:t>
            </w:r>
            <w:r/>
          </w:p>
        </w:tc>
      </w:tr>
      <w:tr>
        <w:trPr>
          <w:trHeight w:val="48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национальной обороны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1 138 300,00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564 188,00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49,56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574 112,00</w:t>
            </w:r>
            <w:r/>
          </w:p>
        </w:tc>
      </w:tr>
      <w:tr>
        <w:trPr>
          <w:trHeight w:val="68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18 866 500,00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5 152 632,74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13 713 867,26</w:t>
            </w:r>
            <w:r/>
          </w:p>
        </w:tc>
      </w:tr>
      <w:tr>
        <w:trPr>
          <w:trHeight w:val="26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юстиции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1 229 000,00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545 992,09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44,43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683 007,91</w:t>
            </w:r>
            <w:r/>
          </w:p>
        </w:tc>
      </w:tr>
      <w:tr>
        <w:trPr>
          <w:trHeight w:val="99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12 654 200,00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4 606 640,65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8 047 559,35</w:t>
            </w:r>
            <w:r/>
          </w:p>
        </w:tc>
      </w:tr>
      <w:tr>
        <w:trPr>
          <w:trHeight w:val="75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национальной безопасности и правоохранительной деятельности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4 983 300,00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4 983 300,00</w:t>
            </w:r>
            <w:r/>
          </w:p>
        </w:tc>
      </w:tr>
      <w:tr>
        <w:trPr>
          <w:trHeight w:val="31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Национальная экономика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170 353 900,00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66 289 042,64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38,91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104 064 857,36</w:t>
            </w:r>
            <w:r/>
          </w:p>
        </w:tc>
      </w:tr>
      <w:tr>
        <w:trPr>
          <w:trHeight w:val="26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Общеэкономические вопросы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521 000,00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194 945,06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326 054,94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хозяйство и рыболовство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610 400,00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610 400,00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Водное хозяйство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4 741 100,00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4 741 100,00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 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10 513 300,00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4 341 636,14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6 171 663,86</w:t>
            </w:r>
            <w:r/>
          </w:p>
        </w:tc>
      </w:tr>
      <w:tr>
        <w:trPr>
          <w:trHeight w:val="48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(дорожные фонды)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75 580 000,00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26 694 464,32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35,32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48 885 535,68</w:t>
            </w:r>
            <w:r/>
          </w:p>
        </w:tc>
      </w:tr>
      <w:tr>
        <w:trPr>
          <w:trHeight w:val="48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78 388 100,00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35 057 997,12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43 330 102,88</w:t>
            </w:r>
            <w:r/>
          </w:p>
        </w:tc>
      </w:tr>
      <w:tr>
        <w:trPr>
          <w:trHeight w:val="67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Жилищно-коммунальное хозяйство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287 720 900,00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104 942 298,21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36,47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182 778 601,79</w:t>
            </w:r>
            <w:r/>
          </w:p>
        </w:tc>
      </w:tr>
      <w:tr>
        <w:trPr>
          <w:trHeight w:val="26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bottom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Жилищное хозяйство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4 188 500,00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1 512 635,18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2 675 864,82</w:t>
            </w:r>
            <w:r/>
          </w:p>
        </w:tc>
      </w:tr>
      <w:tr>
        <w:trPr>
          <w:trHeight w:val="5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bottom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Коммунальное хозяйство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154 331 500,00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48 713 461,34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31,56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105 618 038,66</w:t>
            </w:r>
            <w:r/>
          </w:p>
        </w:tc>
      </w:tr>
      <w:tr>
        <w:trPr>
          <w:trHeight w:val="39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bottom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115 333 100,00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47 250 088,48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40,97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68 083 011,52</w:t>
            </w:r>
            <w:r/>
          </w:p>
        </w:tc>
      </w:tr>
      <w:tr>
        <w:trPr>
          <w:trHeight w:val="10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</w:t>
            </w:r>
            <w:r/>
          </w:p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жилищно-коммунального хозяйства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13 867 800,00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7 466 113,21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53,84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6 401 686,79</w:t>
            </w:r>
            <w:r/>
          </w:p>
        </w:tc>
      </w:tr>
      <w:tr>
        <w:trPr>
          <w:trHeight w:val="26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Охрана окружающей среды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29 884 900,00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271 780,82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29 613 119,18</w:t>
            </w:r>
            <w:r/>
          </w:p>
        </w:tc>
      </w:tr>
      <w:tr>
        <w:trPr>
          <w:trHeight w:val="69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охраны </w:t>
            </w:r>
            <w:r>
              <w:rPr>
                <w:sz w:val="18"/>
                <w:szCs w:val="18"/>
              </w:rPr>
              <w:t xml:space="preserve">окружающей</w:t>
            </w:r>
            <w:r>
              <w:rPr>
                <w:sz w:val="18"/>
                <w:szCs w:val="18"/>
              </w:rPr>
              <w:t xml:space="preserve"> среды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29 884 900,00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271 780,82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29 613 119,18</w:t>
            </w:r>
            <w:r/>
          </w:p>
        </w:tc>
      </w:tr>
      <w:tr>
        <w:trPr>
          <w:trHeight w:val="31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Образование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1 173 226 285,00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458 295 370,35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714 930 914,65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Дошкольное образование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120 681 316,00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55 824 768,36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46,26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64 856 547,64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образование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977 212 984,00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368 610 832,20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608 602 151,80</w:t>
            </w:r>
            <w:r/>
          </w:p>
        </w:tc>
      </w:tr>
      <w:tr>
        <w:trPr>
          <w:trHeight w:val="60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Начальное профессиональное образование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46 709 600,00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22 175 232,82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47,47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24 534 367,18</w:t>
            </w:r>
            <w:r/>
          </w:p>
        </w:tc>
      </w:tr>
      <w:tr>
        <w:trPr>
          <w:trHeight w:val="72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подготовка, переподготовка </w:t>
            </w:r>
            <w:r/>
          </w:p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повышение квалификации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470 000,00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75 740,00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394 260,00</w:t>
            </w:r>
            <w:r/>
          </w:p>
        </w:tc>
      </w:tr>
      <w:tr>
        <w:trPr>
          <w:trHeight w:val="4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Молодежная политика </w:t>
            </w:r>
            <w:r/>
          </w:p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оздоровление детей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5 138 600,00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1 317 775,43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25,64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3 820 824,57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/>
            <w:bookmarkStart w:id="0" w:name="_GoBack"/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</w:t>
            </w:r>
            <w:r/>
          </w:p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23 013 785,00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10 291 021,54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44,72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12 722 763,46</w:t>
            </w:r>
            <w:bookmarkEnd w:id="0"/>
            <w:r/>
          </w:p>
        </w:tc>
      </w:tr>
      <w:tr>
        <w:trPr>
          <w:trHeight w:val="31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200 877 700,00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75 624 626,27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37,65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125 253 073,73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132 895 300,00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57 989 852,71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43,64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74 905 447,29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</w:t>
            </w:r>
            <w:r/>
          </w:p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области культуры, кинематографии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67 982 400,00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17 634 773,56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50 347 626,44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Здравоохранение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2 497 600,00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2 497 600,00</w:t>
            </w:r>
            <w:r/>
          </w:p>
        </w:tc>
      </w:tr>
      <w:tr>
        <w:trPr>
          <w:trHeight w:val="44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</w:t>
            </w:r>
            <w:r/>
          </w:p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области здравоохранения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2 497 600,00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2 497 600,00</w:t>
            </w:r>
            <w:r/>
          </w:p>
        </w:tc>
      </w:tr>
      <w:tr>
        <w:trPr>
          <w:trHeight w:val="31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Социальная политика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243 285 050,00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102 068 111,08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41,95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141 216 938,92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Пенсионное обеспечение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3 609 200,00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1 723 762,52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47,76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1 885 437,48</w:t>
            </w:r>
            <w:r/>
          </w:p>
        </w:tc>
      </w:tr>
      <w:tr>
        <w:trPr>
          <w:trHeight w:val="48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69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обслуживание населения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61 217 600,00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24 660 631,14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36 556 968,86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69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населения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128 482 800,00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58 631 838,65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45,63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69 850 961,35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семьи и детства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36 085 000,00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11 542 583,87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24 542 416,13</w:t>
            </w:r>
            <w:r/>
          </w:p>
        </w:tc>
      </w:tr>
      <w:tr>
        <w:trPr>
          <w:trHeight w:val="48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социальной политики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13 890 450,00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5 509 294,90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39,66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8 381 155,10</w:t>
            </w:r>
            <w:r/>
          </w:p>
        </w:tc>
      </w:tr>
      <w:tr>
        <w:trPr>
          <w:trHeight w:val="51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</w:t>
            </w:r>
            <w:r/>
          </w:p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 спорт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53 640 100,00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27 332 719,33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50,96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26 307 380,67</w:t>
            </w:r>
            <w:r/>
          </w:p>
        </w:tc>
      </w:tr>
      <w:tr>
        <w:trPr>
          <w:trHeight w:val="26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Массовый спорт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53 640 100,00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27 332 719,33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50,96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26 307 380,67</w:t>
            </w:r>
            <w:r/>
          </w:p>
        </w:tc>
      </w:tr>
      <w:tr>
        <w:trPr>
          <w:trHeight w:val="52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массовой информации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1 643 700,00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821 850,00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821 850,00</w:t>
            </w:r>
            <w:r/>
          </w:p>
        </w:tc>
      </w:tr>
      <w:tr>
        <w:trPr>
          <w:trHeight w:val="48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Периодическая печать</w:t>
            </w:r>
            <w:r/>
          </w:p>
          <w:p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издательства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1 643 700,00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821 850,00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821 850,00</w:t>
            </w:r>
            <w:r/>
          </w:p>
        </w:tc>
      </w:tr>
      <w:tr>
        <w:trPr>
          <w:trHeight w:val="31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bottom"/>
            <w:textDirection w:val="lrTb"/>
            <w:noWrap/>
          </w:tcPr>
          <w:p>
            <w:pPr>
              <w:ind w:left="-109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" w:type="dxa"/>
            <w:vAlign w:val="bottom"/>
            <w:textDirection w:val="lrTb"/>
            <w:noWrap/>
          </w:tcPr>
          <w:p>
            <w:pPr>
              <w:ind w:left="-67" w:right="-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27" w:type="dxa"/>
            <w:vAlign w:val="center"/>
            <w:textDirection w:val="lrTb"/>
            <w:noWrap w:val="false"/>
          </w:tcPr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РАСХОДОВ </w:t>
            </w:r>
            <w:r/>
          </w:p>
          <w:p>
            <w:pPr>
              <w:ind w:left="-28" w:right="-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бюджету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vAlign w:val="bottom"/>
            <w:textDirection w:val="lrTb"/>
            <w:noWrap/>
          </w:tcPr>
          <w:p>
            <w:pPr>
              <w:ind w:left="-18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2 305 328 300,00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1" w:right="-1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892 266 352,29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48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1 413 061 947,71</w:t>
            </w:r>
            <w:r/>
          </w:p>
        </w:tc>
      </w:tr>
    </w:tbl>
    <w:p>
      <w:pPr>
        <w:jc w:val="right"/>
        <w:rPr>
          <w:b/>
        </w:rPr>
      </w:pPr>
      <w:r>
        <w:rPr>
          <w:b/>
        </w:rPr>
      </w:r>
      <w:r/>
    </w:p>
    <w:p>
      <w:pPr>
        <w:jc w:val="right"/>
        <w:rPr>
          <w:b/>
        </w:rPr>
      </w:pPr>
      <w:r>
        <w:rPr>
          <w:b/>
        </w:rPr>
      </w:r>
      <w:r/>
    </w:p>
    <w:p>
      <w:pPr>
        <w:jc w:val="right"/>
        <w:rPr>
          <w:b/>
        </w:rPr>
      </w:pPr>
      <w:r>
        <w:rPr>
          <w:b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r>
        <w:br w:type="page"/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№4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«_28_» </w:t>
            </w:r>
            <w:r>
              <w:rPr>
                <w:b/>
                <w:sz w:val="28"/>
                <w:szCs w:val="28"/>
              </w:rPr>
              <w:t xml:space="preserve">_июля</w:t>
            </w:r>
            <w:r>
              <w:rPr>
                <w:b/>
                <w:sz w:val="28"/>
                <w:szCs w:val="28"/>
              </w:rPr>
              <w:t xml:space="preserve">_2022_ г. №_526_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использовании бюджетных ассигнований резервного фонда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Грайворонского городского округа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2022 года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(руб.) </w:t>
      </w:r>
      <w:r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42"/>
        <w:gridCol w:w="1357"/>
        <w:gridCol w:w="1360"/>
        <w:gridCol w:w="1200"/>
        <w:gridCol w:w="2960"/>
        <w:gridCol w:w="1835"/>
      </w:tblGrid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Подраздел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Целевая статья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расхода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5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2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07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877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5" w:type="dxa"/>
            <w:vAlign w:val="bottom"/>
            <w:textDirection w:val="lrTb"/>
            <w:noWrap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245 285,00</w:t>
            </w:r>
            <w:r/>
          </w:p>
        </w:tc>
      </w:tr>
      <w:tr>
        <w:trPr>
          <w:trHeight w:val="11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5" w:type="dxa"/>
            <w:vAlign w:val="bottom"/>
            <w:textDirection w:val="lrTb"/>
            <w:noWrap/>
          </w:tcPr>
          <w:p>
            <w:pPr>
              <w:jc w:val="right"/>
            </w:pPr>
            <w:r>
              <w:t xml:space="preserve">110 000,00</w:t>
            </w:r>
            <w:r/>
          </w:p>
        </w:tc>
      </w:tr>
      <w:tr>
        <w:trPr>
          <w:trHeight w:val="85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5" w:type="dxa"/>
            <w:vAlign w:val="bottom"/>
            <w:textDirection w:val="lrTb"/>
            <w:noWrap/>
          </w:tcPr>
          <w:p>
            <w:pPr>
              <w:jc w:val="right"/>
            </w:pPr>
            <w:r>
              <w:t xml:space="preserve">64 285,00</w:t>
            </w:r>
            <w:r/>
          </w:p>
        </w:tc>
      </w:tr>
      <w:tr>
        <w:trPr>
          <w:trHeight w:val="11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5" w:type="dxa"/>
            <w:vAlign w:val="bottom"/>
            <w:textDirection w:val="lrTb"/>
            <w:noWrap/>
          </w:tcPr>
          <w:p>
            <w:pPr>
              <w:jc w:val="right"/>
            </w:pPr>
            <w:r>
              <w:t xml:space="preserve">71 000,00</w:t>
            </w:r>
            <w:r/>
          </w:p>
        </w:tc>
      </w:tr>
      <w:tr>
        <w:trPr>
          <w:trHeight w:val="9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42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87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Социальная политика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5" w:type="dxa"/>
            <w:vAlign w:val="bottom"/>
            <w:textDirection w:val="lrTb"/>
            <w:noWrap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21 750,00</w:t>
            </w:r>
            <w:r/>
          </w:p>
        </w:tc>
      </w:tr>
      <w:tr>
        <w:trPr>
          <w:trHeight w:val="13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2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6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социальной защиты населения администрации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5" w:type="dxa"/>
            <w:vAlign w:val="bottom"/>
            <w:textDirection w:val="lrTb"/>
            <w:noWrap/>
          </w:tcPr>
          <w:p>
            <w:pPr>
              <w:jc w:val="right"/>
            </w:pPr>
            <w:r>
              <w:t xml:space="preserve">21 750,00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2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0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5" w:type="dxa"/>
            <w:vAlign w:val="bottom"/>
            <w:textDirection w:val="lrTb"/>
            <w:noWrap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267 035,00</w:t>
            </w:r>
            <w:r/>
          </w:p>
        </w:tc>
      </w:tr>
    </w:tbl>
    <w:p>
      <w:pPr>
        <w:jc w:val="right"/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64317499"/>
      <w:docPartObj>
        <w:docPartGallery w:val="Page Numbers (Top of Page)"/>
        <w:docPartUnique w:val="true"/>
      </w:docPartObj>
      <w:rPr/>
    </w:sdtPr>
    <w:sdtContent>
      <w:p>
        <w:pPr>
          <w:pStyle w:val="69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9</w:t>
        </w:r>
        <w:r>
          <w:fldChar w:fldCharType="end"/>
        </w:r>
        <w:r/>
      </w:p>
    </w:sdtContent>
  </w:sdt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  <w:tabs>
          <w:tab w:val="num" w:pos="1495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  <w:tabs>
          <w:tab w:val="num" w:pos="22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  <w:tabs>
          <w:tab w:val="num" w:pos="29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  <w:tabs>
          <w:tab w:val="num" w:pos="36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  <w:tabs>
          <w:tab w:val="num" w:pos="43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  <w:tabs>
          <w:tab w:val="num" w:pos="50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  <w:tabs>
          <w:tab w:val="num" w:pos="58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  <w:tabs>
          <w:tab w:val="num" w:pos="65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  <w:tabs>
          <w:tab w:val="num" w:pos="7255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8"/>
    <w:next w:val="66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8"/>
    <w:next w:val="66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8"/>
    <w:next w:val="66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8"/>
    <w:next w:val="66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9"/>
    <w:link w:val="32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9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9"/>
    <w:link w:val="690"/>
    <w:uiPriority w:val="99"/>
  </w:style>
  <w:style w:type="character" w:styleId="43">
    <w:name w:val="Footer Char"/>
    <w:basedOn w:val="669"/>
    <w:link w:val="692"/>
    <w:uiPriority w:val="99"/>
  </w:style>
  <w:style w:type="paragraph" w:styleId="44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2"/>
    <w:uiPriority w:val="99"/>
  </w:style>
  <w:style w:type="table" w:styleId="47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9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9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>
    <w:name w:val="Body Text"/>
    <w:basedOn w:val="668"/>
    <w:link w:val="673"/>
    <w:pPr>
      <w:spacing w:after="120"/>
    </w:pPr>
    <w:rPr>
      <w:sz w:val="20"/>
      <w:szCs w:val="20"/>
    </w:rPr>
  </w:style>
  <w:style w:type="character" w:styleId="673" w:customStyle="1">
    <w:name w:val="Основной текст Знак"/>
    <w:basedOn w:val="669"/>
    <w:link w:val="672"/>
    <w:rPr>
      <w:rFonts w:ascii="Times New Roman" w:hAnsi="Times New Roman" w:cs="Times New Roman"/>
    </w:rPr>
  </w:style>
  <w:style w:type="paragraph" w:styleId="674">
    <w:name w:val="Body Text Indent 2"/>
    <w:basedOn w:val="668"/>
    <w:link w:val="675"/>
    <w:pPr>
      <w:ind w:left="283"/>
      <w:spacing w:after="120" w:line="480" w:lineRule="auto"/>
    </w:pPr>
    <w:rPr>
      <w:sz w:val="20"/>
      <w:szCs w:val="20"/>
    </w:rPr>
  </w:style>
  <w:style w:type="character" w:styleId="675" w:customStyle="1">
    <w:name w:val="Основной текст с отступом 2 Знак"/>
    <w:basedOn w:val="669"/>
    <w:link w:val="674"/>
    <w:rPr>
      <w:rFonts w:ascii="Times New Roman" w:hAnsi="Times New Roman" w:cs="Times New Roman"/>
    </w:rPr>
  </w:style>
  <w:style w:type="paragraph" w:styleId="676">
    <w:name w:val="Balloon Text"/>
    <w:basedOn w:val="668"/>
    <w:link w:val="677"/>
    <w:uiPriority w:val="99"/>
    <w:semiHidden/>
    <w:unhideWhenUsed/>
    <w:rPr>
      <w:rFonts w:ascii="Tahoma" w:hAnsi="Tahoma" w:cs="Tahoma"/>
      <w:sz w:val="16"/>
      <w:szCs w:val="16"/>
    </w:rPr>
  </w:style>
  <w:style w:type="character" w:styleId="677" w:customStyle="1">
    <w:name w:val="Текст выноски Знак"/>
    <w:basedOn w:val="669"/>
    <w:link w:val="676"/>
    <w:uiPriority w:val="99"/>
    <w:semiHidden/>
    <w:rPr>
      <w:rFonts w:ascii="Tahoma" w:hAnsi="Tahoma" w:cs="Tahoma"/>
      <w:sz w:val="16"/>
      <w:szCs w:val="16"/>
    </w:rPr>
  </w:style>
  <w:style w:type="paragraph" w:styleId="678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79">
    <w:name w:val="List Paragraph"/>
    <w:basedOn w:val="668"/>
    <w:uiPriority w:val="34"/>
    <w:qFormat/>
    <w:pPr>
      <w:contextualSpacing/>
      <w:ind w:left="720"/>
    </w:pPr>
  </w:style>
  <w:style w:type="paragraph" w:styleId="680">
    <w:name w:val="Normal (Web)"/>
    <w:basedOn w:val="668"/>
    <w:uiPriority w:val="99"/>
    <w:unhideWhenUsed/>
    <w:pPr>
      <w:spacing w:before="100" w:beforeAutospacing="1" w:after="100" w:afterAutospacing="1"/>
    </w:pPr>
  </w:style>
  <w:style w:type="paragraph" w:styleId="681" w:customStyle="1">
    <w:name w:val="paragraph"/>
    <w:basedOn w:val="668"/>
    <w:pPr>
      <w:spacing w:before="100" w:beforeAutospacing="1" w:after="100" w:afterAutospacing="1"/>
    </w:pPr>
  </w:style>
  <w:style w:type="character" w:styleId="682" w:customStyle="1">
    <w:name w:val="normaltextrun"/>
    <w:basedOn w:val="669"/>
  </w:style>
  <w:style w:type="character" w:styleId="683" w:customStyle="1">
    <w:name w:val="scxw111914594"/>
    <w:basedOn w:val="669"/>
  </w:style>
  <w:style w:type="character" w:styleId="684" w:customStyle="1">
    <w:name w:val="eop"/>
    <w:basedOn w:val="669"/>
  </w:style>
  <w:style w:type="character" w:styleId="685" w:customStyle="1">
    <w:name w:val="tabchar"/>
    <w:basedOn w:val="669"/>
  </w:style>
  <w:style w:type="character" w:styleId="686" w:customStyle="1">
    <w:name w:val="spellingerror"/>
    <w:basedOn w:val="669"/>
  </w:style>
  <w:style w:type="character" w:styleId="687" w:customStyle="1">
    <w:name w:val="Основной текст (2)_"/>
    <w:basedOn w:val="669"/>
    <w:link w:val="688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8" w:customStyle="1">
    <w:name w:val="Основной текст (2)"/>
    <w:basedOn w:val="668"/>
    <w:link w:val="687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89" w:customStyle="1">
    <w:name w:val="docdata"/>
    <w:basedOn w:val="668"/>
    <w:pPr>
      <w:spacing w:before="100" w:beforeAutospacing="1" w:after="100" w:afterAutospacing="1"/>
    </w:pPr>
  </w:style>
  <w:style w:type="paragraph" w:styleId="690">
    <w:name w:val="Header"/>
    <w:basedOn w:val="668"/>
    <w:link w:val="6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69"/>
    <w:link w:val="690"/>
    <w:uiPriority w:val="99"/>
    <w:rPr>
      <w:rFonts w:ascii="Times New Roman" w:hAnsi="Times New Roman" w:cs="Times New Roman"/>
      <w:sz w:val="24"/>
      <w:szCs w:val="24"/>
    </w:rPr>
  </w:style>
  <w:style w:type="paragraph" w:styleId="692">
    <w:name w:val="Footer"/>
    <w:basedOn w:val="668"/>
    <w:link w:val="6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69"/>
    <w:link w:val="692"/>
    <w:uiPriority w:val="99"/>
    <w:semiHidden/>
    <w:rPr>
      <w:rFonts w:ascii="Times New Roman" w:hAnsi="Times New Roman" w:cs="Times New Roman"/>
      <w:sz w:val="24"/>
      <w:szCs w:val="24"/>
    </w:rPr>
  </w:style>
  <w:style w:type="table" w:styleId="694">
    <w:name w:val="Table Grid"/>
    <w:basedOn w:val="67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95" w:customStyle="1">
    <w:name w:val="Содержимое таблицы"/>
    <w:basedOn w:val="668"/>
    <w:pPr>
      <w:suppressLineNumbers/>
    </w:pPr>
    <w:rPr>
      <w:lang w:eastAsia="ar-SA"/>
    </w:rPr>
  </w:style>
  <w:style w:type="character" w:styleId="696" w:customStyle="1">
    <w:name w:val="1139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0438286-4E5B-4FBA-9B3D-069666D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104</cp:revision>
  <dcterms:created xsi:type="dcterms:W3CDTF">2021-08-19T11:08:00Z</dcterms:created>
  <dcterms:modified xsi:type="dcterms:W3CDTF">2022-07-29T10:57:12Z</dcterms:modified>
</cp:coreProperties>
</file>