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1337002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2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28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2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2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28"/>
        <w:jc w:val="both"/>
        <w:rPr>
          <w:sz w:val="22"/>
        </w:rPr>
      </w:pPr>
      <w:r>
        <w:rPr>
          <w:b/>
          <w:sz w:val="22"/>
          <w:szCs w:val="18"/>
        </w:rPr>
        <w:t xml:space="preserve">«_05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_августа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_552_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28"/>
        <w:jc w:val="center"/>
        <w:rPr>
          <w:sz w:val="22"/>
        </w:rPr>
      </w:pPr>
      <w:r>
        <w:rPr>
          <w:b/>
          <w:sz w:val="22"/>
        </w:rPr>
      </w:r>
      <w:r>
        <w:rPr>
          <w:b/>
          <w:sz w:val="22"/>
        </w:rPr>
      </w:r>
      <w:r>
        <w:rPr>
          <w:sz w:val="22"/>
        </w:rPr>
      </w:r>
    </w:p>
    <w:p>
      <w:pPr>
        <w:pStyle w:val="74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73"/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О</w:t>
            </w:r>
            <w:r>
              <w:rPr>
                <w:b/>
                <w:szCs w:val="28"/>
              </w:rPr>
              <w:t xml:space="preserve"> внесении изменений в постановление администрации Грайворонского городского округа </w:t>
              <w:br/>
              <w:t xml:space="preserve">от 09 апреля 2021 года №191 </w:t>
            </w:r>
            <w:r>
              <w:rPr>
                <w:b/>
              </w:rPr>
            </w:r>
            <w:r/>
          </w:p>
        </w:tc>
      </w:tr>
    </w:tbl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2"/>
        <w:ind w:left="0" w:firstLine="709"/>
        <w:jc w:val="both"/>
        <w:tabs>
          <w:tab w:val="left" w:pos="1276" w:leader="none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28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Грайворонского городского округа в соответствие с действующим законодательством, в связи </w:t>
        <w:br/>
        <w:t xml:space="preserve">с организационно-штатными изменениями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/>
    </w:p>
    <w:p>
      <w:pPr>
        <w:pStyle w:val="7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следующие изменения в постановление администрации Грайворонского городского округа от 09 апреля 2021 года №191 </w:t>
        <w:br/>
        <w:t xml:space="preserve">«</w:t>
      </w:r>
      <w:r>
        <w:rPr>
          <w:sz w:val="28"/>
          <w:szCs w:val="28"/>
        </w:rPr>
        <w:t xml:space="preserve">Об определении уполномоченного органа по реализации Порядков предоставления мер социальной защиты гражданам, оказавшимся в трудной жизненной ситуации</w:t>
      </w:r>
      <w:r>
        <w:rPr>
          <w:sz w:val="28"/>
          <w:szCs w:val="28"/>
        </w:rPr>
        <w:t xml:space="preserve">»:</w:t>
      </w:r>
      <w:r>
        <w:rPr>
          <w:sz w:val="28"/>
          <w:szCs w:val="28"/>
        </w:rPr>
      </w:r>
      <w:r/>
    </w:p>
    <w:p>
      <w:pPr>
        <w:pStyle w:val="7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межведо</w:t>
      </w:r>
      <w:r>
        <w:rPr>
          <w:sz w:val="28"/>
          <w:szCs w:val="28"/>
        </w:rPr>
        <w:t xml:space="preserve">мственной комиссии по предоставлению мер социальной защиты малоимущим гражданам и гражданам, оказавшимся в трудной жизненной ситуации, утвержденный в пункте 2 вышеназванного постановления, изложить в редакции согласно приложению к настоящему постановлению.</w:t>
      </w:r>
      <w:r/>
    </w:p>
    <w:p>
      <w:pPr>
        <w:pStyle w:val="728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28"/>
        <w:ind w:firstLine="720"/>
        <w:jc w:val="both"/>
        <w:tabs>
          <w:tab w:val="left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постановления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за собой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28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728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0"/>
        <w:gridCol w:w="521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0" w:type="dxa"/>
            <w:vAlign w:val="top"/>
            <w:textDirection w:val="lrTb"/>
            <w:noWrap w:val="false"/>
          </w:tcPr>
          <w:p>
            <w:pPr>
              <w:pStyle w:val="72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1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</w:t>
            </w:r>
            <w:r>
              <w:rPr>
                <w:b/>
                <w:bCs/>
                <w:sz w:val="28"/>
                <w:szCs w:val="28"/>
              </w:rPr>
            </w:r>
            <w:r/>
          </w:p>
          <w:p>
            <w:pPr>
              <w:pStyle w:val="7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</w:t>
            </w:r>
            <w:r>
              <w:rPr>
                <w:b/>
                <w:bCs/>
                <w:sz w:val="28"/>
                <w:szCs w:val="28"/>
              </w:rPr>
              <w:t xml:space="preserve">постановлени</w:t>
            </w:r>
            <w:r>
              <w:rPr>
                <w:b/>
                <w:bCs/>
                <w:sz w:val="28"/>
                <w:szCs w:val="28"/>
              </w:rPr>
              <w:t xml:space="preserve">ю</w:t>
            </w:r>
            <w:r>
              <w:rPr>
                <w:b/>
                <w:bCs/>
                <w:sz w:val="28"/>
                <w:szCs w:val="28"/>
              </w:rPr>
              <w:t xml:space="preserve"> администрации </w:t>
            </w:r>
            <w:r>
              <w:rPr>
                <w:b/>
                <w:bCs/>
                <w:sz w:val="28"/>
                <w:szCs w:val="28"/>
              </w:rPr>
              <w:t xml:space="preserve">Г</w:t>
            </w:r>
            <w:r>
              <w:rPr>
                <w:b/>
                <w:bCs/>
                <w:sz w:val="28"/>
                <w:szCs w:val="28"/>
              </w:rPr>
              <w:t xml:space="preserve">райворонского городского округа</w:t>
            </w:r>
            <w:r/>
          </w:p>
          <w:p>
            <w:pPr>
              <w:pStyle w:val="72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«_05_»_августа _2022</w:t>
            </w:r>
            <w:r>
              <w:rPr>
                <w:b/>
                <w:bCs/>
                <w:sz w:val="28"/>
                <w:szCs w:val="28"/>
              </w:rPr>
              <w:t xml:space="preserve"> года №_552_ </w:t>
            </w:r>
            <w:r/>
          </w:p>
        </w:tc>
      </w:tr>
    </w:tbl>
    <w:p>
      <w:pPr>
        <w:pStyle w:val="7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</w:t>
      </w:r>
      <w:r/>
    </w:p>
    <w:p>
      <w:pPr>
        <w:pStyle w:val="7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предоставлению мер социальной защиты малоимущим гражданам и гражданам, оказавшимся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трудной жизненной ситуации</w:t>
      </w:r>
      <w:r>
        <w:rPr>
          <w:b/>
          <w:sz w:val="28"/>
          <w:szCs w:val="28"/>
        </w:rPr>
      </w:r>
      <w:r/>
    </w:p>
    <w:p>
      <w:pPr>
        <w:pStyle w:val="7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63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119"/>
        <w:gridCol w:w="539"/>
        <w:gridCol w:w="5981"/>
      </w:tblGrid>
      <w:tr>
        <w:trPr>
          <w:trHeight w:val="54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Бондарев</w:t>
            </w:r>
            <w:r/>
          </w:p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Геннадий Иванович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81" w:type="dxa"/>
            <w:vAlign w:val="top"/>
            <w:textDirection w:val="lrTb"/>
            <w:noWrap w:val="false"/>
          </w:tcPr>
          <w:p>
            <w:pPr>
              <w:pStyle w:val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лава администрации Грайворонского городского округа, председатель комиссии</w:t>
            </w:r>
            <w:r/>
          </w:p>
        </w:tc>
      </w:tr>
      <w:tr>
        <w:trPr>
          <w:trHeight w:val="51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Ханюков</w:t>
            </w:r>
            <w:r/>
          </w:p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Владимирович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81" w:type="dxa"/>
            <w:vAlign w:val="top"/>
            <w:textDirection w:val="lrTb"/>
            <w:noWrap w:val="false"/>
          </w:tcPr>
          <w:p>
            <w:pPr>
              <w:pStyle w:val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по перспективному развитию - начальник управления АПК, заместитель председателя комиссии </w:t>
            </w:r>
            <w:r/>
          </w:p>
        </w:tc>
      </w:tr>
      <w:tr>
        <w:trPr>
          <w:trHeight w:val="55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</w:t>
            </w:r>
            <w:r/>
          </w:p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Александровна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81" w:type="dxa"/>
            <w:vAlign w:val="top"/>
            <w:textDirection w:val="lrTb"/>
            <w:noWrap w:val="false"/>
          </w:tcPr>
          <w:p>
            <w:pPr>
              <w:pStyle w:val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социальной защиты населения администрации Грайворонского городского округа, секретарь комиссии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vAlign w:val="top"/>
            <w:textDirection w:val="lrTb"/>
            <w:noWrap w:val="false"/>
          </w:tcPr>
          <w:p>
            <w:pPr>
              <w:pStyle w:val="7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комиссии:</w:t>
            </w:r>
            <w:r/>
          </w:p>
        </w:tc>
      </w:tr>
      <w:tr>
        <w:trPr>
          <w:trHeight w:val="23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Ванина</w:t>
            </w:r>
            <w:r/>
          </w:p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Вячеславовна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81" w:type="dxa"/>
            <w:vAlign w:val="top"/>
            <w:textDirection w:val="lrTb"/>
            <w:noWrap w:val="false"/>
          </w:tcPr>
          <w:p>
            <w:pPr>
              <w:pStyle w:val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Грайворонского городского округа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социальной политике</w:t>
            </w:r>
            <w:r/>
          </w:p>
        </w:tc>
      </w:tr>
      <w:tr>
        <w:trPr>
          <w:trHeight w:val="45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Чепурная</w:t>
            </w:r>
            <w:r/>
          </w:p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Ивановна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81" w:type="dxa"/>
            <w:vAlign w:val="top"/>
            <w:textDirection w:val="lrTb"/>
            <w:noWrap w:val="false"/>
          </w:tcPr>
          <w:p>
            <w:pPr>
              <w:pStyle w:val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экономического развития администрации Грайворонского городского округа</w:t>
            </w:r>
            <w:r/>
          </w:p>
        </w:tc>
      </w:tr>
      <w:tr>
        <w:trPr>
          <w:trHeight w:val="63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Пушкарная</w:t>
            </w:r>
            <w:r/>
          </w:p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Анатольевна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81" w:type="dxa"/>
            <w:vAlign w:val="top"/>
            <w:textDirection w:val="lrTb"/>
            <w:noWrap w:val="false"/>
          </w:tcPr>
          <w:p>
            <w:pPr>
              <w:pStyle w:val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ОКУ «Грайворонский ЦЗН»</w:t>
            </w:r>
            <w:r>
              <w:rPr>
                <w:sz w:val="28"/>
                <w:szCs w:val="28"/>
              </w:rPr>
              <w:t xml:space="preserve"> </w:t>
              <w:br/>
              <w:t xml:space="preserve">(по согласованию)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9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Твердун</w:t>
            </w:r>
            <w:r/>
          </w:p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Григорьевич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81" w:type="dxa"/>
            <w:vAlign w:val="top"/>
            <w:textDirection w:val="lrTb"/>
            <w:noWrap w:val="false"/>
          </w:tcPr>
          <w:p>
            <w:pPr>
              <w:pStyle w:val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- начальник управления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строительству, транспорту, ЖКХ и ТЭК </w:t>
            </w:r>
            <w:r/>
          </w:p>
        </w:tc>
      </w:tr>
      <w:tr>
        <w:trPr>
          <w:trHeight w:val="124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</w:t>
            </w:r>
            <w:r/>
          </w:p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 Иванович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81" w:type="dxa"/>
            <w:vAlign w:val="top"/>
            <w:textDirection w:val="lrTb"/>
            <w:noWrap w:val="false"/>
          </w:tcPr>
          <w:p>
            <w:pPr>
              <w:pStyle w:val="7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- секретарь Совета безопасности </w:t>
            </w:r>
            <w:r/>
          </w:p>
        </w:tc>
      </w:tr>
      <w:tr>
        <w:trPr>
          <w:trHeight w:val="124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Безгодько</w:t>
            </w:r>
            <w:r/>
          </w:p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Виолетта Александровна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81" w:type="dxa"/>
            <w:vAlign w:val="top"/>
            <w:textDirection w:val="lrTb"/>
            <w:noWrap w:val="false"/>
          </w:tcPr>
          <w:p>
            <w:pPr>
              <w:pStyle w:val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Грайворонского городского округа </w:t>
            </w:r>
            <w:r/>
          </w:p>
        </w:tc>
      </w:tr>
      <w:tr>
        <w:trPr>
          <w:trHeight w:val="104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Краснокутский</w:t>
            </w:r>
            <w:r/>
          </w:p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Викторович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81" w:type="dxa"/>
            <w:vAlign w:val="top"/>
            <w:textDirection w:val="lrTb"/>
            <w:noWrap w:val="false"/>
          </w:tcPr>
          <w:p>
            <w:pPr>
              <w:pStyle w:val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западного территориального управления администрации Грайворонского городского округа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Бруев</w:t>
            </w:r>
            <w:r/>
          </w:p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Григорьевич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81" w:type="dxa"/>
            <w:vAlign w:val="top"/>
            <w:textDirection w:val="lrTb"/>
            <w:noWrap w:val="false"/>
          </w:tcPr>
          <w:p>
            <w:pPr>
              <w:pStyle w:val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восточного территориального управления – глава Головчинской территориальной администрации Грайворонского городского округа</w:t>
            </w:r>
            <w:r/>
          </w:p>
        </w:tc>
      </w:tr>
    </w:tbl>
    <w:p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426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rPr>
        <w:rStyle w:val="736"/>
      </w:rPr>
      <w:framePr w:wrap="around" w:vAnchor="text" w:hAnchor="margin" w:xAlign="center" w:y="1"/>
    </w:pPr>
    <w:r>
      <w:rPr>
        <w:rStyle w:val="736"/>
      </w:rPr>
      <w:fldChar w:fldCharType="begin"/>
    </w:r>
    <w:r>
      <w:rPr>
        <w:rStyle w:val="736"/>
      </w:rPr>
      <w:instrText xml:space="preserve">PAGE  </w:instrText>
    </w:r>
    <w:r>
      <w:rPr>
        <w:rStyle w:val="736"/>
      </w:rPr>
      <w:fldChar w:fldCharType="separate"/>
    </w:r>
    <w:r>
      <w:rPr>
        <w:rStyle w:val="736"/>
      </w:rPr>
      <w:t xml:space="preserve">3</w:t>
    </w:r>
    <w:r>
      <w:rPr>
        <w:rStyle w:val="736"/>
      </w:rPr>
      <w:fldChar w:fldCharType="end"/>
    </w:r>
    <w:r>
      <w:rPr>
        <w:rStyle w:val="736"/>
      </w:rPr>
    </w:r>
    <w:r/>
  </w:p>
  <w:p>
    <w:pPr>
      <w:pStyle w:val="7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rPr>
        <w:rStyle w:val="736"/>
      </w:rPr>
      <w:framePr w:wrap="around" w:vAnchor="text" w:hAnchor="margin" w:xAlign="center" w:y="1"/>
    </w:pPr>
    <w:r>
      <w:rPr>
        <w:rStyle w:val="736"/>
      </w:rPr>
      <w:fldChar w:fldCharType="begin"/>
    </w:r>
    <w:r>
      <w:rPr>
        <w:rStyle w:val="736"/>
      </w:rPr>
      <w:instrText xml:space="preserve">PAGE  </w:instrText>
    </w:r>
    <w:r>
      <w:rPr>
        <w:rStyle w:val="736"/>
      </w:rPr>
      <w:fldChar w:fldCharType="end"/>
    </w:r>
    <w:r>
      <w:rPr>
        <w:rStyle w:val="736"/>
      </w:rPr>
    </w:r>
    <w:r/>
  </w:p>
  <w:p>
    <w:pPr>
      <w:pStyle w:val="7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28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28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28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28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28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28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28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8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8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8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8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28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8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8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8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8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8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8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8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8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8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8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8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8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8"/>
    <w:next w:val="72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8"/>
    <w:next w:val="72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8"/>
    <w:next w:val="72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8"/>
    <w:next w:val="72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8"/>
    <w:next w:val="72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8"/>
    <w:next w:val="72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8"/>
    <w:next w:val="72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8"/>
    <w:next w:val="72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8"/>
    <w:next w:val="72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8"/>
    <w:next w:val="72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28"/>
    <w:next w:val="72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28"/>
    <w:next w:val="72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8"/>
    <w:next w:val="72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2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2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28"/>
    <w:next w:val="7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2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28"/>
    <w:next w:val="72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8"/>
    <w:next w:val="72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8"/>
    <w:next w:val="72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8"/>
    <w:next w:val="72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8"/>
    <w:next w:val="72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8"/>
    <w:next w:val="72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8"/>
    <w:next w:val="72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8"/>
    <w:next w:val="72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8"/>
    <w:next w:val="72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8"/>
    <w:next w:val="728"/>
    <w:uiPriority w:val="99"/>
    <w:unhideWhenUsed/>
    <w:pPr>
      <w:spacing w:after="0" w:afterAutospacing="0"/>
    </w:pPr>
  </w:style>
  <w:style w:type="paragraph" w:styleId="728" w:default="1">
    <w:name w:val="Normal"/>
    <w:next w:val="728"/>
    <w:link w:val="728"/>
    <w:rPr>
      <w:lang w:val="ru-RU" w:bidi="ar-SA" w:eastAsia="ru-RU"/>
    </w:rPr>
  </w:style>
  <w:style w:type="paragraph" w:styleId="729">
    <w:name w:val="Заголовок 1"/>
    <w:basedOn w:val="728"/>
    <w:next w:val="729"/>
    <w:link w:val="774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0">
    <w:name w:val="Основной шрифт абзаца"/>
    <w:next w:val="730"/>
    <w:link w:val="728"/>
    <w:semiHidden/>
  </w:style>
  <w:style w:type="table" w:styleId="731">
    <w:name w:val="Обычная таблица"/>
    <w:next w:val="731"/>
    <w:link w:val="728"/>
    <w:semiHidden/>
    <w:tblPr/>
  </w:style>
  <w:style w:type="numbering" w:styleId="732">
    <w:name w:val="Нет списка"/>
    <w:next w:val="732"/>
    <w:link w:val="728"/>
    <w:semiHidden/>
  </w:style>
  <w:style w:type="table" w:styleId="733">
    <w:name w:val="Сетка таблицы"/>
    <w:basedOn w:val="731"/>
    <w:next w:val="733"/>
    <w:link w:val="728"/>
    <w:tblPr/>
  </w:style>
  <w:style w:type="paragraph" w:styleId="734">
    <w:name w:val="Основной текст с отступом 2"/>
    <w:basedOn w:val="728"/>
    <w:next w:val="734"/>
    <w:link w:val="728"/>
    <w:pPr>
      <w:ind w:left="283"/>
      <w:spacing w:after="120" w:line="480" w:lineRule="auto"/>
    </w:pPr>
  </w:style>
  <w:style w:type="paragraph" w:styleId="735">
    <w:name w:val="Верхний колонтитул"/>
    <w:basedOn w:val="728"/>
    <w:next w:val="735"/>
    <w:link w:val="728"/>
    <w:pPr>
      <w:tabs>
        <w:tab w:val="center" w:pos="4677" w:leader="none"/>
        <w:tab w:val="right" w:pos="9355" w:leader="none"/>
      </w:tabs>
    </w:pPr>
  </w:style>
  <w:style w:type="character" w:styleId="736">
    <w:name w:val="Номер страницы"/>
    <w:basedOn w:val="730"/>
    <w:next w:val="736"/>
    <w:link w:val="728"/>
  </w:style>
  <w:style w:type="paragraph" w:styleId="737">
    <w:name w:val="Текст выноски"/>
    <w:basedOn w:val="728"/>
    <w:next w:val="737"/>
    <w:link w:val="728"/>
    <w:semiHidden/>
    <w:rPr>
      <w:rFonts w:ascii="Tahoma" w:hAnsi="Tahoma"/>
      <w:sz w:val="16"/>
      <w:szCs w:val="16"/>
    </w:rPr>
  </w:style>
  <w:style w:type="paragraph" w:styleId="738">
    <w:name w:val="Основной текст"/>
    <w:basedOn w:val="728"/>
    <w:next w:val="738"/>
    <w:link w:val="763"/>
    <w:pPr>
      <w:spacing w:after="120"/>
    </w:pPr>
  </w:style>
  <w:style w:type="paragraph" w:styleId="739">
    <w:name w:val="Обычный (веб)"/>
    <w:basedOn w:val="728"/>
    <w:next w:val="739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0">
    <w:name w:val="Основной текст с отступом Знак"/>
    <w:next w:val="740"/>
    <w:link w:val="741"/>
    <w:rPr>
      <w:sz w:val="24"/>
      <w:szCs w:val="24"/>
      <w:lang w:val="ru-RU" w:bidi="ar-SA" w:eastAsia="ru-RU"/>
    </w:rPr>
  </w:style>
  <w:style w:type="paragraph" w:styleId="741">
    <w:name w:val="Основной текст с отступом"/>
    <w:basedOn w:val="728"/>
    <w:next w:val="741"/>
    <w:link w:val="740"/>
    <w:pPr>
      <w:ind w:left="283"/>
      <w:spacing w:after="120"/>
    </w:pPr>
    <w:rPr>
      <w:sz w:val="24"/>
      <w:szCs w:val="24"/>
    </w:rPr>
  </w:style>
  <w:style w:type="paragraph" w:styleId="742">
    <w:name w:val="List Paragraph"/>
    <w:basedOn w:val="728"/>
    <w:next w:val="742"/>
    <w:link w:val="728"/>
    <w:pPr>
      <w:contextualSpacing/>
      <w:ind w:left="720"/>
    </w:pPr>
    <w:rPr>
      <w:rFonts w:eastAsia="Calibri"/>
      <w:sz w:val="24"/>
      <w:szCs w:val="24"/>
    </w:rPr>
  </w:style>
  <w:style w:type="paragraph" w:styleId="743">
    <w:name w:val="ConsPlusNormal"/>
    <w:next w:val="743"/>
    <w:link w:val="747"/>
    <w:pPr>
      <w:widowControl w:val="off"/>
    </w:pPr>
    <w:rPr>
      <w:rFonts w:ascii="Arial" w:hAnsi="Arial"/>
      <w:lang w:val="ru-RU" w:bidi="ar-SA" w:eastAsia="ru-RU"/>
    </w:rPr>
  </w:style>
  <w:style w:type="paragraph" w:styleId="744">
    <w:name w:val="Нижний колонтитул"/>
    <w:basedOn w:val="728"/>
    <w:next w:val="744"/>
    <w:link w:val="728"/>
    <w:pPr>
      <w:tabs>
        <w:tab w:val="center" w:pos="4677" w:leader="none"/>
        <w:tab w:val="right" w:pos="9355" w:leader="none"/>
      </w:tabs>
    </w:pPr>
  </w:style>
  <w:style w:type="character" w:styleId="745">
    <w:name w:val="Гиперссылка"/>
    <w:next w:val="745"/>
    <w:link w:val="728"/>
    <w:rPr>
      <w:color w:val="0000FF"/>
      <w:u w:val="single"/>
    </w:rPr>
  </w:style>
  <w:style w:type="character" w:styleId="746">
    <w:name w:val="Строгий"/>
    <w:next w:val="746"/>
    <w:link w:val="728"/>
    <w:rPr>
      <w:b/>
      <w:bCs/>
    </w:rPr>
  </w:style>
  <w:style w:type="character" w:styleId="747">
    <w:name w:val="ConsPlusNormal Знак"/>
    <w:next w:val="747"/>
    <w:link w:val="743"/>
    <w:rPr>
      <w:rFonts w:ascii="Arial" w:hAnsi="Arial"/>
      <w:lang w:val="ru-RU" w:bidi="ar-SA" w:eastAsia="ru-RU"/>
    </w:rPr>
  </w:style>
  <w:style w:type="paragraph" w:styleId="748">
    <w:name w:val="ConsPlusTitle"/>
    <w:next w:val="748"/>
    <w:link w:val="728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49">
    <w:name w:val="Основной текст 2"/>
    <w:basedOn w:val="728"/>
    <w:next w:val="749"/>
    <w:link w:val="750"/>
    <w:pPr>
      <w:spacing w:after="120" w:line="480" w:lineRule="auto"/>
    </w:pPr>
    <w:rPr>
      <w:rFonts w:eastAsia="Calibri"/>
      <w:sz w:val="24"/>
      <w:szCs w:val="24"/>
    </w:rPr>
  </w:style>
  <w:style w:type="character" w:styleId="750">
    <w:name w:val="Основной текст 2 Знак"/>
    <w:next w:val="750"/>
    <w:link w:val="749"/>
    <w:rPr>
      <w:rFonts w:eastAsia="Calibri"/>
      <w:sz w:val="24"/>
      <w:szCs w:val="24"/>
      <w:lang w:val="ru-RU" w:bidi="ar-SA" w:eastAsia="ru-RU"/>
    </w:rPr>
  </w:style>
  <w:style w:type="paragraph" w:styleId="751">
    <w:name w:val="Абзац списка"/>
    <w:basedOn w:val="728"/>
    <w:next w:val="751"/>
    <w:link w:val="728"/>
    <w:pPr>
      <w:contextualSpacing/>
      <w:ind w:left="720"/>
    </w:pPr>
    <w:rPr>
      <w:sz w:val="24"/>
      <w:szCs w:val="24"/>
    </w:rPr>
  </w:style>
  <w:style w:type="paragraph" w:styleId="752">
    <w:name w:val="western"/>
    <w:basedOn w:val="728"/>
    <w:next w:val="752"/>
    <w:link w:val="72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3">
    <w:name w:val="Основной текст с отступом 21"/>
    <w:basedOn w:val="728"/>
    <w:next w:val="753"/>
    <w:link w:val="728"/>
    <w:pPr>
      <w:ind w:left="720" w:hanging="851"/>
      <w:jc w:val="both"/>
    </w:pPr>
    <w:rPr>
      <w:sz w:val="28"/>
      <w:lang w:eastAsia="ar-SA"/>
    </w:rPr>
  </w:style>
  <w:style w:type="character" w:styleId="754">
    <w:name w:val="Body text_"/>
    <w:next w:val="754"/>
    <w:link w:val="755"/>
    <w:rPr>
      <w:sz w:val="25"/>
      <w:szCs w:val="25"/>
      <w:lang w:bidi="ar-SA"/>
    </w:rPr>
  </w:style>
  <w:style w:type="paragraph" w:styleId="755">
    <w:name w:val="Body text"/>
    <w:basedOn w:val="728"/>
    <w:next w:val="755"/>
    <w:link w:val="754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6">
    <w:name w:val="Название"/>
    <w:basedOn w:val="728"/>
    <w:next w:val="756"/>
    <w:link w:val="760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7">
    <w:name w:val="Font Style11"/>
    <w:next w:val="757"/>
    <w:link w:val="728"/>
    <w:rPr>
      <w:rFonts w:ascii="Times New Roman" w:hAnsi="Times New Roman"/>
      <w:sz w:val="24"/>
      <w:szCs w:val="24"/>
    </w:rPr>
  </w:style>
  <w:style w:type="paragraph" w:styleId="758">
    <w:name w:val="Основной текст 3"/>
    <w:basedOn w:val="728"/>
    <w:next w:val="758"/>
    <w:link w:val="728"/>
    <w:pPr>
      <w:spacing w:after="120"/>
    </w:pPr>
    <w:rPr>
      <w:sz w:val="16"/>
      <w:szCs w:val="16"/>
    </w:rPr>
  </w:style>
  <w:style w:type="paragraph" w:styleId="759">
    <w:name w:val="ConsPlusNonformat"/>
    <w:next w:val="759"/>
    <w:link w:val="728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0">
    <w:name w:val="Название Знак"/>
    <w:next w:val="760"/>
    <w:link w:val="756"/>
    <w:rPr>
      <w:b/>
      <w:bCs/>
      <w:sz w:val="40"/>
    </w:rPr>
  </w:style>
  <w:style w:type="character" w:styleId="761">
    <w:name w:val="Основной текст_"/>
    <w:next w:val="761"/>
    <w:link w:val="762"/>
    <w:rPr>
      <w:shd w:val="clear" w:color="auto" w:fill="ffffff"/>
    </w:rPr>
  </w:style>
  <w:style w:type="paragraph" w:styleId="762">
    <w:name w:val="Основной текст1"/>
    <w:basedOn w:val="728"/>
    <w:next w:val="762"/>
    <w:link w:val="761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3">
    <w:name w:val="Основной текст Знак"/>
    <w:next w:val="763"/>
    <w:link w:val="738"/>
  </w:style>
  <w:style w:type="paragraph" w:styleId="766">
    <w:name w:val="UserStyle_17"/>
    <w:basedOn w:val="728"/>
    <w:next w:val="756"/>
    <w:link w:val="728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28"/>
    <w:next w:val="767"/>
    <w:link w:val="728"/>
    <w:pPr>
      <w:spacing w:before="100" w:beforeAutospacing="1" w:after="100" w:afterAutospacing="1"/>
    </w:pPr>
    <w:rPr>
      <w:sz w:val="24"/>
      <w:szCs w:val="24"/>
    </w:rPr>
  </w:style>
  <w:style w:type="character" w:styleId="768">
    <w:name w:val="fontstyle01"/>
    <w:basedOn w:val="730"/>
    <w:next w:val="768"/>
    <w:link w:val="728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69">
    <w:name w:val="Основной текст 21"/>
    <w:basedOn w:val="728"/>
    <w:next w:val="769"/>
    <w:link w:val="728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0">
    <w:name w:val="Основной текст (4)"/>
    <w:next w:val="770"/>
    <w:link w:val="728"/>
    <w:rPr>
      <w:b/>
      <w:bCs/>
      <w:sz w:val="26"/>
      <w:szCs w:val="26"/>
      <w:lang w:bidi="ar-SA"/>
    </w:rPr>
  </w:style>
  <w:style w:type="character" w:styleId="771">
    <w:name w:val="Основной текст (2)_"/>
    <w:basedOn w:val="730"/>
    <w:next w:val="771"/>
    <w:link w:val="772"/>
    <w:rPr>
      <w:b/>
      <w:bCs/>
      <w:sz w:val="25"/>
      <w:szCs w:val="25"/>
      <w:shd w:val="clear" w:color="auto" w:fill="ffffff"/>
    </w:rPr>
  </w:style>
  <w:style w:type="paragraph" w:styleId="772">
    <w:name w:val="Основной текст (2)"/>
    <w:basedOn w:val="728"/>
    <w:next w:val="772"/>
    <w:link w:val="771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3">
    <w:name w:val="Обычный + По ширине"/>
    <w:basedOn w:val="728"/>
    <w:next w:val="773"/>
    <w:link w:val="728"/>
    <w:pPr>
      <w:jc w:val="both"/>
    </w:pPr>
    <w:rPr>
      <w:sz w:val="28"/>
      <w:szCs w:val="24"/>
    </w:rPr>
  </w:style>
  <w:style w:type="character" w:styleId="774">
    <w:name w:val="Заголовок 1 Знак"/>
    <w:basedOn w:val="730"/>
    <w:next w:val="774"/>
    <w:link w:val="729"/>
    <w:rPr>
      <w:b/>
      <w:bCs/>
      <w:sz w:val="48"/>
      <w:szCs w:val="48"/>
    </w:rPr>
  </w:style>
  <w:style w:type="character" w:styleId="1397" w:default="1">
    <w:name w:val="Default Paragraph Font"/>
    <w:uiPriority w:val="1"/>
    <w:semiHidden/>
    <w:unhideWhenUsed/>
  </w:style>
  <w:style w:type="numbering" w:styleId="1398" w:default="1">
    <w:name w:val="No List"/>
    <w:uiPriority w:val="99"/>
    <w:semiHidden/>
    <w:unhideWhenUsed/>
  </w:style>
  <w:style w:type="table" w:styleId="13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2022-08-05T07:53:21Z</dcterms:modified>
</cp:coreProperties>
</file>