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023" w:type="dxa"/>
        <w:tblLook w:val="01E0"/>
      </w:tblPr>
      <w:tblGrid>
        <w:gridCol w:w="4503"/>
        <w:gridCol w:w="4520"/>
      </w:tblGrid>
      <w:tr w:rsidR="00041240" w:rsidRPr="00BD0B4B" w:rsidTr="001F5E7B">
        <w:trPr>
          <w:trHeight w:val="812"/>
        </w:trPr>
        <w:tc>
          <w:tcPr>
            <w:tcW w:w="4503" w:type="dxa"/>
          </w:tcPr>
          <w:p w:rsidR="00041240" w:rsidRPr="00BD0B4B" w:rsidRDefault="00BD0B4B" w:rsidP="005F0CD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D0B4B">
              <w:rPr>
                <w:b/>
                <w:sz w:val="28"/>
                <w:szCs w:val="28"/>
              </w:rPr>
              <w:t xml:space="preserve">Об утверждении состава общественной комиссии </w:t>
            </w:r>
            <w:r w:rsidR="001F5E7B">
              <w:rPr>
                <w:b/>
                <w:sz w:val="28"/>
                <w:szCs w:val="28"/>
              </w:rPr>
              <w:br/>
            </w:r>
            <w:r w:rsidRPr="00BD0B4B">
              <w:rPr>
                <w:b/>
                <w:sz w:val="28"/>
                <w:szCs w:val="28"/>
              </w:rPr>
              <w:t xml:space="preserve">по жилищным вопросам </w:t>
            </w:r>
            <w:r w:rsidR="001F5E7B">
              <w:rPr>
                <w:b/>
                <w:sz w:val="28"/>
                <w:szCs w:val="28"/>
              </w:rPr>
              <w:br/>
            </w:r>
            <w:r w:rsidRPr="00BD0B4B">
              <w:rPr>
                <w:b/>
                <w:sz w:val="28"/>
                <w:szCs w:val="28"/>
              </w:rPr>
              <w:t xml:space="preserve">и положения по учету военнослужащих, подлежащих увольнению с военной службы, </w:t>
            </w:r>
            <w:r w:rsidR="001F5E7B">
              <w:rPr>
                <w:b/>
                <w:sz w:val="28"/>
                <w:szCs w:val="28"/>
              </w:rPr>
              <w:br/>
            </w:r>
            <w:r w:rsidRPr="00BD0B4B">
              <w:rPr>
                <w:b/>
                <w:sz w:val="28"/>
                <w:szCs w:val="28"/>
              </w:rPr>
              <w:t>и граждан, уволенных с военной службы в запас или отставку, нуждающихся в улучшении жилищных условий</w:t>
            </w:r>
          </w:p>
        </w:tc>
        <w:tc>
          <w:tcPr>
            <w:tcW w:w="4520" w:type="dxa"/>
          </w:tcPr>
          <w:p w:rsidR="00041240" w:rsidRPr="00BD0B4B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1F5E7B" w:rsidRDefault="001F5E7B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BD0B4B" w:rsidRPr="00BD0B4B" w:rsidRDefault="00BD0B4B" w:rsidP="00BD0B4B">
      <w:pPr>
        <w:tabs>
          <w:tab w:val="left" w:pos="993"/>
        </w:tabs>
        <w:ind w:right="-1" w:firstLine="708"/>
        <w:jc w:val="both"/>
        <w:rPr>
          <w:b/>
          <w:sz w:val="28"/>
          <w:szCs w:val="28"/>
        </w:rPr>
      </w:pPr>
      <w:proofErr w:type="gramStart"/>
      <w:r w:rsidRPr="00BD0B4B">
        <w:rPr>
          <w:sz w:val="28"/>
          <w:szCs w:val="28"/>
        </w:rPr>
        <w:t xml:space="preserve">В соответствии с постановлением Правительства РФ от 06.09.1998 </w:t>
      </w:r>
      <w:r w:rsidR="001F5E7B">
        <w:rPr>
          <w:sz w:val="28"/>
          <w:szCs w:val="28"/>
        </w:rPr>
        <w:br/>
        <w:t>№</w:t>
      </w:r>
      <w:r w:rsidRPr="00BD0B4B">
        <w:rPr>
          <w:sz w:val="28"/>
          <w:szCs w:val="28"/>
        </w:rPr>
        <w:t xml:space="preserve"> 1054 </w:t>
      </w:r>
      <w:r w:rsidR="001F5E7B">
        <w:rPr>
          <w:sz w:val="28"/>
          <w:szCs w:val="28"/>
        </w:rPr>
        <w:t>«</w:t>
      </w:r>
      <w:r w:rsidRPr="00BD0B4B">
        <w:rPr>
          <w:sz w:val="28"/>
          <w:szCs w:val="28"/>
        </w:rPr>
        <w:t xml:space="preserve">О порядке учета военнослужащих, подлежащих увольнению с военной службы, и граждан, уволенных с военной службы в запас или в отставку </w:t>
      </w:r>
      <w:r w:rsidR="001F5E7B">
        <w:rPr>
          <w:sz w:val="28"/>
          <w:szCs w:val="28"/>
        </w:rPr>
        <w:br/>
      </w:r>
      <w:r w:rsidRPr="00BD0B4B">
        <w:rPr>
          <w:sz w:val="28"/>
          <w:szCs w:val="28"/>
        </w:rPr>
        <w:t>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 постоянном месте жительства</w:t>
      </w:r>
      <w:r w:rsidR="001F5E7B">
        <w:rPr>
          <w:sz w:val="28"/>
          <w:szCs w:val="28"/>
        </w:rPr>
        <w:t>»</w:t>
      </w:r>
      <w:r w:rsidRPr="00BD0B4B">
        <w:rPr>
          <w:sz w:val="28"/>
          <w:szCs w:val="28"/>
        </w:rPr>
        <w:t>, постановление</w:t>
      </w:r>
      <w:r w:rsidR="002F190E">
        <w:rPr>
          <w:sz w:val="28"/>
          <w:szCs w:val="28"/>
        </w:rPr>
        <w:t>м</w:t>
      </w:r>
      <w:r w:rsidRPr="00BD0B4B">
        <w:rPr>
          <w:sz w:val="28"/>
          <w:szCs w:val="28"/>
        </w:rPr>
        <w:t xml:space="preserve"> Правительства Белгородской</w:t>
      </w:r>
      <w:proofErr w:type="gramEnd"/>
      <w:r w:rsidRPr="00BD0B4B">
        <w:rPr>
          <w:sz w:val="28"/>
          <w:szCs w:val="28"/>
        </w:rPr>
        <w:t xml:space="preserve"> области </w:t>
      </w:r>
      <w:r w:rsidR="001F5E7B">
        <w:rPr>
          <w:sz w:val="28"/>
          <w:szCs w:val="28"/>
        </w:rPr>
        <w:br/>
      </w:r>
      <w:r w:rsidRPr="00BD0B4B">
        <w:rPr>
          <w:sz w:val="28"/>
          <w:szCs w:val="28"/>
        </w:rPr>
        <w:t xml:space="preserve">от 14.03.2011 </w:t>
      </w:r>
      <w:r w:rsidR="001F5E7B">
        <w:rPr>
          <w:sz w:val="28"/>
          <w:szCs w:val="28"/>
        </w:rPr>
        <w:t>№</w:t>
      </w:r>
      <w:r w:rsidRPr="00BD0B4B">
        <w:rPr>
          <w:sz w:val="28"/>
          <w:szCs w:val="28"/>
        </w:rPr>
        <w:t xml:space="preserve"> 90-пп </w:t>
      </w:r>
      <w:r w:rsidR="001F5E7B">
        <w:rPr>
          <w:sz w:val="28"/>
          <w:szCs w:val="28"/>
        </w:rPr>
        <w:t>«</w:t>
      </w:r>
      <w:r w:rsidRPr="00BD0B4B">
        <w:rPr>
          <w:sz w:val="28"/>
          <w:szCs w:val="28"/>
        </w:rPr>
        <w:t xml:space="preserve">Об утверждении Порядка предоставления гражданам, уволенным с военной службы,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</w:t>
      </w:r>
      <w:r w:rsidR="001F5E7B">
        <w:rPr>
          <w:sz w:val="28"/>
          <w:szCs w:val="28"/>
        </w:rPr>
        <w:br/>
      </w:r>
      <w:r w:rsidRPr="00BD0B4B">
        <w:rPr>
          <w:sz w:val="28"/>
          <w:szCs w:val="28"/>
        </w:rPr>
        <w:t>на территории Белгородской области</w:t>
      </w:r>
      <w:r w:rsidR="001F5E7B">
        <w:rPr>
          <w:sz w:val="28"/>
          <w:szCs w:val="28"/>
        </w:rPr>
        <w:t>»</w:t>
      </w:r>
      <w:r w:rsidRPr="00BD0B4B">
        <w:rPr>
          <w:sz w:val="28"/>
          <w:szCs w:val="28"/>
        </w:rPr>
        <w:t xml:space="preserve"> </w:t>
      </w:r>
      <w:proofErr w:type="spellStart"/>
      <w:proofErr w:type="gramStart"/>
      <w:r w:rsidRPr="00BD0B4B">
        <w:rPr>
          <w:b/>
          <w:sz w:val="28"/>
          <w:szCs w:val="28"/>
        </w:rPr>
        <w:t>п</w:t>
      </w:r>
      <w:proofErr w:type="spellEnd"/>
      <w:proofErr w:type="gramEnd"/>
      <w:r w:rsidRPr="00BD0B4B">
        <w:rPr>
          <w:b/>
          <w:sz w:val="28"/>
          <w:szCs w:val="28"/>
        </w:rPr>
        <w:t xml:space="preserve"> о с т а </w:t>
      </w:r>
      <w:proofErr w:type="spellStart"/>
      <w:r w:rsidRPr="00BD0B4B">
        <w:rPr>
          <w:b/>
          <w:sz w:val="28"/>
          <w:szCs w:val="28"/>
        </w:rPr>
        <w:t>н</w:t>
      </w:r>
      <w:proofErr w:type="spellEnd"/>
      <w:r w:rsidRPr="00BD0B4B">
        <w:rPr>
          <w:b/>
          <w:sz w:val="28"/>
          <w:szCs w:val="28"/>
        </w:rPr>
        <w:t xml:space="preserve"> о в л я ю:</w:t>
      </w:r>
    </w:p>
    <w:p w:rsidR="00BD0B4B" w:rsidRPr="00BD0B4B" w:rsidRDefault="00BD0B4B" w:rsidP="00BD0B4B">
      <w:pPr>
        <w:pStyle w:val="ConsPlusNormal"/>
        <w:tabs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0B4B">
        <w:rPr>
          <w:rFonts w:ascii="Times New Roman" w:hAnsi="Times New Roman"/>
          <w:sz w:val="28"/>
          <w:szCs w:val="28"/>
        </w:rPr>
        <w:t>1</w:t>
      </w:r>
      <w:r w:rsidR="001F5E7B">
        <w:rPr>
          <w:rFonts w:ascii="Times New Roman" w:hAnsi="Times New Roman"/>
          <w:sz w:val="28"/>
          <w:szCs w:val="28"/>
        </w:rPr>
        <w:t>.</w:t>
      </w:r>
      <w:r w:rsidR="001F5E7B">
        <w:rPr>
          <w:rFonts w:ascii="Times New Roman" w:hAnsi="Times New Roman"/>
          <w:sz w:val="28"/>
          <w:szCs w:val="28"/>
        </w:rPr>
        <w:tab/>
      </w:r>
      <w:r w:rsidRPr="00BD0B4B">
        <w:rPr>
          <w:rFonts w:ascii="Times New Roman" w:hAnsi="Times New Roman"/>
          <w:sz w:val="28"/>
          <w:szCs w:val="28"/>
        </w:rPr>
        <w:t xml:space="preserve">Утвердить </w:t>
      </w:r>
      <w:hyperlink w:anchor="P137" w:history="1">
        <w:r w:rsidRPr="00BD0B4B">
          <w:rPr>
            <w:rFonts w:ascii="Times New Roman" w:hAnsi="Times New Roman"/>
            <w:sz w:val="28"/>
            <w:szCs w:val="28"/>
          </w:rPr>
          <w:t>состав</w:t>
        </w:r>
      </w:hyperlink>
      <w:r w:rsidRPr="00BD0B4B">
        <w:rPr>
          <w:rFonts w:ascii="Times New Roman" w:hAnsi="Times New Roman"/>
          <w:sz w:val="28"/>
          <w:szCs w:val="28"/>
        </w:rPr>
        <w:t xml:space="preserve"> общественной комиссии по жилищным вопросам </w:t>
      </w:r>
      <w:r w:rsidR="001F5E7B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 xml:space="preserve">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в запас или в отставку, нуждающихся </w:t>
      </w:r>
      <w:r w:rsidR="001F5E7B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>в улучшении жилищных условий (</w:t>
      </w:r>
      <w:r w:rsidR="001F5E7B">
        <w:rPr>
          <w:rFonts w:ascii="Times New Roman" w:hAnsi="Times New Roman"/>
          <w:sz w:val="28"/>
          <w:szCs w:val="28"/>
        </w:rPr>
        <w:t>прилагается</w:t>
      </w:r>
      <w:r w:rsidRPr="00BD0B4B">
        <w:rPr>
          <w:rFonts w:ascii="Times New Roman" w:hAnsi="Times New Roman"/>
          <w:sz w:val="28"/>
          <w:szCs w:val="28"/>
        </w:rPr>
        <w:t>).</w:t>
      </w:r>
    </w:p>
    <w:p w:rsidR="00BD0B4B" w:rsidRPr="00BD0B4B" w:rsidRDefault="00BD0B4B" w:rsidP="00BD0B4B">
      <w:pPr>
        <w:pStyle w:val="ConsPlusNormal"/>
        <w:tabs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0B4B">
        <w:rPr>
          <w:rFonts w:ascii="Times New Roman" w:hAnsi="Times New Roman"/>
          <w:sz w:val="28"/>
          <w:szCs w:val="28"/>
        </w:rPr>
        <w:t>2</w:t>
      </w:r>
      <w:r w:rsidR="001F5E7B">
        <w:rPr>
          <w:rFonts w:ascii="Times New Roman" w:hAnsi="Times New Roman"/>
          <w:sz w:val="28"/>
          <w:szCs w:val="28"/>
        </w:rPr>
        <w:t>.</w:t>
      </w:r>
      <w:r w:rsidR="001F5E7B">
        <w:rPr>
          <w:rFonts w:ascii="Times New Roman" w:hAnsi="Times New Roman"/>
          <w:sz w:val="28"/>
          <w:szCs w:val="28"/>
        </w:rPr>
        <w:tab/>
      </w:r>
      <w:r w:rsidRPr="00BD0B4B">
        <w:rPr>
          <w:rFonts w:ascii="Times New Roman" w:hAnsi="Times New Roman"/>
          <w:sz w:val="28"/>
          <w:szCs w:val="28"/>
        </w:rPr>
        <w:t xml:space="preserve">Утвердить </w:t>
      </w:r>
      <w:hyperlink w:anchor="P45" w:history="1">
        <w:r w:rsidRPr="00BD0B4B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BD0B4B">
        <w:rPr>
          <w:rFonts w:ascii="Times New Roman" w:hAnsi="Times New Roman"/>
          <w:sz w:val="28"/>
          <w:szCs w:val="28"/>
        </w:rPr>
        <w:t xml:space="preserve"> об общественной комиссии по жилищным вопросам 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в запас или в отставку, нуждающихся </w:t>
      </w:r>
      <w:r w:rsidR="00053DF7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>в улучшении жилищных условий (</w:t>
      </w:r>
      <w:r w:rsidR="00053DF7">
        <w:rPr>
          <w:rFonts w:ascii="Times New Roman" w:hAnsi="Times New Roman"/>
          <w:sz w:val="28"/>
          <w:szCs w:val="28"/>
        </w:rPr>
        <w:t>прилагается</w:t>
      </w:r>
      <w:r w:rsidRPr="00BD0B4B">
        <w:rPr>
          <w:rFonts w:ascii="Times New Roman" w:hAnsi="Times New Roman"/>
          <w:sz w:val="28"/>
          <w:szCs w:val="28"/>
        </w:rPr>
        <w:t>).</w:t>
      </w:r>
    </w:p>
    <w:p w:rsidR="00BD0B4B" w:rsidRPr="00BD0B4B" w:rsidRDefault="00BD0B4B" w:rsidP="00BD0B4B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 w:rsidRPr="00BD0B4B">
        <w:rPr>
          <w:sz w:val="28"/>
          <w:szCs w:val="28"/>
        </w:rPr>
        <w:lastRenderedPageBreak/>
        <w:t>3.</w:t>
      </w:r>
      <w:r w:rsidR="00053DF7">
        <w:rPr>
          <w:sz w:val="28"/>
          <w:szCs w:val="28"/>
        </w:rPr>
        <w:tab/>
      </w:r>
      <w:r w:rsidRPr="00BD0B4B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BD0B4B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BD0B4B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BD0B4B">
        <w:rPr>
          <w:bCs/>
          <w:spacing w:val="-2"/>
          <w:sz w:val="28"/>
          <w:szCs w:val="28"/>
        </w:rPr>
        <w:t>31.</w:t>
      </w:r>
      <w:proofErr w:type="spellStart"/>
      <w:r w:rsidRPr="00BD0B4B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BD0B4B">
        <w:rPr>
          <w:bCs/>
          <w:spacing w:val="-2"/>
          <w:sz w:val="28"/>
          <w:szCs w:val="28"/>
        </w:rPr>
        <w:t>), р</w:t>
      </w:r>
      <w:r w:rsidRPr="00BD0B4B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BD0B4B">
        <w:rPr>
          <w:sz w:val="28"/>
          <w:szCs w:val="28"/>
        </w:rPr>
        <w:br/>
      </w:r>
      <w:r w:rsidRPr="00BD0B4B">
        <w:rPr>
          <w:color w:val="000000" w:themeColor="text1"/>
          <w:sz w:val="28"/>
          <w:szCs w:val="28"/>
        </w:rPr>
        <w:t>в сети «Интернет» (</w:t>
      </w:r>
      <w:hyperlink r:id="rId8" w:history="1">
        <w:r w:rsidRPr="00BD0B4B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D0B4B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D0B4B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BD0B4B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D0B4B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0B4B">
        <w:rPr>
          <w:color w:val="000000" w:themeColor="text1"/>
          <w:sz w:val="28"/>
          <w:szCs w:val="28"/>
        </w:rPr>
        <w:t>).</w:t>
      </w:r>
    </w:p>
    <w:p w:rsidR="00BD0B4B" w:rsidRPr="00BD0B4B" w:rsidRDefault="00BD0B4B" w:rsidP="00BD0B4B">
      <w:pPr>
        <w:pStyle w:val="ConsPlusNormal"/>
        <w:tabs>
          <w:tab w:val="left" w:pos="993"/>
        </w:tabs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D0B4B">
        <w:rPr>
          <w:rFonts w:ascii="Times New Roman" w:hAnsi="Times New Roman"/>
          <w:sz w:val="28"/>
          <w:szCs w:val="28"/>
        </w:rPr>
        <w:t>4.</w:t>
      </w:r>
      <w:r w:rsidR="00053DF7">
        <w:rPr>
          <w:rFonts w:ascii="Times New Roman" w:hAnsi="Times New Roman"/>
          <w:sz w:val="28"/>
          <w:szCs w:val="28"/>
        </w:rPr>
        <w:tab/>
      </w:r>
      <w:proofErr w:type="gramStart"/>
      <w:r w:rsidRPr="00BD0B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0B4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 w:rsidR="00053DF7">
        <w:rPr>
          <w:rFonts w:ascii="Times New Roman" w:hAnsi="Times New Roman"/>
          <w:sz w:val="28"/>
          <w:szCs w:val="28"/>
        </w:rPr>
        <w:br/>
      </w:r>
      <w:r w:rsidRPr="00BD0B4B">
        <w:rPr>
          <w:rFonts w:ascii="Times New Roman" w:hAnsi="Times New Roman"/>
          <w:sz w:val="28"/>
          <w:szCs w:val="28"/>
        </w:rPr>
        <w:t xml:space="preserve">по строительству, транспорту, ЖКХ и ТЭК Р.Г. </w:t>
      </w:r>
      <w:proofErr w:type="spellStart"/>
      <w:r w:rsidRPr="00BD0B4B">
        <w:rPr>
          <w:rFonts w:ascii="Times New Roman" w:hAnsi="Times New Roman"/>
          <w:sz w:val="28"/>
          <w:szCs w:val="28"/>
        </w:rPr>
        <w:t>Твердуна</w:t>
      </w:r>
      <w:proofErr w:type="spellEnd"/>
      <w:r w:rsidRPr="00BD0B4B">
        <w:rPr>
          <w:rFonts w:ascii="Times New Roman" w:hAnsi="Times New Roman"/>
          <w:sz w:val="28"/>
          <w:szCs w:val="28"/>
        </w:rPr>
        <w:t>.</w:t>
      </w:r>
    </w:p>
    <w:p w:rsidR="00F077D8" w:rsidRPr="00F077D8" w:rsidRDefault="00F077D8" w:rsidP="00F077D8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53DF7" w:rsidRDefault="00053DF7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p w:rsidR="00053DF7" w:rsidRDefault="00053DF7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053DF7" w:rsidRPr="000F7F45" w:rsidTr="00C76EE8">
        <w:tc>
          <w:tcPr>
            <w:tcW w:w="4968" w:type="dxa"/>
          </w:tcPr>
          <w:p w:rsidR="00053DF7" w:rsidRPr="000F7F45" w:rsidRDefault="00053DF7" w:rsidP="00C76EE8">
            <w:pPr>
              <w:jc w:val="center"/>
            </w:pPr>
          </w:p>
        </w:tc>
        <w:tc>
          <w:tcPr>
            <w:tcW w:w="4963" w:type="dxa"/>
          </w:tcPr>
          <w:p w:rsidR="00053DF7" w:rsidRPr="00053DF7" w:rsidRDefault="00053DF7" w:rsidP="00C76EE8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УТВЕРЖДЕН</w:t>
            </w:r>
          </w:p>
          <w:p w:rsidR="00053DF7" w:rsidRPr="00053DF7" w:rsidRDefault="00053DF7" w:rsidP="00C76EE8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053DF7" w:rsidRPr="00053DF7" w:rsidRDefault="00053DF7" w:rsidP="00C76EE8">
            <w:pPr>
              <w:jc w:val="center"/>
              <w:rPr>
                <w:b/>
                <w:sz w:val="28"/>
                <w:szCs w:val="28"/>
              </w:rPr>
            </w:pPr>
            <w:r w:rsidRPr="00053DF7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053DF7" w:rsidRPr="000F7F45" w:rsidRDefault="00053DF7" w:rsidP="00C76EE8">
            <w:pPr>
              <w:jc w:val="center"/>
            </w:pPr>
            <w:r w:rsidRPr="00053DF7">
              <w:rPr>
                <w:b/>
                <w:sz w:val="28"/>
                <w:szCs w:val="28"/>
              </w:rPr>
              <w:t>от «___»____________2021 г. №____</w:t>
            </w:r>
          </w:p>
        </w:tc>
      </w:tr>
    </w:tbl>
    <w:p w:rsidR="00053DF7" w:rsidRDefault="00053DF7" w:rsidP="00053DF7">
      <w:pPr>
        <w:rPr>
          <w:sz w:val="28"/>
          <w:szCs w:val="28"/>
        </w:rPr>
      </w:pPr>
    </w:p>
    <w:p w:rsidR="00053DF7" w:rsidRPr="00053DF7" w:rsidRDefault="00053DF7" w:rsidP="00053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DF7">
        <w:rPr>
          <w:rFonts w:ascii="Times New Roman" w:hAnsi="Times New Roman" w:cs="Times New Roman"/>
          <w:sz w:val="28"/>
          <w:szCs w:val="28"/>
        </w:rPr>
        <w:t>СОСТАВ</w:t>
      </w:r>
    </w:p>
    <w:p w:rsidR="00053DF7" w:rsidRPr="00053DF7" w:rsidRDefault="00053DF7" w:rsidP="00053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DF7">
        <w:rPr>
          <w:rFonts w:ascii="Times New Roman" w:hAnsi="Times New Roman" w:cs="Times New Roman"/>
          <w:sz w:val="28"/>
          <w:szCs w:val="28"/>
        </w:rPr>
        <w:t xml:space="preserve">общественной комиссии при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53DF7">
        <w:rPr>
          <w:rFonts w:ascii="Times New Roman" w:hAnsi="Times New Roman" w:cs="Times New Roman"/>
          <w:sz w:val="28"/>
          <w:szCs w:val="28"/>
        </w:rPr>
        <w:t>Грайворонского городского округа</w:t>
      </w:r>
    </w:p>
    <w:p w:rsidR="00053DF7" w:rsidRPr="00053DF7" w:rsidRDefault="00053DF7" w:rsidP="00053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3DF7">
        <w:rPr>
          <w:rFonts w:ascii="Times New Roman" w:hAnsi="Times New Roman" w:cs="Times New Roman"/>
          <w:sz w:val="28"/>
          <w:szCs w:val="28"/>
        </w:rPr>
        <w:t xml:space="preserve">по учету военнослужащих, подлежащих увольнению с военной службы, </w:t>
      </w:r>
      <w:r>
        <w:rPr>
          <w:rFonts w:ascii="Times New Roman" w:hAnsi="Times New Roman" w:cs="Times New Roman"/>
          <w:sz w:val="28"/>
          <w:szCs w:val="28"/>
        </w:rPr>
        <w:br/>
      </w:r>
      <w:r w:rsidRPr="00053DF7">
        <w:rPr>
          <w:rFonts w:ascii="Times New Roman" w:hAnsi="Times New Roman" w:cs="Times New Roman"/>
          <w:sz w:val="28"/>
          <w:szCs w:val="28"/>
        </w:rPr>
        <w:t>и граждан, уволенных с военной службы в запас или в отставку, нуждающихся в улучшении жилищных условий</w:t>
      </w:r>
    </w:p>
    <w:tbl>
      <w:tblPr>
        <w:tblpPr w:leftFromText="180" w:rightFromText="180" w:vertAnchor="text" w:horzAnchor="margin" w:tblpX="108" w:tblpY="419"/>
        <w:tblOverlap w:val="never"/>
        <w:tblW w:w="0" w:type="auto"/>
        <w:tblLook w:val="0000"/>
      </w:tblPr>
      <w:tblGrid>
        <w:gridCol w:w="3369"/>
        <w:gridCol w:w="425"/>
        <w:gridCol w:w="5845"/>
      </w:tblGrid>
      <w:tr w:rsidR="00053DF7" w:rsidRPr="00053DF7" w:rsidTr="0046476F">
        <w:trPr>
          <w:trHeight w:val="1170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Твердун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Роман Григорьевич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главы администрации городского округа - начальника управления </w:t>
            </w:r>
            <w:r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>по строительству, транспорту, ЖКХ и ТЭК</w:t>
            </w:r>
            <w:r>
              <w:rPr>
                <w:bCs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053DF7">
              <w:rPr>
                <w:bCs/>
                <w:sz w:val="28"/>
                <w:szCs w:val="28"/>
              </w:rPr>
              <w:t>,</w:t>
            </w:r>
            <w:r w:rsidRPr="00053DF7">
              <w:rPr>
                <w:b/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>председатель комиссии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1304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Ванина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Марина Вячеславовна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t xml:space="preserve">Грайворонского </w:t>
            </w:r>
            <w:r w:rsidRPr="00053DF7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>по социальной политике, заместитель председателя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935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53DF7">
              <w:rPr>
                <w:bCs/>
                <w:sz w:val="28"/>
                <w:szCs w:val="28"/>
              </w:rPr>
              <w:t>Сарыгина</w:t>
            </w:r>
            <w:proofErr w:type="spellEnd"/>
            <w:r w:rsidRPr="00053DF7">
              <w:rPr>
                <w:bCs/>
                <w:sz w:val="28"/>
                <w:szCs w:val="28"/>
              </w:rPr>
              <w:t xml:space="preserve"> 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Виктория Андреевна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ведущий консультант отдела капитального строительства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>управления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>по строительству, транспорту, ЖКХ и ТЭК</w:t>
            </w:r>
            <w:r>
              <w:rPr>
                <w:bCs/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053DF7">
              <w:rPr>
                <w:bCs/>
                <w:sz w:val="28"/>
                <w:szCs w:val="28"/>
              </w:rPr>
              <w:t>,</w:t>
            </w:r>
            <w:r w:rsidRPr="00053DF7">
              <w:rPr>
                <w:b/>
                <w:bCs/>
                <w:sz w:val="28"/>
                <w:szCs w:val="28"/>
              </w:rPr>
              <w:t xml:space="preserve"> </w:t>
            </w:r>
            <w:r w:rsidRPr="00053DF7">
              <w:rPr>
                <w:bCs/>
                <w:sz w:val="28"/>
                <w:szCs w:val="28"/>
              </w:rPr>
              <w:t xml:space="preserve">секретарь </w:t>
            </w:r>
            <w:r>
              <w:rPr>
                <w:bCs/>
                <w:sz w:val="28"/>
                <w:szCs w:val="28"/>
              </w:rPr>
              <w:t>комиссии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339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53DF7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339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Радченко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Вячеслав Иванович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bCs/>
                <w:sz w:val="28"/>
                <w:szCs w:val="28"/>
              </w:rPr>
              <w:t xml:space="preserve">Грайворонского </w:t>
            </w:r>
            <w:r w:rsidRPr="00053DF7">
              <w:rPr>
                <w:bCs/>
                <w:sz w:val="28"/>
                <w:szCs w:val="28"/>
              </w:rPr>
              <w:t>городского округа – секретарь Совета безопасности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684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Казанцев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Андрей Владимирович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 xml:space="preserve">по строительству, транспорту, ЖКХ и ТЭК администрации </w:t>
            </w:r>
            <w:r>
              <w:rPr>
                <w:bCs/>
                <w:sz w:val="28"/>
                <w:szCs w:val="28"/>
              </w:rPr>
              <w:t xml:space="preserve">Грайворонского </w:t>
            </w:r>
            <w:r w:rsidRPr="00053DF7">
              <w:rPr>
                <w:bCs/>
                <w:sz w:val="28"/>
                <w:szCs w:val="28"/>
              </w:rPr>
              <w:t>городского округа – начальник отдела ЖКХ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578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053DF7">
              <w:rPr>
                <w:bCs/>
                <w:sz w:val="28"/>
                <w:szCs w:val="28"/>
              </w:rPr>
              <w:t>Клыженко</w:t>
            </w:r>
            <w:proofErr w:type="spellEnd"/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Сергей Викторович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tabs>
                <w:tab w:val="left" w:pos="4500"/>
              </w:tabs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Pr="00053DF7" w:rsidRDefault="00053DF7" w:rsidP="00053DF7">
            <w:pPr>
              <w:tabs>
                <w:tab w:val="left" w:pos="4500"/>
              </w:tabs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053DF7">
              <w:rPr>
                <w:bCs/>
                <w:sz w:val="28"/>
                <w:szCs w:val="28"/>
              </w:rPr>
              <w:t xml:space="preserve">отдела правового обеспечения аппарата главы </w:t>
            </w:r>
            <w:r>
              <w:rPr>
                <w:bCs/>
                <w:sz w:val="28"/>
                <w:szCs w:val="28"/>
              </w:rPr>
              <w:t>администрации городского округа</w:t>
            </w:r>
            <w:proofErr w:type="gramEnd"/>
          </w:p>
          <w:p w:rsidR="00053DF7" w:rsidRPr="00053DF7" w:rsidRDefault="00053DF7" w:rsidP="00053DF7">
            <w:pPr>
              <w:tabs>
                <w:tab w:val="left" w:pos="4500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1140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lastRenderedPageBreak/>
              <w:t>Сирота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Лариса Михайловна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Default="00053DF7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начальник управления социальной защиты населения администрации Грайворонского городского округа</w:t>
            </w:r>
          </w:p>
          <w:p w:rsidR="0046476F" w:rsidRPr="00053DF7" w:rsidRDefault="0046476F" w:rsidP="00053DF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53DF7" w:rsidRPr="00053DF7" w:rsidTr="0046476F">
        <w:trPr>
          <w:trHeight w:val="1140"/>
        </w:trPr>
        <w:tc>
          <w:tcPr>
            <w:tcW w:w="3369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Воропаева </w:t>
            </w:r>
          </w:p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Екатерина Николаевна</w:t>
            </w:r>
          </w:p>
        </w:tc>
        <w:tc>
          <w:tcPr>
            <w:tcW w:w="425" w:type="dxa"/>
          </w:tcPr>
          <w:p w:rsidR="00053DF7" w:rsidRPr="00053DF7" w:rsidRDefault="00053DF7" w:rsidP="00053DF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053DF7" w:rsidRPr="00053DF7" w:rsidRDefault="00053DF7" w:rsidP="00053DF7">
            <w:pPr>
              <w:pStyle w:val="3"/>
              <w:ind w:left="40"/>
              <w:jc w:val="both"/>
              <w:rPr>
                <w:bCs/>
                <w:sz w:val="28"/>
                <w:szCs w:val="28"/>
              </w:rPr>
            </w:pPr>
            <w:r w:rsidRPr="00053DF7">
              <w:rPr>
                <w:bCs/>
                <w:sz w:val="28"/>
                <w:szCs w:val="28"/>
              </w:rPr>
              <w:t xml:space="preserve">Старший помощник военного комиссара </w:t>
            </w:r>
            <w:r w:rsidR="0046476F">
              <w:rPr>
                <w:bCs/>
                <w:sz w:val="28"/>
                <w:szCs w:val="28"/>
              </w:rPr>
              <w:br/>
            </w:r>
            <w:r w:rsidRPr="00053DF7">
              <w:rPr>
                <w:bCs/>
                <w:sz w:val="28"/>
                <w:szCs w:val="28"/>
              </w:rPr>
              <w:t xml:space="preserve">по </w:t>
            </w:r>
            <w:proofErr w:type="spellStart"/>
            <w:r w:rsidRPr="00053DF7">
              <w:rPr>
                <w:bCs/>
                <w:sz w:val="28"/>
                <w:szCs w:val="28"/>
              </w:rPr>
              <w:t>Ракитянскому</w:t>
            </w:r>
            <w:proofErr w:type="spellEnd"/>
            <w:r w:rsidRPr="00053DF7">
              <w:rPr>
                <w:bCs/>
                <w:sz w:val="28"/>
                <w:szCs w:val="28"/>
              </w:rPr>
              <w:t xml:space="preserve">, Борисовскому, Грайворонскому, </w:t>
            </w:r>
            <w:proofErr w:type="spellStart"/>
            <w:r w:rsidRPr="00053DF7">
              <w:rPr>
                <w:bCs/>
                <w:sz w:val="28"/>
                <w:szCs w:val="28"/>
              </w:rPr>
              <w:t>Краснояружскому</w:t>
            </w:r>
            <w:proofErr w:type="spellEnd"/>
            <w:r w:rsidRPr="00053DF7">
              <w:rPr>
                <w:bCs/>
                <w:sz w:val="28"/>
                <w:szCs w:val="28"/>
              </w:rPr>
              <w:t xml:space="preserve"> районам, Грайворон Белгородской области </w:t>
            </w:r>
            <w:r w:rsidR="0046476F">
              <w:rPr>
                <w:bCs/>
                <w:sz w:val="28"/>
                <w:szCs w:val="28"/>
              </w:rPr>
              <w:br/>
              <w:t>по финансово-</w:t>
            </w:r>
            <w:r w:rsidRPr="00053DF7">
              <w:rPr>
                <w:bCs/>
                <w:sz w:val="28"/>
                <w:szCs w:val="28"/>
              </w:rPr>
              <w:t xml:space="preserve">экономической работе </w:t>
            </w:r>
            <w:r w:rsidR="0046476F">
              <w:rPr>
                <w:bCs/>
                <w:sz w:val="28"/>
                <w:szCs w:val="28"/>
              </w:rPr>
              <w:br/>
              <w:t>и социально-</w:t>
            </w:r>
            <w:r w:rsidRPr="00053DF7">
              <w:rPr>
                <w:bCs/>
                <w:sz w:val="28"/>
                <w:szCs w:val="28"/>
              </w:rPr>
              <w:t>пенсионному обеспечению</w:t>
            </w:r>
          </w:p>
        </w:tc>
      </w:tr>
    </w:tbl>
    <w:p w:rsidR="00053DF7" w:rsidRDefault="00053DF7" w:rsidP="00053DF7">
      <w:pPr>
        <w:pStyle w:val="ConsPlusTitle"/>
        <w:jc w:val="center"/>
      </w:pPr>
    </w:p>
    <w:p w:rsidR="0046476F" w:rsidRDefault="0046476F">
      <w:pPr>
        <w:rPr>
          <w:rFonts w:ascii="Calibri" w:hAnsi="Calibri" w:cs="Calibri"/>
          <w:b/>
          <w:sz w:val="22"/>
          <w:szCs w:val="20"/>
        </w:rPr>
      </w:pPr>
      <w: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46476F" w:rsidRPr="000F7F45" w:rsidTr="00C76EE8">
        <w:tc>
          <w:tcPr>
            <w:tcW w:w="4968" w:type="dxa"/>
          </w:tcPr>
          <w:p w:rsidR="0046476F" w:rsidRPr="000F7F45" w:rsidRDefault="0046476F" w:rsidP="00C76EE8">
            <w:pPr>
              <w:jc w:val="center"/>
            </w:pPr>
          </w:p>
        </w:tc>
        <w:tc>
          <w:tcPr>
            <w:tcW w:w="4963" w:type="dxa"/>
          </w:tcPr>
          <w:p w:rsidR="0046476F" w:rsidRPr="0046476F" w:rsidRDefault="0046476F" w:rsidP="00C76EE8">
            <w:pPr>
              <w:jc w:val="center"/>
              <w:rPr>
                <w:b/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УТВЕРЖДЕНО</w:t>
            </w:r>
          </w:p>
          <w:p w:rsidR="0046476F" w:rsidRPr="0046476F" w:rsidRDefault="0046476F" w:rsidP="00C76EE8">
            <w:pPr>
              <w:jc w:val="center"/>
              <w:rPr>
                <w:b/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постановлением администрации</w:t>
            </w:r>
          </w:p>
          <w:p w:rsidR="0046476F" w:rsidRPr="0046476F" w:rsidRDefault="0046476F" w:rsidP="00C76EE8">
            <w:pPr>
              <w:jc w:val="center"/>
              <w:rPr>
                <w:b/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Грайворонского городского округа</w:t>
            </w:r>
          </w:p>
          <w:p w:rsidR="0046476F" w:rsidRPr="0046476F" w:rsidRDefault="0046476F" w:rsidP="00C76EE8">
            <w:pPr>
              <w:jc w:val="center"/>
              <w:rPr>
                <w:sz w:val="28"/>
                <w:szCs w:val="28"/>
              </w:rPr>
            </w:pPr>
            <w:r w:rsidRPr="0046476F">
              <w:rPr>
                <w:b/>
                <w:sz w:val="28"/>
                <w:szCs w:val="28"/>
              </w:rPr>
              <w:t>от «___»____________2021 г. №____</w:t>
            </w:r>
          </w:p>
        </w:tc>
      </w:tr>
    </w:tbl>
    <w:p w:rsidR="0046476F" w:rsidRDefault="0046476F" w:rsidP="0046476F"/>
    <w:p w:rsidR="0046476F" w:rsidRDefault="0046476F" w:rsidP="0046476F"/>
    <w:p w:rsidR="0046476F" w:rsidRPr="000F7F45" w:rsidRDefault="0046476F" w:rsidP="0046476F"/>
    <w:p w:rsidR="0046476F" w:rsidRDefault="0046476F" w:rsidP="0046476F"/>
    <w:p w:rsidR="0046476F" w:rsidRPr="0046476F" w:rsidRDefault="0046476F" w:rsidP="00464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ПОЛОЖЕНИЕ</w:t>
      </w:r>
    </w:p>
    <w:p w:rsidR="0046476F" w:rsidRPr="0046476F" w:rsidRDefault="0046476F" w:rsidP="00464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 xml:space="preserve">об общественной комиссии по жилищным вопросам 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</w:t>
      </w:r>
      <w:r>
        <w:rPr>
          <w:rFonts w:ascii="Times New Roman" w:hAnsi="Times New Roman" w:cs="Times New Roman"/>
          <w:sz w:val="28"/>
          <w:szCs w:val="28"/>
        </w:rPr>
        <w:br/>
      </w:r>
      <w:r w:rsidRPr="0046476F">
        <w:rPr>
          <w:rFonts w:ascii="Times New Roman" w:hAnsi="Times New Roman" w:cs="Times New Roman"/>
          <w:sz w:val="28"/>
          <w:szCs w:val="28"/>
        </w:rPr>
        <w:t>в запас или в отставку, нуждающихся в улучшении жилищных условий</w:t>
      </w:r>
    </w:p>
    <w:p w:rsidR="0046476F" w:rsidRPr="0046476F" w:rsidRDefault="0046476F" w:rsidP="0046476F">
      <w:pPr>
        <w:spacing w:after="1"/>
        <w:rPr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46476F">
        <w:rPr>
          <w:rFonts w:ascii="Times New Roman" w:hAnsi="Times New Roman"/>
          <w:sz w:val="28"/>
          <w:szCs w:val="28"/>
        </w:rPr>
        <w:t xml:space="preserve">Общественная комиссия по жилищным вопросам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при администрации Грайворонского городского округа по учету военнослужащих, подлежащих увольнению с военной службы, и граждан, уволенных с военной службы в запас или в отставку, нуждающихся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улучшении жилищных условий (далее - Комиссия), создается постановлением администрации Грайворонского городского округа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с </w:t>
      </w:r>
      <w:hyperlink r:id="rId9" w:history="1">
        <w:r w:rsidRPr="0046476F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6476F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06.09.1998 </w:t>
      </w:r>
      <w:r>
        <w:rPr>
          <w:rFonts w:ascii="Times New Roman" w:hAnsi="Times New Roman"/>
          <w:sz w:val="28"/>
          <w:szCs w:val="28"/>
        </w:rPr>
        <w:t>№</w:t>
      </w:r>
      <w:r w:rsidRPr="0046476F">
        <w:rPr>
          <w:rFonts w:ascii="Times New Roman" w:hAnsi="Times New Roman"/>
          <w:sz w:val="28"/>
          <w:szCs w:val="28"/>
        </w:rPr>
        <w:t xml:space="preserve"> 1054 </w:t>
      </w:r>
      <w:r>
        <w:rPr>
          <w:rFonts w:ascii="Times New Roman" w:hAnsi="Times New Roman"/>
          <w:sz w:val="28"/>
          <w:szCs w:val="28"/>
        </w:rPr>
        <w:t>«</w:t>
      </w:r>
      <w:r w:rsidRPr="0046476F">
        <w:rPr>
          <w:rFonts w:ascii="Times New Roman" w:hAnsi="Times New Roman"/>
          <w:sz w:val="28"/>
          <w:szCs w:val="28"/>
        </w:rPr>
        <w:t>О порядке учета военнослужащих, подлежащих увольнению с военной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76F">
        <w:rPr>
          <w:rFonts w:ascii="Times New Roman" w:hAnsi="Times New Roman"/>
          <w:sz w:val="28"/>
          <w:szCs w:val="28"/>
        </w:rPr>
        <w:t xml:space="preserve">службы, и граждан, уволенных с военной службы в запас или в отставку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и службы в органах внутренних дел, военнослужащих и сотрудников государственной противопожарной службы, нуждающихся в получении жилых помещений или улучшении жилищных условий в избранном постоянном месте жительства</w:t>
      </w:r>
      <w:r>
        <w:rPr>
          <w:rFonts w:ascii="Times New Roman" w:hAnsi="Times New Roman"/>
          <w:sz w:val="28"/>
          <w:szCs w:val="28"/>
        </w:rPr>
        <w:t>»</w:t>
      </w:r>
      <w:r w:rsidRPr="0046476F">
        <w:rPr>
          <w:rFonts w:ascii="Times New Roman" w:hAnsi="Times New Roman"/>
          <w:sz w:val="28"/>
          <w:szCs w:val="28"/>
        </w:rPr>
        <w:t xml:space="preserve">, в целях коллегиального решения вопросов, отнесенных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к компетенции администрации Грайворонского городского округа, в сфере реализации жилищных прав данной категории граждан.</w:t>
      </w:r>
      <w:proofErr w:type="gramEnd"/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0" w:history="1">
        <w:r w:rsidRPr="0046476F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6476F">
        <w:rPr>
          <w:rFonts w:ascii="Times New Roman" w:hAnsi="Times New Roman"/>
          <w:sz w:val="28"/>
          <w:szCs w:val="28"/>
        </w:rPr>
        <w:t xml:space="preserve"> Российской Федерации, Жилищным </w:t>
      </w:r>
      <w:hyperlink r:id="rId11" w:history="1">
        <w:r w:rsidRPr="0046476F">
          <w:rPr>
            <w:rFonts w:ascii="Times New Roman" w:hAnsi="Times New Roman"/>
            <w:sz w:val="28"/>
            <w:szCs w:val="28"/>
          </w:rPr>
          <w:t>кодексом</w:t>
        </w:r>
      </w:hyperlink>
      <w:r w:rsidRPr="0046476F">
        <w:rPr>
          <w:rFonts w:ascii="Times New Roman" w:hAnsi="Times New Roman"/>
          <w:sz w:val="28"/>
          <w:szCs w:val="28"/>
        </w:rPr>
        <w:t xml:space="preserve"> Российской Федерации, законами Российской Федерации, нормативными правовыми актами Президента Российской Федерации, Правительства Российской Федерации, органов государственной власти Белгородской области, органов местного самоуправления Грайворонского городского округа и настоящим Положением.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Положение определяет задачи и компетенцию Комиссии, круг решаемых вопросов и регламент ее работы.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Количественный и персональный состав Комиссии утверждается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и изменяется постановлением администрации Грайворонского городского округа.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lastRenderedPageBreak/>
        <w:t>2. Задачи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46476F" w:rsidRPr="0046476F" w:rsidRDefault="0046476F" w:rsidP="0046476F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Pr="0046476F">
        <w:rPr>
          <w:sz w:val="28"/>
          <w:szCs w:val="28"/>
        </w:rPr>
        <w:t xml:space="preserve">Рассмотрение заявлений и принятие решений по жилищным вопросам военнослужащих, подлежащих увольнению с военной службы, </w:t>
      </w:r>
      <w:r>
        <w:rPr>
          <w:sz w:val="28"/>
          <w:szCs w:val="28"/>
        </w:rPr>
        <w:br/>
      </w:r>
      <w:r w:rsidRPr="0046476F">
        <w:rPr>
          <w:sz w:val="28"/>
          <w:szCs w:val="28"/>
        </w:rPr>
        <w:t xml:space="preserve">и граждан, уволенных с военной службы в запас или отставку, нуждающихся </w:t>
      </w:r>
      <w:r>
        <w:rPr>
          <w:sz w:val="28"/>
          <w:szCs w:val="28"/>
        </w:rPr>
        <w:br/>
      </w:r>
      <w:r w:rsidRPr="0046476F">
        <w:rPr>
          <w:sz w:val="28"/>
          <w:szCs w:val="28"/>
        </w:rPr>
        <w:t>в улучшении жилищных условий.</w:t>
      </w:r>
    </w:p>
    <w:p w:rsidR="0046476F" w:rsidRPr="0046476F" w:rsidRDefault="0046476F" w:rsidP="0046476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Обеспечение </w:t>
      </w:r>
      <w:proofErr w:type="gramStart"/>
      <w:r w:rsidRPr="0046476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организацией учетной работы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отношении военнослужащих, подлежащих увольнению с военной службы,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и граждан, уволенных с военной службы в запас или отставку, нуждающихся </w:t>
      </w:r>
      <w:r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в улучшении жилищных условий.</w:t>
      </w:r>
    </w:p>
    <w:p w:rsidR="0046476F" w:rsidRPr="0046476F" w:rsidRDefault="0046476F" w:rsidP="0046476F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3. Функции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Комиссия рассматривает жалобы и заявления граждан, обращения юридических лиц, готовит предложения и принимает решения по следующим вопросам: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постановка на очередь;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 восстановлении в списках очередников;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об изменении состава семьи;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 снятии с очереди;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о предоставлении жилых помещений по договорам социального найма;</w:t>
      </w:r>
    </w:p>
    <w:p w:rsidR="0046476F" w:rsidRPr="0046476F" w:rsidRDefault="0046476F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об утверждении единого списка очередников на текущий год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с учетом произошедших изменений в очереди.</w:t>
      </w:r>
    </w:p>
    <w:p w:rsidR="0046476F" w:rsidRPr="0046476F" w:rsidRDefault="00940FA7" w:rsidP="0046476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На рассмотрение Комиссии может быть вынесен любой вопрос спорного характера, требующий коллегиального рассмотрения.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4. Права и обязанности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4.1.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Для выполнения возложенных на нее задач и функций Комиссия имеет право:</w:t>
      </w:r>
    </w:p>
    <w:p w:rsidR="0046476F" w:rsidRPr="0046476F" w:rsidRDefault="0046476F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возвращать на повторное рассмотрение представленные документы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в случае установления нарушений действующего законодательства Российской Федерации, нормативных правовых актов органов государственной власти Белгородской области и органов местного самоуправления;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запрашивать в установленном порядке от структурных подразделений администрации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46476F" w:rsidRPr="0046476F">
        <w:rPr>
          <w:rFonts w:ascii="Times New Roman" w:hAnsi="Times New Roman"/>
          <w:sz w:val="28"/>
          <w:szCs w:val="28"/>
        </w:rPr>
        <w:t xml:space="preserve"> необходимую информацию по вопросам, относящимся к ведению Комиссии;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приглашать и заслушивать на заседаниях заинтересованных лиц </w:t>
      </w:r>
      <w:r>
        <w:rPr>
          <w:rFonts w:ascii="Times New Roman" w:hAnsi="Times New Roman"/>
          <w:sz w:val="28"/>
          <w:szCs w:val="28"/>
        </w:rPr>
        <w:br/>
      </w:r>
      <w:r w:rsidR="0046476F" w:rsidRPr="0046476F">
        <w:rPr>
          <w:rFonts w:ascii="Times New Roman" w:hAnsi="Times New Roman"/>
          <w:sz w:val="28"/>
          <w:szCs w:val="28"/>
        </w:rPr>
        <w:t>для обсуждения вопросов, отнесенных к компетенции Комиссии;</w:t>
      </w:r>
    </w:p>
    <w:p w:rsid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контролировать выполнение принятых Комиссией решений.</w:t>
      </w:r>
    </w:p>
    <w:p w:rsidR="00940FA7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FA7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lastRenderedPageBreak/>
        <w:t>4.2.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Комиссия обязана: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осуществлять свои функции в соответствии с действующим законодательством и настоящим Положением;</w:t>
      </w:r>
    </w:p>
    <w:p w:rsidR="0046476F" w:rsidRPr="0046476F" w:rsidRDefault="00940FA7" w:rsidP="00940FA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информировать заинтересованных лиц о принятых решениях путем выдачи заявителю выписок из документов, содержащих соответствующие сведения.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46476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476F">
        <w:rPr>
          <w:rFonts w:ascii="Times New Roman" w:hAnsi="Times New Roman" w:cs="Times New Roman"/>
          <w:sz w:val="28"/>
          <w:szCs w:val="28"/>
        </w:rPr>
        <w:t>5. Организация работы Комиссии</w:t>
      </w:r>
    </w:p>
    <w:p w:rsidR="0046476F" w:rsidRPr="0046476F" w:rsidRDefault="0046476F" w:rsidP="0046476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Заседания Комиссии ведет ее председатель, а в его отсутствие - заместитель председателя Комиссии.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Председатель Комиссии: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руководит работой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распределяет обязанности между членами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дает поручения членам Комиссии и проверяет их исполнение;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подписывает протоколы заседаний Комиссии, выписки из них </w:t>
      </w:r>
      <w:r>
        <w:rPr>
          <w:rFonts w:ascii="Times New Roman" w:hAnsi="Times New Roman"/>
          <w:sz w:val="28"/>
          <w:szCs w:val="28"/>
        </w:rPr>
        <w:br/>
      </w:r>
      <w:r w:rsidR="0046476F" w:rsidRPr="0046476F">
        <w:rPr>
          <w:rFonts w:ascii="Times New Roman" w:hAnsi="Times New Roman"/>
          <w:sz w:val="28"/>
          <w:szCs w:val="28"/>
        </w:rPr>
        <w:t>и другие документы Комиссии;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контролирует выполнение решений Комиссии.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5.3.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Заместитель председателя Комиссии выполняет обязанности председателя Комиссии в период его временного отсутствия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или по его поручению.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Заседание Комиссии проводится один раз в месяц (или по мере необходимости).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5.5.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На заседание Комиссии по решению председателя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и его заместителя могут быть приглашены руководители, представители организаций, ходатайствующие по существу рассматриваемого вопроса,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а также граждане.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5.6.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Делопроизводство осуществляет секретарь Комиссии, который: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обеспечивает созыв членов Комиссии на заседание, извещает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о дате, времени и месте очередного заседания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оформляет и подписывает в десятидневный срок протоколы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обеспечивает решение организационных и иных вопросов, связанных с деятельностью Комиссии;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информирует председателя Комиссии о результатах выполнения принятых Комиссией решений;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обеспечивает хранение документации Комиссии.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 xml:space="preserve">При отсутствии секретаря протокол ведет один из членов Комиссии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по поручению председателя.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Члены Комиссии: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вносят предложения по жилищным вопросам;</w:t>
      </w:r>
    </w:p>
    <w:p w:rsid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знакомятся и изучают материалы, подготовленные к заседанию Комиссии;</w:t>
      </w:r>
    </w:p>
    <w:p w:rsidR="00940FA7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 xml:space="preserve">участвуют в подготовке, обсуждении и принятии решений </w:t>
      </w:r>
      <w:r>
        <w:rPr>
          <w:rFonts w:ascii="Times New Roman" w:hAnsi="Times New Roman"/>
          <w:sz w:val="28"/>
          <w:szCs w:val="28"/>
        </w:rPr>
        <w:br/>
      </w:r>
      <w:r w:rsidR="0046476F" w:rsidRPr="0046476F">
        <w:rPr>
          <w:rFonts w:ascii="Times New Roman" w:hAnsi="Times New Roman"/>
          <w:sz w:val="28"/>
          <w:szCs w:val="28"/>
        </w:rPr>
        <w:t>по вопросам, рассматриваемым Комиссией;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осуществляют по поручению председателя Комиссии проверку жилищных условий граждан в соответствии с действующим законодательством.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Члены Комиссии обязаны: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участвовать лично в заседаниях Комиссии;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поддерживать необходимый уровень квалификации;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-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>не совершать действий, затрудняющих работу Комиссии, подрывающих ее авторитет.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Руководители подразделений администрации обязаны предоставлять членам Комиссии рабочее время, необходимое для исполнения своих обязанностей, участия в заседаниях Комиссии и выполнения поручений председателя Комиссии.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присутствовало более половины ее членов.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5.11.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Решения Комиссии принимаются путем открытого голосования простым большинством голосов от числа членов, присутствующих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на заседании. В случае равенства голосов голос председательствующего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на заседании является решающим.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Решения Комиссии оформляются протоколом и подписываются председательствующим на заседании и секретарем Комиссии.</w:t>
      </w:r>
    </w:p>
    <w:p w:rsidR="0046476F" w:rsidRPr="0046476F" w:rsidRDefault="00940FA7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</w:t>
      </w:r>
      <w:r>
        <w:rPr>
          <w:rFonts w:ascii="Times New Roman" w:hAnsi="Times New Roman"/>
          <w:sz w:val="28"/>
          <w:szCs w:val="28"/>
        </w:rPr>
        <w:tab/>
      </w:r>
      <w:r w:rsidR="0046476F" w:rsidRPr="0046476F">
        <w:rPr>
          <w:rFonts w:ascii="Times New Roman" w:hAnsi="Times New Roman"/>
          <w:sz w:val="28"/>
          <w:szCs w:val="28"/>
        </w:rPr>
        <w:t>Решения Комиссии служат основанием для принятия постановлений или распоряжений администрации Грайворонского городского округа, внесений изменений в учетные дела.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5.14.</w:t>
      </w:r>
      <w:r w:rsidR="00940FA7">
        <w:rPr>
          <w:rFonts w:ascii="Times New Roman" w:hAnsi="Times New Roman"/>
          <w:sz w:val="28"/>
          <w:szCs w:val="28"/>
        </w:rPr>
        <w:tab/>
      </w:r>
      <w:proofErr w:type="gramStart"/>
      <w:r w:rsidRPr="0046476F">
        <w:rPr>
          <w:rFonts w:ascii="Times New Roman" w:hAnsi="Times New Roman"/>
          <w:sz w:val="28"/>
          <w:szCs w:val="28"/>
        </w:rPr>
        <w:t xml:space="preserve">О принятом решении граждане уведомляются в порядке и сроки, установленные </w:t>
      </w:r>
      <w:hyperlink r:id="rId12" w:history="1">
        <w:r w:rsidR="00940FA7">
          <w:rPr>
            <w:rFonts w:ascii="Times New Roman" w:hAnsi="Times New Roman"/>
            <w:sz w:val="28"/>
            <w:szCs w:val="28"/>
          </w:rPr>
          <w:t>п</w:t>
        </w:r>
        <w:r w:rsidRPr="0046476F">
          <w:rPr>
            <w:rFonts w:ascii="Times New Roman" w:hAnsi="Times New Roman"/>
            <w:sz w:val="28"/>
            <w:szCs w:val="28"/>
          </w:rPr>
          <w:t>остановлением</w:t>
        </w:r>
      </w:hyperlink>
      <w:r w:rsidRPr="0046476F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от 06.09.1998 </w:t>
      </w:r>
      <w:r w:rsidR="00940FA7">
        <w:rPr>
          <w:rFonts w:ascii="Times New Roman" w:hAnsi="Times New Roman"/>
          <w:sz w:val="28"/>
          <w:szCs w:val="28"/>
        </w:rPr>
        <w:t>№</w:t>
      </w:r>
      <w:r w:rsidRPr="0046476F">
        <w:rPr>
          <w:rFonts w:ascii="Times New Roman" w:hAnsi="Times New Roman"/>
          <w:sz w:val="28"/>
          <w:szCs w:val="28"/>
        </w:rPr>
        <w:t xml:space="preserve"> 1054 </w:t>
      </w:r>
      <w:r w:rsidR="00940FA7">
        <w:rPr>
          <w:rFonts w:ascii="Times New Roman" w:hAnsi="Times New Roman"/>
          <w:sz w:val="28"/>
          <w:szCs w:val="28"/>
        </w:rPr>
        <w:t>«</w:t>
      </w:r>
      <w:r w:rsidRPr="0046476F">
        <w:rPr>
          <w:rFonts w:ascii="Times New Roman" w:hAnsi="Times New Roman"/>
          <w:sz w:val="28"/>
          <w:szCs w:val="28"/>
        </w:rPr>
        <w:t xml:space="preserve">О порядке учета военнослужащих, подлежащих увольнению с военной службы, и граждан, уволенных с военной службы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запас или в отставку и службы в органах внутренних дел, военнослужащих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и сотрудников государственной противопожарной службы, нуждающихся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 xml:space="preserve">в получении жилых помещений или улучшении жилищных условий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в избранном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постоянном </w:t>
      </w:r>
      <w:proofErr w:type="gramStart"/>
      <w:r w:rsidRPr="0046476F">
        <w:rPr>
          <w:rFonts w:ascii="Times New Roman" w:hAnsi="Times New Roman"/>
          <w:sz w:val="28"/>
          <w:szCs w:val="28"/>
        </w:rPr>
        <w:t>месте</w:t>
      </w:r>
      <w:proofErr w:type="gramEnd"/>
      <w:r w:rsidRPr="0046476F">
        <w:rPr>
          <w:rFonts w:ascii="Times New Roman" w:hAnsi="Times New Roman"/>
          <w:sz w:val="28"/>
          <w:szCs w:val="28"/>
        </w:rPr>
        <w:t xml:space="preserve"> жительства</w:t>
      </w:r>
      <w:r w:rsidR="00940FA7">
        <w:rPr>
          <w:rFonts w:ascii="Times New Roman" w:hAnsi="Times New Roman"/>
          <w:sz w:val="28"/>
          <w:szCs w:val="28"/>
        </w:rPr>
        <w:t>»</w:t>
      </w:r>
      <w:r w:rsidRPr="0046476F">
        <w:rPr>
          <w:rFonts w:ascii="Times New Roman" w:hAnsi="Times New Roman"/>
          <w:sz w:val="28"/>
          <w:szCs w:val="28"/>
        </w:rPr>
        <w:t>.</w:t>
      </w:r>
    </w:p>
    <w:p w:rsidR="0046476F" w:rsidRPr="0046476F" w:rsidRDefault="0046476F" w:rsidP="00940FA7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476F">
        <w:rPr>
          <w:rFonts w:ascii="Times New Roman" w:hAnsi="Times New Roman"/>
          <w:sz w:val="28"/>
          <w:szCs w:val="28"/>
        </w:rPr>
        <w:t>5.15.</w:t>
      </w:r>
      <w:r w:rsidR="00940FA7">
        <w:rPr>
          <w:rFonts w:ascii="Times New Roman" w:hAnsi="Times New Roman"/>
          <w:sz w:val="28"/>
          <w:szCs w:val="28"/>
        </w:rPr>
        <w:tab/>
      </w:r>
      <w:r w:rsidRPr="0046476F">
        <w:rPr>
          <w:rFonts w:ascii="Times New Roman" w:hAnsi="Times New Roman"/>
          <w:sz w:val="28"/>
          <w:szCs w:val="28"/>
        </w:rPr>
        <w:t xml:space="preserve">Материально-техническое, документационное и организационное обеспечение деятельности Комиссии возлагается на управление </w:t>
      </w:r>
      <w:r w:rsidR="00940FA7">
        <w:rPr>
          <w:rFonts w:ascii="Times New Roman" w:hAnsi="Times New Roman"/>
          <w:sz w:val="28"/>
          <w:szCs w:val="28"/>
        </w:rPr>
        <w:br/>
      </w:r>
      <w:r w:rsidRPr="0046476F">
        <w:rPr>
          <w:rFonts w:ascii="Times New Roman" w:hAnsi="Times New Roman"/>
          <w:sz w:val="28"/>
          <w:szCs w:val="28"/>
        </w:rPr>
        <w:t>по строительству, транспорту, ЖКХ и ТЭК администрации Грайворонского городского округа.</w:t>
      </w:r>
    </w:p>
    <w:p w:rsidR="0046476F" w:rsidRPr="0046476F" w:rsidRDefault="0046476F" w:rsidP="0046476F">
      <w:pPr>
        <w:rPr>
          <w:sz w:val="28"/>
          <w:szCs w:val="28"/>
        </w:rPr>
      </w:pPr>
    </w:p>
    <w:sectPr w:rsidR="0046476F" w:rsidRPr="0046476F" w:rsidSect="00016B7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69E" w:rsidRDefault="001F169E" w:rsidP="00D47252">
      <w:r>
        <w:separator/>
      </w:r>
    </w:p>
  </w:endnote>
  <w:endnote w:type="continuationSeparator" w:id="0">
    <w:p w:rsidR="001F169E" w:rsidRDefault="001F169E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69E" w:rsidRDefault="001F169E" w:rsidP="00D47252">
      <w:r>
        <w:separator/>
      </w:r>
    </w:p>
  </w:footnote>
  <w:footnote w:type="continuationSeparator" w:id="0">
    <w:p w:rsidR="001F169E" w:rsidRDefault="001F169E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E80D2E">
        <w:pPr>
          <w:pStyle w:val="a7"/>
          <w:jc w:val="center"/>
        </w:pPr>
        <w:fldSimple w:instr=" PAGE   \* MERGEFORMAT ">
          <w:r w:rsidR="002F190E">
            <w:rPr>
              <w:noProof/>
            </w:rPr>
            <w:t>8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53DF7"/>
    <w:rsid w:val="0006182E"/>
    <w:rsid w:val="0007575A"/>
    <w:rsid w:val="00086554"/>
    <w:rsid w:val="000D3382"/>
    <w:rsid w:val="000D6068"/>
    <w:rsid w:val="000D65EA"/>
    <w:rsid w:val="001110D6"/>
    <w:rsid w:val="00125971"/>
    <w:rsid w:val="001330BC"/>
    <w:rsid w:val="00145B41"/>
    <w:rsid w:val="00182C91"/>
    <w:rsid w:val="001946E5"/>
    <w:rsid w:val="001F169E"/>
    <w:rsid w:val="001F5E7B"/>
    <w:rsid w:val="00226B7C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2F190E"/>
    <w:rsid w:val="00310C4C"/>
    <w:rsid w:val="003140BE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437FB"/>
    <w:rsid w:val="0046476F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0CD0"/>
    <w:rsid w:val="005F526B"/>
    <w:rsid w:val="006604D7"/>
    <w:rsid w:val="0066543D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358B1"/>
    <w:rsid w:val="00940FA7"/>
    <w:rsid w:val="0097308F"/>
    <w:rsid w:val="0098702A"/>
    <w:rsid w:val="009A20BE"/>
    <w:rsid w:val="009B6221"/>
    <w:rsid w:val="009C3329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56333"/>
    <w:rsid w:val="00B90B3D"/>
    <w:rsid w:val="00B94B7F"/>
    <w:rsid w:val="00BB77DD"/>
    <w:rsid w:val="00BD0626"/>
    <w:rsid w:val="00BD0B4B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47252"/>
    <w:rsid w:val="00D51545"/>
    <w:rsid w:val="00D61ECA"/>
    <w:rsid w:val="00D96E14"/>
    <w:rsid w:val="00DA3D23"/>
    <w:rsid w:val="00DF1B97"/>
    <w:rsid w:val="00E04AFA"/>
    <w:rsid w:val="00E100B2"/>
    <w:rsid w:val="00E3148D"/>
    <w:rsid w:val="00E43242"/>
    <w:rsid w:val="00E6450B"/>
    <w:rsid w:val="00E675C5"/>
    <w:rsid w:val="00E75184"/>
    <w:rsid w:val="00E80D2E"/>
    <w:rsid w:val="00E8580C"/>
    <w:rsid w:val="00E94904"/>
    <w:rsid w:val="00EA0E03"/>
    <w:rsid w:val="00ED5D72"/>
    <w:rsid w:val="00EE69C8"/>
    <w:rsid w:val="00F04A3C"/>
    <w:rsid w:val="00F077D8"/>
    <w:rsid w:val="00F13319"/>
    <w:rsid w:val="00F14AC5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customStyle="1" w:styleId="ConsPlusTitle">
    <w:name w:val="ConsPlusTitle"/>
    <w:rsid w:val="00053DF7"/>
    <w:pPr>
      <w:widowControl w:val="0"/>
      <w:autoSpaceDE w:val="0"/>
      <w:autoSpaceDN w:val="0"/>
    </w:pPr>
    <w:rPr>
      <w:b/>
      <w:sz w:val="22"/>
    </w:rPr>
  </w:style>
  <w:style w:type="paragraph" w:styleId="3">
    <w:name w:val="Body Text 3"/>
    <w:basedOn w:val="a"/>
    <w:link w:val="30"/>
    <w:uiPriority w:val="99"/>
    <w:unhideWhenUsed/>
    <w:rsid w:val="00053D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3DF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0C58DE6BAA3DE3E94CE457BBB35098EC52C7EBD53564DA52D5097EF8B45989C4BE238644DEC4A8B2DEAD30F024r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20C58DE6BAA3DE3E94CE457BBB35098EC57C6E4D23464DA52D5097EF8B45989C4BE238644DEC4A8B2DEAD30F024r8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0C58DE6BAA3DE3E94CE457BBB35098ED58C0E8DB6733D80380077BF0E40399C0F777825BD7D8B6B2C0AD23r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C58DE6BAA3DE3E94CE457BBB35098EC52C7EBD53564DA52D5097EF8B45989C4BE238644DEC4A8B2DEAD30F024r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1ED20-05FB-4FF6-AC28-5E93525C1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2021-05-24T11:13:00Z</cp:lastPrinted>
  <dcterms:created xsi:type="dcterms:W3CDTF">2021-05-24T10:26:00Z</dcterms:created>
  <dcterms:modified xsi:type="dcterms:W3CDTF">2021-05-24T11:15:00Z</dcterms:modified>
</cp:coreProperties>
</file>