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C72733" w:rsidP="0066551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B406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92D92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202</w:t>
      </w:r>
      <w:r w:rsidR="003D04C7">
        <w:rPr>
          <w:sz w:val="28"/>
          <w:szCs w:val="28"/>
        </w:rPr>
        <w:t>3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</w:t>
      </w:r>
      <w:r w:rsidR="007B4062">
        <w:rPr>
          <w:sz w:val="28"/>
          <w:szCs w:val="28"/>
        </w:rPr>
        <w:t xml:space="preserve">           </w:t>
      </w:r>
      <w:r w:rsidR="0066551C">
        <w:rPr>
          <w:sz w:val="28"/>
          <w:szCs w:val="28"/>
        </w:rPr>
        <w:t xml:space="preserve">        </w:t>
      </w:r>
      <w:r w:rsidR="00D92D92">
        <w:rPr>
          <w:sz w:val="28"/>
          <w:szCs w:val="28"/>
        </w:rPr>
        <w:t xml:space="preserve">  </w:t>
      </w:r>
      <w:r w:rsidR="006B4AF9">
        <w:rPr>
          <w:sz w:val="28"/>
          <w:szCs w:val="28"/>
        </w:rPr>
        <w:t xml:space="preserve">   </w:t>
      </w:r>
      <w:r w:rsidR="0066551C" w:rsidRPr="00743AC3">
        <w:rPr>
          <w:sz w:val="28"/>
          <w:szCs w:val="28"/>
        </w:rPr>
        <w:t xml:space="preserve">   №</w:t>
      </w:r>
      <w:r w:rsidR="0066551C">
        <w:rPr>
          <w:sz w:val="28"/>
          <w:szCs w:val="28"/>
        </w:rPr>
        <w:t xml:space="preserve"> </w:t>
      </w:r>
      <w:r w:rsidR="00DD2731">
        <w:rPr>
          <w:sz w:val="28"/>
          <w:szCs w:val="28"/>
        </w:rPr>
        <w:t>623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E13CA0" w:rsidRDefault="00FB1346" w:rsidP="00E13CA0">
      <w:pPr>
        <w:jc w:val="center"/>
        <w:rPr>
          <w:b/>
          <w:sz w:val="28"/>
          <w:szCs w:val="28"/>
        </w:rPr>
      </w:pPr>
      <w:r w:rsidRPr="00E13CA0">
        <w:rPr>
          <w:b/>
          <w:sz w:val="28"/>
          <w:szCs w:val="28"/>
        </w:rPr>
        <w:t>О  внесении изменений в решение Совета депутатов  Грайво</w:t>
      </w:r>
      <w:r w:rsidR="00D85846" w:rsidRPr="00E13CA0">
        <w:rPr>
          <w:b/>
          <w:sz w:val="28"/>
          <w:szCs w:val="28"/>
        </w:rPr>
        <w:t>ронского городского округа от 25 апреля 2019</w:t>
      </w:r>
      <w:r w:rsidRPr="00E13CA0">
        <w:rPr>
          <w:b/>
          <w:sz w:val="28"/>
          <w:szCs w:val="28"/>
        </w:rPr>
        <w:t xml:space="preserve"> года </w:t>
      </w:r>
      <w:r w:rsidR="00D85846" w:rsidRPr="00E13CA0">
        <w:rPr>
          <w:b/>
          <w:sz w:val="28"/>
          <w:szCs w:val="28"/>
        </w:rPr>
        <w:t>№ 196</w:t>
      </w:r>
      <w:r w:rsidRPr="00E13CA0">
        <w:rPr>
          <w:b/>
          <w:sz w:val="28"/>
          <w:szCs w:val="28"/>
        </w:rPr>
        <w:t xml:space="preserve"> «О Положении </w:t>
      </w:r>
    </w:p>
    <w:p w:rsidR="00E13CA0" w:rsidRDefault="00FB1346" w:rsidP="00E13CA0">
      <w:pPr>
        <w:jc w:val="center"/>
        <w:rPr>
          <w:b/>
          <w:sz w:val="28"/>
          <w:szCs w:val="28"/>
        </w:rPr>
      </w:pPr>
      <w:r w:rsidRPr="00E13CA0">
        <w:rPr>
          <w:b/>
          <w:sz w:val="28"/>
          <w:szCs w:val="28"/>
        </w:rPr>
        <w:t xml:space="preserve">о </w:t>
      </w:r>
      <w:r w:rsidR="00D85846" w:rsidRPr="00E13CA0">
        <w:rPr>
          <w:b/>
          <w:sz w:val="28"/>
          <w:szCs w:val="28"/>
        </w:rPr>
        <w:t>старосте сельского населенного пункта</w:t>
      </w:r>
    </w:p>
    <w:p w:rsidR="00FB1346" w:rsidRPr="00E13CA0" w:rsidRDefault="00FB1346" w:rsidP="00E13CA0">
      <w:pPr>
        <w:jc w:val="center"/>
        <w:rPr>
          <w:b/>
          <w:sz w:val="28"/>
          <w:szCs w:val="28"/>
        </w:rPr>
      </w:pPr>
      <w:r w:rsidRPr="00E13CA0">
        <w:rPr>
          <w:b/>
          <w:sz w:val="28"/>
          <w:szCs w:val="28"/>
        </w:rPr>
        <w:t xml:space="preserve"> Г</w:t>
      </w:r>
      <w:r w:rsidR="00D85846" w:rsidRPr="00E13CA0">
        <w:rPr>
          <w:b/>
          <w:sz w:val="28"/>
          <w:szCs w:val="28"/>
        </w:rPr>
        <w:t>райворонского</w:t>
      </w:r>
      <w:r w:rsidRPr="00E13CA0">
        <w:rPr>
          <w:b/>
          <w:sz w:val="28"/>
          <w:szCs w:val="28"/>
        </w:rPr>
        <w:t xml:space="preserve"> городско</w:t>
      </w:r>
      <w:r w:rsidR="00D85846" w:rsidRPr="00E13CA0">
        <w:rPr>
          <w:b/>
          <w:sz w:val="28"/>
          <w:szCs w:val="28"/>
        </w:rPr>
        <w:t>го</w:t>
      </w:r>
      <w:r w:rsidRPr="00E13CA0">
        <w:rPr>
          <w:b/>
          <w:sz w:val="28"/>
          <w:szCs w:val="28"/>
        </w:rPr>
        <w:t xml:space="preserve"> округ</w:t>
      </w:r>
      <w:r w:rsidR="00D85846" w:rsidRPr="00E13CA0">
        <w:rPr>
          <w:b/>
          <w:sz w:val="28"/>
          <w:szCs w:val="28"/>
        </w:rPr>
        <w:t>а»</w:t>
      </w:r>
      <w:r w:rsidRPr="00E13CA0">
        <w:rPr>
          <w:b/>
          <w:sz w:val="28"/>
          <w:szCs w:val="28"/>
        </w:rPr>
        <w:t xml:space="preserve"> </w:t>
      </w:r>
    </w:p>
    <w:p w:rsidR="006F2C4D" w:rsidRPr="0077091F" w:rsidRDefault="006F2C4D" w:rsidP="006F2C4D">
      <w:pPr>
        <w:jc w:val="both"/>
      </w:pPr>
    </w:p>
    <w:p w:rsidR="006F2C4D" w:rsidRDefault="006F2C4D" w:rsidP="00A51570">
      <w:pPr>
        <w:jc w:val="both"/>
        <w:rPr>
          <w:sz w:val="28"/>
          <w:szCs w:val="28"/>
        </w:rPr>
      </w:pPr>
    </w:p>
    <w:p w:rsidR="003D04C7" w:rsidRPr="00A51570" w:rsidRDefault="003D04C7" w:rsidP="00A51570">
      <w:pPr>
        <w:jc w:val="both"/>
        <w:rPr>
          <w:sz w:val="28"/>
          <w:szCs w:val="28"/>
        </w:rPr>
      </w:pPr>
    </w:p>
    <w:p w:rsidR="00E13CA0" w:rsidRPr="005C0A1B" w:rsidRDefault="00E13CA0" w:rsidP="00E13CA0">
      <w:pPr>
        <w:pStyle w:val="a3"/>
        <w:ind w:left="0" w:firstLine="709"/>
        <w:jc w:val="both"/>
        <w:rPr>
          <w:sz w:val="28"/>
          <w:szCs w:val="28"/>
          <w:lang w:eastAsia="ar-SA" w:bidi="ru-RU"/>
        </w:rPr>
      </w:pPr>
      <w:r w:rsidRPr="005C0A1B">
        <w:rPr>
          <w:sz w:val="28"/>
          <w:szCs w:val="28"/>
          <w:lang w:eastAsia="ar-SA" w:bidi="ru-RU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lang w:eastAsia="ar-SA" w:bidi="ru-RU"/>
        </w:rPr>
        <w:t xml:space="preserve">                  </w:t>
      </w:r>
      <w:r w:rsidRPr="005C0A1B">
        <w:rPr>
          <w:sz w:val="28"/>
          <w:szCs w:val="28"/>
          <w:lang w:eastAsia="ar-SA" w:bidi="ru-RU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  <w:lang w:eastAsia="ar-SA" w:bidi="ru-RU"/>
        </w:rPr>
        <w:t xml:space="preserve">                </w:t>
      </w:r>
      <w:r w:rsidRPr="005C0A1B">
        <w:rPr>
          <w:sz w:val="28"/>
          <w:szCs w:val="28"/>
          <w:lang w:eastAsia="ar-SA" w:bidi="ru-RU"/>
        </w:rPr>
        <w:t xml:space="preserve">в Российской Федерации», законом Белгородской области от 3 декабря </w:t>
      </w:r>
      <w:r>
        <w:rPr>
          <w:sz w:val="28"/>
          <w:szCs w:val="28"/>
          <w:lang w:eastAsia="ar-SA" w:bidi="ru-RU"/>
        </w:rPr>
        <w:t xml:space="preserve">               </w:t>
      </w:r>
      <w:r w:rsidRPr="005C0A1B">
        <w:rPr>
          <w:sz w:val="28"/>
          <w:szCs w:val="28"/>
          <w:lang w:eastAsia="ar-SA" w:bidi="ru-RU"/>
        </w:rPr>
        <w:t xml:space="preserve">2018 года № 328 «О регулировании на территории Белгородской области отдельных вопросов деятельности старост сельских населенных пунктов», статьей 20 Устава Грайворонского городского округа </w:t>
      </w:r>
    </w:p>
    <w:p w:rsidR="00E13CA0" w:rsidRPr="005C0A1B" w:rsidRDefault="00E13CA0" w:rsidP="00E13CA0">
      <w:pPr>
        <w:pStyle w:val="a3"/>
        <w:ind w:left="0" w:firstLine="567"/>
        <w:jc w:val="both"/>
        <w:rPr>
          <w:b/>
          <w:sz w:val="28"/>
          <w:szCs w:val="28"/>
          <w:lang w:eastAsia="ar-SA" w:bidi="ru-RU"/>
        </w:rPr>
      </w:pPr>
      <w:r w:rsidRPr="005C0A1B">
        <w:rPr>
          <w:sz w:val="28"/>
          <w:szCs w:val="28"/>
          <w:lang w:eastAsia="ar-SA" w:bidi="ru-RU"/>
        </w:rPr>
        <w:t xml:space="preserve">Совет депутатов Грайворонского городского округа </w:t>
      </w:r>
      <w:proofErr w:type="spellStart"/>
      <w:proofErr w:type="gramStart"/>
      <w:r w:rsidRPr="005C0A1B">
        <w:rPr>
          <w:b/>
          <w:sz w:val="28"/>
          <w:szCs w:val="28"/>
          <w:lang w:eastAsia="ar-SA" w:bidi="ru-RU"/>
        </w:rPr>
        <w:t>р</w:t>
      </w:r>
      <w:proofErr w:type="spellEnd"/>
      <w:proofErr w:type="gramEnd"/>
      <w:r w:rsidRPr="005C0A1B">
        <w:rPr>
          <w:b/>
          <w:sz w:val="28"/>
          <w:szCs w:val="28"/>
          <w:lang w:eastAsia="ar-SA" w:bidi="ru-RU"/>
        </w:rPr>
        <w:t xml:space="preserve"> е </w:t>
      </w:r>
      <w:proofErr w:type="spellStart"/>
      <w:r w:rsidRPr="005C0A1B">
        <w:rPr>
          <w:b/>
          <w:sz w:val="28"/>
          <w:szCs w:val="28"/>
          <w:lang w:eastAsia="ar-SA" w:bidi="ru-RU"/>
        </w:rPr>
        <w:t>ш</w:t>
      </w:r>
      <w:proofErr w:type="spellEnd"/>
      <w:r w:rsidRPr="005C0A1B">
        <w:rPr>
          <w:b/>
          <w:sz w:val="28"/>
          <w:szCs w:val="28"/>
          <w:lang w:eastAsia="ar-SA" w:bidi="ru-RU"/>
        </w:rPr>
        <w:t xml:space="preserve"> и л: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570" w:rsidRPr="005E36A6" w:rsidRDefault="00A51570" w:rsidP="008D5814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5E36A6">
        <w:rPr>
          <w:sz w:val="28"/>
          <w:szCs w:val="28"/>
        </w:rPr>
        <w:t>Внести в решение Совета депутатов Грайворонского городск</w:t>
      </w:r>
      <w:r w:rsidR="00E13CA0">
        <w:rPr>
          <w:sz w:val="28"/>
          <w:szCs w:val="28"/>
        </w:rPr>
        <w:t>ого  округа первого созыва от 25</w:t>
      </w:r>
      <w:r w:rsidRPr="005E36A6">
        <w:rPr>
          <w:sz w:val="28"/>
          <w:szCs w:val="28"/>
        </w:rPr>
        <w:t xml:space="preserve"> </w:t>
      </w:r>
      <w:r w:rsidR="00E13CA0">
        <w:rPr>
          <w:sz w:val="28"/>
          <w:szCs w:val="28"/>
        </w:rPr>
        <w:t>апреля 2019</w:t>
      </w:r>
      <w:r w:rsidRPr="005E36A6">
        <w:rPr>
          <w:sz w:val="28"/>
          <w:szCs w:val="28"/>
        </w:rPr>
        <w:t xml:space="preserve"> года №</w:t>
      </w:r>
      <w:r w:rsidR="003D04C7">
        <w:rPr>
          <w:sz w:val="28"/>
          <w:szCs w:val="28"/>
        </w:rPr>
        <w:t xml:space="preserve"> </w:t>
      </w:r>
      <w:r w:rsidR="00E13CA0">
        <w:rPr>
          <w:sz w:val="28"/>
          <w:szCs w:val="28"/>
        </w:rPr>
        <w:t>196</w:t>
      </w:r>
      <w:r w:rsidRPr="005E36A6">
        <w:rPr>
          <w:sz w:val="28"/>
          <w:szCs w:val="28"/>
        </w:rPr>
        <w:t xml:space="preserve"> </w:t>
      </w:r>
      <w:r w:rsidRPr="00E13CA0">
        <w:rPr>
          <w:sz w:val="28"/>
          <w:szCs w:val="28"/>
        </w:rPr>
        <w:t>«</w:t>
      </w:r>
      <w:r w:rsidR="00E13CA0" w:rsidRPr="00E13CA0">
        <w:rPr>
          <w:sz w:val="28"/>
          <w:szCs w:val="28"/>
        </w:rPr>
        <w:t xml:space="preserve">О </w:t>
      </w:r>
      <w:proofErr w:type="gramStart"/>
      <w:r w:rsidR="00E13CA0" w:rsidRPr="00E13CA0">
        <w:rPr>
          <w:sz w:val="28"/>
          <w:szCs w:val="28"/>
        </w:rPr>
        <w:t>Положении</w:t>
      </w:r>
      <w:proofErr w:type="gramEnd"/>
      <w:r w:rsidR="00E13CA0" w:rsidRPr="00E13CA0">
        <w:rPr>
          <w:sz w:val="28"/>
          <w:szCs w:val="28"/>
        </w:rPr>
        <w:t xml:space="preserve"> о старосте сельского населенного пункта Грайворонского городского округа</w:t>
      </w:r>
      <w:r w:rsidR="00E13CA0">
        <w:rPr>
          <w:sz w:val="28"/>
          <w:szCs w:val="28"/>
        </w:rPr>
        <w:t>»</w:t>
      </w:r>
      <w:r w:rsidR="00473120">
        <w:rPr>
          <w:sz w:val="28"/>
          <w:szCs w:val="28"/>
        </w:rPr>
        <w:t xml:space="preserve"> (далее – Положение)</w:t>
      </w:r>
      <w:r w:rsidR="00E13CA0" w:rsidRPr="00E13CA0">
        <w:rPr>
          <w:sz w:val="28"/>
          <w:szCs w:val="28"/>
        </w:rPr>
        <w:t xml:space="preserve"> </w:t>
      </w:r>
      <w:r w:rsidRPr="005E36A6">
        <w:rPr>
          <w:sz w:val="28"/>
          <w:szCs w:val="28"/>
        </w:rPr>
        <w:t>следующие изменения:</w:t>
      </w:r>
    </w:p>
    <w:p w:rsidR="00BC3433" w:rsidRDefault="000914A7" w:rsidP="000914A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04C7">
        <w:rPr>
          <w:sz w:val="28"/>
          <w:szCs w:val="28"/>
        </w:rPr>
        <w:t xml:space="preserve">Пункт </w:t>
      </w:r>
      <w:r w:rsidR="00E13CA0">
        <w:rPr>
          <w:sz w:val="28"/>
          <w:szCs w:val="28"/>
        </w:rPr>
        <w:t>2.2</w:t>
      </w:r>
      <w:r w:rsidR="00BC3433">
        <w:rPr>
          <w:sz w:val="28"/>
          <w:szCs w:val="28"/>
        </w:rPr>
        <w:t xml:space="preserve"> Положения</w:t>
      </w:r>
      <w:r w:rsidR="00BC3433" w:rsidRPr="00BC3433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изложить в </w:t>
      </w:r>
      <w:r w:rsidR="0047312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415947" w:rsidRDefault="00473120" w:rsidP="004731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0914A7" w:rsidRPr="000914A7">
        <w:rPr>
          <w:sz w:val="28"/>
          <w:szCs w:val="28"/>
        </w:rPr>
        <w:t>.</w:t>
      </w:r>
      <w:r>
        <w:rPr>
          <w:sz w:val="28"/>
          <w:szCs w:val="28"/>
        </w:rPr>
        <w:t xml:space="preserve"> Староста сельского населенного пункта назначается </w:t>
      </w:r>
      <w:r w:rsidRPr="005C0A1B">
        <w:rPr>
          <w:sz w:val="28"/>
          <w:szCs w:val="28"/>
          <w:lang w:eastAsia="ar-SA" w:bidi="ru-RU"/>
        </w:rPr>
        <w:t>Совет</w:t>
      </w:r>
      <w:r>
        <w:rPr>
          <w:sz w:val="28"/>
          <w:szCs w:val="28"/>
          <w:lang w:eastAsia="ar-SA" w:bidi="ru-RU"/>
        </w:rPr>
        <w:t>ом</w:t>
      </w:r>
      <w:r w:rsidRPr="005C0A1B">
        <w:rPr>
          <w:sz w:val="28"/>
          <w:szCs w:val="28"/>
          <w:lang w:eastAsia="ar-SA" w:bidi="ru-RU"/>
        </w:rPr>
        <w:t xml:space="preserve"> депутатов Грайворонского городского округа</w:t>
      </w:r>
      <w:r>
        <w:rPr>
          <w:sz w:val="28"/>
          <w:szCs w:val="28"/>
          <w:lang w:eastAsia="ar-SA" w:bidi="ru-RU"/>
        </w:rPr>
        <w:t xml:space="preserve"> по представлению схода граждан </w:t>
      </w:r>
      <w:r>
        <w:rPr>
          <w:sz w:val="28"/>
          <w:szCs w:val="28"/>
        </w:rPr>
        <w:t>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sz w:val="28"/>
          <w:szCs w:val="28"/>
        </w:rPr>
        <w:t>.</w:t>
      </w:r>
      <w:r w:rsidR="003F52A2">
        <w:rPr>
          <w:sz w:val="28"/>
          <w:szCs w:val="28"/>
        </w:rPr>
        <w:t>».</w:t>
      </w:r>
      <w:proofErr w:type="gramEnd"/>
    </w:p>
    <w:p w:rsidR="00473120" w:rsidRDefault="00473120" w:rsidP="00473120">
      <w:pPr>
        <w:ind w:firstLine="708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</w:rPr>
        <w:t xml:space="preserve">1.2. </w:t>
      </w:r>
      <w:r w:rsidR="00D42385">
        <w:rPr>
          <w:sz w:val="28"/>
          <w:szCs w:val="28"/>
        </w:rPr>
        <w:t>Пункт 2.4 Положения после слов «должность муниципальной службы</w:t>
      </w:r>
      <w:proofErr w:type="gramStart"/>
      <w:r w:rsidR="00E62FE4">
        <w:rPr>
          <w:sz w:val="28"/>
          <w:szCs w:val="28"/>
        </w:rPr>
        <w:t>,</w:t>
      </w:r>
      <w:r w:rsidR="00D42385">
        <w:rPr>
          <w:sz w:val="28"/>
          <w:szCs w:val="28"/>
        </w:rPr>
        <w:t>»</w:t>
      </w:r>
      <w:proofErr w:type="gramEnd"/>
      <w:r w:rsidR="00D42385">
        <w:rPr>
          <w:sz w:val="28"/>
          <w:szCs w:val="28"/>
        </w:rPr>
        <w:t xml:space="preserve"> дополнить словами «за исключением муниципальной должности депутата </w:t>
      </w:r>
      <w:r w:rsidR="00D42385" w:rsidRPr="005C0A1B">
        <w:rPr>
          <w:sz w:val="28"/>
          <w:szCs w:val="28"/>
          <w:lang w:eastAsia="ar-SA" w:bidi="ru-RU"/>
        </w:rPr>
        <w:t>Совет</w:t>
      </w:r>
      <w:r w:rsidR="00D42385">
        <w:rPr>
          <w:sz w:val="28"/>
          <w:szCs w:val="28"/>
          <w:lang w:eastAsia="ar-SA" w:bidi="ru-RU"/>
        </w:rPr>
        <w:t>а</w:t>
      </w:r>
      <w:r w:rsidR="00D42385" w:rsidRPr="005C0A1B">
        <w:rPr>
          <w:sz w:val="28"/>
          <w:szCs w:val="28"/>
          <w:lang w:eastAsia="ar-SA" w:bidi="ru-RU"/>
        </w:rPr>
        <w:t xml:space="preserve"> депутатов Грайворонского городского округа</w:t>
      </w:r>
      <w:r w:rsidR="00D42385">
        <w:rPr>
          <w:sz w:val="28"/>
          <w:szCs w:val="28"/>
          <w:lang w:eastAsia="ar-SA" w:bidi="ru-RU"/>
        </w:rPr>
        <w:t>, осуществляющего свои полномочия на непостоянной основе,».</w:t>
      </w:r>
    </w:p>
    <w:p w:rsidR="00D42385" w:rsidRPr="003F52A2" w:rsidRDefault="00D42385" w:rsidP="00D42385">
      <w:pPr>
        <w:ind w:firstLine="708"/>
        <w:jc w:val="both"/>
        <w:rPr>
          <w:sz w:val="28"/>
          <w:szCs w:val="28"/>
          <w:lang w:eastAsia="ar-SA" w:bidi="ru-RU"/>
        </w:rPr>
      </w:pPr>
      <w:r>
        <w:rPr>
          <w:sz w:val="28"/>
          <w:szCs w:val="28"/>
          <w:lang w:eastAsia="ar-SA" w:bidi="ru-RU"/>
        </w:rPr>
        <w:lastRenderedPageBreak/>
        <w:t xml:space="preserve">1.3. Абзац второй пункта 2.5 </w:t>
      </w:r>
      <w:r>
        <w:rPr>
          <w:sz w:val="28"/>
          <w:szCs w:val="28"/>
        </w:rPr>
        <w:t>Положения</w:t>
      </w:r>
      <w:r w:rsidRPr="00D4238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«должность муниципальной службы» дополнить словами «</w:t>
      </w:r>
      <w:r w:rsidR="00E62F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исключением муниципальной должности депутата </w:t>
      </w:r>
      <w:r w:rsidRPr="005C0A1B">
        <w:rPr>
          <w:sz w:val="28"/>
          <w:szCs w:val="28"/>
          <w:lang w:eastAsia="ar-SA" w:bidi="ru-RU"/>
        </w:rPr>
        <w:t>Совет</w:t>
      </w:r>
      <w:r>
        <w:rPr>
          <w:sz w:val="28"/>
          <w:szCs w:val="28"/>
          <w:lang w:eastAsia="ar-SA" w:bidi="ru-RU"/>
        </w:rPr>
        <w:t>а</w:t>
      </w:r>
      <w:r w:rsidRPr="005C0A1B">
        <w:rPr>
          <w:sz w:val="28"/>
          <w:szCs w:val="28"/>
          <w:lang w:eastAsia="ar-SA" w:bidi="ru-RU"/>
        </w:rPr>
        <w:t xml:space="preserve"> депутатов Грайворонского городского округа</w:t>
      </w:r>
      <w:r>
        <w:rPr>
          <w:sz w:val="28"/>
          <w:szCs w:val="28"/>
          <w:lang w:eastAsia="ar-SA" w:bidi="ru-RU"/>
        </w:rPr>
        <w:t>, осуществляющего свои по</w:t>
      </w:r>
      <w:r w:rsidR="00E62FE4">
        <w:rPr>
          <w:sz w:val="28"/>
          <w:szCs w:val="28"/>
          <w:lang w:eastAsia="ar-SA" w:bidi="ru-RU"/>
        </w:rPr>
        <w:t>лномочия на непостоянной основе;</w:t>
      </w:r>
      <w:r>
        <w:rPr>
          <w:sz w:val="28"/>
          <w:szCs w:val="28"/>
          <w:lang w:eastAsia="ar-SA" w:bidi="ru-RU"/>
        </w:rPr>
        <w:t>».</w:t>
      </w:r>
    </w:p>
    <w:p w:rsidR="00A51570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2. </w:t>
      </w:r>
      <w:r w:rsidRPr="001776C5">
        <w:rPr>
          <w:bCs/>
          <w:sz w:val="28"/>
          <w:szCs w:val="28"/>
        </w:rPr>
        <w:t xml:space="preserve">Опубликовать настоящее решение в газете «Родной край»                             и в </w:t>
      </w:r>
      <w:r w:rsidRPr="001776C5">
        <w:rPr>
          <w:sz w:val="28"/>
          <w:szCs w:val="28"/>
        </w:rPr>
        <w:t>сетевом издании «Родной край 31» (</w:t>
      </w:r>
      <w:proofErr w:type="spellStart"/>
      <w:r w:rsidRPr="001776C5">
        <w:rPr>
          <w:sz w:val="28"/>
          <w:szCs w:val="28"/>
          <w:lang w:val="en-US"/>
        </w:rPr>
        <w:t>rodkray</w:t>
      </w:r>
      <w:proofErr w:type="spellEnd"/>
      <w:r w:rsidRPr="001776C5">
        <w:rPr>
          <w:sz w:val="28"/>
          <w:szCs w:val="28"/>
        </w:rPr>
        <w:t xml:space="preserve">31.ru), </w:t>
      </w:r>
      <w:r w:rsidRPr="001776C5">
        <w:rPr>
          <w:bCs/>
          <w:sz w:val="28"/>
          <w:szCs w:val="28"/>
        </w:rPr>
        <w:t xml:space="preserve">разместить                            на </w:t>
      </w:r>
      <w:r w:rsidRPr="001776C5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1776C5">
        <w:rPr>
          <w:bCs/>
          <w:sz w:val="28"/>
          <w:szCs w:val="28"/>
        </w:rPr>
        <w:t xml:space="preserve"> </w:t>
      </w:r>
      <w:r w:rsidR="003F52A2" w:rsidRPr="007A25F3">
        <w:rPr>
          <w:sz w:val="28"/>
          <w:szCs w:val="28"/>
        </w:rPr>
        <w:t>(grajvoron-r31.gosweb.gosuslugi.ru</w:t>
      </w:r>
      <w:r w:rsidR="003F52A2">
        <w:rPr>
          <w:sz w:val="28"/>
          <w:szCs w:val="28"/>
        </w:rPr>
        <w:t>)</w:t>
      </w:r>
      <w:r w:rsidR="003F52A2" w:rsidRPr="007A25F3">
        <w:rPr>
          <w:sz w:val="28"/>
          <w:szCs w:val="28"/>
        </w:rPr>
        <w:t>.</w:t>
      </w:r>
    </w:p>
    <w:p w:rsidR="001776C5" w:rsidRPr="001776C5" w:rsidRDefault="001776C5" w:rsidP="00912A62">
      <w:pPr>
        <w:ind w:firstLine="709"/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</w:rPr>
        <w:t xml:space="preserve">                            </w:t>
      </w:r>
      <w:r w:rsidRPr="001776C5">
        <w:rPr>
          <w:sz w:val="28"/>
          <w:szCs w:val="28"/>
        </w:rPr>
        <w:t>по нормативно-правовой деятельности, обеспечению законности и прав граждан, соблюдению правил депутатской этики (Н.</w:t>
      </w:r>
      <w:r>
        <w:rPr>
          <w:sz w:val="28"/>
          <w:szCs w:val="28"/>
        </w:rPr>
        <w:t>П.</w:t>
      </w:r>
      <w:r w:rsidRPr="001776C5">
        <w:rPr>
          <w:sz w:val="28"/>
          <w:szCs w:val="28"/>
        </w:rPr>
        <w:t xml:space="preserve"> Понеделко).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1776C5" w:rsidRDefault="001776C5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C47544" w:rsidRPr="00A8115F" w:rsidRDefault="00C47544" w:rsidP="003F52A2">
      <w:pPr>
        <w:jc w:val="both"/>
      </w:pPr>
    </w:p>
    <w:sectPr w:rsidR="00C47544" w:rsidRPr="00A8115F" w:rsidSect="00217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B3" w:rsidRDefault="00657FB3" w:rsidP="003D04C7">
      <w:r>
        <w:separator/>
      </w:r>
    </w:p>
  </w:endnote>
  <w:endnote w:type="continuationSeparator" w:id="0">
    <w:p w:rsidR="00657FB3" w:rsidRDefault="00657FB3" w:rsidP="003D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B3" w:rsidRDefault="00657FB3" w:rsidP="003D04C7">
      <w:r>
        <w:separator/>
      </w:r>
    </w:p>
  </w:footnote>
  <w:footnote w:type="continuationSeparator" w:id="0">
    <w:p w:rsidR="00657FB3" w:rsidRDefault="00657FB3" w:rsidP="003D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4536"/>
      <w:docPartObj>
        <w:docPartGallery w:val="Page Numbers (Top of Page)"/>
        <w:docPartUnique/>
      </w:docPartObj>
    </w:sdtPr>
    <w:sdtContent>
      <w:p w:rsidR="00A55711" w:rsidRDefault="008902C1">
        <w:pPr>
          <w:pStyle w:val="a6"/>
          <w:jc w:val="center"/>
        </w:pPr>
        <w:fldSimple w:instr=" PAGE   \* MERGEFORMAT ">
          <w:r w:rsidR="00DD2731">
            <w:rPr>
              <w:noProof/>
            </w:rPr>
            <w:t>2</w:t>
          </w:r>
        </w:fldSimple>
      </w:p>
    </w:sdtContent>
  </w:sdt>
  <w:p w:rsidR="00A55711" w:rsidRDefault="00A55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F3979"/>
    <w:multiLevelType w:val="multilevel"/>
    <w:tmpl w:val="EA66E2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4125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3A63"/>
    <w:rsid w:val="0007709A"/>
    <w:rsid w:val="000777F1"/>
    <w:rsid w:val="000819E9"/>
    <w:rsid w:val="00084B56"/>
    <w:rsid w:val="0008537B"/>
    <w:rsid w:val="000914A7"/>
    <w:rsid w:val="000A3310"/>
    <w:rsid w:val="000A69E3"/>
    <w:rsid w:val="000B0195"/>
    <w:rsid w:val="000B1DBC"/>
    <w:rsid w:val="000B1E7A"/>
    <w:rsid w:val="000B2441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5B43"/>
    <w:rsid w:val="001068C7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67811"/>
    <w:rsid w:val="00175122"/>
    <w:rsid w:val="001765A9"/>
    <w:rsid w:val="001776C5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C5C"/>
    <w:rsid w:val="00211DE6"/>
    <w:rsid w:val="00212AF2"/>
    <w:rsid w:val="00213087"/>
    <w:rsid w:val="00213F74"/>
    <w:rsid w:val="00217FF0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0EE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26E9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2576D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0742"/>
    <w:rsid w:val="00392F21"/>
    <w:rsid w:val="003957CD"/>
    <w:rsid w:val="003A5D2B"/>
    <w:rsid w:val="003A5E7D"/>
    <w:rsid w:val="003A6DC0"/>
    <w:rsid w:val="003B7D86"/>
    <w:rsid w:val="003C08D9"/>
    <w:rsid w:val="003C15E9"/>
    <w:rsid w:val="003C57DA"/>
    <w:rsid w:val="003C5C0A"/>
    <w:rsid w:val="003C7830"/>
    <w:rsid w:val="003C7F2C"/>
    <w:rsid w:val="003D04C7"/>
    <w:rsid w:val="003D3E29"/>
    <w:rsid w:val="003E18F2"/>
    <w:rsid w:val="003E2517"/>
    <w:rsid w:val="003E7DF0"/>
    <w:rsid w:val="003F0F6D"/>
    <w:rsid w:val="003F157D"/>
    <w:rsid w:val="003F298B"/>
    <w:rsid w:val="003F3499"/>
    <w:rsid w:val="003F4F2C"/>
    <w:rsid w:val="003F52A2"/>
    <w:rsid w:val="00404241"/>
    <w:rsid w:val="00407E16"/>
    <w:rsid w:val="00410759"/>
    <w:rsid w:val="004118FD"/>
    <w:rsid w:val="004132CB"/>
    <w:rsid w:val="004138A0"/>
    <w:rsid w:val="00415947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576C2"/>
    <w:rsid w:val="0046029A"/>
    <w:rsid w:val="00465B09"/>
    <w:rsid w:val="004705D1"/>
    <w:rsid w:val="004724BD"/>
    <w:rsid w:val="00473120"/>
    <w:rsid w:val="00473313"/>
    <w:rsid w:val="00476382"/>
    <w:rsid w:val="00477680"/>
    <w:rsid w:val="00477990"/>
    <w:rsid w:val="00480B1D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4AB3"/>
    <w:rsid w:val="00526D65"/>
    <w:rsid w:val="00526F1F"/>
    <w:rsid w:val="0052756F"/>
    <w:rsid w:val="0053071B"/>
    <w:rsid w:val="00533347"/>
    <w:rsid w:val="00534D29"/>
    <w:rsid w:val="005357A0"/>
    <w:rsid w:val="00540415"/>
    <w:rsid w:val="0054079F"/>
    <w:rsid w:val="00540A32"/>
    <w:rsid w:val="005429FB"/>
    <w:rsid w:val="00542E82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36A6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27D78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2422"/>
    <w:rsid w:val="00654641"/>
    <w:rsid w:val="00654F0A"/>
    <w:rsid w:val="006550C7"/>
    <w:rsid w:val="00656AEC"/>
    <w:rsid w:val="00657FB3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4AF9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31D"/>
    <w:rsid w:val="007A746C"/>
    <w:rsid w:val="007B4062"/>
    <w:rsid w:val="007B6C7F"/>
    <w:rsid w:val="007B6DE9"/>
    <w:rsid w:val="007C372E"/>
    <w:rsid w:val="007C5971"/>
    <w:rsid w:val="007C70F7"/>
    <w:rsid w:val="007C7442"/>
    <w:rsid w:val="007C7970"/>
    <w:rsid w:val="007D0222"/>
    <w:rsid w:val="007D1069"/>
    <w:rsid w:val="007D6EED"/>
    <w:rsid w:val="007D7688"/>
    <w:rsid w:val="007D76C9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3F24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37229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220E"/>
    <w:rsid w:val="008761EE"/>
    <w:rsid w:val="008812A7"/>
    <w:rsid w:val="008834BC"/>
    <w:rsid w:val="0088508C"/>
    <w:rsid w:val="008902C1"/>
    <w:rsid w:val="008931D8"/>
    <w:rsid w:val="00894A1F"/>
    <w:rsid w:val="0089601E"/>
    <w:rsid w:val="008A4109"/>
    <w:rsid w:val="008A4739"/>
    <w:rsid w:val="008A642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5814"/>
    <w:rsid w:val="008D6B90"/>
    <w:rsid w:val="008D7C2C"/>
    <w:rsid w:val="008E26A7"/>
    <w:rsid w:val="008E4BF4"/>
    <w:rsid w:val="008E4C73"/>
    <w:rsid w:val="008E5E03"/>
    <w:rsid w:val="008F026B"/>
    <w:rsid w:val="008F58B4"/>
    <w:rsid w:val="00902A29"/>
    <w:rsid w:val="00911553"/>
    <w:rsid w:val="00912A62"/>
    <w:rsid w:val="00913321"/>
    <w:rsid w:val="009144F5"/>
    <w:rsid w:val="009212A8"/>
    <w:rsid w:val="00923E43"/>
    <w:rsid w:val="0092509B"/>
    <w:rsid w:val="009370AD"/>
    <w:rsid w:val="009376DB"/>
    <w:rsid w:val="00937913"/>
    <w:rsid w:val="009437D6"/>
    <w:rsid w:val="00944179"/>
    <w:rsid w:val="00947859"/>
    <w:rsid w:val="009615BD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1A2B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5C"/>
    <w:rsid w:val="009E0294"/>
    <w:rsid w:val="009E0C3D"/>
    <w:rsid w:val="009E1E9D"/>
    <w:rsid w:val="009E66C1"/>
    <w:rsid w:val="009F0CE8"/>
    <w:rsid w:val="009F5F27"/>
    <w:rsid w:val="009F7409"/>
    <w:rsid w:val="00A01C63"/>
    <w:rsid w:val="00A05337"/>
    <w:rsid w:val="00A06535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3C02"/>
    <w:rsid w:val="00A55711"/>
    <w:rsid w:val="00A61440"/>
    <w:rsid w:val="00A6427E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1D2F"/>
    <w:rsid w:val="00B62EF4"/>
    <w:rsid w:val="00B6396A"/>
    <w:rsid w:val="00B64613"/>
    <w:rsid w:val="00B6781C"/>
    <w:rsid w:val="00B67C78"/>
    <w:rsid w:val="00B72496"/>
    <w:rsid w:val="00B73145"/>
    <w:rsid w:val="00B75C96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3433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03409"/>
    <w:rsid w:val="00C10325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03AA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2733"/>
    <w:rsid w:val="00C737A1"/>
    <w:rsid w:val="00C847D7"/>
    <w:rsid w:val="00C84F88"/>
    <w:rsid w:val="00C85706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12A98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42385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0BD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5846"/>
    <w:rsid w:val="00D873D8"/>
    <w:rsid w:val="00D90007"/>
    <w:rsid w:val="00D90987"/>
    <w:rsid w:val="00D92D92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D2731"/>
    <w:rsid w:val="00DE4902"/>
    <w:rsid w:val="00DE7B3D"/>
    <w:rsid w:val="00DF04A8"/>
    <w:rsid w:val="00DF48DF"/>
    <w:rsid w:val="00DF4D85"/>
    <w:rsid w:val="00DF5679"/>
    <w:rsid w:val="00E05F0F"/>
    <w:rsid w:val="00E06725"/>
    <w:rsid w:val="00E106D1"/>
    <w:rsid w:val="00E13CA0"/>
    <w:rsid w:val="00E14150"/>
    <w:rsid w:val="00E1499B"/>
    <w:rsid w:val="00E16BAE"/>
    <w:rsid w:val="00E171A4"/>
    <w:rsid w:val="00E17CF6"/>
    <w:rsid w:val="00E21C18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2FE4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6B93"/>
    <w:rsid w:val="00E776CE"/>
    <w:rsid w:val="00E80C9F"/>
    <w:rsid w:val="00E857C4"/>
    <w:rsid w:val="00E85A68"/>
    <w:rsid w:val="00E85CC3"/>
    <w:rsid w:val="00E9257D"/>
    <w:rsid w:val="00E92586"/>
    <w:rsid w:val="00E92D0A"/>
    <w:rsid w:val="00EA1E5D"/>
    <w:rsid w:val="00EA2677"/>
    <w:rsid w:val="00EA3FB7"/>
    <w:rsid w:val="00EB0846"/>
    <w:rsid w:val="00EB2A68"/>
    <w:rsid w:val="00EB592A"/>
    <w:rsid w:val="00EB5954"/>
    <w:rsid w:val="00EB59D6"/>
    <w:rsid w:val="00EC09D5"/>
    <w:rsid w:val="00EC14C2"/>
    <w:rsid w:val="00EC540E"/>
    <w:rsid w:val="00EC5D1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09F8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3F9E"/>
    <w:rsid w:val="00F66A2F"/>
    <w:rsid w:val="00F72BF6"/>
    <w:rsid w:val="00F731A9"/>
    <w:rsid w:val="00F77AE9"/>
    <w:rsid w:val="00F81D98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1346"/>
    <w:rsid w:val="00FB21A7"/>
    <w:rsid w:val="00FB26F8"/>
    <w:rsid w:val="00FB59F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4">
    <w:name w:val="Body Text"/>
    <w:basedOn w:val="a"/>
    <w:link w:val="a5"/>
    <w:rsid w:val="0039074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90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0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0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0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2021-07-05T07:39:00Z</cp:lastPrinted>
  <dcterms:created xsi:type="dcterms:W3CDTF">2023-04-27T11:01:00Z</dcterms:created>
  <dcterms:modified xsi:type="dcterms:W3CDTF">2023-04-27T11:01:00Z</dcterms:modified>
</cp:coreProperties>
</file>