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UserStyle_3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3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3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W w:w="723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Грайворонского городского округа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от 20 мая 2019 года № 283</w:t>
            </w:r>
            <w:r>
              <w:rPr>
                <w:b/>
              </w:rPr>
            </w:r>
          </w:p>
        </w:tc>
      </w:tr>
    </w:tbl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tabs>
          <w:tab w:val="left" w:pos="1276" w:leader="none"/>
        </w:tabs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Normal"/>
        <w:tabs>
          <w:tab w:val="left" w:pos="1276" w:leader="none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организационно-штатными изменениями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ю:</w:t>
      </w:r>
      <w:r>
        <w:rPr>
          <w:sz w:val="28"/>
          <w:szCs w:val="28"/>
        </w:rPr>
      </w:r>
    </w:p>
    <w:p>
      <w:pPr>
        <w:pStyle w:val="Normal"/>
        <w:numPr>
          <w:numId w:val="48"/>
          <w:ilvl w:val="0"/>
        </w:numPr>
        <w:tabs>
          <w:tab w:val="left" w:pos="1276" w:leader="none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постановление администрации Грайворонского городского округа от 20 мая 2019 года №283 «О проведении </w:t>
        <w:br/>
        <w:t xml:space="preserve">в Грайворонском городском округе ежегодной межведомственной комплексной профилактической операции «Подросток» (в редакции постановления администрации Грайворонского городского округа от 03 июня 2020 года №358 «О внесении изменений в постановление администрации Грайворонского городского округа от 20 мая 2019 года №283»):</w:t>
      </w:r>
    </w:p>
    <w:p>
      <w:pPr>
        <w:pStyle w:val="Normal"/>
        <w:tabs>
          <w:tab w:val="left" w:pos="1276" w:leader="none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4 вышеназванного постановления слова «(Сирота Л.М.)» замени</w:t>
      </w:r>
      <w:r>
        <w:rPr>
          <w:sz w:val="28"/>
          <w:szCs w:val="28"/>
        </w:rPr>
        <w:t xml:space="preserve">ть словами «(Борисова Т.А.)», слова «(Новиков М.Н.)» заменить словами «(Корпусов Д.Ф.)»;</w:t>
      </w:r>
    </w:p>
    <w:p>
      <w:pPr>
        <w:pStyle w:val="Normal"/>
        <w:tabs>
          <w:tab w:val="left" w:pos="1276" w:leader="none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5 вышеназванного постановления слова «(Стехов Д.Н.)» заменить словами «(Кривомазов А.А.)», слова «(Артемов Н.В.)» заменить словами «(Пушкарная Т.А.).</w:t>
      </w:r>
    </w:p>
    <w:p>
      <w:pPr>
        <w:pStyle w:val="Normal"/>
        <w:tabs>
          <w:tab w:val="left" w:pos="1134" w:leader="none"/>
          <w:tab w:val="left" w:pos="1276" w:leader="none"/>
        </w:tabs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</w:t>
        <w:tab/>
      </w:r>
      <w:r>
        <w:rPr>
          <w:color w:val="000000"/>
          <w:sz w:val="28"/>
          <w:szCs w:val="28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</w:t>
      </w:r>
      <w:r>
        <w:rPr>
          <w:color w:val="000000"/>
          <w:sz w:val="28"/>
          <w:szCs w:val="28"/>
        </w:rPr>
        <w:t xml:space="preserve">.</w:t>
      </w:r>
    </w:p>
    <w:p>
      <w:pPr>
        <w:pStyle w:val="Normal"/>
        <w:tabs>
          <w:tab w:val="left" w:pos="1134" w:leader="none"/>
          <w:tab w:val="left" w:pos="1276" w:leader="none"/>
        </w:tabs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</w:t>
        <w:tab/>
        <w:t xml:space="preserve">Контроль за исполнением постановления возложить на заместителя главы администрации городского округа - секретаря Совета безопасности </w:t>
        <w:br/>
        <w:t xml:space="preserve">В.И. Радченко. </w:t>
      </w:r>
    </w:p>
    <w:p>
      <w:pPr>
        <w:pStyle w:val="Heading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W w:w="4926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68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</w:p>
        </w:tc>
      </w:tr>
    </w:tbl>
    <w:sectPr>
      <w:headerReference w:type="even" r:id="rId7"/>
      <w:headerReference w:type="default" r:id="rId8"/>
      <w:type w:val="nextPage"/>
      <w:pgSz w:w="11906" w:h="16838"/>
      <w:pgMar w:top="1135" w:right="567" w:bottom="993" w:left="1701" w:header="709" w:footer="709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ahoma">
    <w:panose1 w:val="020B0604030504040204"/>
  </w:font>
  <w:font w:name="timesnewromanps-boldmt">
    <w:panose1 w:val="02020603050405020304"/>
  </w:font>
  <w:font w:name="Times New Roman">
    <w:panose1 w:val="020206030504050203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 xml:space="preserve">2</w: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  <w:rPr>
        <w:b w:val="0"/>
      </w:r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2"/>
      <w:numFmt w:val="decimal"/>
      <w:suff w:val="tab"/>
      <w:lvlText w:val="%3."/>
      <w:lvlJc w:val="left"/>
      <w:pPr>
        <w:pStyle w:val="Normal"/>
        <w:tabs>
          <w:tab w:val="num" w:pos="1440" w:leader="none"/>
        </w:tabs>
        <w:ind w:left="144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1800" w:leader="none"/>
        </w:tabs>
        <w:ind w:left="180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2160" w:leader="none"/>
        </w:tabs>
        <w:ind w:left="216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2520" w:leader="none"/>
        </w:tabs>
        <w:ind w:left="25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2880" w:leader="none"/>
        </w:tabs>
        <w:ind w:left="288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3240" w:leader="none"/>
        </w:tabs>
        <w:ind w:left="324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3600" w:leader="none"/>
        </w:tabs>
        <w:ind w:left="3600" w:hanging="360"/>
      </w:pPr>
    </w:lvl>
  </w:abstractNum>
  <w:abstractNum w:abstractNumId="1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i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decimal"/>
      <w:suff w:val="tab"/>
      <w:lvlText w:val="%1.%2"/>
      <w:lvlJc w:val="left"/>
      <w:pPr>
        <w:pStyle w:val="Normal"/>
        <w:ind w:left="1158" w:hanging="450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1428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1788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1788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2148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2148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2508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2868" w:hanging="216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5">
    <w:multiLevelType w:val="hybridMultilevel"/>
    <w:lvl w:ilvl="0">
      <w:start w:val="2016"/>
      <w:numFmt w:val="decimal"/>
      <w:suff w:val="tab"/>
      <w:lvlText w:val="%1"/>
      <w:lvlJc w:val="left"/>
      <w:pPr>
        <w:pStyle w:val="Normal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  <w:rPr>
        <w:color w:val="000000"/>
      </w:rPr>
    </w:lvl>
    <w:lvl w:ilvl="1">
      <w:start w:val="1"/>
      <w:numFmt w:val="decimal"/>
      <w:suff w:val="tab"/>
      <w:lvlText w:val="%1.%2"/>
      <w:lvlJc w:val="left"/>
      <w:pPr>
        <w:pStyle w:val="Normal"/>
        <w:ind w:left="1308" w:hanging="600"/>
      </w:pPr>
      <w:rPr>
        <w:color w:val="000000"/>
      </w:rPr>
    </w:lvl>
    <w:lvl w:ilvl="2">
      <w:start w:val="1"/>
      <w:numFmt w:val="decimal"/>
      <w:suff w:val="tab"/>
      <w:lvlText w:val="%1.%2.%3"/>
      <w:lvlJc w:val="left"/>
      <w:pPr>
        <w:pStyle w:val="Normal"/>
        <w:ind w:left="1428" w:hanging="720"/>
      </w:pPr>
      <w:rPr>
        <w:color w:val="000000"/>
      </w:rPr>
    </w:lvl>
    <w:lvl w:ilvl="3">
      <w:start w:val="1"/>
      <w:numFmt w:val="decimal"/>
      <w:suff w:val="tab"/>
      <w:lvlText w:val="%1.%2.%3.%4"/>
      <w:lvlJc w:val="left"/>
      <w:pPr>
        <w:pStyle w:val="Normal"/>
        <w:ind w:left="1788" w:hanging="1080"/>
      </w:pPr>
      <w:rPr>
        <w:color w:val="000000"/>
      </w:rPr>
    </w:lvl>
    <w:lvl w:ilvl="4">
      <w:start w:val="1"/>
      <w:numFmt w:val="decimal"/>
      <w:suff w:val="tab"/>
      <w:lvlText w:val="%1.%2.%3.%4.%5"/>
      <w:lvlJc w:val="left"/>
      <w:pPr>
        <w:pStyle w:val="Normal"/>
        <w:ind w:left="1788" w:hanging="1080"/>
      </w:pPr>
      <w:rPr>
        <w:color w:val="000000"/>
      </w:rPr>
    </w:lvl>
    <w:lvl w:ilvl="5">
      <w:start w:val="1"/>
      <w:numFmt w:val="decimal"/>
      <w:suff w:val="tab"/>
      <w:lvlText w:val="%1.%2.%3.%4.%5.%6"/>
      <w:lvlJc w:val="left"/>
      <w:pPr>
        <w:pStyle w:val="Normal"/>
        <w:ind w:left="2148" w:hanging="1440"/>
      </w:pPr>
      <w:rPr>
        <w:color w:val="000000"/>
      </w:rPr>
    </w:lvl>
    <w:lvl w:ilvl="6">
      <w:start w:val="1"/>
      <w:numFmt w:val="decimal"/>
      <w:suff w:val="tab"/>
      <w:lvlText w:val="%1.%2.%3.%4.%5.%6.%7"/>
      <w:lvlJc w:val="left"/>
      <w:pPr>
        <w:pStyle w:val="Normal"/>
        <w:ind w:left="2148" w:hanging="1440"/>
      </w:pPr>
      <w:rPr>
        <w:color w:val="000000"/>
      </w:r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2508" w:hanging="1800"/>
      </w:pPr>
      <w:rPr>
        <w:color w:val="000000"/>
      </w:r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2868" w:hanging="2160"/>
      </w:pPr>
      <w:rPr>
        <w:color w:val="000000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10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1">
    <w:multiLevelType w:val="hybridMultilevel"/>
    <w:lvl w:ilvl="0">
      <w:start w:val="2016"/>
      <w:numFmt w:val="decimal"/>
      <w:suff w:val="tab"/>
      <w:lvlText w:val="%1"/>
      <w:lvlJc w:val="left"/>
      <w:pPr>
        <w:pStyle w:val="Normal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8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40" w:hanging="180"/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4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  <w:rPr>
        <w:sz w:val="28"/>
      </w:r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8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8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70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4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143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63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83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303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023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743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63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83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903" w:hanging="180"/>
      </w:pPr>
    </w:lvl>
  </w:abstractNum>
  <w:abstractNum w:abstractNumId="19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6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  <w:lang w:val="en-US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2">
    <w:multiLevelType w:val="hybridMultilevel"/>
    <w:lvl w:ilvl="0">
      <w:start w:val="2016"/>
      <w:numFmt w:val="decimal"/>
      <w:suff w:val="tab"/>
      <w:lvlText w:val="%1"/>
      <w:lvlJc w:val="left"/>
      <w:pPr>
        <w:pStyle w:val="Normal"/>
        <w:ind w:left="696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24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0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2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4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6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8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0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2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4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60" w:hanging="180"/>
      </w:pPr>
    </w:lvl>
  </w:abstractNum>
  <w:abstractNum w:abstractNumId="2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b w:val="0"/>
        <w:i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27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2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4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82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32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abstractNum w:abstractNumId="33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140" w:hanging="42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40" w:hanging="180"/>
      </w:pPr>
    </w:lvl>
  </w:abstractNum>
  <w:abstractNum w:abstractNumId="35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6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1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84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56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2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7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1128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7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494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2214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934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654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374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5094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814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534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7254" w:hanging="180"/>
      </w:pPr>
    </w:lvl>
  </w:abstractNum>
  <w:abstractNum w:abstractNumId="39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0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90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2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4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6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8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0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2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4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60" w:hanging="180"/>
      </w:pPr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4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43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70" w:hanging="360"/>
      </w:pPr>
      <w:rPr>
        <w:b w:val="0"/>
        <w:i/>
      </w:r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790" w:leader="none"/>
        </w:tabs>
        <w:ind w:left="179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510" w:leader="none"/>
        </w:tabs>
        <w:ind w:left="251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3230" w:leader="none"/>
        </w:tabs>
        <w:ind w:left="323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950" w:leader="none"/>
        </w:tabs>
        <w:ind w:left="395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670" w:leader="none"/>
        </w:tabs>
        <w:ind w:left="467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390" w:leader="none"/>
        </w:tabs>
        <w:ind w:left="539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6110" w:leader="none"/>
        </w:tabs>
        <w:ind w:left="611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830" w:leader="none"/>
        </w:tabs>
        <w:ind w:left="6830" w:hanging="360"/>
      </w:pPr>
    </w:lvl>
  </w:abstractNum>
  <w:abstractNum w:abstractNumId="4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429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13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207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1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4985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054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763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832" w:hanging="2160"/>
      </w:pPr>
    </w:lvl>
  </w:abstractNum>
  <w:abstractNum w:abstractNumId="47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3"/>
  </w:num>
  <w:num w:numId="2">
    <w:abstractNumId w:val="3"/>
  </w:num>
  <w:num w:numId="3">
    <w:abstractNumId w:val="46"/>
  </w:num>
  <w:num w:numId="4">
    <w:abstractNumId w:val="47"/>
  </w:num>
  <w:num w:numId="5">
    <w:abstractNumId w:val="37"/>
  </w:num>
  <w:num w:numId="6">
    <w:abstractNumId w:val="28"/>
  </w:num>
  <w:num w:numId="7">
    <w:abstractNumId w:val="1"/>
  </w:num>
  <w:num w:numId="8">
    <w:abstractNumId w:val="10"/>
  </w:num>
  <w:num w:numId="9">
    <w:abstractNumId w:val="36"/>
  </w:num>
  <w:num w:numId="10">
    <w:abstractNumId w:val="19"/>
  </w:num>
  <w:num w:numId="11">
    <w:abstractNumId w:val="43"/>
  </w:num>
  <w:num w:numId="12">
    <w:abstractNumId w:val="20"/>
  </w:num>
  <w:num w:numId="13">
    <w:abstractNumId w:val="24"/>
  </w:num>
  <w:num w:numId="14">
    <w:abstractNumId w:val="27"/>
  </w:num>
  <w:num w:numId="15">
    <w:abstractNumId w:val="30"/>
  </w:num>
  <w:num w:numId="16">
    <w:abstractNumId w:val="33"/>
  </w:num>
  <w:num w:numId="17">
    <w:abstractNumId w:val="35"/>
  </w:num>
  <w:num w:numId="18">
    <w:abstractNumId w:val="17"/>
  </w:num>
  <w:num w:numId="19">
    <w:abstractNumId w:val="13"/>
  </w:num>
  <w:num w:numId="20">
    <w:abstractNumId w:val="39"/>
  </w:num>
  <w:num w:numId="21">
    <w:abstractNumId w:val="6"/>
  </w:num>
  <w:num w:numId="22">
    <w:abstractNumId w:val="15"/>
  </w:num>
  <w:num w:numId="23">
    <w:abstractNumId w:val="22"/>
  </w:num>
  <w:num w:numId="24">
    <w:abstractNumId w:val="21"/>
  </w:num>
  <w:num w:numId="25">
    <w:abstractNumId w:val="29"/>
  </w:num>
  <w:num w:numId="26">
    <w:abstractNumId w:val="5"/>
  </w:num>
  <w:num w:numId="27">
    <w:abstractNumId w:val="16"/>
  </w:num>
  <w:num w:numId="28">
    <w:abstractNumId w:val="11"/>
  </w:num>
  <w:num w:numId="29">
    <w:abstractNumId w:val="44"/>
  </w:num>
  <w:num w:numId="30">
    <w:abstractNumId w:val="41"/>
  </w:num>
  <w:num w:numId="31">
    <w:abstractNumId w:val="4"/>
  </w:num>
  <w:num w:numId="32">
    <w:abstractNumId w:val="7"/>
  </w:num>
  <w:num w:numId="33">
    <w:abstractNumId w:val="34"/>
  </w:num>
  <w:num w:numId="34">
    <w:abstractNumId w:val="38"/>
  </w:num>
  <w:num w:numId="35">
    <w:abstractNumId w:val="12"/>
  </w:num>
  <w:num w:numId="36">
    <w:abstractNumId w:val="9"/>
  </w:num>
  <w:num w:numId="37">
    <w:abstractNumId w:val="14"/>
  </w:num>
  <w:num w:numId="38">
    <w:abstractNumId w:val="25"/>
  </w:num>
  <w:num w:numId="39">
    <w:abstractNumId w:val="18"/>
  </w:num>
  <w:num w:numId="40">
    <w:abstractNumId w:val="42"/>
  </w:num>
  <w:num w:numId="41">
    <w:abstractNumId w:val="0"/>
  </w:num>
  <w:num w:numId="42">
    <w:abstractNumId w:val="26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2"/>
  </w:num>
  <w:num w:numId="46">
    <w:abstractNumId w:val="40"/>
  </w:num>
  <w:num w:numId="47">
    <w:abstractNumId w:val="8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rPr>
      <w:lang w:val="ru-RU" w:bidi="ar-SA" w:eastAsia="ru-RU"/>
    </w:rPr>
  </w:style>
  <w:style w:type="paragraph" w:styleId="Heading1">
    <w:name w:val="Заголовок 1"/>
    <w:basedOn w:val="Normal"/>
    <w:next w:val="Heading1"/>
    <w:link w:val="UserStyle_0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table" w:styleId="TableGrid">
    <w:name w:val="Сетка таблицы"/>
    <w:basedOn w:val="TableNormal"/>
    <w:next w:val="TableGrid"/>
    <w:link w:val="Normal"/>
  </w:style>
  <w:style w:type="paragraph" w:styleId="BodyTextIndent2">
    <w:name w:val="Основной текст с отступом 2"/>
    <w:basedOn w:val="Normal"/>
    <w:next w:val="BodyTextIndent2"/>
    <w:link w:val="Normal"/>
    <w:pPr>
      <w:spacing w:after="120" w:line="480" w:lineRule="auto"/>
      <w:ind w:left="283"/>
    </w:pPr>
  </w:style>
  <w:style w:type="paragraph" w:styleId="Header">
    <w:name w:val="Верхний колонтитул"/>
    <w:basedOn w:val="Normal"/>
    <w:next w:val="Header"/>
    <w:link w:val="Normal"/>
    <w:pPr>
      <w:tabs>
        <w:tab w:val="center" w:pos="4677" w:leader="none"/>
        <w:tab w:val="right" w:pos="9355" w:leader="none"/>
      </w:tabs>
    </w:pPr>
  </w:style>
  <w:style w:type="character" w:styleId="PageNumber">
    <w:name w:val="Номер страницы"/>
    <w:basedOn w:val="NormalCharacter"/>
    <w:next w:val="PageNumber"/>
    <w:link w:val="Normal"/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/>
      <w:sz w:val="16"/>
      <w:szCs w:val="16"/>
    </w:rPr>
  </w:style>
  <w:style w:type="paragraph" w:styleId="BodyText">
    <w:name w:val="Основной текст"/>
    <w:basedOn w:val="Normal"/>
    <w:next w:val="BodyText"/>
    <w:link w:val="UserStyle_1"/>
    <w:pPr>
      <w:spacing w:after="120"/>
    </w:pPr>
  </w:style>
  <w:style w:type="paragraph" w:styleId="HtmlNormal">
    <w:name w:val="Обычный (веб)"/>
    <w:basedOn w:val="Normal"/>
    <w:next w:val="HtmlNormal"/>
    <w:link w:val="Normal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UserStyle_2">
    <w:name w:val="Основной текст с отступом Знак"/>
    <w:next w:val="UserStyle_2"/>
    <w:link w:val="BodyTextIndent"/>
    <w:locked/>
    <w:rPr>
      <w:sz w:val="24"/>
      <w:szCs w:val="24"/>
      <w:lang w:val="ru-RU" w:bidi="ar-SA" w:eastAsia="ru-RU"/>
    </w:rPr>
  </w:style>
  <w:style w:type="paragraph" w:styleId="BodyTextIndent">
    <w:name w:val="Основной текст с отступом"/>
    <w:basedOn w:val="Normal"/>
    <w:next w:val="BodyTextIndent"/>
    <w:link w:val="UserStyle_2"/>
    <w:pPr>
      <w:spacing w:after="120"/>
      <w:ind w:left="283"/>
    </w:pPr>
    <w:rPr>
      <w:sz w:val="24"/>
      <w:szCs w:val="24"/>
    </w:rPr>
  </w:style>
  <w:style w:type="paragraph" w:styleId="UserStyle_3">
    <w:name w:val="List Paragraph"/>
    <w:basedOn w:val="Normal"/>
    <w:next w:val="UserStyle_3"/>
    <w:link w:val="Normal"/>
    <w:pPr>
      <w:ind w:left="720"/>
      <w:contextualSpacing/>
    </w:pPr>
    <w:rPr>
      <w:rFonts w:eastAsia="Calibri"/>
      <w:sz w:val="24"/>
      <w:szCs w:val="24"/>
    </w:rPr>
  </w:style>
  <w:style w:type="paragraph" w:styleId="UserStyle_4">
    <w:name w:val="ConsPlusNormal"/>
    <w:next w:val="UserStyle_4"/>
    <w:link w:val="UserStyle_5"/>
    <w:pPr>
      <w:widowControl w:val="off"/>
    </w:pPr>
    <w:rPr>
      <w:rFonts w:ascii="Arial" w:hAnsi="Arial"/>
      <w:lang w:val="ru-RU" w:bidi="ar-SA" w:eastAsia="ru-RU"/>
    </w:rPr>
  </w:style>
  <w:style w:type="paragraph" w:styleId="Footer">
    <w:name w:val="Нижний колонтитул"/>
    <w:basedOn w:val="Normal"/>
    <w:next w:val="Footer"/>
    <w:link w:val="Normal"/>
    <w:pPr>
      <w:tabs>
        <w:tab w:val="center" w:pos="4677" w:leader="none"/>
        <w:tab w:val="right" w:pos="9355" w:leader="none"/>
      </w:tabs>
    </w:p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character" w:styleId="Strong">
    <w:name w:val="Строгий"/>
    <w:next w:val="Strong"/>
    <w:link w:val="Normal"/>
    <w:rPr>
      <w:b/>
      <w:bCs/>
    </w:rPr>
  </w:style>
  <w:style w:type="character" w:styleId="UserStyle_5">
    <w:name w:val="ConsPlusNormal Знак"/>
    <w:next w:val="UserStyle_5"/>
    <w:link w:val="UserStyle_4"/>
    <w:rPr>
      <w:rFonts w:ascii="Arial" w:hAnsi="Arial"/>
      <w:lang w:val="ru-RU" w:bidi="ar-SA" w:eastAsia="ru-RU"/>
    </w:rPr>
  </w:style>
  <w:style w:type="paragraph" w:styleId="UserStyle_6">
    <w:name w:val="ConsPlusTitle"/>
    <w:next w:val="UserStyle_6"/>
    <w:link w:val="Normal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BodyText2">
    <w:name w:val="Основной текст 2"/>
    <w:basedOn w:val="Normal"/>
    <w:next w:val="BodyText2"/>
    <w:link w:val="UserStyle_7"/>
    <w:pPr>
      <w:spacing w:after="120" w:line="480" w:lineRule="auto"/>
    </w:pPr>
    <w:rPr>
      <w:rFonts w:eastAsia="Calibri"/>
      <w:sz w:val="24"/>
      <w:szCs w:val="24"/>
    </w:rPr>
  </w:style>
  <w:style w:type="character" w:styleId="UserStyle_7">
    <w:name w:val="Основной текст 2 Знак"/>
    <w:next w:val="UserStyle_7"/>
    <w:link w:val="BodyText2"/>
    <w:locked/>
    <w:rPr>
      <w:rFonts w:eastAsia="Calibri"/>
      <w:sz w:val="24"/>
      <w:szCs w:val="24"/>
      <w:lang w:val="ru-RU" w:bidi="ar-SA" w:eastAsia="ru-RU"/>
    </w:rPr>
  </w:style>
  <w:style w:type="paragraph" w:styleId="179">
    <w:name w:val="Абзац списка"/>
    <w:basedOn w:val="Normal"/>
    <w:next w:val="179"/>
    <w:link w:val="Normal"/>
    <w:pPr>
      <w:ind w:left="720"/>
      <w:contextualSpacing/>
    </w:pPr>
    <w:rPr>
      <w:sz w:val="24"/>
      <w:szCs w:val="24"/>
    </w:rPr>
  </w:style>
  <w:style w:type="paragraph" w:styleId="UserStyle_8">
    <w:name w:val="western"/>
    <w:basedOn w:val="Normal"/>
    <w:next w:val="UserStyle_8"/>
    <w:link w:val="Normal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UserStyle_9">
    <w:name w:val="Основной текст с отступом 21"/>
    <w:basedOn w:val="Normal"/>
    <w:next w:val="UserStyle_9"/>
    <w:link w:val="Normal"/>
    <w:pPr>
      <w:ind w:left="720" w:hanging="851"/>
      <w:jc w:val="both"/>
    </w:pPr>
    <w:rPr>
      <w:sz w:val="28"/>
      <w:lang w:eastAsia="ar-SA"/>
    </w:rPr>
  </w:style>
  <w:style w:type="character" w:styleId="UserStyle_10">
    <w:name w:val="Body text_"/>
    <w:next w:val="UserStyle_10"/>
    <w:link w:val="UserStyle_11"/>
    <w:locked/>
    <w:rPr>
      <w:sz w:val="25"/>
      <w:szCs w:val="25"/>
      <w:lang w:bidi="ar-SA"/>
    </w:rPr>
  </w:style>
  <w:style w:type="paragraph" w:styleId="UserStyle_11">
    <w:name w:val="Body text"/>
    <w:basedOn w:val="Normal"/>
    <w:next w:val="UserStyle_11"/>
    <w:link w:val="UserStyle_10"/>
    <w:pPr>
      <w:shd w:val="clear" w:color="auto" w:fill="ffffff"/>
      <w:spacing w:line="322" w:lineRule="exact"/>
      <w:jc w:val="both"/>
    </w:pPr>
    <w:rPr>
      <w:sz w:val="25"/>
      <w:szCs w:val="25"/>
      <w:lang w:val="en-US" w:eastAsia="en-US"/>
    </w:rPr>
  </w:style>
  <w:style w:type="paragraph" w:styleId="Title">
    <w:name w:val="Название"/>
    <w:basedOn w:val="Normal"/>
    <w:next w:val="Title"/>
    <w:link w:val="UserStyle_12"/>
    <w:pPr>
      <w:tabs>
        <w:tab w:val="left" w:pos="2280" w:leader="none"/>
      </w:tabs>
      <w:jc w:val="center"/>
    </w:pPr>
    <w:rPr>
      <w:b/>
      <w:bCs/>
      <w:sz w:val="40"/>
      <w:lang w:val="en-US" w:eastAsia="en-US"/>
    </w:rPr>
  </w:style>
  <w:style w:type="character" w:styleId="UserStyle_13">
    <w:name w:val="Font Style11"/>
    <w:next w:val="UserStyle_13"/>
    <w:link w:val="Normal"/>
    <w:rPr>
      <w:rFonts w:ascii="Times New Roman" w:hAnsi="Times New Roman"/>
      <w:sz w:val="24"/>
      <w:szCs w:val="24"/>
    </w:rPr>
  </w:style>
  <w:style w:type="paragraph" w:styleId="BodyText3">
    <w:name w:val="Основной текст 3"/>
    <w:basedOn w:val="Normal"/>
    <w:next w:val="BodyText3"/>
    <w:link w:val="Normal"/>
    <w:pPr>
      <w:spacing w:after="120"/>
    </w:pPr>
    <w:rPr>
      <w:sz w:val="16"/>
      <w:szCs w:val="16"/>
    </w:rPr>
  </w:style>
  <w:style w:type="paragraph" w:styleId="UserStyle_14">
    <w:name w:val="ConsPlusNonformat"/>
    <w:next w:val="UserStyle_14"/>
    <w:link w:val="Normal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UserStyle_12">
    <w:name w:val="Название Знак"/>
    <w:next w:val="UserStyle_12"/>
    <w:link w:val="Title"/>
    <w:rPr>
      <w:b/>
      <w:bCs/>
      <w:sz w:val="40"/>
    </w:rPr>
  </w:style>
  <w:style w:type="character" w:styleId="UserStyle_15">
    <w:name w:val="Основной текст_"/>
    <w:next w:val="UserStyle_15"/>
    <w:link w:val="UserStyle_16"/>
    <w:locked/>
    <w:rPr>
      <w:shd w:val="clear" w:color="auto" w:fill="ffffff"/>
    </w:rPr>
  </w:style>
  <w:style w:type="paragraph" w:styleId="UserStyle_16">
    <w:name w:val="Основной текст1"/>
    <w:basedOn w:val="Normal"/>
    <w:next w:val="UserStyle_16"/>
    <w:link w:val="UserStyle_15"/>
    <w:pPr>
      <w:widowControl w:val="off"/>
      <w:shd w:val="clear" w:color="auto" w:fill="ffffff"/>
      <w:ind w:firstLine="400"/>
    </w:pPr>
    <w:rPr>
      <w:lang w:val="en-US" w:eastAsia="en-US"/>
    </w:rPr>
  </w:style>
  <w:style w:type="character" w:styleId="UserStyle_1">
    <w:name w:val="Основной текст Знак"/>
    <w:next w:val="UserStyle_1"/>
    <w:link w:val="BodyText"/>
  </w:style>
  <w:style w:type="paragraph" w:styleId="UserStyle_17">
    <w:name w:val="UserStyle_17"/>
    <w:basedOn w:val="Normal"/>
    <w:next w:val="Title"/>
    <w:link w:val="Normal"/>
    <w:pPr>
      <w:tabs>
        <w:tab w:val="left" w:pos="2280" w:leader="none"/>
      </w:tabs>
      <w:jc w:val="center"/>
    </w:pPr>
    <w:rPr>
      <w:b/>
      <w:bCs/>
      <w:sz w:val="40"/>
    </w:rPr>
  </w:style>
  <w:style w:type="paragraph" w:styleId="UserStyle_17">
    <w:name w:val="UserStyle_17"/>
    <w:basedOn w:val="Normal"/>
    <w:next w:val="Title"/>
    <w:link w:val="Normal"/>
    <w:pPr>
      <w:tabs>
        <w:tab w:val="left" w:pos="2280" w:leader="none"/>
      </w:tabs>
      <w:jc w:val="center"/>
    </w:pPr>
    <w:rPr>
      <w:b/>
      <w:bCs/>
      <w:sz w:val="40"/>
    </w:rPr>
  </w:style>
  <w:style w:type="paragraph" w:styleId="UserStyle_17">
    <w:name w:val="UserStyle_17"/>
    <w:basedOn w:val="Normal"/>
    <w:next w:val="Title"/>
    <w:link w:val="Normal"/>
    <w:pPr>
      <w:tabs>
        <w:tab w:val="left" w:pos="2280" w:leader="none"/>
      </w:tabs>
      <w:jc w:val="center"/>
    </w:pPr>
    <w:rPr>
      <w:b/>
      <w:bCs/>
      <w:sz w:val="40"/>
    </w:rPr>
  </w:style>
  <w:style w:type="paragraph" w:styleId="UserStyle_18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Normal"/>
    <w:next w:val="UserStyle_18"/>
    <w:link w:val="Normal"/>
    <w:pPr>
      <w:spacing w:before="100" w:beforeAutospacing="1" w:after="100" w:afterAutospacing="1"/>
    </w:pPr>
    <w:rPr>
      <w:sz w:val="24"/>
      <w:szCs w:val="24"/>
    </w:rPr>
  </w:style>
  <w:style w:type="character" w:styleId="UserStyle_19">
    <w:name w:val="fontstyle01"/>
    <w:basedOn w:val="NormalCharacter"/>
    <w:next w:val="UserStyle_19"/>
    <w:link w:val="Normal"/>
    <w:rPr>
      <w:rFonts w:ascii="TimesNewRomanPS-BoldMT" w:hAnsi="TimesNewRomanPS-BoldMT"/>
      <w:b/>
      <w:bCs/>
      <w:color w:val="000000"/>
      <w:sz w:val="26"/>
      <w:szCs w:val="26"/>
    </w:rPr>
  </w:style>
  <w:style w:type="paragraph" w:styleId="UserStyle_20">
    <w:name w:val="Основной текст 21"/>
    <w:basedOn w:val="Normal"/>
    <w:next w:val="UserStyle_20"/>
    <w:link w:val="Normal"/>
    <w:pPr>
      <w:widowControl w:val="off"/>
      <w:spacing w:after="120" w:line="480" w:lineRule="auto"/>
      <w:ind w:left="567" w:firstLine="567"/>
      <w:jc w:val="both"/>
    </w:pPr>
    <w:rPr>
      <w:rFonts w:ascii="Calibri" w:hAnsi="Calibri" w:eastAsia="Calibri"/>
      <w:sz w:val="22"/>
      <w:szCs w:val="22"/>
      <w:lang w:bidi="hi-IN" w:eastAsia="hi-IN"/>
    </w:rPr>
  </w:style>
  <w:style w:type="character" w:styleId="UserStyle_21">
    <w:name w:val="Основной текст (4)"/>
    <w:next w:val="UserStyle_21"/>
    <w:link w:val="Normal"/>
    <w:rPr>
      <w:b/>
      <w:bCs/>
      <w:sz w:val="26"/>
      <w:szCs w:val="26"/>
      <w:lang w:bidi="ar-SA"/>
    </w:rPr>
  </w:style>
  <w:style w:type="character" w:styleId="UserStyle_22">
    <w:name w:val="Основной текст (2)_"/>
    <w:basedOn w:val="NormalCharacter"/>
    <w:next w:val="UserStyle_22"/>
    <w:link w:val="UserStyle_23"/>
    <w:locked/>
    <w:rPr>
      <w:b/>
      <w:bCs/>
      <w:sz w:val="25"/>
      <w:szCs w:val="25"/>
      <w:shd w:val="clear" w:color="auto" w:fill="ffffff"/>
    </w:rPr>
  </w:style>
  <w:style w:type="paragraph" w:styleId="UserStyle_23">
    <w:name w:val="Основной текст (2)"/>
    <w:basedOn w:val="Normal"/>
    <w:next w:val="UserStyle_23"/>
    <w:link w:val="UserStyle_22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UserStyle_24">
    <w:name w:val="Обычный + По ширине"/>
    <w:basedOn w:val="Normal"/>
    <w:next w:val="UserStyle_24"/>
    <w:link w:val="Normal"/>
    <w:pPr>
      <w:jc w:val="both"/>
    </w:pPr>
    <w:rPr>
      <w:sz w:val="28"/>
      <w:szCs w:val="24"/>
    </w:rPr>
  </w:style>
  <w:style w:type="character" w:styleId="UserStyle_0">
    <w:name w:val="Заголовок 1 Знак"/>
    <w:basedOn w:val="NormalCharacter"/>
    <w:next w:val="UserStyle_0"/>
    <w:link w:val="Heading1"/>
    <w:rPr>
      <w:b/>
      <w:bCs/>
      <w:sz w:val="48"/>
      <w:szCs w:val="4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