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p w:rsidR="00176DDB" w:rsidRPr="00C46588" w:rsidRDefault="00176DDB" w:rsidP="0098702A">
      <w:pPr>
        <w:rPr>
          <w:sz w:val="28"/>
          <w:szCs w:val="28"/>
        </w:rPr>
      </w:pPr>
    </w:p>
    <w:tbl>
      <w:tblPr>
        <w:tblW w:w="9164" w:type="dxa"/>
        <w:tblLook w:val="01E0" w:firstRow="1" w:lastRow="1" w:firstColumn="1" w:lastColumn="1" w:noHBand="0" w:noVBand="0"/>
      </w:tblPr>
      <w:tblGrid>
        <w:gridCol w:w="4503"/>
        <w:gridCol w:w="4661"/>
      </w:tblGrid>
      <w:tr w:rsidR="00176DDB" w:rsidRPr="003A7231" w:rsidTr="00825FD3">
        <w:trPr>
          <w:trHeight w:val="812"/>
        </w:trPr>
        <w:tc>
          <w:tcPr>
            <w:tcW w:w="4503" w:type="dxa"/>
          </w:tcPr>
          <w:p w:rsidR="00176DDB" w:rsidRPr="003A7231" w:rsidRDefault="00761A37" w:rsidP="00B17784">
            <w:pPr>
              <w:jc w:val="both"/>
              <w:rPr>
                <w:b/>
                <w:bCs/>
                <w:sz w:val="28"/>
                <w:szCs w:val="28"/>
              </w:rPr>
            </w:pPr>
            <w:r w:rsidRPr="00761A37">
              <w:rPr>
                <w:b/>
                <w:bCs/>
                <w:sz w:val="28"/>
                <w:szCs w:val="28"/>
              </w:rPr>
              <w:t xml:space="preserve">О создании контрактной </w:t>
            </w:r>
            <w:r w:rsidR="00825FD3">
              <w:rPr>
                <w:b/>
                <w:bCs/>
                <w:sz w:val="28"/>
                <w:szCs w:val="28"/>
              </w:rPr>
              <w:t xml:space="preserve">службы, утверждении регламента </w:t>
            </w:r>
            <w:r w:rsidRPr="00761A37">
              <w:rPr>
                <w:b/>
                <w:bCs/>
                <w:sz w:val="28"/>
                <w:szCs w:val="28"/>
              </w:rPr>
              <w:t>контрактной службы, состава контрактной службы</w:t>
            </w:r>
          </w:p>
        </w:tc>
        <w:tc>
          <w:tcPr>
            <w:tcW w:w="4661" w:type="dxa"/>
          </w:tcPr>
          <w:p w:rsidR="00176DDB" w:rsidRPr="003A7231" w:rsidRDefault="00176DDB" w:rsidP="002D69D4">
            <w:pPr>
              <w:ind w:left="-108"/>
              <w:jc w:val="center"/>
              <w:rPr>
                <w:b/>
                <w:sz w:val="28"/>
                <w:szCs w:val="28"/>
              </w:rPr>
            </w:pPr>
          </w:p>
        </w:tc>
      </w:tr>
    </w:tbl>
    <w:p w:rsidR="00176DDB" w:rsidRPr="003A7231" w:rsidRDefault="00176DDB" w:rsidP="00F75D63">
      <w:pPr>
        <w:tabs>
          <w:tab w:val="left" w:pos="1080"/>
        </w:tabs>
        <w:ind w:firstLine="720"/>
        <w:jc w:val="both"/>
        <w:rPr>
          <w:sz w:val="28"/>
          <w:szCs w:val="28"/>
        </w:rPr>
      </w:pPr>
    </w:p>
    <w:p w:rsidR="00176DDB" w:rsidRDefault="00176DDB" w:rsidP="003A7231">
      <w:pPr>
        <w:tabs>
          <w:tab w:val="left" w:pos="1080"/>
        </w:tabs>
        <w:rPr>
          <w:sz w:val="28"/>
          <w:szCs w:val="28"/>
        </w:rPr>
      </w:pPr>
    </w:p>
    <w:p w:rsidR="000A3458" w:rsidRPr="003A7231" w:rsidRDefault="000A3458" w:rsidP="003A7231">
      <w:pPr>
        <w:tabs>
          <w:tab w:val="left" w:pos="1080"/>
        </w:tabs>
        <w:rPr>
          <w:sz w:val="28"/>
          <w:szCs w:val="28"/>
        </w:rPr>
      </w:pPr>
    </w:p>
    <w:p w:rsidR="00761A37" w:rsidRPr="00761A37" w:rsidRDefault="00761A37" w:rsidP="00825FD3">
      <w:pPr>
        <w:tabs>
          <w:tab w:val="left" w:pos="993"/>
        </w:tabs>
        <w:ind w:firstLine="708"/>
        <w:jc w:val="both"/>
        <w:rPr>
          <w:color w:val="000000"/>
          <w:sz w:val="28"/>
          <w:szCs w:val="28"/>
        </w:rPr>
      </w:pPr>
      <w:r w:rsidRPr="00761A37">
        <w:rPr>
          <w:color w:val="000000"/>
          <w:sz w:val="28"/>
          <w:szCs w:val="28"/>
        </w:rPr>
        <w:t xml:space="preserve">В соответствии с ч. 1 ст. 38 Федерального закона от 05.04.2013 года </w:t>
      </w:r>
      <w:r w:rsidRPr="00761A37">
        <w:rPr>
          <w:color w:val="000000"/>
          <w:sz w:val="28"/>
          <w:szCs w:val="28"/>
        </w:rPr>
        <w:br/>
        <w:t xml:space="preserve">№ 44-ФЗ «О контрактной системе в сфере закупок товаров, работ, услуг </w:t>
      </w:r>
      <w:r w:rsidRPr="00761A37">
        <w:rPr>
          <w:color w:val="000000"/>
          <w:sz w:val="28"/>
          <w:szCs w:val="28"/>
        </w:rPr>
        <w:br/>
        <w:t>для обеспечения государственных и муниципальных нужд», приказом Министерства</w:t>
      </w:r>
      <w:r w:rsidR="00825FD3">
        <w:rPr>
          <w:color w:val="000000"/>
          <w:sz w:val="28"/>
          <w:szCs w:val="28"/>
        </w:rPr>
        <w:t xml:space="preserve"> </w:t>
      </w:r>
      <w:r w:rsidRPr="00761A37">
        <w:rPr>
          <w:color w:val="000000"/>
          <w:sz w:val="28"/>
          <w:szCs w:val="28"/>
        </w:rPr>
        <w:t>финансов</w:t>
      </w:r>
      <w:r w:rsidR="00825FD3">
        <w:rPr>
          <w:color w:val="000000"/>
          <w:sz w:val="28"/>
          <w:szCs w:val="28"/>
        </w:rPr>
        <w:t xml:space="preserve"> </w:t>
      </w:r>
      <w:r w:rsidRPr="00761A37">
        <w:rPr>
          <w:color w:val="000000"/>
          <w:sz w:val="28"/>
          <w:szCs w:val="28"/>
        </w:rPr>
        <w:t>Российской</w:t>
      </w:r>
      <w:r w:rsidR="00825FD3">
        <w:rPr>
          <w:color w:val="000000"/>
          <w:sz w:val="28"/>
          <w:szCs w:val="28"/>
        </w:rPr>
        <w:t xml:space="preserve"> </w:t>
      </w:r>
      <w:r w:rsidRPr="00761A37">
        <w:rPr>
          <w:color w:val="000000"/>
          <w:sz w:val="28"/>
          <w:szCs w:val="28"/>
        </w:rPr>
        <w:t xml:space="preserve">Федерации от 31.07.2020 </w:t>
      </w:r>
      <w:r w:rsidR="00136C2C">
        <w:rPr>
          <w:color w:val="000000"/>
          <w:sz w:val="28"/>
          <w:szCs w:val="28"/>
        </w:rPr>
        <w:t>№</w:t>
      </w:r>
      <w:r w:rsidRPr="00761A37">
        <w:rPr>
          <w:color w:val="000000"/>
          <w:sz w:val="28"/>
          <w:szCs w:val="28"/>
        </w:rPr>
        <w:t xml:space="preserve"> 158н</w:t>
      </w:r>
      <w:r w:rsidR="00825FD3">
        <w:rPr>
          <w:color w:val="000000"/>
          <w:sz w:val="28"/>
          <w:szCs w:val="28"/>
        </w:rPr>
        <w:t xml:space="preserve"> </w:t>
      </w:r>
      <w:r w:rsidR="00825FD3">
        <w:rPr>
          <w:color w:val="000000"/>
          <w:sz w:val="28"/>
          <w:szCs w:val="28"/>
        </w:rPr>
        <w:br/>
      </w:r>
      <w:r w:rsidRPr="00761A37">
        <w:rPr>
          <w:color w:val="000000"/>
          <w:sz w:val="28"/>
          <w:szCs w:val="28"/>
        </w:rPr>
        <w:t>«Об утверждении</w:t>
      </w:r>
      <w:r w:rsidR="00825FD3">
        <w:rPr>
          <w:color w:val="000000"/>
          <w:sz w:val="28"/>
          <w:szCs w:val="28"/>
        </w:rPr>
        <w:t xml:space="preserve"> </w:t>
      </w:r>
      <w:r w:rsidRPr="00761A37">
        <w:rPr>
          <w:color w:val="000000"/>
          <w:sz w:val="28"/>
          <w:szCs w:val="28"/>
        </w:rPr>
        <w:t>Типового</w:t>
      </w:r>
      <w:r w:rsidR="00825FD3">
        <w:rPr>
          <w:color w:val="000000"/>
          <w:sz w:val="28"/>
          <w:szCs w:val="28"/>
        </w:rPr>
        <w:t xml:space="preserve"> </w:t>
      </w:r>
      <w:r w:rsidRPr="00761A37">
        <w:rPr>
          <w:color w:val="000000"/>
          <w:sz w:val="28"/>
          <w:szCs w:val="28"/>
        </w:rPr>
        <w:t>положения</w:t>
      </w:r>
      <w:r w:rsidR="00825FD3">
        <w:rPr>
          <w:color w:val="000000"/>
          <w:sz w:val="28"/>
          <w:szCs w:val="28"/>
        </w:rPr>
        <w:t xml:space="preserve"> </w:t>
      </w:r>
      <w:r w:rsidRPr="00761A37">
        <w:rPr>
          <w:color w:val="000000"/>
          <w:sz w:val="28"/>
          <w:szCs w:val="28"/>
        </w:rPr>
        <w:t>(регламента)</w:t>
      </w:r>
      <w:r w:rsidR="00825FD3">
        <w:rPr>
          <w:color w:val="000000"/>
          <w:sz w:val="28"/>
          <w:szCs w:val="28"/>
        </w:rPr>
        <w:t xml:space="preserve"> </w:t>
      </w:r>
      <w:r w:rsidRPr="00761A37">
        <w:rPr>
          <w:color w:val="000000"/>
          <w:sz w:val="28"/>
          <w:szCs w:val="28"/>
        </w:rPr>
        <w:t>о</w:t>
      </w:r>
      <w:r w:rsidR="00825FD3">
        <w:rPr>
          <w:color w:val="000000"/>
          <w:sz w:val="28"/>
          <w:szCs w:val="28"/>
        </w:rPr>
        <w:t xml:space="preserve"> </w:t>
      </w:r>
      <w:r w:rsidRPr="00761A37">
        <w:rPr>
          <w:color w:val="000000"/>
          <w:sz w:val="28"/>
          <w:szCs w:val="28"/>
        </w:rPr>
        <w:t>контрактной</w:t>
      </w:r>
      <w:r w:rsidR="00825FD3">
        <w:rPr>
          <w:color w:val="000000"/>
          <w:sz w:val="28"/>
          <w:szCs w:val="28"/>
        </w:rPr>
        <w:t xml:space="preserve"> </w:t>
      </w:r>
      <w:r w:rsidR="00FC489F">
        <w:rPr>
          <w:color w:val="000000"/>
          <w:sz w:val="28"/>
          <w:szCs w:val="28"/>
        </w:rPr>
        <w:t>службе»</w:t>
      </w:r>
      <w:r w:rsidR="00136C2C" w:rsidRPr="00761A37">
        <w:rPr>
          <w:b/>
          <w:color w:val="000000"/>
          <w:sz w:val="28"/>
          <w:szCs w:val="28"/>
        </w:rPr>
        <w:t xml:space="preserve"> </w:t>
      </w:r>
      <w:r w:rsidR="00825FD3">
        <w:rPr>
          <w:b/>
          <w:color w:val="000000"/>
          <w:sz w:val="28"/>
          <w:szCs w:val="28"/>
        </w:rPr>
        <w:br/>
      </w:r>
      <w:r w:rsidRPr="00761A37">
        <w:rPr>
          <w:b/>
          <w:color w:val="000000"/>
          <w:sz w:val="28"/>
          <w:szCs w:val="28"/>
        </w:rPr>
        <w:t>п о с т а н о в л я ю:</w:t>
      </w:r>
    </w:p>
    <w:p w:rsidR="00761A37" w:rsidRPr="00761A37" w:rsidRDefault="00761A37" w:rsidP="00825FD3">
      <w:pPr>
        <w:numPr>
          <w:ilvl w:val="0"/>
          <w:numId w:val="34"/>
        </w:numPr>
        <w:tabs>
          <w:tab w:val="clear" w:pos="927"/>
          <w:tab w:val="num" w:pos="0"/>
          <w:tab w:val="left" w:pos="993"/>
        </w:tabs>
        <w:ind w:left="0" w:firstLine="708"/>
        <w:jc w:val="both"/>
        <w:rPr>
          <w:color w:val="000000"/>
          <w:sz w:val="28"/>
          <w:szCs w:val="28"/>
        </w:rPr>
      </w:pPr>
      <w:r w:rsidRPr="00761A37">
        <w:rPr>
          <w:color w:val="000000"/>
          <w:sz w:val="28"/>
          <w:szCs w:val="28"/>
        </w:rPr>
        <w:t>Создать контрактную службу в администрации Грайворонского городского округа без образования отдельного структурного подразделения.</w:t>
      </w:r>
    </w:p>
    <w:p w:rsidR="00761A37" w:rsidRPr="00761A37" w:rsidRDefault="00761A37" w:rsidP="00825FD3">
      <w:pPr>
        <w:numPr>
          <w:ilvl w:val="0"/>
          <w:numId w:val="34"/>
        </w:numPr>
        <w:tabs>
          <w:tab w:val="clear" w:pos="927"/>
          <w:tab w:val="num" w:pos="0"/>
          <w:tab w:val="left" w:pos="993"/>
        </w:tabs>
        <w:ind w:left="0" w:firstLine="708"/>
        <w:jc w:val="both"/>
        <w:rPr>
          <w:color w:val="000000"/>
          <w:sz w:val="28"/>
          <w:szCs w:val="28"/>
        </w:rPr>
      </w:pPr>
      <w:r w:rsidRPr="00761A37">
        <w:rPr>
          <w:color w:val="000000"/>
          <w:sz w:val="28"/>
          <w:szCs w:val="28"/>
        </w:rPr>
        <w:t>Утвердить положение (регламент) о контрактной службе (прилагается).</w:t>
      </w:r>
    </w:p>
    <w:p w:rsidR="00761A37" w:rsidRPr="00761A37" w:rsidRDefault="00761A37" w:rsidP="00825FD3">
      <w:pPr>
        <w:numPr>
          <w:ilvl w:val="0"/>
          <w:numId w:val="34"/>
        </w:numPr>
        <w:tabs>
          <w:tab w:val="clear" w:pos="927"/>
          <w:tab w:val="num" w:pos="0"/>
          <w:tab w:val="left" w:pos="993"/>
        </w:tabs>
        <w:ind w:left="0" w:firstLine="708"/>
        <w:jc w:val="both"/>
        <w:rPr>
          <w:color w:val="000000"/>
          <w:sz w:val="28"/>
          <w:szCs w:val="28"/>
        </w:rPr>
      </w:pPr>
      <w:r w:rsidRPr="00761A37">
        <w:rPr>
          <w:color w:val="000000"/>
          <w:sz w:val="28"/>
          <w:szCs w:val="28"/>
        </w:rPr>
        <w:t>Утвердить Состав контрактной службы без образования отдельного структурного подразделения (прилагается).</w:t>
      </w:r>
    </w:p>
    <w:p w:rsidR="00761A37" w:rsidRPr="00761A37" w:rsidRDefault="00761A37" w:rsidP="00825FD3">
      <w:pPr>
        <w:numPr>
          <w:ilvl w:val="0"/>
          <w:numId w:val="34"/>
        </w:numPr>
        <w:tabs>
          <w:tab w:val="clear" w:pos="927"/>
          <w:tab w:val="left" w:pos="993"/>
        </w:tabs>
        <w:ind w:left="0" w:firstLine="708"/>
        <w:jc w:val="both"/>
        <w:rPr>
          <w:color w:val="000000"/>
          <w:sz w:val="28"/>
          <w:szCs w:val="28"/>
        </w:rPr>
      </w:pPr>
      <w:r w:rsidRPr="00761A37">
        <w:rPr>
          <w:color w:val="000000"/>
          <w:sz w:val="28"/>
          <w:szCs w:val="28"/>
        </w:rPr>
        <w:t xml:space="preserve">Считать утратившим силу постановление администрации Грайворонского городского </w:t>
      </w:r>
      <w:r w:rsidR="00825FD3">
        <w:rPr>
          <w:color w:val="000000"/>
          <w:sz w:val="28"/>
          <w:szCs w:val="28"/>
        </w:rPr>
        <w:t xml:space="preserve">округа от 01 февраля 2019 года </w:t>
      </w:r>
      <w:r w:rsidRPr="00761A37">
        <w:rPr>
          <w:color w:val="000000"/>
          <w:sz w:val="28"/>
          <w:szCs w:val="28"/>
        </w:rPr>
        <w:t>№56 «О создании контрактной службы, утверждении регламента</w:t>
      </w:r>
      <w:r w:rsidR="00825FD3">
        <w:rPr>
          <w:color w:val="000000"/>
          <w:sz w:val="28"/>
          <w:szCs w:val="28"/>
        </w:rPr>
        <w:t xml:space="preserve"> </w:t>
      </w:r>
      <w:r w:rsidRPr="00761A37">
        <w:rPr>
          <w:color w:val="000000"/>
          <w:sz w:val="28"/>
          <w:szCs w:val="28"/>
        </w:rPr>
        <w:t>контрактной службы, состава контрактной службы».</w:t>
      </w:r>
      <w:r w:rsidR="00825FD3">
        <w:rPr>
          <w:color w:val="000000"/>
          <w:sz w:val="28"/>
          <w:szCs w:val="28"/>
        </w:rPr>
        <w:t xml:space="preserve"> </w:t>
      </w:r>
    </w:p>
    <w:p w:rsidR="003A7231" w:rsidRPr="003A7231" w:rsidRDefault="00136C2C" w:rsidP="00825FD3">
      <w:pPr>
        <w:tabs>
          <w:tab w:val="left" w:pos="993"/>
        </w:tabs>
        <w:ind w:firstLine="708"/>
        <w:jc w:val="both"/>
        <w:rPr>
          <w:sz w:val="28"/>
          <w:szCs w:val="28"/>
        </w:rPr>
      </w:pPr>
      <w:r>
        <w:rPr>
          <w:sz w:val="28"/>
          <w:szCs w:val="28"/>
        </w:rPr>
        <w:t>5</w:t>
      </w:r>
      <w:r w:rsidR="003A7231" w:rsidRPr="003A7231">
        <w:rPr>
          <w:sz w:val="28"/>
          <w:szCs w:val="28"/>
        </w:rPr>
        <w:t>.</w:t>
      </w:r>
      <w:r w:rsidR="000A3458">
        <w:rPr>
          <w:sz w:val="28"/>
          <w:szCs w:val="28"/>
        </w:rPr>
        <w:tab/>
      </w:r>
      <w:r w:rsidR="003A7231" w:rsidRPr="003A7231">
        <w:rPr>
          <w:sz w:val="28"/>
          <w:szCs w:val="28"/>
        </w:rPr>
        <w:t xml:space="preserve">Опубликовать настоящее постановление в газете «Родной край» </w:t>
      </w:r>
      <w:r w:rsidR="000A3458">
        <w:rPr>
          <w:sz w:val="28"/>
          <w:szCs w:val="28"/>
        </w:rPr>
        <w:br/>
      </w:r>
      <w:r w:rsidR="003A7231" w:rsidRPr="003A7231">
        <w:rPr>
          <w:sz w:val="28"/>
          <w:szCs w:val="28"/>
        </w:rPr>
        <w:t>и сетевом издании «Родной край 31» (</w:t>
      </w:r>
      <w:r w:rsidR="003A7231" w:rsidRPr="003A7231">
        <w:rPr>
          <w:sz w:val="28"/>
          <w:szCs w:val="28"/>
          <w:lang w:val="en-US"/>
        </w:rPr>
        <w:t>rodkray</w:t>
      </w:r>
      <w:r w:rsidR="003A7231" w:rsidRPr="003A7231">
        <w:rPr>
          <w:sz w:val="28"/>
          <w:szCs w:val="28"/>
        </w:rPr>
        <w:t>31.</w:t>
      </w:r>
      <w:r w:rsidR="003A7231" w:rsidRPr="003A7231">
        <w:rPr>
          <w:sz w:val="28"/>
          <w:szCs w:val="28"/>
          <w:lang w:val="en-US"/>
        </w:rPr>
        <w:t>ru</w:t>
      </w:r>
      <w:r w:rsidR="003A7231" w:rsidRPr="003A7231">
        <w:rPr>
          <w:sz w:val="28"/>
          <w:szCs w:val="28"/>
        </w:rPr>
        <w:t>), разм</w:t>
      </w:r>
      <w:r w:rsidR="000A3458">
        <w:rPr>
          <w:sz w:val="28"/>
          <w:szCs w:val="28"/>
        </w:rPr>
        <w:t xml:space="preserve">естить </w:t>
      </w:r>
      <w:r w:rsidR="003A7231" w:rsidRPr="003A7231">
        <w:rPr>
          <w:sz w:val="28"/>
          <w:szCs w:val="28"/>
        </w:rPr>
        <w:t>на официальном сайте органов местного самоуправления Грайворонского городского округа (</w:t>
      </w:r>
      <w:r w:rsidR="003A7231" w:rsidRPr="003A7231">
        <w:rPr>
          <w:sz w:val="28"/>
          <w:szCs w:val="28"/>
          <w:lang w:val="en-US"/>
        </w:rPr>
        <w:t>graivoron</w:t>
      </w:r>
      <w:r w:rsidR="003A7231" w:rsidRPr="003A7231">
        <w:rPr>
          <w:sz w:val="28"/>
          <w:szCs w:val="28"/>
        </w:rPr>
        <w:t>.</w:t>
      </w:r>
      <w:r w:rsidR="003A7231" w:rsidRPr="003A7231">
        <w:rPr>
          <w:sz w:val="28"/>
          <w:szCs w:val="28"/>
          <w:lang w:val="en-US"/>
        </w:rPr>
        <w:t>ru</w:t>
      </w:r>
      <w:r w:rsidR="003A7231" w:rsidRPr="003A7231">
        <w:rPr>
          <w:sz w:val="28"/>
          <w:szCs w:val="28"/>
        </w:rPr>
        <w:t>).</w:t>
      </w:r>
    </w:p>
    <w:p w:rsidR="003A7231" w:rsidRPr="003A7231" w:rsidRDefault="00136C2C" w:rsidP="00825FD3">
      <w:pPr>
        <w:tabs>
          <w:tab w:val="left" w:pos="993"/>
        </w:tabs>
        <w:ind w:firstLine="708"/>
        <w:jc w:val="both"/>
        <w:rPr>
          <w:sz w:val="28"/>
          <w:szCs w:val="28"/>
        </w:rPr>
      </w:pPr>
      <w:r>
        <w:rPr>
          <w:sz w:val="28"/>
          <w:szCs w:val="28"/>
        </w:rPr>
        <w:t>6</w:t>
      </w:r>
      <w:r w:rsidR="003A7231" w:rsidRPr="003A7231">
        <w:rPr>
          <w:sz w:val="28"/>
          <w:szCs w:val="28"/>
        </w:rPr>
        <w:t>.</w:t>
      </w:r>
      <w:r w:rsidR="000A3458">
        <w:rPr>
          <w:sz w:val="28"/>
          <w:szCs w:val="28"/>
        </w:rPr>
        <w:tab/>
      </w:r>
      <w:r w:rsidR="003A7231" w:rsidRPr="003A7231">
        <w:rPr>
          <w:sz w:val="28"/>
          <w:szCs w:val="28"/>
        </w:rPr>
        <w:t>Контроль за исполнением постановления возложить на заместителя главы администрации городского округа - руководителя аппарата главы администрации Е.А. Адаменко.</w:t>
      </w:r>
    </w:p>
    <w:p w:rsidR="00176DDB" w:rsidRPr="003A7231" w:rsidRDefault="00176DDB" w:rsidP="00ED2D67">
      <w:pPr>
        <w:jc w:val="both"/>
        <w:rPr>
          <w:sz w:val="28"/>
          <w:szCs w:val="28"/>
        </w:rPr>
      </w:pPr>
    </w:p>
    <w:p w:rsidR="00176DDB" w:rsidRPr="003A7231" w:rsidRDefault="00176DDB" w:rsidP="00ED2D67">
      <w:pPr>
        <w:jc w:val="both"/>
        <w:rPr>
          <w:sz w:val="28"/>
          <w:szCs w:val="28"/>
        </w:rPr>
      </w:pPr>
    </w:p>
    <w:p w:rsidR="00176DDB" w:rsidRPr="003A7231" w:rsidRDefault="00176DDB" w:rsidP="00ED2D67">
      <w:pPr>
        <w:jc w:val="both"/>
        <w:rPr>
          <w:sz w:val="28"/>
          <w:szCs w:val="28"/>
        </w:rPr>
      </w:pPr>
    </w:p>
    <w:tbl>
      <w:tblPr>
        <w:tblW w:w="0" w:type="auto"/>
        <w:tblLook w:val="01E0" w:firstRow="1" w:lastRow="1" w:firstColumn="1" w:lastColumn="1" w:noHBand="0" w:noVBand="0"/>
      </w:tblPr>
      <w:tblGrid>
        <w:gridCol w:w="4926"/>
        <w:gridCol w:w="4927"/>
      </w:tblGrid>
      <w:tr w:rsidR="00176DDB" w:rsidRPr="003A7231" w:rsidTr="00B90B3D">
        <w:tc>
          <w:tcPr>
            <w:tcW w:w="4926" w:type="dxa"/>
          </w:tcPr>
          <w:p w:rsidR="00176DDB" w:rsidRPr="003A7231" w:rsidRDefault="00176DDB" w:rsidP="00B90B3D">
            <w:pPr>
              <w:jc w:val="both"/>
              <w:rPr>
                <w:b/>
                <w:sz w:val="28"/>
                <w:szCs w:val="28"/>
              </w:rPr>
            </w:pPr>
            <w:r w:rsidRPr="003A7231">
              <w:rPr>
                <w:b/>
                <w:sz w:val="28"/>
                <w:szCs w:val="28"/>
              </w:rPr>
              <w:t xml:space="preserve">Глава администрации </w:t>
            </w:r>
          </w:p>
        </w:tc>
        <w:tc>
          <w:tcPr>
            <w:tcW w:w="4927" w:type="dxa"/>
          </w:tcPr>
          <w:p w:rsidR="00176DDB" w:rsidRPr="003A7231" w:rsidRDefault="00176DDB" w:rsidP="00B90B3D">
            <w:pPr>
              <w:jc w:val="right"/>
              <w:rPr>
                <w:b/>
                <w:sz w:val="28"/>
                <w:szCs w:val="28"/>
              </w:rPr>
            </w:pPr>
            <w:r w:rsidRPr="003A7231">
              <w:rPr>
                <w:b/>
                <w:sz w:val="28"/>
                <w:szCs w:val="28"/>
              </w:rPr>
              <w:t>Г.И. Бондарев</w:t>
            </w:r>
          </w:p>
        </w:tc>
      </w:tr>
    </w:tbl>
    <w:p w:rsidR="00A22A08" w:rsidRDefault="00A22A08" w:rsidP="00A22A08">
      <w:pPr>
        <w:jc w:val="both"/>
        <w:rPr>
          <w:sz w:val="28"/>
          <w:szCs w:val="28"/>
        </w:rPr>
      </w:pPr>
    </w:p>
    <w:tbl>
      <w:tblPr>
        <w:tblW w:w="0" w:type="auto"/>
        <w:tblLook w:val="01E0" w:firstRow="1" w:lastRow="1" w:firstColumn="1" w:lastColumn="1" w:noHBand="0" w:noVBand="0"/>
      </w:tblPr>
      <w:tblGrid>
        <w:gridCol w:w="4785"/>
        <w:gridCol w:w="4962"/>
      </w:tblGrid>
      <w:tr w:rsidR="00A22A08" w:rsidRPr="000445EA" w:rsidTr="006215AC">
        <w:trPr>
          <w:trHeight w:val="1433"/>
        </w:trPr>
        <w:tc>
          <w:tcPr>
            <w:tcW w:w="4785" w:type="dxa"/>
            <w:shd w:val="clear" w:color="auto" w:fill="auto"/>
          </w:tcPr>
          <w:p w:rsidR="00A22A08" w:rsidRPr="000445EA" w:rsidRDefault="00A22A08" w:rsidP="007230C3">
            <w:pPr>
              <w:jc w:val="center"/>
              <w:rPr>
                <w:sz w:val="26"/>
                <w:szCs w:val="26"/>
              </w:rPr>
            </w:pPr>
          </w:p>
        </w:tc>
        <w:tc>
          <w:tcPr>
            <w:tcW w:w="4962" w:type="dxa"/>
            <w:shd w:val="clear" w:color="auto" w:fill="auto"/>
          </w:tcPr>
          <w:p w:rsidR="00A22A08" w:rsidRPr="009B7D74" w:rsidRDefault="00A22A08" w:rsidP="007230C3">
            <w:pPr>
              <w:jc w:val="center"/>
              <w:rPr>
                <w:b/>
                <w:sz w:val="28"/>
                <w:szCs w:val="28"/>
              </w:rPr>
            </w:pPr>
            <w:r w:rsidRPr="009B7D74">
              <w:rPr>
                <w:b/>
                <w:sz w:val="28"/>
                <w:szCs w:val="28"/>
              </w:rPr>
              <w:t>УТВЕРЖДЕН</w:t>
            </w:r>
          </w:p>
          <w:p w:rsidR="00A22A08" w:rsidRPr="009B7D74" w:rsidRDefault="00A22A08" w:rsidP="007230C3">
            <w:pPr>
              <w:jc w:val="center"/>
              <w:rPr>
                <w:b/>
                <w:sz w:val="28"/>
                <w:szCs w:val="28"/>
              </w:rPr>
            </w:pPr>
            <w:r w:rsidRPr="009B7D74">
              <w:rPr>
                <w:b/>
                <w:sz w:val="28"/>
                <w:szCs w:val="28"/>
              </w:rPr>
              <w:t>постановлением администрации</w:t>
            </w:r>
          </w:p>
          <w:p w:rsidR="00A22A08" w:rsidRPr="009B7D74" w:rsidRDefault="00A22A08" w:rsidP="007230C3">
            <w:pPr>
              <w:jc w:val="center"/>
              <w:rPr>
                <w:b/>
                <w:sz w:val="28"/>
                <w:szCs w:val="28"/>
              </w:rPr>
            </w:pPr>
            <w:r w:rsidRPr="009B7D74">
              <w:rPr>
                <w:b/>
                <w:sz w:val="28"/>
                <w:szCs w:val="28"/>
              </w:rPr>
              <w:t>Грайворонского городского округа</w:t>
            </w:r>
          </w:p>
          <w:p w:rsidR="00A22A08" w:rsidRPr="006215AC" w:rsidRDefault="00A22A08" w:rsidP="006215AC">
            <w:pPr>
              <w:rPr>
                <w:b/>
                <w:sz w:val="28"/>
                <w:szCs w:val="28"/>
              </w:rPr>
            </w:pPr>
            <w:r w:rsidRPr="009B7D74">
              <w:rPr>
                <w:b/>
                <w:sz w:val="28"/>
                <w:szCs w:val="28"/>
              </w:rPr>
              <w:t>от «___»__________2020 года №____</w:t>
            </w:r>
          </w:p>
        </w:tc>
      </w:tr>
    </w:tbl>
    <w:p w:rsidR="00A22A08" w:rsidRDefault="00A22A08" w:rsidP="00A22A08">
      <w:pPr>
        <w:pStyle w:val="ConsPlusTitle"/>
        <w:jc w:val="center"/>
        <w:rPr>
          <w:rFonts w:ascii="Times New Roman" w:hAnsi="Times New Roman" w:cs="Times New Roman"/>
          <w:sz w:val="26"/>
          <w:szCs w:val="26"/>
        </w:rPr>
      </w:pPr>
    </w:p>
    <w:p w:rsidR="00A720BE" w:rsidRDefault="00A720BE" w:rsidP="00A22A08">
      <w:pPr>
        <w:pStyle w:val="ConsPlusTitle"/>
        <w:jc w:val="center"/>
        <w:rPr>
          <w:rFonts w:ascii="Times New Roman" w:hAnsi="Times New Roman" w:cs="Times New Roman"/>
          <w:sz w:val="26"/>
          <w:szCs w:val="26"/>
        </w:rPr>
      </w:pPr>
    </w:p>
    <w:p w:rsidR="0050294F" w:rsidRDefault="0050294F" w:rsidP="00A22A08">
      <w:pPr>
        <w:pStyle w:val="ConsPlusTitle"/>
        <w:jc w:val="center"/>
        <w:rPr>
          <w:rFonts w:ascii="Times New Roman" w:hAnsi="Times New Roman" w:cs="Times New Roman"/>
          <w:sz w:val="26"/>
          <w:szCs w:val="26"/>
        </w:rPr>
      </w:pPr>
    </w:p>
    <w:p w:rsidR="0050294F" w:rsidRPr="000445EA" w:rsidRDefault="0050294F" w:rsidP="00A22A08">
      <w:pPr>
        <w:pStyle w:val="ConsPlusTitle"/>
        <w:jc w:val="center"/>
        <w:rPr>
          <w:rFonts w:ascii="Times New Roman" w:hAnsi="Times New Roman" w:cs="Times New Roman"/>
          <w:sz w:val="26"/>
          <w:szCs w:val="26"/>
        </w:rPr>
      </w:pPr>
    </w:p>
    <w:p w:rsidR="00A720BE" w:rsidRPr="00A720BE" w:rsidRDefault="00A720BE" w:rsidP="00A720BE">
      <w:pPr>
        <w:widowControl w:val="0"/>
        <w:autoSpaceDE w:val="0"/>
        <w:autoSpaceDN w:val="0"/>
        <w:jc w:val="center"/>
        <w:rPr>
          <w:b/>
          <w:sz w:val="28"/>
          <w:szCs w:val="28"/>
        </w:rPr>
      </w:pPr>
      <w:r w:rsidRPr="00A720BE">
        <w:rPr>
          <w:b/>
          <w:bCs/>
          <w:sz w:val="28"/>
          <w:szCs w:val="28"/>
        </w:rPr>
        <w:t>ПОЛОЖЕНИЕ (РЕГЛАМЕНТ) О КОНТРАКТНОЙ СЛУЖБЕ</w:t>
      </w:r>
    </w:p>
    <w:p w:rsidR="00A720BE" w:rsidRPr="00A720BE" w:rsidRDefault="00A720BE" w:rsidP="00A720BE">
      <w:pPr>
        <w:widowControl w:val="0"/>
        <w:autoSpaceDE w:val="0"/>
        <w:autoSpaceDN w:val="0"/>
        <w:jc w:val="center"/>
        <w:rPr>
          <w:b/>
          <w:sz w:val="28"/>
          <w:szCs w:val="28"/>
        </w:rPr>
      </w:pPr>
    </w:p>
    <w:p w:rsidR="00A720BE" w:rsidRDefault="00A720BE" w:rsidP="00630ED5">
      <w:pPr>
        <w:widowControl w:val="0"/>
        <w:numPr>
          <w:ilvl w:val="0"/>
          <w:numId w:val="35"/>
        </w:numPr>
        <w:autoSpaceDE w:val="0"/>
        <w:autoSpaceDN w:val="0"/>
        <w:jc w:val="center"/>
        <w:rPr>
          <w:b/>
          <w:bCs/>
          <w:sz w:val="28"/>
          <w:szCs w:val="28"/>
        </w:rPr>
      </w:pPr>
      <w:r w:rsidRPr="00A720BE">
        <w:rPr>
          <w:b/>
          <w:bCs/>
          <w:sz w:val="28"/>
          <w:szCs w:val="28"/>
        </w:rPr>
        <w:t>Общие положения</w:t>
      </w:r>
    </w:p>
    <w:p w:rsidR="00630ED5" w:rsidRPr="00A720BE" w:rsidRDefault="00630ED5" w:rsidP="00630ED5">
      <w:pPr>
        <w:widowControl w:val="0"/>
        <w:autoSpaceDE w:val="0"/>
        <w:autoSpaceDN w:val="0"/>
        <w:ind w:left="1080"/>
        <w:rPr>
          <w:b/>
          <w:sz w:val="28"/>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1.1.</w:t>
      </w:r>
      <w:r w:rsidR="00630ED5">
        <w:rPr>
          <w:color w:val="000000"/>
          <w:szCs w:val="28"/>
        </w:rPr>
        <w:tab/>
      </w:r>
      <w:r w:rsidRPr="00A720BE">
        <w:rPr>
          <w:color w:val="000000"/>
          <w:szCs w:val="28"/>
        </w:rPr>
        <w:t>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w:t>
      </w:r>
      <w:r w:rsidRPr="00A720BE">
        <w:rPr>
          <w:b/>
          <w:color w:val="000000"/>
          <w:szCs w:val="28"/>
        </w:rPr>
        <w:t xml:space="preserve"> </w:t>
      </w:r>
      <w:r w:rsidRPr="00A720BE">
        <w:rPr>
          <w:color w:val="000000"/>
          <w:szCs w:val="28"/>
        </w:rPr>
        <w:t>Грайворонского</w:t>
      </w:r>
      <w:r w:rsidRPr="00A720BE">
        <w:rPr>
          <w:b/>
          <w:color w:val="000000"/>
          <w:szCs w:val="28"/>
        </w:rPr>
        <w:t xml:space="preserve"> </w:t>
      </w:r>
      <w:r w:rsidRPr="00A720BE">
        <w:rPr>
          <w:color w:val="000000"/>
          <w:szCs w:val="28"/>
        </w:rPr>
        <w:t xml:space="preserve">городского округа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w:t>
      </w:r>
      <w:r w:rsidR="00630ED5">
        <w:rPr>
          <w:color w:val="000000"/>
          <w:szCs w:val="28"/>
        </w:rPr>
        <w:br/>
      </w:r>
      <w:r w:rsidRPr="00A720BE">
        <w:rPr>
          <w:color w:val="000000"/>
          <w:szCs w:val="28"/>
        </w:rPr>
        <w:t xml:space="preserve">с Федеральным </w:t>
      </w:r>
      <w:hyperlink r:id="rId8" w:history="1">
        <w:r w:rsidRPr="00630ED5">
          <w:rPr>
            <w:rStyle w:val="ab"/>
            <w:color w:val="auto"/>
            <w:szCs w:val="28"/>
            <w:u w:val="none"/>
          </w:rPr>
          <w:t>законом</w:t>
        </w:r>
      </w:hyperlink>
      <w:r w:rsidRPr="00A720BE">
        <w:rPr>
          <w:color w:val="000000"/>
          <w:szCs w:val="28"/>
        </w:rPr>
        <w:t xml:space="preserve"> от </w:t>
      </w:r>
      <w:r w:rsidR="00630ED5">
        <w:rPr>
          <w:color w:val="000000"/>
          <w:szCs w:val="28"/>
        </w:rPr>
        <w:t>0</w:t>
      </w:r>
      <w:r w:rsidRPr="00A720BE">
        <w:rPr>
          <w:color w:val="000000"/>
          <w:szCs w:val="28"/>
        </w:rPr>
        <w:t xml:space="preserve">5 апреля 2013 г. </w:t>
      </w:r>
      <w:r w:rsidR="00630ED5">
        <w:rPr>
          <w:color w:val="000000"/>
          <w:szCs w:val="28"/>
        </w:rPr>
        <w:t>№</w:t>
      </w:r>
      <w:r w:rsidRPr="00A720BE">
        <w:rPr>
          <w:color w:val="000000"/>
          <w:szCs w:val="28"/>
        </w:rPr>
        <w:t xml:space="preserve"> 4</w:t>
      </w:r>
      <w:r w:rsidR="00630ED5">
        <w:rPr>
          <w:color w:val="000000"/>
          <w:szCs w:val="28"/>
        </w:rPr>
        <w:t>4-ФЗ «</w:t>
      </w:r>
      <w:r w:rsidRPr="00A720BE">
        <w:rPr>
          <w:color w:val="000000"/>
          <w:szCs w:val="28"/>
        </w:rPr>
        <w:t>О контрактной системе в сфере закупок товаров, работ, услуг для обеспечения госуд</w:t>
      </w:r>
      <w:r w:rsidR="00630ED5">
        <w:rPr>
          <w:color w:val="000000"/>
          <w:szCs w:val="28"/>
        </w:rPr>
        <w:t>арственных и муниципальных нужд»</w:t>
      </w:r>
      <w:r w:rsidRPr="00A720BE">
        <w:rPr>
          <w:color w:val="000000"/>
          <w:szCs w:val="28"/>
        </w:rPr>
        <w:t xml:space="preserve"> (далее - Федеральный закон). </w:t>
      </w:r>
    </w:p>
    <w:p w:rsidR="00A720BE" w:rsidRPr="00A720BE" w:rsidRDefault="00A720BE" w:rsidP="00A720BE">
      <w:pPr>
        <w:widowControl w:val="0"/>
        <w:tabs>
          <w:tab w:val="left" w:pos="1134"/>
        </w:tabs>
        <w:autoSpaceDE w:val="0"/>
        <w:autoSpaceDN w:val="0"/>
        <w:ind w:firstLine="709"/>
        <w:jc w:val="both"/>
        <w:rPr>
          <w:b/>
          <w:bCs/>
          <w:color w:val="000000"/>
          <w:szCs w:val="28"/>
        </w:rPr>
      </w:pPr>
      <w:r w:rsidRPr="00A720BE">
        <w:rPr>
          <w:color w:val="000000"/>
          <w:szCs w:val="28"/>
        </w:rPr>
        <w:t>1.2.</w:t>
      </w:r>
      <w:r w:rsidR="00630ED5">
        <w:rPr>
          <w:color w:val="000000"/>
          <w:szCs w:val="28"/>
        </w:rPr>
        <w:tab/>
      </w:r>
      <w:r w:rsidRPr="00A720BE">
        <w:rPr>
          <w:color w:val="000000"/>
          <w:szCs w:val="28"/>
        </w:rPr>
        <w:t xml:space="preserve">Контрактная служба в своей деятельности руководствуется </w:t>
      </w:r>
      <w:hyperlink r:id="rId9" w:history="1">
        <w:r w:rsidRPr="00630ED5">
          <w:rPr>
            <w:rStyle w:val="ab"/>
            <w:color w:val="auto"/>
            <w:szCs w:val="28"/>
            <w:u w:val="none"/>
          </w:rPr>
          <w:t>Конституцией</w:t>
        </w:r>
      </w:hyperlink>
      <w:r w:rsidRPr="00A720BE">
        <w:rPr>
          <w:color w:val="000000"/>
          <w:szCs w:val="28"/>
        </w:rPr>
        <w:t xml:space="preserve"> Российской Федерации, Федеральным </w:t>
      </w:r>
      <w:hyperlink r:id="rId10" w:history="1">
        <w:r w:rsidRPr="00630ED5">
          <w:rPr>
            <w:rStyle w:val="ab"/>
            <w:color w:val="auto"/>
            <w:szCs w:val="28"/>
            <w:u w:val="none"/>
          </w:rPr>
          <w:t>законом</w:t>
        </w:r>
      </w:hyperlink>
      <w:r w:rsidRPr="00A720BE">
        <w:rPr>
          <w:color w:val="000000"/>
          <w:szCs w:val="28"/>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w:t>
      </w:r>
      <w:r w:rsidR="00630ED5">
        <w:rPr>
          <w:color w:val="000000"/>
          <w:szCs w:val="28"/>
        </w:rPr>
        <w:br/>
      </w:r>
      <w:r w:rsidRPr="00A720BE">
        <w:rPr>
          <w:color w:val="000000"/>
          <w:szCs w:val="28"/>
        </w:rPr>
        <w:t xml:space="preserve">для обеспечения государственных и муниципальных нужд, Типовым положением, иными нормативными правовыми актами Российской Федерации, а также настоящим </w:t>
      </w:r>
      <w:r w:rsidRPr="00A720BE">
        <w:rPr>
          <w:bCs/>
          <w:color w:val="000000"/>
          <w:szCs w:val="28"/>
        </w:rPr>
        <w:t xml:space="preserve">положением </w:t>
      </w:r>
      <w:r w:rsidRPr="00A720BE">
        <w:rPr>
          <w:color w:val="000000"/>
          <w:szCs w:val="28"/>
        </w:rPr>
        <w:t xml:space="preserve">(регламентом). </w:t>
      </w:r>
    </w:p>
    <w:p w:rsidR="00A720BE" w:rsidRPr="00A720BE" w:rsidRDefault="00A720BE" w:rsidP="00A720BE">
      <w:pPr>
        <w:widowControl w:val="0"/>
        <w:tabs>
          <w:tab w:val="left" w:pos="1134"/>
        </w:tabs>
        <w:autoSpaceDE w:val="0"/>
        <w:autoSpaceDN w:val="0"/>
        <w:ind w:firstLine="709"/>
        <w:jc w:val="both"/>
        <w:rPr>
          <w:b/>
          <w:color w:val="000000"/>
          <w:szCs w:val="28"/>
        </w:rPr>
      </w:pPr>
      <w:r w:rsidRPr="00A720BE">
        <w:rPr>
          <w:color w:val="000000"/>
          <w:szCs w:val="28"/>
        </w:rPr>
        <w:t>1.3.</w:t>
      </w:r>
      <w:r w:rsidR="00630ED5">
        <w:rPr>
          <w:color w:val="000000"/>
          <w:szCs w:val="28"/>
        </w:rPr>
        <w:tab/>
      </w:r>
      <w:r w:rsidRPr="00A720BE">
        <w:rPr>
          <w:color w:val="000000"/>
          <w:szCs w:val="28"/>
        </w:rPr>
        <w:t xml:space="preserve">Контрактная служба осуществляет свою деятельность во взаимодействии </w:t>
      </w:r>
      <w:r w:rsidR="00630ED5">
        <w:rPr>
          <w:color w:val="000000"/>
          <w:szCs w:val="28"/>
        </w:rPr>
        <w:br/>
      </w:r>
      <w:r w:rsidRPr="00A720BE">
        <w:rPr>
          <w:color w:val="000000"/>
          <w:szCs w:val="28"/>
        </w:rPr>
        <w:t>с другими подразделениями (службами) Заказчика.</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630ED5">
      <w:pPr>
        <w:widowControl w:val="0"/>
        <w:tabs>
          <w:tab w:val="left" w:pos="1134"/>
        </w:tabs>
        <w:autoSpaceDE w:val="0"/>
        <w:autoSpaceDN w:val="0"/>
        <w:ind w:firstLine="709"/>
        <w:jc w:val="center"/>
        <w:rPr>
          <w:b/>
          <w:color w:val="000000"/>
          <w:szCs w:val="28"/>
        </w:rPr>
      </w:pPr>
      <w:r w:rsidRPr="00A720BE">
        <w:rPr>
          <w:b/>
          <w:bCs/>
          <w:color w:val="000000"/>
          <w:szCs w:val="28"/>
        </w:rPr>
        <w:t>II. Организация деятельности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2.1.</w:t>
      </w:r>
      <w:r w:rsidR="00630ED5">
        <w:rPr>
          <w:color w:val="000000"/>
          <w:szCs w:val="28"/>
        </w:rPr>
        <w:tab/>
      </w:r>
      <w:r w:rsidRPr="00A720BE">
        <w:rPr>
          <w:color w:val="000000"/>
          <w:szCs w:val="28"/>
        </w:rPr>
        <w:t xml:space="preserve">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2.2.</w:t>
      </w:r>
      <w:r w:rsidR="00630ED5">
        <w:rPr>
          <w:color w:val="000000"/>
          <w:szCs w:val="28"/>
        </w:rPr>
        <w:tab/>
      </w:r>
      <w:r w:rsidRPr="00A720BE">
        <w:rPr>
          <w:color w:val="000000"/>
          <w:szCs w:val="28"/>
        </w:rPr>
        <w:t>Структура и штатная численность контрактной службы определяются руководителем Заказчика и не может составлять менее двух человек.</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2.3.</w:t>
      </w:r>
      <w:r w:rsidR="00630ED5">
        <w:rPr>
          <w:color w:val="000000"/>
          <w:szCs w:val="28"/>
        </w:rPr>
        <w:tab/>
      </w:r>
      <w:r w:rsidRPr="00A720BE">
        <w:rPr>
          <w:color w:val="000000"/>
          <w:szCs w:val="28"/>
        </w:rPr>
        <w:t>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2.4.</w:t>
      </w:r>
      <w:r w:rsidR="00630ED5">
        <w:rPr>
          <w:color w:val="000000"/>
          <w:szCs w:val="28"/>
        </w:rPr>
        <w:tab/>
      </w:r>
      <w:r w:rsidRPr="00A720BE">
        <w:rPr>
          <w:color w:val="000000"/>
          <w:szCs w:val="28"/>
        </w:rPr>
        <w:t xml:space="preserve">Руководитель контрактной службы распределяет определенные разделом </w:t>
      </w:r>
      <w:r w:rsidR="0050294F">
        <w:rPr>
          <w:color w:val="000000"/>
          <w:szCs w:val="28"/>
        </w:rPr>
        <w:br/>
      </w:r>
      <w:r w:rsidRPr="00A720BE">
        <w:rPr>
          <w:color w:val="000000"/>
          <w:szCs w:val="28"/>
        </w:rPr>
        <w:t>III Положения функции и полномочия между работниками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2.5.</w:t>
      </w:r>
      <w:r w:rsidR="00630ED5">
        <w:rPr>
          <w:color w:val="000000"/>
          <w:szCs w:val="28"/>
        </w:rPr>
        <w:tab/>
      </w:r>
      <w:r w:rsidRPr="00A720BE">
        <w:rPr>
          <w:color w:val="000000"/>
          <w:szCs w:val="28"/>
        </w:rPr>
        <w:t xml:space="preserve">Работники контрактной службы должны иметь высшее образование </w:t>
      </w:r>
      <w:r w:rsidR="0050294F">
        <w:rPr>
          <w:color w:val="000000"/>
          <w:szCs w:val="28"/>
        </w:rPr>
        <w:br/>
      </w:r>
      <w:r w:rsidRPr="00A720BE">
        <w:rPr>
          <w:color w:val="000000"/>
          <w:szCs w:val="28"/>
        </w:rPr>
        <w:t>или дополнительное профессиональ</w:t>
      </w:r>
      <w:r w:rsidR="00630ED5">
        <w:rPr>
          <w:color w:val="000000"/>
          <w:szCs w:val="28"/>
        </w:rPr>
        <w:t>ное образование в сфере закупок</w:t>
      </w:r>
      <w:r w:rsidRPr="00A720BE">
        <w:rPr>
          <w:color w:val="000000"/>
          <w:szCs w:val="28"/>
        </w:rPr>
        <w:t>.</w:t>
      </w:r>
    </w:p>
    <w:p w:rsid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2.6.</w:t>
      </w:r>
      <w:r w:rsidR="00630ED5">
        <w:rPr>
          <w:color w:val="000000"/>
          <w:szCs w:val="28"/>
        </w:rPr>
        <w:tab/>
      </w:r>
      <w:r w:rsidRPr="00A720BE">
        <w:rPr>
          <w:color w:val="000000"/>
          <w:szCs w:val="28"/>
        </w:rPr>
        <w:t xml:space="preserve">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1" w:history="1">
        <w:r w:rsidRPr="00630ED5">
          <w:rPr>
            <w:rStyle w:val="ab"/>
            <w:color w:val="auto"/>
            <w:szCs w:val="28"/>
            <w:u w:val="none"/>
          </w:rPr>
          <w:t>главой 6</w:t>
        </w:r>
      </w:hyperlink>
      <w:r w:rsidRPr="00A720BE">
        <w:rPr>
          <w:color w:val="000000"/>
          <w:szCs w:val="28"/>
        </w:rPr>
        <w:t xml:space="preserve"> Федерального закона, в контрольный орган </w:t>
      </w:r>
      <w:r w:rsidR="0050294F">
        <w:rPr>
          <w:color w:val="000000"/>
          <w:szCs w:val="28"/>
        </w:rPr>
        <w:br/>
      </w:r>
      <w:r w:rsidRPr="00A720BE">
        <w:rPr>
          <w:color w:val="000000"/>
          <w:szCs w:val="28"/>
        </w:rPr>
        <w:t>в сфере закупок, если такие действия (бездействие) нарушают права и законные интересы участника закупки.</w:t>
      </w:r>
    </w:p>
    <w:p w:rsidR="00630ED5" w:rsidRPr="00A720BE" w:rsidRDefault="00630ED5" w:rsidP="00A720BE">
      <w:pPr>
        <w:widowControl w:val="0"/>
        <w:tabs>
          <w:tab w:val="left" w:pos="1134"/>
        </w:tabs>
        <w:autoSpaceDE w:val="0"/>
        <w:autoSpaceDN w:val="0"/>
        <w:ind w:firstLine="709"/>
        <w:jc w:val="both"/>
        <w:rPr>
          <w:color w:val="000000"/>
          <w:szCs w:val="28"/>
        </w:rPr>
      </w:pPr>
    </w:p>
    <w:p w:rsidR="00A720BE" w:rsidRPr="00A720BE" w:rsidRDefault="00A720BE" w:rsidP="00630ED5">
      <w:pPr>
        <w:widowControl w:val="0"/>
        <w:tabs>
          <w:tab w:val="left" w:pos="1134"/>
        </w:tabs>
        <w:autoSpaceDE w:val="0"/>
        <w:autoSpaceDN w:val="0"/>
        <w:ind w:firstLine="709"/>
        <w:jc w:val="center"/>
        <w:rPr>
          <w:b/>
          <w:color w:val="000000"/>
          <w:szCs w:val="28"/>
        </w:rPr>
      </w:pPr>
      <w:r w:rsidRPr="00A720BE">
        <w:rPr>
          <w:b/>
          <w:bCs/>
          <w:color w:val="000000"/>
          <w:szCs w:val="28"/>
        </w:rPr>
        <w:lastRenderedPageBreak/>
        <w:t>III. Функции и полномочия контрактной службы</w:t>
      </w:r>
    </w:p>
    <w:p w:rsidR="00A720BE" w:rsidRPr="00A720BE" w:rsidRDefault="00A720BE" w:rsidP="00A720BE">
      <w:pPr>
        <w:widowControl w:val="0"/>
        <w:tabs>
          <w:tab w:val="left" w:pos="1134"/>
        </w:tabs>
        <w:autoSpaceDE w:val="0"/>
        <w:autoSpaceDN w:val="0"/>
        <w:ind w:firstLine="709"/>
        <w:jc w:val="both"/>
        <w:rPr>
          <w:color w:val="000000"/>
          <w:szCs w:val="28"/>
        </w:rPr>
      </w:pP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w:t>
      </w:r>
      <w:r w:rsidR="0050294F">
        <w:rPr>
          <w:color w:val="000000"/>
          <w:szCs w:val="28"/>
        </w:rPr>
        <w:tab/>
      </w:r>
      <w:r w:rsidRPr="00A720BE">
        <w:rPr>
          <w:color w:val="000000"/>
          <w:szCs w:val="28"/>
        </w:rPr>
        <w:t>Контрактная служба осуществляет следующие функции и полномочия:</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3.1.</w:t>
      </w:r>
      <w:r w:rsidR="0050294F">
        <w:rPr>
          <w:color w:val="000000"/>
          <w:szCs w:val="28"/>
        </w:rPr>
        <w:tab/>
      </w:r>
      <w:r w:rsidRPr="00A720BE">
        <w:rPr>
          <w:color w:val="000000"/>
          <w:szCs w:val="28"/>
        </w:rPr>
        <w:t xml:space="preserve">При планировании закупок: </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3.1.1. </w:t>
      </w:r>
      <w:r w:rsidR="00045854">
        <w:rPr>
          <w:color w:val="000000"/>
          <w:szCs w:val="28"/>
        </w:rPr>
        <w:t>Р</w:t>
      </w:r>
      <w:r w:rsidRPr="00A720BE">
        <w:rPr>
          <w:color w:val="000000"/>
          <w:szCs w:val="28"/>
        </w:rPr>
        <w:t>азрабатывает план-график, осуществляет под</w:t>
      </w:r>
      <w:r w:rsidR="00045854">
        <w:rPr>
          <w:color w:val="000000"/>
          <w:szCs w:val="28"/>
        </w:rPr>
        <w:t>готовку изменений в план-график.</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3.1.2. </w:t>
      </w:r>
      <w:r w:rsidR="00045854">
        <w:rPr>
          <w:color w:val="000000"/>
          <w:szCs w:val="28"/>
        </w:rPr>
        <w:t>Р</w:t>
      </w:r>
      <w:r w:rsidRPr="00A720BE">
        <w:rPr>
          <w:color w:val="000000"/>
          <w:szCs w:val="28"/>
        </w:rPr>
        <w:t>азмещает в единой информационной системе в сфере закупок (далее - единая информационная система) план-граф</w:t>
      </w:r>
      <w:r w:rsidR="00045854">
        <w:rPr>
          <w:color w:val="000000"/>
          <w:szCs w:val="28"/>
        </w:rPr>
        <w:t>ик и внесенные в него изменения.</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3.1.3.</w:t>
      </w:r>
      <w:r w:rsidR="00045854">
        <w:rPr>
          <w:color w:val="000000"/>
          <w:szCs w:val="28"/>
        </w:rPr>
        <w:tab/>
        <w:t>О</w:t>
      </w:r>
      <w:r w:rsidRPr="00A720BE">
        <w:rPr>
          <w:color w:val="000000"/>
          <w:szCs w:val="28"/>
        </w:rPr>
        <w:t>рганизует обязательное общественное обсуждение закупок в случаях, предусмотренных</w:t>
      </w:r>
      <w:r w:rsidRPr="0050294F">
        <w:rPr>
          <w:szCs w:val="28"/>
        </w:rPr>
        <w:t xml:space="preserve"> </w:t>
      </w:r>
      <w:hyperlink r:id="rId12" w:history="1">
        <w:r w:rsidRPr="0050294F">
          <w:rPr>
            <w:rStyle w:val="ab"/>
            <w:color w:val="auto"/>
            <w:szCs w:val="28"/>
            <w:u w:val="none"/>
          </w:rPr>
          <w:t>статьей 20</w:t>
        </w:r>
      </w:hyperlink>
      <w:r w:rsidRPr="00A720BE">
        <w:rPr>
          <w:color w:val="000000"/>
          <w:szCs w:val="28"/>
        </w:rPr>
        <w:t xml:space="preserve"> Федераль</w:t>
      </w:r>
      <w:r w:rsidR="00045854">
        <w:rPr>
          <w:color w:val="000000"/>
          <w:szCs w:val="28"/>
        </w:rPr>
        <w:t>ного закона.</w:t>
      </w:r>
    </w:p>
    <w:p w:rsidR="00A720BE" w:rsidRPr="00A720BE" w:rsidRDefault="00A720BE" w:rsidP="00045854">
      <w:pPr>
        <w:widowControl w:val="0"/>
        <w:tabs>
          <w:tab w:val="left" w:pos="1418"/>
        </w:tabs>
        <w:autoSpaceDE w:val="0"/>
        <w:autoSpaceDN w:val="0"/>
        <w:ind w:firstLine="709"/>
        <w:jc w:val="both"/>
        <w:rPr>
          <w:color w:val="000000"/>
          <w:szCs w:val="28"/>
        </w:rPr>
      </w:pPr>
      <w:r w:rsidRPr="00A720BE">
        <w:rPr>
          <w:color w:val="000000"/>
          <w:szCs w:val="28"/>
        </w:rPr>
        <w:t xml:space="preserve">3.1.4. </w:t>
      </w:r>
      <w:r w:rsidR="00045854">
        <w:rPr>
          <w:color w:val="000000"/>
          <w:szCs w:val="28"/>
        </w:rPr>
        <w:t>Р</w:t>
      </w:r>
      <w:r w:rsidRPr="00A720BE">
        <w:rPr>
          <w:color w:val="000000"/>
          <w:szCs w:val="28"/>
        </w:rPr>
        <w:t xml:space="preserve">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w:t>
      </w:r>
      <w:r w:rsidR="00045854">
        <w:rPr>
          <w:color w:val="000000"/>
          <w:szCs w:val="28"/>
        </w:rPr>
        <w:br/>
      </w:r>
      <w:r w:rsidRPr="00A720BE">
        <w:rPr>
          <w:color w:val="000000"/>
          <w:szCs w:val="28"/>
        </w:rPr>
        <w:t xml:space="preserve">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3" w:history="1">
        <w:r w:rsidRPr="0050294F">
          <w:rPr>
            <w:rStyle w:val="ab"/>
            <w:color w:val="auto"/>
            <w:szCs w:val="28"/>
            <w:u w:val="none"/>
          </w:rPr>
          <w:t xml:space="preserve">статьей </w:t>
        </w:r>
        <w:r w:rsidR="00045854">
          <w:rPr>
            <w:rStyle w:val="ab"/>
            <w:color w:val="auto"/>
            <w:szCs w:val="28"/>
            <w:u w:val="none"/>
          </w:rPr>
          <w:br/>
        </w:r>
        <w:r w:rsidRPr="0050294F">
          <w:rPr>
            <w:rStyle w:val="ab"/>
            <w:color w:val="auto"/>
            <w:szCs w:val="28"/>
            <w:u w:val="none"/>
          </w:rPr>
          <w:t>19</w:t>
        </w:r>
      </w:hyperlink>
      <w:r w:rsidRPr="00A720BE">
        <w:rPr>
          <w:color w:val="000000"/>
          <w:szCs w:val="28"/>
        </w:rPr>
        <w:t xml:space="preserve"> Федерального закона;</w:t>
      </w:r>
    </w:p>
    <w:p w:rsidR="00A720BE" w:rsidRPr="00A720BE" w:rsidRDefault="00045854" w:rsidP="00045854">
      <w:pPr>
        <w:widowControl w:val="0"/>
        <w:tabs>
          <w:tab w:val="left" w:pos="1418"/>
        </w:tabs>
        <w:autoSpaceDE w:val="0"/>
        <w:autoSpaceDN w:val="0"/>
        <w:ind w:firstLine="709"/>
        <w:jc w:val="both"/>
        <w:rPr>
          <w:color w:val="000000"/>
          <w:szCs w:val="28"/>
        </w:rPr>
      </w:pPr>
      <w:r>
        <w:rPr>
          <w:color w:val="000000"/>
          <w:szCs w:val="28"/>
        </w:rPr>
        <w:t>3.1.5.</w:t>
      </w:r>
      <w:r>
        <w:rPr>
          <w:color w:val="000000"/>
          <w:szCs w:val="28"/>
        </w:rPr>
        <w:tab/>
        <w:t>О</w:t>
      </w:r>
      <w:r w:rsidR="00A720BE" w:rsidRPr="00A720BE">
        <w:rPr>
          <w:color w:val="000000"/>
          <w:szCs w:val="28"/>
        </w:rPr>
        <w:t xml:space="preserve">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w:t>
      </w:r>
      <w:r>
        <w:rPr>
          <w:color w:val="000000"/>
          <w:szCs w:val="28"/>
        </w:rPr>
        <w:br/>
      </w:r>
      <w:r w:rsidR="00A720BE" w:rsidRPr="00A720BE">
        <w:rPr>
          <w:color w:val="000000"/>
          <w:szCs w:val="28"/>
        </w:rPr>
        <w:t>и муниципальных нужд.</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3.2.</w:t>
      </w:r>
      <w:r w:rsidR="00045854">
        <w:rPr>
          <w:color w:val="000000"/>
          <w:szCs w:val="28"/>
        </w:rPr>
        <w:tab/>
      </w:r>
      <w:r w:rsidRPr="00A720BE">
        <w:rPr>
          <w:color w:val="000000"/>
          <w:szCs w:val="28"/>
        </w:rPr>
        <w:t>При определении поставщиков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3.2.1. </w:t>
      </w:r>
      <w:r w:rsidR="00045854">
        <w:rPr>
          <w:color w:val="000000"/>
          <w:szCs w:val="28"/>
        </w:rPr>
        <w:t>О</w:t>
      </w:r>
      <w:r w:rsidRPr="00A720BE">
        <w:rPr>
          <w:color w:val="000000"/>
          <w:szCs w:val="28"/>
        </w:rPr>
        <w:t xml:space="preserve">беспечивает проведение закрытых способов определения поставщиков (подрядчиков, исполнителей) в случаях, установленных </w:t>
      </w:r>
      <w:hyperlink r:id="rId14" w:history="1">
        <w:r w:rsidRPr="0050294F">
          <w:rPr>
            <w:rStyle w:val="ab"/>
            <w:color w:val="auto"/>
            <w:szCs w:val="28"/>
            <w:u w:val="none"/>
          </w:rPr>
          <w:t>статьей 84</w:t>
        </w:r>
      </w:hyperlink>
      <w:r w:rsidRPr="00A720BE">
        <w:rPr>
          <w:color w:val="000000"/>
          <w:szCs w:val="28"/>
        </w:rPr>
        <w:t xml:space="preserve"> Федерального закона, </w:t>
      </w:r>
      <w:r w:rsidR="00045854">
        <w:rPr>
          <w:color w:val="000000"/>
          <w:szCs w:val="28"/>
        </w:rPr>
        <w:br/>
      </w:r>
      <w:r w:rsidRPr="00A720BE">
        <w:rPr>
          <w:color w:val="000000"/>
          <w:szCs w:val="28"/>
        </w:rPr>
        <w:t xml:space="preserve">по согласованию с федеральным органом исполнительной власти, уполномоченным Правительством Российской Федерации </w:t>
      </w:r>
      <w:r w:rsidR="00045854">
        <w:rPr>
          <w:color w:val="000000"/>
          <w:szCs w:val="28"/>
        </w:rPr>
        <w:t>на осуществление данных функций.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 </w:t>
      </w:r>
      <w:r w:rsidR="00045854">
        <w:rPr>
          <w:color w:val="000000"/>
          <w:szCs w:val="28"/>
        </w:rPr>
        <w:t>О</w:t>
      </w:r>
      <w:r w:rsidRPr="00A720BE">
        <w:rPr>
          <w:color w:val="000000"/>
          <w:szCs w:val="28"/>
        </w:rPr>
        <w:t>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3.2.2.1. </w:t>
      </w:r>
      <w:r w:rsidR="00E40B5D">
        <w:rPr>
          <w:color w:val="000000"/>
          <w:szCs w:val="28"/>
        </w:rPr>
        <w:t>О</w:t>
      </w:r>
      <w:r w:rsidRPr="00A720BE">
        <w:rPr>
          <w:color w:val="000000"/>
          <w:szCs w:val="28"/>
        </w:rPr>
        <w:t>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w:t>
      </w:r>
      <w:r w:rsidR="00E40B5D">
        <w:rPr>
          <w:color w:val="000000"/>
          <w:szCs w:val="28"/>
        </w:rPr>
        <w:t>мальное значение цены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3.2.2.2. </w:t>
      </w:r>
      <w:r w:rsidR="00E40B5D">
        <w:rPr>
          <w:color w:val="000000"/>
          <w:szCs w:val="28"/>
        </w:rPr>
        <w:t>О</w:t>
      </w:r>
      <w:r w:rsidRPr="00A720BE">
        <w:rPr>
          <w:color w:val="000000"/>
          <w:szCs w:val="28"/>
        </w:rPr>
        <w:t>сущес</w:t>
      </w:r>
      <w:r w:rsidR="00E40B5D">
        <w:rPr>
          <w:color w:val="000000"/>
          <w:szCs w:val="28"/>
        </w:rPr>
        <w:t>твляет описание объекта закупки.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3.2.2.3. </w:t>
      </w:r>
      <w:r w:rsidR="00E40B5D">
        <w:rPr>
          <w:color w:val="000000"/>
          <w:szCs w:val="28"/>
        </w:rPr>
        <w:t>У</w:t>
      </w:r>
      <w:r w:rsidRPr="00A720BE">
        <w:rPr>
          <w:color w:val="000000"/>
          <w:szCs w:val="28"/>
        </w:rPr>
        <w:t xml:space="preserve">казывает в извещении об осуществлении закупки информацию, предусмотренную </w:t>
      </w:r>
      <w:hyperlink r:id="rId15" w:history="1">
        <w:r w:rsidRPr="0050294F">
          <w:rPr>
            <w:rStyle w:val="ab"/>
            <w:color w:val="auto"/>
            <w:szCs w:val="28"/>
            <w:u w:val="none"/>
          </w:rPr>
          <w:t>статьей 42</w:t>
        </w:r>
      </w:hyperlink>
      <w:r w:rsidRPr="00A720BE">
        <w:rPr>
          <w:color w:val="000000"/>
          <w:szCs w:val="28"/>
        </w:rPr>
        <w:t xml:space="preserve"> Федерального закона, в том числе информацию:</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 xml:space="preserve">об условиях, о запретах и об ограничениях допуска товаров, происходящих </w:t>
      </w:r>
      <w:r>
        <w:rPr>
          <w:color w:val="000000"/>
          <w:szCs w:val="28"/>
        </w:rPr>
        <w:br/>
      </w:r>
      <w:r w:rsidR="00A720BE" w:rsidRPr="00A720BE">
        <w:rPr>
          <w:color w:val="000000"/>
          <w:szCs w:val="28"/>
        </w:rPr>
        <w:t xml:space="preserve">из иностранного государства или группы иностранных государств, работ, услуг, соответственно выполняемых, оказываемых иностранными лицами, в случае, </w:t>
      </w:r>
      <w:r>
        <w:rPr>
          <w:color w:val="000000"/>
          <w:szCs w:val="28"/>
        </w:rPr>
        <w:br/>
      </w:r>
      <w:r w:rsidR="00A720BE" w:rsidRPr="00A720BE">
        <w:rPr>
          <w:color w:val="000000"/>
          <w:szCs w:val="28"/>
        </w:rPr>
        <w:t xml:space="preserve">если такие условия, запреты и ограничения установлены в соответствии со </w:t>
      </w:r>
      <w:hyperlink r:id="rId16" w:history="1">
        <w:r w:rsidR="00A720BE" w:rsidRPr="0050294F">
          <w:rPr>
            <w:rStyle w:val="ab"/>
            <w:color w:val="auto"/>
            <w:szCs w:val="28"/>
            <w:u w:val="none"/>
          </w:rPr>
          <w:t>статьей 14</w:t>
        </w:r>
      </w:hyperlink>
      <w:r w:rsidR="00A720BE" w:rsidRPr="00A720BE">
        <w:rPr>
          <w:color w:val="000000"/>
          <w:szCs w:val="28"/>
        </w:rPr>
        <w:t xml:space="preserve"> Федерального закона;</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об ограничении участия в определении поставщика (подрядчика, исполнителя), установленном в соответствии со</w:t>
      </w:r>
      <w:r w:rsidR="00A720BE" w:rsidRPr="0050294F">
        <w:rPr>
          <w:szCs w:val="28"/>
        </w:rPr>
        <w:t xml:space="preserve"> </w:t>
      </w:r>
      <w:hyperlink r:id="rId17" w:history="1">
        <w:r w:rsidR="00A720BE" w:rsidRPr="0050294F">
          <w:rPr>
            <w:rStyle w:val="ab"/>
            <w:color w:val="auto"/>
            <w:szCs w:val="28"/>
            <w:u w:val="none"/>
          </w:rPr>
          <w:t>статьей 30</w:t>
        </w:r>
      </w:hyperlink>
      <w:r w:rsidR="00A720BE" w:rsidRPr="00A720BE">
        <w:rPr>
          <w:color w:val="000000"/>
          <w:szCs w:val="28"/>
        </w:rPr>
        <w:t xml:space="preserve"> Федерального закона (при необходимости); </w:t>
      </w:r>
    </w:p>
    <w:p w:rsidR="00A720BE" w:rsidRPr="00A720BE" w:rsidRDefault="00E40B5D" w:rsidP="00E40B5D">
      <w:pPr>
        <w:widowControl w:val="0"/>
        <w:tabs>
          <w:tab w:val="left" w:pos="993"/>
        </w:tabs>
        <w:autoSpaceDE w:val="0"/>
        <w:autoSpaceDN w:val="0"/>
        <w:ind w:firstLine="709"/>
        <w:jc w:val="both"/>
        <w:rPr>
          <w:color w:val="000000"/>
          <w:szCs w:val="28"/>
        </w:rPr>
      </w:pPr>
      <w:r>
        <w:rPr>
          <w:color w:val="000000"/>
          <w:szCs w:val="28"/>
        </w:rPr>
        <w:t>-</w:t>
      </w:r>
      <w:r>
        <w:rPr>
          <w:color w:val="000000"/>
          <w:szCs w:val="28"/>
        </w:rPr>
        <w:tab/>
      </w:r>
      <w:r w:rsidR="00A720BE" w:rsidRPr="00A720BE">
        <w:rPr>
          <w:color w:val="000000"/>
          <w:szCs w:val="28"/>
        </w:rPr>
        <w:t xml:space="preserve">о преимуществах, предоставляемых в соответствии со </w:t>
      </w:r>
      <w:hyperlink r:id="rId18" w:history="1">
        <w:r w:rsidR="00A720BE" w:rsidRPr="0050294F">
          <w:rPr>
            <w:rStyle w:val="ab"/>
            <w:color w:val="auto"/>
            <w:szCs w:val="28"/>
            <w:u w:val="none"/>
          </w:rPr>
          <w:t>статьями 28</w:t>
        </w:r>
      </w:hyperlink>
      <w:r w:rsidR="00A720BE" w:rsidRPr="0050294F">
        <w:rPr>
          <w:szCs w:val="28"/>
        </w:rPr>
        <w:t xml:space="preserve">, </w:t>
      </w:r>
      <w:hyperlink r:id="rId19" w:history="1">
        <w:r w:rsidR="00A720BE" w:rsidRPr="0050294F">
          <w:rPr>
            <w:rStyle w:val="ab"/>
            <w:color w:val="auto"/>
            <w:szCs w:val="28"/>
            <w:u w:val="none"/>
          </w:rPr>
          <w:t>29</w:t>
        </w:r>
      </w:hyperlink>
      <w:r>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3.2.3. </w:t>
      </w:r>
      <w:r w:rsidR="00E40B5D">
        <w:rPr>
          <w:color w:val="000000"/>
          <w:szCs w:val="28"/>
        </w:rPr>
        <w:t>О</w:t>
      </w:r>
      <w:r w:rsidRPr="00A720BE">
        <w:rPr>
          <w:color w:val="000000"/>
          <w:szCs w:val="28"/>
        </w:rPr>
        <w:t>существляет подготовку и размещение в единой информационной системе разъяснений п</w:t>
      </w:r>
      <w:r w:rsidR="00E40B5D">
        <w:rPr>
          <w:color w:val="000000"/>
          <w:szCs w:val="28"/>
        </w:rPr>
        <w:t>оложений документации о закупке.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3.2.4. </w:t>
      </w:r>
      <w:r w:rsidR="00E40B5D">
        <w:rPr>
          <w:color w:val="000000"/>
          <w:szCs w:val="28"/>
        </w:rPr>
        <w:t>О</w:t>
      </w:r>
      <w:r w:rsidRPr="00A720BE">
        <w:rPr>
          <w:color w:val="000000"/>
          <w:szCs w:val="28"/>
        </w:rPr>
        <w:t xml:space="preserve">существляет подготовку и размещение в единой информационной системе извещения об отмене определения поставщика (подрядчика, исполнителя), изменений </w:t>
      </w:r>
      <w:r w:rsidR="00E40B5D">
        <w:rPr>
          <w:color w:val="000000"/>
          <w:szCs w:val="28"/>
        </w:rPr>
        <w:br/>
      </w:r>
      <w:r w:rsidRPr="00A720BE">
        <w:rPr>
          <w:color w:val="000000"/>
          <w:szCs w:val="28"/>
        </w:rPr>
        <w:t>в извещение об осуществлении закупки</w:t>
      </w:r>
      <w:r w:rsidR="00E40B5D">
        <w:rPr>
          <w:color w:val="000000"/>
          <w:szCs w:val="28"/>
        </w:rPr>
        <w:t xml:space="preserve"> и (или) документацию о закупке.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lastRenderedPageBreak/>
        <w:t xml:space="preserve">3.2.5. </w:t>
      </w:r>
      <w:r w:rsidR="00E40B5D">
        <w:rPr>
          <w:color w:val="000000"/>
          <w:szCs w:val="28"/>
        </w:rPr>
        <w:t>О</w:t>
      </w:r>
      <w:r w:rsidRPr="00A720BE">
        <w:rPr>
          <w:color w:val="000000"/>
          <w:szCs w:val="28"/>
        </w:rPr>
        <w:t>существляет оформление и размещение в единой информационной системе протоколов определения поста</w:t>
      </w:r>
      <w:r w:rsidR="00E40B5D">
        <w:rPr>
          <w:color w:val="000000"/>
          <w:szCs w:val="28"/>
        </w:rPr>
        <w:t>вщика (подрядчика, исполнителя).</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3.2.6. </w:t>
      </w:r>
      <w:r w:rsidR="00E40B5D">
        <w:rPr>
          <w:color w:val="000000"/>
          <w:szCs w:val="28"/>
        </w:rPr>
        <w:t>О</w:t>
      </w:r>
      <w:r w:rsidRPr="00A720BE">
        <w:rPr>
          <w:color w:val="000000"/>
          <w:szCs w:val="28"/>
        </w:rPr>
        <w:t>существляет организационно-техническое обеспечение деятельности комиссии по ос</w:t>
      </w:r>
      <w:r w:rsidR="00E40B5D">
        <w:rPr>
          <w:color w:val="000000"/>
          <w:szCs w:val="28"/>
        </w:rPr>
        <w:t>уществлению закупок.</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3.2.7. </w:t>
      </w:r>
      <w:r w:rsidR="00E40B5D">
        <w:rPr>
          <w:color w:val="000000"/>
          <w:szCs w:val="28"/>
        </w:rPr>
        <w:t>О</w:t>
      </w:r>
      <w:r w:rsidRPr="00A720BE">
        <w:rPr>
          <w:color w:val="000000"/>
          <w:szCs w:val="28"/>
        </w:rPr>
        <w:t xml:space="preserve">существляет привлечение экспертов, экспертных организаций в случаях, </w:t>
      </w:r>
      <w:r w:rsidRPr="00E40B5D">
        <w:rPr>
          <w:szCs w:val="28"/>
        </w:rPr>
        <w:t xml:space="preserve">установленных </w:t>
      </w:r>
      <w:hyperlink r:id="rId20" w:history="1">
        <w:r w:rsidRPr="00E40B5D">
          <w:rPr>
            <w:rStyle w:val="ab"/>
            <w:color w:val="auto"/>
            <w:szCs w:val="28"/>
            <w:u w:val="none"/>
          </w:rPr>
          <w:t>статьей 41</w:t>
        </w:r>
      </w:hyperlink>
      <w:r w:rsidRPr="00A720BE">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 </w:t>
      </w:r>
      <w:r>
        <w:rPr>
          <w:color w:val="000000"/>
          <w:szCs w:val="28"/>
        </w:rPr>
        <w:tab/>
      </w:r>
      <w:r w:rsidRPr="00A720BE">
        <w:rPr>
          <w:color w:val="000000"/>
          <w:szCs w:val="28"/>
        </w:rPr>
        <w:t>При заключении контрактов:</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3.3.1. </w:t>
      </w:r>
      <w:r w:rsidR="00E40B5D">
        <w:rPr>
          <w:color w:val="000000"/>
          <w:szCs w:val="28"/>
        </w:rPr>
        <w:t>О</w:t>
      </w:r>
      <w:r w:rsidRPr="00A720BE">
        <w:rPr>
          <w:color w:val="000000"/>
          <w:szCs w:val="28"/>
        </w:rPr>
        <w:t>существляет размещение проекта контракта (контракта) в единой информационной системе и на электронной площадке с использование</w:t>
      </w:r>
      <w:r w:rsidR="00E40B5D">
        <w:rPr>
          <w:color w:val="000000"/>
          <w:szCs w:val="28"/>
        </w:rPr>
        <w:t>м единой информационной системы.</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3.3.2. </w:t>
      </w:r>
      <w:r w:rsidR="00E40B5D">
        <w:rPr>
          <w:color w:val="000000"/>
          <w:szCs w:val="28"/>
        </w:rPr>
        <w:t>О</w:t>
      </w:r>
      <w:r w:rsidRPr="00A720BE">
        <w:rPr>
          <w:color w:val="000000"/>
          <w:szCs w:val="28"/>
        </w:rPr>
        <w:t>существляет рассмотрение протокола разногласий при наличии р</w:t>
      </w:r>
      <w:r w:rsidR="00E40B5D">
        <w:rPr>
          <w:color w:val="000000"/>
          <w:szCs w:val="28"/>
        </w:rPr>
        <w:t>азногласий по проекту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3.3.3. </w:t>
      </w:r>
      <w:r w:rsidR="00E40B5D">
        <w:rPr>
          <w:color w:val="000000"/>
          <w:szCs w:val="28"/>
        </w:rPr>
        <w:t>О</w:t>
      </w:r>
      <w:r w:rsidRPr="00A720BE">
        <w:rPr>
          <w:color w:val="000000"/>
          <w:szCs w:val="28"/>
        </w:rPr>
        <w:t>существляет рассмотрение банковской гарантии, представленной в качестве обеспечения исполнения контракта</w:t>
      </w:r>
      <w:r w:rsidR="00E40B5D">
        <w:rPr>
          <w:color w:val="000000"/>
          <w:szCs w:val="28"/>
        </w:rPr>
        <w:t>.</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3.3.4. </w:t>
      </w:r>
      <w:r w:rsidR="00F259ED">
        <w:rPr>
          <w:color w:val="000000"/>
          <w:szCs w:val="28"/>
        </w:rPr>
        <w:t>О</w:t>
      </w:r>
      <w:r w:rsidRPr="00A720BE">
        <w:rPr>
          <w:color w:val="000000"/>
          <w:szCs w:val="28"/>
        </w:rPr>
        <w:t xml:space="preserve">рганизует проверку поступления денежных средств от участника закупки, </w:t>
      </w:r>
      <w:r w:rsidR="00F259ED">
        <w:rPr>
          <w:color w:val="000000"/>
          <w:szCs w:val="28"/>
        </w:rPr>
        <w:br/>
      </w:r>
      <w:r w:rsidRPr="00A720BE">
        <w:rPr>
          <w:color w:val="000000"/>
          <w:szCs w:val="28"/>
        </w:rPr>
        <w:t>с которым заключается контракт, на счет Заказчика, внесенных в качестве о</w:t>
      </w:r>
      <w:r w:rsidR="00F259ED">
        <w:rPr>
          <w:color w:val="000000"/>
          <w:szCs w:val="28"/>
        </w:rPr>
        <w:t>беспечения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3.3.5. </w:t>
      </w:r>
      <w:r w:rsidR="00F259ED">
        <w:rPr>
          <w:color w:val="000000"/>
          <w:szCs w:val="28"/>
        </w:rPr>
        <w:t>О</w:t>
      </w:r>
      <w:r w:rsidRPr="00A720BE">
        <w:rPr>
          <w:color w:val="000000"/>
          <w:szCs w:val="28"/>
        </w:rPr>
        <w:t xml:space="preserve">существляет подготовку и направление в контрольный орган в сфере закупок предусмотренного </w:t>
      </w:r>
      <w:hyperlink r:id="rId21" w:history="1">
        <w:r w:rsidRPr="00F259ED">
          <w:rPr>
            <w:rStyle w:val="ab"/>
            <w:color w:val="auto"/>
            <w:szCs w:val="28"/>
            <w:u w:val="none"/>
          </w:rPr>
          <w:t>частью 6 статьи 93</w:t>
        </w:r>
      </w:hyperlink>
      <w:r w:rsidRPr="00A720BE">
        <w:rPr>
          <w:color w:val="000000"/>
          <w:szCs w:val="28"/>
        </w:rPr>
        <w:t xml:space="preserve"> Федерального закона обращения Заказчика </w:t>
      </w:r>
      <w:r w:rsidR="00F259ED">
        <w:rPr>
          <w:color w:val="000000"/>
          <w:szCs w:val="28"/>
        </w:rPr>
        <w:br/>
      </w:r>
      <w:r w:rsidRPr="00A720BE">
        <w:rPr>
          <w:color w:val="000000"/>
          <w:szCs w:val="28"/>
        </w:rPr>
        <w:t>о согласовании заключения контракта с единственным поставщи</w:t>
      </w:r>
      <w:r w:rsidR="00F259ED">
        <w:rPr>
          <w:color w:val="000000"/>
          <w:szCs w:val="28"/>
        </w:rPr>
        <w:t>ком (подрядчиком, исполнителем).</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3.3.6. </w:t>
      </w:r>
      <w:r w:rsidR="00F259ED">
        <w:rPr>
          <w:color w:val="000000"/>
          <w:szCs w:val="28"/>
        </w:rPr>
        <w:t>О</w:t>
      </w:r>
      <w:r w:rsidRPr="00A720BE">
        <w:rPr>
          <w:color w:val="000000"/>
          <w:szCs w:val="28"/>
        </w:rPr>
        <w:t xml:space="preserve">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history="1">
        <w:r w:rsidRPr="00F259ED">
          <w:rPr>
            <w:rStyle w:val="ab"/>
            <w:color w:val="auto"/>
            <w:szCs w:val="28"/>
            <w:u w:val="none"/>
          </w:rPr>
          <w:t>частью 2 статьи 93</w:t>
        </w:r>
      </w:hyperlink>
      <w:r w:rsidR="00F259E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3.3.7. </w:t>
      </w:r>
      <w:r w:rsidR="00F259ED">
        <w:rPr>
          <w:color w:val="000000"/>
          <w:szCs w:val="28"/>
        </w:rPr>
        <w:t>О</w:t>
      </w:r>
      <w:r w:rsidRPr="00A720BE">
        <w:rPr>
          <w:color w:val="000000"/>
          <w:szCs w:val="28"/>
        </w:rPr>
        <w:t xml:space="preserve">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w:t>
      </w:r>
      <w:r w:rsidR="00F259ED">
        <w:rPr>
          <w:color w:val="000000"/>
          <w:szCs w:val="28"/>
        </w:rPr>
        <w:br/>
      </w:r>
      <w:r w:rsidRPr="00A720BE">
        <w:rPr>
          <w:color w:val="000000"/>
          <w:szCs w:val="28"/>
        </w:rPr>
        <w:t xml:space="preserve">со </w:t>
      </w:r>
      <w:hyperlink r:id="rId23" w:history="1">
        <w:r w:rsidRPr="00F259ED">
          <w:rPr>
            <w:rStyle w:val="ab"/>
            <w:color w:val="auto"/>
            <w:szCs w:val="28"/>
            <w:u w:val="none"/>
          </w:rPr>
          <w:t>статьей 53</w:t>
        </w:r>
      </w:hyperlink>
      <w:r w:rsidRPr="00A720BE">
        <w:rPr>
          <w:color w:val="000000"/>
          <w:szCs w:val="28"/>
        </w:rPr>
        <w:t xml:space="preserve"> Федерального закона, а также протоколов рассмотрения заявок на участие </w:t>
      </w:r>
      <w:r w:rsidR="00F259ED">
        <w:rPr>
          <w:color w:val="000000"/>
          <w:szCs w:val="28"/>
        </w:rPr>
        <w:br/>
      </w:r>
      <w:r w:rsidRPr="00A720BE">
        <w:rPr>
          <w:color w:val="000000"/>
          <w:szCs w:val="28"/>
        </w:rPr>
        <w:t xml:space="preserve">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w:t>
      </w:r>
      <w:r w:rsidR="00F259ED">
        <w:rPr>
          <w:color w:val="000000"/>
          <w:szCs w:val="28"/>
        </w:rPr>
        <w:br/>
      </w:r>
      <w:r w:rsidRPr="00A720BE">
        <w:rPr>
          <w:color w:val="000000"/>
          <w:szCs w:val="28"/>
        </w:rPr>
        <w:t xml:space="preserve">о закрытом аукционе, и разъяснений документации о закрытом аукционе в соответствии </w:t>
      </w:r>
      <w:r w:rsidR="00F259ED">
        <w:rPr>
          <w:color w:val="000000"/>
          <w:szCs w:val="28"/>
        </w:rPr>
        <w:br/>
      </w:r>
      <w:r w:rsidRPr="00A720BE">
        <w:rPr>
          <w:color w:val="000000"/>
          <w:szCs w:val="28"/>
        </w:rPr>
        <w:t xml:space="preserve">со </w:t>
      </w:r>
      <w:hyperlink r:id="rId24" w:history="1">
        <w:r w:rsidRPr="00F259ED">
          <w:rPr>
            <w:rStyle w:val="ab"/>
            <w:color w:val="auto"/>
            <w:szCs w:val="28"/>
            <w:u w:val="none"/>
          </w:rPr>
          <w:t>статьей 90</w:t>
        </w:r>
      </w:hyperlink>
      <w:r w:rsidR="00F259E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3.3.8. </w:t>
      </w:r>
      <w:r w:rsidR="00F259ED">
        <w:rPr>
          <w:color w:val="000000"/>
          <w:szCs w:val="28"/>
        </w:rPr>
        <w:t>О</w:t>
      </w:r>
      <w:r w:rsidRPr="00A720BE">
        <w:rPr>
          <w:color w:val="000000"/>
          <w:szCs w:val="28"/>
        </w:rPr>
        <w:t xml:space="preserve">беспечивает заключение контракта с участником закупки, в том числе </w:t>
      </w:r>
      <w:r w:rsidR="00F259ED">
        <w:rPr>
          <w:color w:val="000000"/>
          <w:szCs w:val="28"/>
        </w:rPr>
        <w:br/>
      </w:r>
      <w:r w:rsidRPr="00A720BE">
        <w:rPr>
          <w:color w:val="000000"/>
          <w:szCs w:val="28"/>
        </w:rPr>
        <w:t>с которым заключается контракт в случае уклонения победителя определения (поставщика (подрядчика, испол</w:t>
      </w:r>
      <w:r w:rsidR="00F259ED">
        <w:rPr>
          <w:color w:val="000000"/>
          <w:szCs w:val="28"/>
        </w:rPr>
        <w:t>нителя) от заключения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3.3.9. </w:t>
      </w:r>
      <w:r w:rsidR="00F259ED">
        <w:rPr>
          <w:color w:val="000000"/>
          <w:szCs w:val="28"/>
        </w:rPr>
        <w:t>Н</w:t>
      </w:r>
      <w:r w:rsidRPr="00A720BE">
        <w:rPr>
          <w:color w:val="000000"/>
          <w:szCs w:val="28"/>
        </w:rPr>
        <w:t>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3.4.</w:t>
      </w:r>
      <w:r w:rsidR="00F259ED">
        <w:rPr>
          <w:color w:val="000000"/>
          <w:szCs w:val="28"/>
        </w:rPr>
        <w:tab/>
      </w:r>
      <w:r w:rsidRPr="00A720BE">
        <w:rPr>
          <w:color w:val="000000"/>
          <w:szCs w:val="28"/>
        </w:rPr>
        <w:t>При исполнении, изменении, расторжении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3.4.1. </w:t>
      </w:r>
      <w:r w:rsidR="00F259ED">
        <w:rPr>
          <w:color w:val="000000"/>
          <w:szCs w:val="28"/>
        </w:rPr>
        <w:t>О</w:t>
      </w:r>
      <w:r w:rsidRPr="00A720BE">
        <w:rPr>
          <w:color w:val="000000"/>
          <w:szCs w:val="28"/>
        </w:rPr>
        <w:t>существляет рассмотрение банковской гарантии, представленной в качестве обеспеч</w:t>
      </w:r>
      <w:r w:rsidR="00F259ED">
        <w:rPr>
          <w:color w:val="000000"/>
          <w:szCs w:val="28"/>
        </w:rPr>
        <w:t>ения гарантийного обязательства.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3.4.2. </w:t>
      </w:r>
      <w:r w:rsidR="00F259ED">
        <w:rPr>
          <w:color w:val="000000"/>
          <w:szCs w:val="28"/>
        </w:rPr>
        <w:t>О</w:t>
      </w:r>
      <w:r w:rsidRPr="00A720BE">
        <w:rPr>
          <w:color w:val="000000"/>
          <w:szCs w:val="28"/>
        </w:rPr>
        <w:t xml:space="preserve">беспечивает исполнение условий контракта в части выплаты аванса </w:t>
      </w:r>
      <w:r w:rsidR="00F259ED">
        <w:rPr>
          <w:color w:val="000000"/>
          <w:szCs w:val="28"/>
        </w:rPr>
        <w:br/>
      </w:r>
      <w:r w:rsidRPr="00A720BE">
        <w:rPr>
          <w:color w:val="000000"/>
          <w:szCs w:val="28"/>
        </w:rPr>
        <w:t>(если контракто</w:t>
      </w:r>
      <w:r w:rsidR="00F259ED">
        <w:rPr>
          <w:color w:val="000000"/>
          <w:szCs w:val="28"/>
        </w:rPr>
        <w:t>м предусмотрена выплата аванса).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 </w:t>
      </w:r>
      <w:r w:rsidR="00F259ED">
        <w:rPr>
          <w:color w:val="000000"/>
          <w:szCs w:val="28"/>
        </w:rPr>
        <w:t>О</w:t>
      </w:r>
      <w:r w:rsidRPr="00A720BE">
        <w:rPr>
          <w:color w:val="000000"/>
          <w:szCs w:val="28"/>
        </w:rPr>
        <w:t xml:space="preserve">беспечивает приемку поставленного товара, выполненной работы </w:t>
      </w:r>
      <w:r w:rsidR="00F259ED">
        <w:rPr>
          <w:color w:val="000000"/>
          <w:szCs w:val="28"/>
        </w:rPr>
        <w:br/>
      </w:r>
      <w:r w:rsidRPr="00A720BE">
        <w:rPr>
          <w:color w:val="000000"/>
          <w:szCs w:val="28"/>
        </w:rPr>
        <w:t>(ее результатов), оказанной услуги, а также отдельных этапов поставки товара, выполнения работы, оказания услуги, в том числе: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3.4.3.1. </w:t>
      </w:r>
      <w:r w:rsidR="00EF3386">
        <w:rPr>
          <w:color w:val="000000"/>
          <w:szCs w:val="28"/>
        </w:rPr>
        <w:t>О</w:t>
      </w:r>
      <w:r w:rsidRPr="00A720BE">
        <w:rPr>
          <w:color w:val="000000"/>
          <w:szCs w:val="28"/>
        </w:rPr>
        <w:t>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w:t>
      </w:r>
      <w:r w:rsidR="00EF3386">
        <w:rPr>
          <w:color w:val="000000"/>
          <w:szCs w:val="28"/>
        </w:rPr>
        <w:t>ных этапов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3.4.3.2. </w:t>
      </w:r>
      <w:r w:rsidR="00EF3386">
        <w:rPr>
          <w:color w:val="000000"/>
          <w:szCs w:val="28"/>
        </w:rPr>
        <w:t>О</w:t>
      </w:r>
      <w:r w:rsidRPr="00A720BE">
        <w:rPr>
          <w:color w:val="000000"/>
          <w:szCs w:val="28"/>
        </w:rPr>
        <w:t xml:space="preserve">беспечивает подготовку решения Заказчика о создании приемочной </w:t>
      </w:r>
      <w:r w:rsidRPr="00A720BE">
        <w:rPr>
          <w:color w:val="000000"/>
          <w:szCs w:val="28"/>
        </w:rPr>
        <w:lastRenderedPageBreak/>
        <w:t>комиссии для приемки поставленного товара, выполненной работы или оказанной услуги, результатов отдельного этапа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3.4.3.3. </w:t>
      </w:r>
      <w:r w:rsidR="00EF3386">
        <w:rPr>
          <w:color w:val="000000"/>
          <w:szCs w:val="28"/>
        </w:rPr>
        <w:t>О</w:t>
      </w:r>
      <w:r w:rsidRPr="00A720BE">
        <w:rPr>
          <w:color w:val="000000"/>
          <w:szCs w:val="28"/>
        </w:rPr>
        <w:t>существляет оформление документа о приемке поставленного товара, выполненной работы или оказанной услуги, результатов отдель</w:t>
      </w:r>
      <w:r w:rsidR="00EF3386">
        <w:rPr>
          <w:color w:val="000000"/>
          <w:szCs w:val="28"/>
        </w:rPr>
        <w:t>ного этапа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3.4.4. </w:t>
      </w:r>
      <w:r w:rsidR="00EF3386">
        <w:rPr>
          <w:color w:val="000000"/>
          <w:szCs w:val="28"/>
        </w:rPr>
        <w:t>О</w:t>
      </w:r>
      <w:r w:rsidRPr="00A720BE">
        <w:rPr>
          <w:color w:val="000000"/>
          <w:szCs w:val="28"/>
        </w:rPr>
        <w:t>беспечивает исполнение условий контракта в части оплаты поставленного товара, выполненной работы (ее результатов), оказанной услуги, а также отдель</w:t>
      </w:r>
      <w:r w:rsidR="00EF3386">
        <w:rPr>
          <w:color w:val="000000"/>
          <w:szCs w:val="28"/>
        </w:rPr>
        <w:t>ных этапов исполнения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3.4.5. </w:t>
      </w:r>
      <w:r w:rsidR="00EF3386">
        <w:rPr>
          <w:color w:val="000000"/>
          <w:szCs w:val="28"/>
        </w:rPr>
        <w:t>Н</w:t>
      </w:r>
      <w:r w:rsidRPr="00A720BE">
        <w:rPr>
          <w:color w:val="000000"/>
          <w:szCs w:val="28"/>
        </w:rPr>
        <w:t xml:space="preserve">аправляет информацию об исполнении контрактов, о внесении изменений </w:t>
      </w:r>
      <w:r w:rsidR="00F83D20">
        <w:rPr>
          <w:color w:val="000000"/>
          <w:szCs w:val="28"/>
        </w:rPr>
        <w:br/>
      </w:r>
      <w:r w:rsidRPr="00A720BE">
        <w:rPr>
          <w:color w:val="000000"/>
          <w:szCs w:val="28"/>
        </w:rPr>
        <w:t>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w:t>
      </w:r>
      <w:r w:rsidR="00EF3386">
        <w:rPr>
          <w:color w:val="000000"/>
          <w:szCs w:val="28"/>
        </w:rPr>
        <w:t>рактов, заключенных заказчиками.</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3.4.6. </w:t>
      </w:r>
      <w:r w:rsidR="00EF3386">
        <w:rPr>
          <w:color w:val="000000"/>
          <w:szCs w:val="28"/>
        </w:rPr>
        <w:t>В</w:t>
      </w:r>
      <w:r w:rsidRPr="00A720BE">
        <w:rPr>
          <w:color w:val="000000"/>
          <w:szCs w:val="28"/>
        </w:rPr>
        <w:t xml:space="preserve">заимодействует с поставщиком (подрядчиком, исполнителем) при изменении, расторжении контракта в соответствии со </w:t>
      </w:r>
      <w:hyperlink r:id="rId25" w:history="1">
        <w:r w:rsidRPr="00EF3386">
          <w:rPr>
            <w:rStyle w:val="ab"/>
            <w:color w:val="auto"/>
            <w:szCs w:val="28"/>
            <w:u w:val="none"/>
          </w:rPr>
          <w:t>статьей 95</w:t>
        </w:r>
      </w:hyperlink>
      <w:r w:rsidRPr="00A720BE">
        <w:rPr>
          <w:color w:val="000000"/>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w:t>
      </w:r>
      <w:r w:rsidR="00F83D20">
        <w:rPr>
          <w:color w:val="000000"/>
          <w:szCs w:val="28"/>
        </w:rPr>
        <w:br/>
      </w:r>
      <w:r w:rsidRPr="00A720BE">
        <w:rPr>
          <w:color w:val="000000"/>
          <w:szCs w:val="28"/>
        </w:rPr>
        <w:t xml:space="preserve">(в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w:t>
      </w:r>
      <w:r w:rsidR="00F83D20">
        <w:rPr>
          <w:color w:val="000000"/>
          <w:szCs w:val="28"/>
        </w:rPr>
        <w:br/>
      </w:r>
      <w:r w:rsidRPr="00A720BE">
        <w:rPr>
          <w:color w:val="000000"/>
          <w:szCs w:val="28"/>
        </w:rPr>
        <w:t>в случае нарушения поставщиком (подрядчиком, исполнителем) или заказчиком условий контракта;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3.4.7. </w:t>
      </w:r>
      <w:r w:rsidR="003C58B1">
        <w:rPr>
          <w:color w:val="000000"/>
          <w:szCs w:val="28"/>
        </w:rPr>
        <w:t>Н</w:t>
      </w:r>
      <w:r w:rsidRPr="00A720BE">
        <w:rPr>
          <w:color w:val="000000"/>
          <w:szCs w:val="28"/>
        </w:rPr>
        <w:t xml:space="preserve">аправляет в порядке, предусмотренном </w:t>
      </w:r>
      <w:hyperlink r:id="rId26" w:history="1">
        <w:r w:rsidRPr="00EF3386">
          <w:rPr>
            <w:rStyle w:val="ab"/>
            <w:color w:val="auto"/>
            <w:szCs w:val="28"/>
            <w:u w:val="none"/>
          </w:rPr>
          <w:t>статьей 104</w:t>
        </w:r>
      </w:hyperlink>
      <w:r w:rsidRPr="00A720BE">
        <w:rPr>
          <w:color w:val="000000"/>
          <w:szCs w:val="28"/>
        </w:rPr>
        <w:t xml:space="preserve"> Федерального закона, </w:t>
      </w:r>
      <w:r w:rsidR="00F83D20">
        <w:rPr>
          <w:color w:val="000000"/>
          <w:szCs w:val="28"/>
        </w:rPr>
        <w:br/>
      </w:r>
      <w:r w:rsidRPr="00A720BE">
        <w:rPr>
          <w:color w:val="000000"/>
          <w:szCs w:val="28"/>
        </w:rPr>
        <w:t>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w:t>
      </w:r>
      <w:r w:rsidR="00F83D20">
        <w:rPr>
          <w:color w:val="000000"/>
          <w:szCs w:val="28"/>
        </w:rPr>
        <w:t>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3.4.8. </w:t>
      </w:r>
      <w:r w:rsidR="003C58B1">
        <w:rPr>
          <w:color w:val="000000"/>
          <w:szCs w:val="28"/>
        </w:rPr>
        <w:t>О</w:t>
      </w:r>
      <w:r w:rsidRPr="00A720BE">
        <w:rPr>
          <w:color w:val="000000"/>
          <w:szCs w:val="28"/>
        </w:rPr>
        <w:t xml:space="preserve">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w:t>
      </w:r>
      <w:r w:rsidR="00F83D20">
        <w:rPr>
          <w:color w:val="000000"/>
          <w:szCs w:val="28"/>
        </w:rPr>
        <w:br/>
      </w:r>
      <w:r w:rsidRPr="00A720BE">
        <w:rPr>
          <w:color w:val="000000"/>
          <w:szCs w:val="28"/>
        </w:rPr>
        <w:t xml:space="preserve">в случае уменьшения размера обеспечения исполнения контракта, в сроки, установленные </w:t>
      </w:r>
      <w:hyperlink r:id="rId27" w:history="1">
        <w:r w:rsidRPr="003C58B1">
          <w:rPr>
            <w:rStyle w:val="ab"/>
            <w:color w:val="auto"/>
            <w:szCs w:val="28"/>
            <w:u w:val="none"/>
          </w:rPr>
          <w:t>частью 27 статьи 34</w:t>
        </w:r>
      </w:hyperlink>
      <w:r w:rsidR="0069417D">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3.4.9.</w:t>
      </w:r>
      <w:r w:rsidR="003C58B1">
        <w:rPr>
          <w:color w:val="000000"/>
          <w:szCs w:val="28"/>
        </w:rPr>
        <w:tab/>
        <w:t>О</w:t>
      </w:r>
      <w:r w:rsidRPr="00A720BE">
        <w:rPr>
          <w:color w:val="000000"/>
          <w:szCs w:val="28"/>
        </w:rPr>
        <w:t xml:space="preserve">беспечивает одностороннее расторжение контракта в порядке, предусмотренном </w:t>
      </w:r>
      <w:hyperlink r:id="rId28" w:history="1">
        <w:r w:rsidRPr="003C58B1">
          <w:rPr>
            <w:rStyle w:val="ab"/>
            <w:color w:val="auto"/>
            <w:szCs w:val="28"/>
            <w:u w:val="none"/>
          </w:rPr>
          <w:t>статьей 95</w:t>
        </w:r>
      </w:hyperlink>
      <w:r w:rsidRPr="00A720BE">
        <w:rPr>
          <w:color w:val="000000"/>
          <w:szCs w:val="28"/>
        </w:rPr>
        <w:t xml:space="preserve"> Федерального закона.</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 </w:t>
      </w:r>
      <w:r w:rsidR="003C58B1">
        <w:rPr>
          <w:color w:val="000000"/>
          <w:szCs w:val="28"/>
        </w:rPr>
        <w:t>О</w:t>
      </w:r>
      <w:r w:rsidRPr="00A720BE">
        <w:rPr>
          <w:color w:val="000000"/>
          <w:szCs w:val="28"/>
        </w:rPr>
        <w:t xml:space="preserve">существляет иные функции и полномочия, предусмотренные Федеральным </w:t>
      </w:r>
      <w:hyperlink r:id="rId29" w:history="1">
        <w:r w:rsidRPr="0069417D">
          <w:rPr>
            <w:rStyle w:val="ab"/>
            <w:color w:val="auto"/>
            <w:szCs w:val="28"/>
            <w:u w:val="none"/>
          </w:rPr>
          <w:t>законом</w:t>
        </w:r>
      </w:hyperlink>
      <w:r w:rsidRPr="0069417D">
        <w:rPr>
          <w:szCs w:val="28"/>
        </w:rPr>
        <w:t>,</w:t>
      </w:r>
      <w:r w:rsidRPr="00A720BE">
        <w:rPr>
          <w:color w:val="000000"/>
          <w:szCs w:val="28"/>
        </w:rPr>
        <w:t xml:space="preserve"> в том числе:</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3.5.1. </w:t>
      </w:r>
      <w:r w:rsidR="0069417D">
        <w:rPr>
          <w:color w:val="000000"/>
          <w:szCs w:val="28"/>
        </w:rPr>
        <w:t>О</w:t>
      </w:r>
      <w:r w:rsidRPr="00A720BE">
        <w:rPr>
          <w:color w:val="000000"/>
          <w:szCs w:val="28"/>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w:t>
      </w:r>
      <w:r w:rsidR="0069417D">
        <w:rPr>
          <w:color w:val="000000"/>
          <w:szCs w:val="28"/>
        </w:rPr>
        <w:t>ков (подрядчиков, исполнителей).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3.5.2. </w:t>
      </w:r>
      <w:r w:rsidR="0069417D">
        <w:rPr>
          <w:color w:val="000000"/>
          <w:szCs w:val="28"/>
        </w:rPr>
        <w:t>С</w:t>
      </w:r>
      <w:r w:rsidRPr="00A720BE">
        <w:rPr>
          <w:color w:val="000000"/>
          <w:szCs w:val="28"/>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w:t>
      </w:r>
      <w:r w:rsidR="0069417D">
        <w:rPr>
          <w:color w:val="000000"/>
          <w:szCs w:val="28"/>
        </w:rPr>
        <w:t>еских организаций.</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3.5.3. </w:t>
      </w:r>
      <w:r w:rsidR="0069417D">
        <w:rPr>
          <w:color w:val="000000"/>
          <w:szCs w:val="28"/>
        </w:rPr>
        <w:t>П</w:t>
      </w:r>
      <w:r w:rsidRPr="00A720BE">
        <w:rPr>
          <w:color w:val="000000"/>
          <w:szCs w:val="28"/>
        </w:rPr>
        <w:t xml:space="preserve">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A720BE">
        <w:rPr>
          <w:color w:val="000000"/>
          <w:szCs w:val="28"/>
        </w:rPr>
        <w:lastRenderedPageBreak/>
        <w:t>если такие действия (бездействие) нарушают права и законные интересы участника закупки, а также осуществляет подготовку материалов в рам</w:t>
      </w:r>
      <w:r w:rsidR="0069417D">
        <w:rPr>
          <w:color w:val="000000"/>
          <w:szCs w:val="28"/>
        </w:rPr>
        <w:t>ках претензионно-исковой работы.</w:t>
      </w:r>
    </w:p>
    <w:p w:rsidR="00A720BE" w:rsidRPr="00A720BE" w:rsidRDefault="00A720BE" w:rsidP="00A720BE">
      <w:pPr>
        <w:widowControl w:val="0"/>
        <w:tabs>
          <w:tab w:val="left" w:pos="1134"/>
        </w:tabs>
        <w:autoSpaceDE w:val="0"/>
        <w:autoSpaceDN w:val="0"/>
        <w:ind w:firstLine="709"/>
        <w:jc w:val="both"/>
        <w:rPr>
          <w:color w:val="000000"/>
          <w:szCs w:val="28"/>
        </w:rPr>
      </w:pPr>
      <w:r w:rsidRPr="00A720BE">
        <w:rPr>
          <w:color w:val="000000"/>
          <w:szCs w:val="28"/>
        </w:rPr>
        <w:t xml:space="preserve">3.5.4. </w:t>
      </w:r>
      <w:r w:rsidR="0069417D">
        <w:rPr>
          <w:color w:val="000000"/>
          <w:szCs w:val="28"/>
        </w:rPr>
        <w:t>П</w:t>
      </w:r>
      <w:r w:rsidRPr="00A720BE">
        <w:rPr>
          <w:color w:val="000000"/>
          <w:szCs w:val="28"/>
        </w:rPr>
        <w:t xml:space="preserve">ри централизации закупок в соответствии со </w:t>
      </w:r>
      <w:hyperlink r:id="rId30" w:history="1">
        <w:r w:rsidRPr="0069417D">
          <w:rPr>
            <w:rStyle w:val="ab"/>
            <w:color w:val="auto"/>
            <w:szCs w:val="28"/>
            <w:u w:val="none"/>
          </w:rPr>
          <w:t>статьей 26</w:t>
        </w:r>
      </w:hyperlink>
      <w:r w:rsidRPr="00A720BE">
        <w:rPr>
          <w:color w:val="000000"/>
          <w:szCs w:val="28"/>
        </w:rPr>
        <w:t xml:space="preserve"> Федерального закона осуществляет предусмотренные Федеральным </w:t>
      </w:r>
      <w:hyperlink r:id="rId31" w:history="1">
        <w:r w:rsidRPr="0069417D">
          <w:rPr>
            <w:rStyle w:val="ab"/>
            <w:color w:val="auto"/>
            <w:szCs w:val="28"/>
            <w:u w:val="none"/>
          </w:rPr>
          <w:t>законом</w:t>
        </w:r>
      </w:hyperlink>
      <w:r w:rsidRPr="00A720BE">
        <w:rPr>
          <w:color w:val="000000"/>
          <w:szCs w:val="28"/>
        </w:rPr>
        <w:t xml:space="preserve"> и Положением полномочия, </w:t>
      </w:r>
      <w:r w:rsidR="0069417D">
        <w:rPr>
          <w:color w:val="000000"/>
          <w:szCs w:val="28"/>
        </w:rPr>
        <w:br/>
      </w:r>
      <w:r w:rsidRPr="00A720BE">
        <w:rPr>
          <w:color w:val="000000"/>
          <w:szCs w:val="28"/>
        </w:rPr>
        <w:t xml:space="preserve">не переданные соответствующему уполномоченному органу (учреждению) </w:t>
      </w:r>
      <w:r w:rsidR="0069417D">
        <w:rPr>
          <w:color w:val="000000"/>
          <w:szCs w:val="28"/>
        </w:rPr>
        <w:br/>
      </w:r>
      <w:r w:rsidRPr="00A720BE">
        <w:rPr>
          <w:color w:val="000000"/>
          <w:szCs w:val="28"/>
        </w:rPr>
        <w:t>на осуществление определения поставщиков (подрядчиков, исполнителей) для Заказчика.</w:t>
      </w:r>
    </w:p>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Default="00A720BE"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Default="00F83D20" w:rsidP="00A720BE">
      <w:pPr>
        <w:widowControl w:val="0"/>
        <w:autoSpaceDE w:val="0"/>
        <w:autoSpaceDN w:val="0"/>
        <w:jc w:val="both"/>
        <w:rPr>
          <w:color w:val="000000"/>
          <w:szCs w:val="28"/>
        </w:rPr>
      </w:pPr>
    </w:p>
    <w:p w:rsidR="00F83D20" w:rsidRPr="00A720BE" w:rsidRDefault="00F83D20" w:rsidP="00A720BE">
      <w:pPr>
        <w:widowControl w:val="0"/>
        <w:autoSpaceDE w:val="0"/>
        <w:autoSpaceDN w:val="0"/>
        <w:jc w:val="both"/>
        <w:rPr>
          <w:color w:val="000000"/>
          <w:szCs w:val="28"/>
        </w:rPr>
      </w:pPr>
    </w:p>
    <w:tbl>
      <w:tblPr>
        <w:tblW w:w="0" w:type="auto"/>
        <w:tblLook w:val="01E0" w:firstRow="1" w:lastRow="1" w:firstColumn="1" w:lastColumn="1" w:noHBand="0" w:noVBand="0"/>
      </w:tblPr>
      <w:tblGrid>
        <w:gridCol w:w="5211"/>
        <w:gridCol w:w="4536"/>
      </w:tblGrid>
      <w:tr w:rsidR="00A720BE" w:rsidRPr="00A720BE" w:rsidTr="000579B5">
        <w:tc>
          <w:tcPr>
            <w:tcW w:w="5211" w:type="dxa"/>
            <w:shd w:val="clear" w:color="auto" w:fill="auto"/>
          </w:tcPr>
          <w:p w:rsidR="00A720BE" w:rsidRPr="00A720BE" w:rsidRDefault="00A720BE" w:rsidP="00A720BE">
            <w:pPr>
              <w:widowControl w:val="0"/>
              <w:autoSpaceDE w:val="0"/>
              <w:autoSpaceDN w:val="0"/>
              <w:jc w:val="both"/>
              <w:rPr>
                <w:color w:val="000000"/>
                <w:szCs w:val="28"/>
              </w:rPr>
            </w:pPr>
          </w:p>
        </w:tc>
        <w:tc>
          <w:tcPr>
            <w:tcW w:w="4536" w:type="dxa"/>
            <w:shd w:val="clear" w:color="auto" w:fill="auto"/>
          </w:tcPr>
          <w:p w:rsidR="00A720BE" w:rsidRPr="00A720BE" w:rsidRDefault="00A720BE" w:rsidP="00D2122B">
            <w:pPr>
              <w:widowControl w:val="0"/>
              <w:autoSpaceDE w:val="0"/>
              <w:autoSpaceDN w:val="0"/>
              <w:jc w:val="center"/>
              <w:rPr>
                <w:b/>
                <w:color w:val="000000"/>
                <w:szCs w:val="28"/>
              </w:rPr>
            </w:pPr>
            <w:r w:rsidRPr="00A720BE">
              <w:rPr>
                <w:b/>
                <w:color w:val="000000"/>
                <w:szCs w:val="28"/>
              </w:rPr>
              <w:t>УТВЕРЖДЕН</w:t>
            </w:r>
          </w:p>
          <w:p w:rsidR="00A720BE" w:rsidRPr="00A720BE" w:rsidRDefault="00A720BE" w:rsidP="00D2122B">
            <w:pPr>
              <w:widowControl w:val="0"/>
              <w:autoSpaceDE w:val="0"/>
              <w:autoSpaceDN w:val="0"/>
              <w:jc w:val="center"/>
              <w:rPr>
                <w:b/>
                <w:color w:val="000000"/>
                <w:szCs w:val="28"/>
              </w:rPr>
            </w:pPr>
            <w:r w:rsidRPr="00A720BE">
              <w:rPr>
                <w:b/>
                <w:color w:val="000000"/>
                <w:szCs w:val="28"/>
              </w:rPr>
              <w:t>постановлением администрации</w:t>
            </w:r>
          </w:p>
          <w:p w:rsidR="00A720BE" w:rsidRPr="00A720BE" w:rsidRDefault="00A720BE" w:rsidP="00D2122B">
            <w:pPr>
              <w:widowControl w:val="0"/>
              <w:autoSpaceDE w:val="0"/>
              <w:autoSpaceDN w:val="0"/>
              <w:jc w:val="center"/>
              <w:rPr>
                <w:b/>
                <w:color w:val="000000"/>
                <w:szCs w:val="28"/>
              </w:rPr>
            </w:pPr>
            <w:r w:rsidRPr="00A720BE">
              <w:rPr>
                <w:b/>
                <w:color w:val="000000"/>
                <w:szCs w:val="28"/>
              </w:rPr>
              <w:t>Грайворонского городского округа</w:t>
            </w:r>
          </w:p>
          <w:p w:rsidR="00A720BE" w:rsidRPr="00A720BE" w:rsidRDefault="00A720BE" w:rsidP="000579B5">
            <w:pPr>
              <w:widowControl w:val="0"/>
              <w:autoSpaceDE w:val="0"/>
              <w:autoSpaceDN w:val="0"/>
              <w:jc w:val="center"/>
              <w:rPr>
                <w:color w:val="000000"/>
                <w:szCs w:val="28"/>
              </w:rPr>
            </w:pPr>
            <w:r w:rsidRPr="00A720BE">
              <w:rPr>
                <w:b/>
                <w:color w:val="000000"/>
                <w:szCs w:val="28"/>
              </w:rPr>
              <w:t xml:space="preserve">от «____» </w:t>
            </w:r>
            <w:r w:rsidR="000579B5">
              <w:rPr>
                <w:b/>
                <w:color w:val="000000"/>
                <w:szCs w:val="28"/>
              </w:rPr>
              <w:t>__</w:t>
            </w:r>
            <w:bookmarkStart w:id="0" w:name="_GoBack"/>
            <w:bookmarkEnd w:id="0"/>
            <w:r w:rsidRPr="00A720BE">
              <w:rPr>
                <w:b/>
                <w:color w:val="000000"/>
                <w:szCs w:val="28"/>
              </w:rPr>
              <w:t>________</w:t>
            </w:r>
            <w:r w:rsidR="000579B5">
              <w:rPr>
                <w:b/>
                <w:color w:val="000000"/>
                <w:szCs w:val="28"/>
              </w:rPr>
              <w:t xml:space="preserve">2020 </w:t>
            </w:r>
            <w:r w:rsidRPr="00A720BE">
              <w:rPr>
                <w:b/>
                <w:color w:val="000000"/>
                <w:szCs w:val="28"/>
              </w:rPr>
              <w:t>года №_____</w:t>
            </w:r>
          </w:p>
        </w:tc>
      </w:tr>
    </w:tbl>
    <w:p w:rsidR="00A720BE" w:rsidRPr="00A720BE" w:rsidRDefault="00A720BE" w:rsidP="00A720BE">
      <w:pPr>
        <w:widowControl w:val="0"/>
        <w:autoSpaceDE w:val="0"/>
        <w:autoSpaceDN w:val="0"/>
        <w:jc w:val="both"/>
        <w:rPr>
          <w:color w:val="000000"/>
          <w:szCs w:val="28"/>
        </w:rPr>
      </w:pPr>
    </w:p>
    <w:p w:rsidR="00A720BE" w:rsidRPr="00A720BE" w:rsidRDefault="00A720BE" w:rsidP="00A720BE">
      <w:pPr>
        <w:widowControl w:val="0"/>
        <w:autoSpaceDE w:val="0"/>
        <w:autoSpaceDN w:val="0"/>
        <w:jc w:val="both"/>
        <w:rPr>
          <w:color w:val="000000"/>
          <w:szCs w:val="28"/>
        </w:rPr>
      </w:pPr>
    </w:p>
    <w:p w:rsidR="00A720BE" w:rsidRDefault="00A720BE" w:rsidP="00381EDC">
      <w:pPr>
        <w:widowControl w:val="0"/>
        <w:autoSpaceDE w:val="0"/>
        <w:autoSpaceDN w:val="0"/>
        <w:jc w:val="center"/>
        <w:rPr>
          <w:b/>
          <w:bCs/>
          <w:color w:val="000000"/>
          <w:szCs w:val="28"/>
        </w:rPr>
      </w:pPr>
      <w:r w:rsidRPr="00A720BE">
        <w:rPr>
          <w:b/>
          <w:bCs/>
          <w:color w:val="000000"/>
          <w:szCs w:val="28"/>
        </w:rPr>
        <w:t>СОСТАВ</w:t>
      </w:r>
    </w:p>
    <w:p w:rsidR="00D2122B" w:rsidRPr="00A720BE" w:rsidRDefault="00D2122B" w:rsidP="00D2122B">
      <w:pPr>
        <w:widowControl w:val="0"/>
        <w:autoSpaceDE w:val="0"/>
        <w:autoSpaceDN w:val="0"/>
        <w:rPr>
          <w:b/>
          <w:bCs/>
          <w:color w:val="000000"/>
          <w:szCs w:val="28"/>
        </w:rPr>
      </w:pPr>
    </w:p>
    <w:p w:rsidR="00A720BE" w:rsidRPr="00A720BE" w:rsidRDefault="00A720BE" w:rsidP="00381EDC">
      <w:pPr>
        <w:widowControl w:val="0"/>
        <w:autoSpaceDE w:val="0"/>
        <w:autoSpaceDN w:val="0"/>
        <w:jc w:val="center"/>
        <w:rPr>
          <w:b/>
          <w:color w:val="000000"/>
          <w:szCs w:val="28"/>
        </w:rPr>
      </w:pPr>
      <w:r w:rsidRPr="00A720BE">
        <w:rPr>
          <w:b/>
          <w:color w:val="000000"/>
          <w:szCs w:val="28"/>
        </w:rPr>
        <w:t>контрактной службы без образования отдельного структурного подразделения</w:t>
      </w:r>
    </w:p>
    <w:p w:rsidR="00A720BE" w:rsidRPr="00A720BE" w:rsidRDefault="00A720BE" w:rsidP="00A720BE">
      <w:pPr>
        <w:widowControl w:val="0"/>
        <w:autoSpaceDE w:val="0"/>
        <w:autoSpaceDN w:val="0"/>
        <w:jc w:val="both"/>
        <w:rPr>
          <w:b/>
          <w:bCs/>
          <w:color w:val="000000"/>
          <w:szCs w:val="28"/>
        </w:rPr>
      </w:pPr>
    </w:p>
    <w:tbl>
      <w:tblPr>
        <w:tblpPr w:leftFromText="180" w:rightFromText="180" w:vertAnchor="text" w:horzAnchor="margin" w:tblpX="108" w:tblpY="1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5"/>
        <w:gridCol w:w="6379"/>
      </w:tblGrid>
      <w:tr w:rsidR="00890A08" w:rsidRPr="00890A08" w:rsidTr="00D2122B">
        <w:trPr>
          <w:trHeight w:val="983"/>
        </w:trPr>
        <w:tc>
          <w:tcPr>
            <w:tcW w:w="2802" w:type="dxa"/>
          </w:tcPr>
          <w:p w:rsidR="00890A08" w:rsidRPr="009C33CA" w:rsidRDefault="00890A08" w:rsidP="00D2122B">
            <w:pPr>
              <w:jc w:val="center"/>
            </w:pPr>
            <w:r w:rsidRPr="009C33CA">
              <w:t xml:space="preserve">Адаменко </w:t>
            </w:r>
            <w:r w:rsidR="00B37E0E">
              <w:br/>
            </w:r>
            <w:r w:rsidRPr="009C33CA">
              <w:t>Евгения Анатольевна</w:t>
            </w: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890A08" w:rsidP="00D2122B">
            <w:pPr>
              <w:jc w:val="both"/>
            </w:pPr>
            <w:r w:rsidRPr="00BB0C3B">
              <w:t>заместитель главы администрации городского округа- руководите</w:t>
            </w:r>
            <w:r w:rsidR="00B37E0E">
              <w:t xml:space="preserve">ль аппарата главы администрации, </w:t>
            </w:r>
            <w:r w:rsidR="00B37E0E" w:rsidRPr="00B37E0E">
              <w:rPr>
                <w:b/>
              </w:rPr>
              <w:t>руководитель контрактной службы</w:t>
            </w:r>
          </w:p>
        </w:tc>
      </w:tr>
      <w:tr w:rsidR="00890A08" w:rsidRPr="00890A08" w:rsidTr="00D2122B">
        <w:trPr>
          <w:trHeight w:val="330"/>
        </w:trPr>
        <w:tc>
          <w:tcPr>
            <w:tcW w:w="2802" w:type="dxa"/>
            <w:tcBorders>
              <w:top w:val="single" w:sz="4" w:space="0" w:color="auto"/>
            </w:tcBorders>
          </w:tcPr>
          <w:p w:rsidR="00890A08" w:rsidRDefault="00890A08" w:rsidP="00D2122B">
            <w:pPr>
              <w:jc w:val="center"/>
            </w:pPr>
            <w:r w:rsidRPr="00890A08">
              <w:t xml:space="preserve">Клыженко </w:t>
            </w:r>
            <w:r w:rsidR="00B37E0E">
              <w:br/>
            </w:r>
            <w:r w:rsidRPr="00890A08">
              <w:t>Сергей Викторович</w:t>
            </w:r>
          </w:p>
          <w:p w:rsidR="00B37E0E" w:rsidRPr="009C33CA" w:rsidRDefault="00B37E0E" w:rsidP="00D2122B">
            <w:pPr>
              <w:jc w:val="center"/>
            </w:pPr>
          </w:p>
        </w:tc>
        <w:tc>
          <w:tcPr>
            <w:tcW w:w="425" w:type="dxa"/>
            <w:tcBorders>
              <w:top w:val="single" w:sz="4" w:space="0" w:color="auto"/>
            </w:tcBorders>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Borders>
              <w:top w:val="single" w:sz="4" w:space="0" w:color="auto"/>
            </w:tcBorders>
          </w:tcPr>
          <w:p w:rsidR="00890A08" w:rsidRPr="00BB0C3B" w:rsidRDefault="00890A08" w:rsidP="00D2122B">
            <w:pPr>
              <w:jc w:val="both"/>
            </w:pPr>
            <w:r w:rsidRPr="00890A08">
              <w:t>начальник отдела правового обеспечения аппарата главы администрации городского округа</w:t>
            </w:r>
          </w:p>
        </w:tc>
      </w:tr>
      <w:tr w:rsidR="00890A08" w:rsidRPr="00890A08" w:rsidTr="00D2122B">
        <w:trPr>
          <w:trHeight w:val="255"/>
        </w:trPr>
        <w:tc>
          <w:tcPr>
            <w:tcW w:w="2802" w:type="dxa"/>
          </w:tcPr>
          <w:p w:rsidR="00B37E0E" w:rsidRDefault="00890A08" w:rsidP="00D2122B">
            <w:pPr>
              <w:jc w:val="center"/>
            </w:pPr>
            <w:r w:rsidRPr="00890A08">
              <w:t xml:space="preserve">Лубенская </w:t>
            </w:r>
            <w:r w:rsidR="00B37E0E">
              <w:br/>
            </w:r>
            <w:r w:rsidRPr="00890A08">
              <w:t>Светлана Григорьевна</w:t>
            </w:r>
          </w:p>
          <w:p w:rsidR="00890A08" w:rsidRPr="009C33CA" w:rsidRDefault="00890A08" w:rsidP="00D2122B">
            <w:pPr>
              <w:jc w:val="center"/>
            </w:pP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890A08" w:rsidP="00D2122B">
            <w:pPr>
              <w:jc w:val="both"/>
            </w:pPr>
            <w:r w:rsidRPr="00BB0C3B">
              <w:t>начальник отдела правового обеспечения аппарата главы администрации городского округа</w:t>
            </w:r>
          </w:p>
        </w:tc>
      </w:tr>
      <w:tr w:rsidR="00890A08" w:rsidRPr="00890A08" w:rsidTr="00D2122B">
        <w:trPr>
          <w:trHeight w:val="868"/>
        </w:trPr>
        <w:tc>
          <w:tcPr>
            <w:tcW w:w="2802" w:type="dxa"/>
          </w:tcPr>
          <w:p w:rsidR="00890A08" w:rsidRPr="009C33CA" w:rsidRDefault="00B37E0E" w:rsidP="00D2122B">
            <w:pPr>
              <w:jc w:val="center"/>
            </w:pPr>
            <w:r w:rsidRPr="00B37E0E">
              <w:t xml:space="preserve">Нестерова </w:t>
            </w:r>
            <w:r>
              <w:br/>
            </w:r>
            <w:r w:rsidRPr="00B37E0E">
              <w:t>Наталья Геннадьевна</w:t>
            </w: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Default="00B37E0E" w:rsidP="00D2122B">
            <w:pPr>
              <w:jc w:val="both"/>
            </w:pPr>
            <w:r w:rsidRPr="00B37E0E">
              <w:t>заместитель начальника управления –начальник отдела экономиче</w:t>
            </w:r>
            <w:r>
              <w:t xml:space="preserve">ского развития </w:t>
            </w:r>
            <w:r w:rsidR="00D2122B">
              <w:t xml:space="preserve">и потребительского </w:t>
            </w:r>
            <w:r w:rsidRPr="00B37E0E">
              <w:t>рынка администрации городского округа;</w:t>
            </w:r>
          </w:p>
          <w:p w:rsidR="00B37E0E" w:rsidRPr="00BB0C3B" w:rsidRDefault="00B37E0E" w:rsidP="00D2122B">
            <w:pPr>
              <w:jc w:val="both"/>
            </w:pPr>
          </w:p>
        </w:tc>
      </w:tr>
      <w:tr w:rsidR="00890A08" w:rsidRPr="00890A08" w:rsidTr="00D2122B">
        <w:trPr>
          <w:trHeight w:val="868"/>
        </w:trPr>
        <w:tc>
          <w:tcPr>
            <w:tcW w:w="2802" w:type="dxa"/>
          </w:tcPr>
          <w:p w:rsidR="00B37E0E" w:rsidRPr="00B37E0E" w:rsidRDefault="00B37E0E" w:rsidP="00D2122B">
            <w:pPr>
              <w:jc w:val="center"/>
            </w:pPr>
            <w:r w:rsidRPr="00B37E0E">
              <w:t xml:space="preserve">Четвергова </w:t>
            </w:r>
            <w:r>
              <w:br/>
            </w:r>
            <w:r w:rsidRPr="00B37E0E">
              <w:t>Людмила Анатольевна</w:t>
            </w:r>
          </w:p>
          <w:p w:rsidR="00890A08" w:rsidRPr="009C33CA" w:rsidRDefault="00890A08" w:rsidP="00D2122B">
            <w:pPr>
              <w:jc w:val="center"/>
            </w:pPr>
          </w:p>
        </w:tc>
        <w:tc>
          <w:tcPr>
            <w:tcW w:w="425" w:type="dxa"/>
          </w:tcPr>
          <w:p w:rsidR="00890A08" w:rsidRPr="00890A08" w:rsidRDefault="00890A08" w:rsidP="00890A08">
            <w:pPr>
              <w:widowControl w:val="0"/>
              <w:autoSpaceDE w:val="0"/>
              <w:autoSpaceDN w:val="0"/>
              <w:jc w:val="both"/>
              <w:rPr>
                <w:b/>
                <w:bCs/>
                <w:color w:val="000000"/>
                <w:szCs w:val="28"/>
              </w:rPr>
            </w:pPr>
            <w:r w:rsidRPr="00890A08">
              <w:rPr>
                <w:b/>
                <w:bCs/>
                <w:color w:val="000000"/>
                <w:szCs w:val="28"/>
              </w:rPr>
              <w:t>-</w:t>
            </w:r>
          </w:p>
        </w:tc>
        <w:tc>
          <w:tcPr>
            <w:tcW w:w="6379" w:type="dxa"/>
          </w:tcPr>
          <w:p w:rsidR="00890A08" w:rsidRPr="00BB0C3B" w:rsidRDefault="00B37E0E" w:rsidP="00D2122B">
            <w:pPr>
              <w:jc w:val="both"/>
            </w:pPr>
            <w:r w:rsidRPr="00B37E0E">
              <w:t>заместитель руководителя аппарата главы администрации - начальник отдела по связям с общественностью администрации городского округа.</w:t>
            </w:r>
          </w:p>
        </w:tc>
      </w:tr>
    </w:tbl>
    <w:p w:rsidR="00A720BE" w:rsidRPr="00A720BE" w:rsidRDefault="00A720BE" w:rsidP="00A720BE">
      <w:pPr>
        <w:widowControl w:val="0"/>
        <w:autoSpaceDE w:val="0"/>
        <w:autoSpaceDN w:val="0"/>
        <w:jc w:val="both"/>
        <w:rPr>
          <w:b/>
          <w:bCs/>
          <w:color w:val="000000"/>
          <w:szCs w:val="28"/>
        </w:rPr>
      </w:pPr>
    </w:p>
    <w:p w:rsidR="00A720BE" w:rsidRPr="00E74DC4" w:rsidRDefault="00A720BE" w:rsidP="00E7256E">
      <w:pPr>
        <w:widowControl w:val="0"/>
        <w:autoSpaceDE w:val="0"/>
        <w:autoSpaceDN w:val="0"/>
        <w:jc w:val="both"/>
        <w:rPr>
          <w:color w:val="000000"/>
          <w:szCs w:val="28"/>
        </w:rPr>
      </w:pPr>
    </w:p>
    <w:sectPr w:rsidR="00A720BE" w:rsidRPr="00E74DC4" w:rsidSect="00167649">
      <w:headerReference w:type="default" r:id="rId3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C6" w:rsidRDefault="00FB01C6" w:rsidP="00167649">
      <w:r>
        <w:separator/>
      </w:r>
    </w:p>
  </w:endnote>
  <w:endnote w:type="continuationSeparator" w:id="0">
    <w:p w:rsidR="00FB01C6" w:rsidRDefault="00FB01C6" w:rsidP="0016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C6" w:rsidRDefault="00FB01C6" w:rsidP="00167649">
      <w:r>
        <w:separator/>
      </w:r>
    </w:p>
  </w:footnote>
  <w:footnote w:type="continuationSeparator" w:id="0">
    <w:p w:rsidR="00FB01C6" w:rsidRDefault="00FB01C6" w:rsidP="0016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DB" w:rsidRDefault="007A2EEB">
    <w:pPr>
      <w:pStyle w:val="a7"/>
      <w:jc w:val="center"/>
    </w:pPr>
    <w:r>
      <w:fldChar w:fldCharType="begin"/>
    </w:r>
    <w:r>
      <w:instrText xml:space="preserve"> PAGE   \* MERGEFORMAT </w:instrText>
    </w:r>
    <w:r>
      <w:fldChar w:fldCharType="separate"/>
    </w:r>
    <w:r w:rsidR="000579B5">
      <w:rPr>
        <w:noProof/>
      </w:rPr>
      <w:t>6</w:t>
    </w:r>
    <w:r>
      <w:rPr>
        <w:noProof/>
      </w:rPr>
      <w:fldChar w:fldCharType="end"/>
    </w:r>
  </w:p>
  <w:p w:rsidR="00176DDB" w:rsidRDefault="00176D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tabs>
          <w:tab w:val="num" w:pos="4391"/>
        </w:tabs>
        <w:ind w:left="4391"/>
      </w:pPr>
      <w:rPr>
        <w:rFonts w:ascii="Times New Roman" w:hAnsi="Times New Roman"/>
      </w:rPr>
    </w:lvl>
    <w:lvl w:ilvl="1">
      <w:numFmt w:val="decimal"/>
      <w:suff w:val="nothing"/>
      <w:lvlText w:val="%2"/>
      <w:lvlJc w:val="left"/>
      <w:pPr>
        <w:tabs>
          <w:tab w:val="num" w:pos="3540"/>
        </w:tabs>
        <w:ind w:left="3540"/>
      </w:pPr>
      <w:rPr>
        <w:rFonts w:cs="Times New Roman"/>
      </w:rPr>
    </w:lvl>
    <w:lvl w:ilvl="2">
      <w:numFmt w:val="decimal"/>
      <w:suff w:val="nothing"/>
      <w:lvlText w:val="%3"/>
      <w:lvlJc w:val="left"/>
      <w:pPr>
        <w:tabs>
          <w:tab w:val="num" w:pos="3540"/>
        </w:tabs>
        <w:ind w:left="3540"/>
      </w:pPr>
      <w:rPr>
        <w:rFonts w:cs="Times New Roman"/>
      </w:rPr>
    </w:lvl>
    <w:lvl w:ilvl="3">
      <w:numFmt w:val="decimal"/>
      <w:suff w:val="nothing"/>
      <w:lvlText w:val="%4"/>
      <w:lvlJc w:val="left"/>
      <w:pPr>
        <w:tabs>
          <w:tab w:val="num" w:pos="3540"/>
        </w:tabs>
        <w:ind w:left="3540"/>
      </w:pPr>
      <w:rPr>
        <w:rFonts w:cs="Times New Roman"/>
      </w:rPr>
    </w:lvl>
    <w:lvl w:ilvl="4">
      <w:numFmt w:val="decimal"/>
      <w:suff w:val="nothing"/>
      <w:lvlText w:val="%5"/>
      <w:lvlJc w:val="left"/>
      <w:pPr>
        <w:tabs>
          <w:tab w:val="num" w:pos="3540"/>
        </w:tabs>
        <w:ind w:left="3540"/>
      </w:pPr>
      <w:rPr>
        <w:rFonts w:cs="Times New Roman"/>
      </w:rPr>
    </w:lvl>
    <w:lvl w:ilvl="5">
      <w:numFmt w:val="decimal"/>
      <w:suff w:val="nothing"/>
      <w:lvlText w:val="%6"/>
      <w:lvlJc w:val="left"/>
      <w:pPr>
        <w:tabs>
          <w:tab w:val="num" w:pos="3540"/>
        </w:tabs>
        <w:ind w:left="3540"/>
      </w:pPr>
      <w:rPr>
        <w:rFonts w:cs="Times New Roman"/>
      </w:rPr>
    </w:lvl>
    <w:lvl w:ilvl="6">
      <w:numFmt w:val="decimal"/>
      <w:suff w:val="nothing"/>
      <w:lvlText w:val="%7"/>
      <w:lvlJc w:val="left"/>
      <w:pPr>
        <w:tabs>
          <w:tab w:val="num" w:pos="3540"/>
        </w:tabs>
        <w:ind w:left="3540"/>
      </w:pPr>
      <w:rPr>
        <w:rFonts w:cs="Times New Roman"/>
      </w:rPr>
    </w:lvl>
    <w:lvl w:ilvl="7">
      <w:numFmt w:val="decimal"/>
      <w:suff w:val="nothing"/>
      <w:lvlText w:val="%8"/>
      <w:lvlJc w:val="left"/>
      <w:pPr>
        <w:tabs>
          <w:tab w:val="num" w:pos="3540"/>
        </w:tabs>
        <w:ind w:left="3540"/>
      </w:pPr>
      <w:rPr>
        <w:rFonts w:cs="Times New Roman"/>
      </w:rPr>
    </w:lvl>
    <w:lvl w:ilvl="8">
      <w:numFmt w:val="decimal"/>
      <w:suff w:val="nothing"/>
      <w:lvlText w:val="%9"/>
      <w:lvlJc w:val="left"/>
      <w:pPr>
        <w:tabs>
          <w:tab w:val="num" w:pos="3540"/>
        </w:tabs>
        <w:ind w:left="3540"/>
      </w:pPr>
      <w:rPr>
        <w:rFonts w:cs="Times New Roman"/>
      </w:rPr>
    </w:lvl>
  </w:abstractNum>
  <w:abstractNum w:abstractNumId="1" w15:restartNumberingAfterBreak="0">
    <w:nsid w:val="01AA1649"/>
    <w:multiLevelType w:val="multilevel"/>
    <w:tmpl w:val="347CF20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1FB2296"/>
    <w:multiLevelType w:val="multilevel"/>
    <w:tmpl w:val="269452A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DC5F11"/>
    <w:multiLevelType w:val="multilevel"/>
    <w:tmpl w:val="99F8410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3061E14"/>
    <w:multiLevelType w:val="hybridMultilevel"/>
    <w:tmpl w:val="61F44D2A"/>
    <w:lvl w:ilvl="0" w:tplc="ABDEF0FC">
      <w:numFmt w:val="bullet"/>
      <w:lvlText w:val="–"/>
      <w:lvlJc w:val="left"/>
      <w:pPr>
        <w:ind w:left="1260" w:hanging="360"/>
      </w:pPr>
      <w:rPr>
        <w:rFonts w:ascii="Times New Roman" w:eastAsia="Times New Roman" w:hAnsi="Times New Roman" w:cs="Times New Roman" w:hint="default"/>
      </w:rPr>
    </w:lvl>
    <w:lvl w:ilvl="1" w:tplc="ABDEF0FC">
      <w:numFmt w:val="bullet"/>
      <w:lvlText w:val="–"/>
      <w:lvlJc w:val="left"/>
      <w:pPr>
        <w:ind w:left="1980" w:hanging="360"/>
      </w:pPr>
      <w:rPr>
        <w:rFonts w:ascii="Times New Roman" w:eastAsia="Times New Roman"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5D013D"/>
    <w:multiLevelType w:val="multilevel"/>
    <w:tmpl w:val="42D2D91A"/>
    <w:lvl w:ilvl="0">
      <w:start w:val="1"/>
      <w:numFmt w:val="decimal"/>
      <w:lvlText w:val="%1."/>
      <w:lvlJc w:val="left"/>
      <w:pPr>
        <w:ind w:left="2098" w:hanging="1530"/>
      </w:pPr>
      <w:rPr>
        <w:rFonts w:cs="Times New Roman"/>
        <w:sz w:val="28"/>
        <w:szCs w:val="28"/>
      </w:rPr>
    </w:lvl>
    <w:lvl w:ilvl="1">
      <w:start w:val="1"/>
      <w:numFmt w:val="decimal"/>
      <w:isLgl/>
      <w:lvlText w:val="%1.%2."/>
      <w:lvlJc w:val="left"/>
      <w:pPr>
        <w:ind w:left="2321" w:hanging="1470"/>
      </w:pPr>
      <w:rPr>
        <w:rFonts w:cs="Times New Roman"/>
      </w:rPr>
    </w:lvl>
    <w:lvl w:ilvl="2">
      <w:start w:val="1"/>
      <w:numFmt w:val="decimal"/>
      <w:isLgl/>
      <w:lvlText w:val="%1.%2.%3."/>
      <w:lvlJc w:val="left"/>
      <w:pPr>
        <w:ind w:left="2464" w:hanging="1470"/>
      </w:pPr>
      <w:rPr>
        <w:rFonts w:cs="Times New Roman"/>
      </w:rPr>
    </w:lvl>
    <w:lvl w:ilvl="3">
      <w:start w:val="1"/>
      <w:numFmt w:val="decimal"/>
      <w:isLgl/>
      <w:lvlText w:val="%1.%2.%3.%4."/>
      <w:lvlJc w:val="left"/>
      <w:pPr>
        <w:ind w:left="2607" w:hanging="1470"/>
      </w:pPr>
      <w:rPr>
        <w:rFonts w:cs="Times New Roman"/>
      </w:rPr>
    </w:lvl>
    <w:lvl w:ilvl="4">
      <w:start w:val="1"/>
      <w:numFmt w:val="decimal"/>
      <w:isLgl/>
      <w:lvlText w:val="%1.%2.%3.%4.%5."/>
      <w:lvlJc w:val="left"/>
      <w:pPr>
        <w:ind w:left="2750" w:hanging="1470"/>
      </w:pPr>
      <w:rPr>
        <w:rFonts w:cs="Times New Roman"/>
      </w:rPr>
    </w:lvl>
    <w:lvl w:ilvl="5">
      <w:start w:val="1"/>
      <w:numFmt w:val="decimal"/>
      <w:isLgl/>
      <w:lvlText w:val="%1.%2.%3.%4.%5.%6."/>
      <w:lvlJc w:val="left"/>
      <w:pPr>
        <w:ind w:left="2893" w:hanging="1470"/>
      </w:pPr>
      <w:rPr>
        <w:rFonts w:cs="Times New Roman"/>
      </w:rPr>
    </w:lvl>
    <w:lvl w:ilvl="6">
      <w:start w:val="1"/>
      <w:numFmt w:val="decimal"/>
      <w:isLgl/>
      <w:lvlText w:val="%1.%2.%3.%4.%5.%6.%7."/>
      <w:lvlJc w:val="left"/>
      <w:pPr>
        <w:ind w:left="3366" w:hanging="1800"/>
      </w:pPr>
      <w:rPr>
        <w:rFonts w:cs="Times New Roman"/>
      </w:rPr>
    </w:lvl>
    <w:lvl w:ilvl="7">
      <w:start w:val="1"/>
      <w:numFmt w:val="decimal"/>
      <w:isLgl/>
      <w:lvlText w:val="%1.%2.%3.%4.%5.%6.%7.%8."/>
      <w:lvlJc w:val="left"/>
      <w:pPr>
        <w:ind w:left="3509" w:hanging="1800"/>
      </w:pPr>
      <w:rPr>
        <w:rFonts w:cs="Times New Roman"/>
      </w:rPr>
    </w:lvl>
    <w:lvl w:ilvl="8">
      <w:start w:val="1"/>
      <w:numFmt w:val="decimal"/>
      <w:isLgl/>
      <w:lvlText w:val="%1.%2.%3.%4.%5.%6.%7.%8.%9."/>
      <w:lvlJc w:val="left"/>
      <w:pPr>
        <w:ind w:left="4012" w:hanging="2160"/>
      </w:pPr>
      <w:rPr>
        <w:rFonts w:cs="Times New Roman"/>
      </w:rPr>
    </w:lvl>
  </w:abstractNum>
  <w:abstractNum w:abstractNumId="6" w15:restartNumberingAfterBreak="0">
    <w:nsid w:val="09355D1D"/>
    <w:multiLevelType w:val="hybridMultilevel"/>
    <w:tmpl w:val="7E8665DA"/>
    <w:lvl w:ilvl="0" w:tplc="ABDEF0FC">
      <w:numFmt w:val="bullet"/>
      <w:lvlText w:val="–"/>
      <w:lvlJc w:val="left"/>
      <w:pPr>
        <w:ind w:left="1410" w:hanging="360"/>
      </w:pPr>
      <w:rPr>
        <w:rFonts w:ascii="Times New Roman" w:eastAsia="Times New Roman"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15:restartNumberingAfterBreak="0">
    <w:nsid w:val="23355D44"/>
    <w:multiLevelType w:val="hybridMultilevel"/>
    <w:tmpl w:val="9B38204C"/>
    <w:lvl w:ilvl="0" w:tplc="06E83AAC">
      <w:start w:val="25"/>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1A77A6"/>
    <w:multiLevelType w:val="hybridMultilevel"/>
    <w:tmpl w:val="697AD350"/>
    <w:lvl w:ilvl="0" w:tplc="ABDEF0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A1099"/>
    <w:multiLevelType w:val="multilevel"/>
    <w:tmpl w:val="D4D22C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DF4A5E"/>
    <w:multiLevelType w:val="hybridMultilevel"/>
    <w:tmpl w:val="9BB60EA6"/>
    <w:lvl w:ilvl="0" w:tplc="492C9D76">
      <w:start w:val="14"/>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B7DE8"/>
    <w:multiLevelType w:val="hybridMultilevel"/>
    <w:tmpl w:val="CCC8C0E8"/>
    <w:lvl w:ilvl="0" w:tplc="2D7EA3E6">
      <w:start w:val="37"/>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FE05208"/>
    <w:multiLevelType w:val="hybridMultilevel"/>
    <w:tmpl w:val="1F0EAEAE"/>
    <w:lvl w:ilvl="0" w:tplc="E4AAE50A">
      <w:start w:val="29"/>
      <w:numFmt w:val="decimal"/>
      <w:lvlText w:val="%1."/>
      <w:lvlJc w:val="left"/>
      <w:pPr>
        <w:tabs>
          <w:tab w:val="num" w:pos="2822"/>
        </w:tabs>
        <w:ind w:left="2822" w:hanging="397"/>
      </w:pPr>
      <w:rPr>
        <w:rFonts w:hint="default"/>
      </w:rPr>
    </w:lvl>
    <w:lvl w:ilvl="1" w:tplc="04190019" w:tentative="1">
      <w:start w:val="1"/>
      <w:numFmt w:val="lowerLetter"/>
      <w:lvlText w:val="%2."/>
      <w:lvlJc w:val="left"/>
      <w:pPr>
        <w:tabs>
          <w:tab w:val="num" w:pos="1537"/>
        </w:tabs>
        <w:ind w:left="1537" w:hanging="360"/>
      </w:pPr>
    </w:lvl>
    <w:lvl w:ilvl="2" w:tplc="0419001B" w:tentative="1">
      <w:start w:val="1"/>
      <w:numFmt w:val="lowerRoman"/>
      <w:lvlText w:val="%3."/>
      <w:lvlJc w:val="right"/>
      <w:pPr>
        <w:tabs>
          <w:tab w:val="num" w:pos="2257"/>
        </w:tabs>
        <w:ind w:left="2257" w:hanging="180"/>
      </w:pPr>
    </w:lvl>
    <w:lvl w:ilvl="3" w:tplc="0419000F" w:tentative="1">
      <w:start w:val="1"/>
      <w:numFmt w:val="decimal"/>
      <w:lvlText w:val="%4."/>
      <w:lvlJc w:val="left"/>
      <w:pPr>
        <w:tabs>
          <w:tab w:val="num" w:pos="2977"/>
        </w:tabs>
        <w:ind w:left="2977" w:hanging="360"/>
      </w:pPr>
    </w:lvl>
    <w:lvl w:ilvl="4" w:tplc="04190019" w:tentative="1">
      <w:start w:val="1"/>
      <w:numFmt w:val="lowerLetter"/>
      <w:lvlText w:val="%5."/>
      <w:lvlJc w:val="left"/>
      <w:pPr>
        <w:tabs>
          <w:tab w:val="num" w:pos="3697"/>
        </w:tabs>
        <w:ind w:left="3697" w:hanging="360"/>
      </w:pPr>
    </w:lvl>
    <w:lvl w:ilvl="5" w:tplc="0419001B" w:tentative="1">
      <w:start w:val="1"/>
      <w:numFmt w:val="lowerRoman"/>
      <w:lvlText w:val="%6."/>
      <w:lvlJc w:val="right"/>
      <w:pPr>
        <w:tabs>
          <w:tab w:val="num" w:pos="4417"/>
        </w:tabs>
        <w:ind w:left="4417" w:hanging="180"/>
      </w:pPr>
    </w:lvl>
    <w:lvl w:ilvl="6" w:tplc="0419000F" w:tentative="1">
      <w:start w:val="1"/>
      <w:numFmt w:val="decimal"/>
      <w:lvlText w:val="%7."/>
      <w:lvlJc w:val="left"/>
      <w:pPr>
        <w:tabs>
          <w:tab w:val="num" w:pos="5137"/>
        </w:tabs>
        <w:ind w:left="5137" w:hanging="360"/>
      </w:pPr>
    </w:lvl>
    <w:lvl w:ilvl="7" w:tplc="04190019" w:tentative="1">
      <w:start w:val="1"/>
      <w:numFmt w:val="lowerLetter"/>
      <w:lvlText w:val="%8."/>
      <w:lvlJc w:val="left"/>
      <w:pPr>
        <w:tabs>
          <w:tab w:val="num" w:pos="5857"/>
        </w:tabs>
        <w:ind w:left="5857" w:hanging="360"/>
      </w:pPr>
    </w:lvl>
    <w:lvl w:ilvl="8" w:tplc="0419001B" w:tentative="1">
      <w:start w:val="1"/>
      <w:numFmt w:val="lowerRoman"/>
      <w:lvlText w:val="%9."/>
      <w:lvlJc w:val="right"/>
      <w:pPr>
        <w:tabs>
          <w:tab w:val="num" w:pos="6577"/>
        </w:tabs>
        <w:ind w:left="6577" w:hanging="180"/>
      </w:pPr>
    </w:lvl>
  </w:abstractNum>
  <w:abstractNum w:abstractNumId="13" w15:restartNumberingAfterBreak="0">
    <w:nsid w:val="31930F62"/>
    <w:multiLevelType w:val="hybridMultilevel"/>
    <w:tmpl w:val="ED686120"/>
    <w:lvl w:ilvl="0" w:tplc="1CCAD9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B7A34"/>
    <w:multiLevelType w:val="hybridMultilevel"/>
    <w:tmpl w:val="D7E87B66"/>
    <w:lvl w:ilvl="0" w:tplc="28128840">
      <w:start w:val="19"/>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2F7BB3"/>
    <w:multiLevelType w:val="multilevel"/>
    <w:tmpl w:val="094AB0FE"/>
    <w:lvl w:ilvl="0">
      <w:start w:val="1"/>
      <w:numFmt w:val="decimal"/>
      <w:lvlText w:val="%1."/>
      <w:lvlJc w:val="left"/>
      <w:pPr>
        <w:tabs>
          <w:tab w:val="num" w:pos="360"/>
        </w:tabs>
        <w:ind w:left="360" w:hanging="360"/>
      </w:pPr>
    </w:lvl>
    <w:lvl w:ilvl="1">
      <w:numFmt w:val="bullet"/>
      <w:lvlText w:val="–"/>
      <w:lvlJc w:val="left"/>
      <w:pPr>
        <w:tabs>
          <w:tab w:val="num" w:pos="360"/>
        </w:tabs>
        <w:ind w:left="360" w:hanging="360"/>
      </w:pPr>
      <w:rPr>
        <w:rFonts w:ascii="Times New Roman" w:eastAsia="Times New Roman" w:hAnsi="Times New Roman" w:cs="Times New Roman"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FA14027"/>
    <w:multiLevelType w:val="hybridMultilevel"/>
    <w:tmpl w:val="D2C69E08"/>
    <w:lvl w:ilvl="0" w:tplc="ABDEF0FC">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42D63D99"/>
    <w:multiLevelType w:val="multilevel"/>
    <w:tmpl w:val="D1622156"/>
    <w:lvl w:ilvl="0">
      <w:start w:val="1"/>
      <w:numFmt w:val="decimal"/>
      <w:lvlText w:val="%1."/>
      <w:lvlJc w:val="left"/>
      <w:pPr>
        <w:tabs>
          <w:tab w:val="num" w:pos="927"/>
        </w:tabs>
        <w:ind w:left="927"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8" w15:restartNumberingAfterBreak="0">
    <w:nsid w:val="43D74141"/>
    <w:multiLevelType w:val="hybridMultilevel"/>
    <w:tmpl w:val="1FD81A66"/>
    <w:lvl w:ilvl="0" w:tplc="04190001">
      <w:start w:val="1"/>
      <w:numFmt w:val="bullet"/>
      <w:lvlText w:val=""/>
      <w:lvlJc w:val="left"/>
      <w:pPr>
        <w:tabs>
          <w:tab w:val="num" w:pos="4860"/>
        </w:tabs>
        <w:ind w:left="4860" w:hanging="360"/>
      </w:pPr>
      <w:rPr>
        <w:rFonts w:ascii="Symbol" w:hAnsi="Symbol" w:hint="default"/>
      </w:rPr>
    </w:lvl>
    <w:lvl w:ilvl="1" w:tplc="04190003" w:tentative="1">
      <w:start w:val="1"/>
      <w:numFmt w:val="bullet"/>
      <w:lvlText w:val="o"/>
      <w:lvlJc w:val="left"/>
      <w:pPr>
        <w:tabs>
          <w:tab w:val="num" w:pos="5580"/>
        </w:tabs>
        <w:ind w:left="5580" w:hanging="360"/>
      </w:pPr>
      <w:rPr>
        <w:rFonts w:ascii="Courier New" w:hAnsi="Courier New" w:cs="Courier New" w:hint="default"/>
      </w:rPr>
    </w:lvl>
    <w:lvl w:ilvl="2" w:tplc="04190005" w:tentative="1">
      <w:start w:val="1"/>
      <w:numFmt w:val="bullet"/>
      <w:lvlText w:val=""/>
      <w:lvlJc w:val="left"/>
      <w:pPr>
        <w:tabs>
          <w:tab w:val="num" w:pos="6300"/>
        </w:tabs>
        <w:ind w:left="6300" w:hanging="360"/>
      </w:pPr>
      <w:rPr>
        <w:rFonts w:ascii="Wingdings" w:hAnsi="Wingdings" w:hint="default"/>
      </w:rPr>
    </w:lvl>
    <w:lvl w:ilvl="3" w:tplc="04190001" w:tentative="1">
      <w:start w:val="1"/>
      <w:numFmt w:val="bullet"/>
      <w:lvlText w:val=""/>
      <w:lvlJc w:val="left"/>
      <w:pPr>
        <w:tabs>
          <w:tab w:val="num" w:pos="7020"/>
        </w:tabs>
        <w:ind w:left="7020" w:hanging="360"/>
      </w:pPr>
      <w:rPr>
        <w:rFonts w:ascii="Symbol" w:hAnsi="Symbol" w:hint="default"/>
      </w:rPr>
    </w:lvl>
    <w:lvl w:ilvl="4" w:tplc="04190003" w:tentative="1">
      <w:start w:val="1"/>
      <w:numFmt w:val="bullet"/>
      <w:lvlText w:val="o"/>
      <w:lvlJc w:val="left"/>
      <w:pPr>
        <w:tabs>
          <w:tab w:val="num" w:pos="7740"/>
        </w:tabs>
        <w:ind w:left="7740" w:hanging="360"/>
      </w:pPr>
      <w:rPr>
        <w:rFonts w:ascii="Courier New" w:hAnsi="Courier New" w:cs="Courier New" w:hint="default"/>
      </w:rPr>
    </w:lvl>
    <w:lvl w:ilvl="5" w:tplc="04190005" w:tentative="1">
      <w:start w:val="1"/>
      <w:numFmt w:val="bullet"/>
      <w:lvlText w:val=""/>
      <w:lvlJc w:val="left"/>
      <w:pPr>
        <w:tabs>
          <w:tab w:val="num" w:pos="8460"/>
        </w:tabs>
        <w:ind w:left="8460" w:hanging="360"/>
      </w:pPr>
      <w:rPr>
        <w:rFonts w:ascii="Wingdings" w:hAnsi="Wingdings" w:hint="default"/>
      </w:rPr>
    </w:lvl>
    <w:lvl w:ilvl="6" w:tplc="04190001" w:tentative="1">
      <w:start w:val="1"/>
      <w:numFmt w:val="bullet"/>
      <w:lvlText w:val=""/>
      <w:lvlJc w:val="left"/>
      <w:pPr>
        <w:tabs>
          <w:tab w:val="num" w:pos="9180"/>
        </w:tabs>
        <w:ind w:left="9180" w:hanging="360"/>
      </w:pPr>
      <w:rPr>
        <w:rFonts w:ascii="Symbol" w:hAnsi="Symbol" w:hint="default"/>
      </w:rPr>
    </w:lvl>
    <w:lvl w:ilvl="7" w:tplc="04190003" w:tentative="1">
      <w:start w:val="1"/>
      <w:numFmt w:val="bullet"/>
      <w:lvlText w:val="o"/>
      <w:lvlJc w:val="left"/>
      <w:pPr>
        <w:tabs>
          <w:tab w:val="num" w:pos="9900"/>
        </w:tabs>
        <w:ind w:left="9900" w:hanging="360"/>
      </w:pPr>
      <w:rPr>
        <w:rFonts w:ascii="Courier New" w:hAnsi="Courier New" w:cs="Courier New" w:hint="default"/>
      </w:rPr>
    </w:lvl>
    <w:lvl w:ilvl="8" w:tplc="04190005" w:tentative="1">
      <w:start w:val="1"/>
      <w:numFmt w:val="bullet"/>
      <w:lvlText w:val=""/>
      <w:lvlJc w:val="left"/>
      <w:pPr>
        <w:tabs>
          <w:tab w:val="num" w:pos="10620"/>
        </w:tabs>
        <w:ind w:left="10620" w:hanging="360"/>
      </w:pPr>
      <w:rPr>
        <w:rFonts w:ascii="Wingdings" w:hAnsi="Wingdings" w:hint="default"/>
      </w:rPr>
    </w:lvl>
  </w:abstractNum>
  <w:abstractNum w:abstractNumId="19" w15:restartNumberingAfterBreak="0">
    <w:nsid w:val="47A017DC"/>
    <w:multiLevelType w:val="hybridMultilevel"/>
    <w:tmpl w:val="FBA81F00"/>
    <w:lvl w:ilvl="0" w:tplc="ABDEF0FC">
      <w:numFmt w:val="bullet"/>
      <w:lvlText w:val="–"/>
      <w:lvlJc w:val="left"/>
      <w:pPr>
        <w:ind w:left="1232" w:hanging="360"/>
      </w:pPr>
      <w:rPr>
        <w:rFonts w:ascii="Times New Roman" w:eastAsia="Times New Roman" w:hAnsi="Times New Roman" w:cs="Times New Roman"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0" w15:restartNumberingAfterBreak="0">
    <w:nsid w:val="48CA4182"/>
    <w:multiLevelType w:val="hybridMultilevel"/>
    <w:tmpl w:val="AE0ED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30CBD"/>
    <w:multiLevelType w:val="hybridMultilevel"/>
    <w:tmpl w:val="22CEC220"/>
    <w:lvl w:ilvl="0" w:tplc="02CA548E">
      <w:start w:val="43"/>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58DD6709"/>
    <w:multiLevelType w:val="hybridMultilevel"/>
    <w:tmpl w:val="02E0B6CE"/>
    <w:lvl w:ilvl="0" w:tplc="C17433BA">
      <w:start w:val="44"/>
      <w:numFmt w:val="decimal"/>
      <w:lvlText w:val="%1."/>
      <w:lvlJc w:val="left"/>
      <w:pPr>
        <w:tabs>
          <w:tab w:val="num" w:pos="2725"/>
        </w:tabs>
        <w:ind w:left="2725"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A3745D7"/>
    <w:multiLevelType w:val="hybridMultilevel"/>
    <w:tmpl w:val="E8D4AE56"/>
    <w:lvl w:ilvl="0" w:tplc="41A0F1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AE726F7"/>
    <w:multiLevelType w:val="hybridMultilevel"/>
    <w:tmpl w:val="2D928CF8"/>
    <w:lvl w:ilvl="0" w:tplc="ABDEF0F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F906975"/>
    <w:multiLevelType w:val="multilevel"/>
    <w:tmpl w:val="AAF4D22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BD649F"/>
    <w:multiLevelType w:val="multilevel"/>
    <w:tmpl w:val="8AB495A8"/>
    <w:lvl w:ilvl="0">
      <w:start w:val="1"/>
      <w:numFmt w:val="decimal"/>
      <w:lvlText w:val="%1."/>
      <w:lvlJc w:val="left"/>
      <w:pPr>
        <w:tabs>
          <w:tab w:val="num" w:pos="360"/>
        </w:tabs>
        <w:ind w:left="360" w:hanging="360"/>
      </w:pPr>
    </w:lvl>
    <w:lvl w:ilvl="1">
      <w:numFmt w:val="bullet"/>
      <w:lvlText w:val="–"/>
      <w:lvlJc w:val="left"/>
      <w:pPr>
        <w:tabs>
          <w:tab w:val="num" w:pos="360"/>
        </w:tabs>
        <w:ind w:left="360" w:hanging="360"/>
      </w:pPr>
      <w:rPr>
        <w:rFonts w:ascii="Times New Roman" w:eastAsia="Times New Roman" w:hAnsi="Times New Roman" w:cs="Times New Roman"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3FA4787"/>
    <w:multiLevelType w:val="hybridMultilevel"/>
    <w:tmpl w:val="F51A6BCA"/>
    <w:lvl w:ilvl="0" w:tplc="7BEA1C3E">
      <w:start w:val="11"/>
      <w:numFmt w:val="decimal"/>
      <w:lvlText w:val="%1."/>
      <w:lvlJc w:val="left"/>
      <w:pPr>
        <w:tabs>
          <w:tab w:val="num" w:pos="765"/>
        </w:tabs>
        <w:ind w:left="765" w:hanging="405"/>
      </w:pPr>
      <w:rPr>
        <w:rFonts w:hint="default"/>
      </w:rPr>
    </w:lvl>
    <w:lvl w:ilvl="1" w:tplc="ABDEF0FC">
      <w:numFmt w:val="bullet"/>
      <w:lvlText w:val="–"/>
      <w:lvlJc w:val="left"/>
      <w:pPr>
        <w:tabs>
          <w:tab w:val="num" w:pos="1788"/>
        </w:tabs>
        <w:ind w:left="1788" w:hanging="360"/>
      </w:pPr>
      <w:rPr>
        <w:rFonts w:ascii="Times New Roman" w:eastAsia="Times New Roman" w:hAnsi="Times New Roman" w:cs="Times New Roman" w:hint="default"/>
      </w:rPr>
    </w:lvl>
    <w:lvl w:ilvl="2" w:tplc="4D96E02A">
      <w:start w:val="13"/>
      <w:numFmt w:val="decimal"/>
      <w:lvlText w:val="%3."/>
      <w:lvlJc w:val="left"/>
      <w:pPr>
        <w:tabs>
          <w:tab w:val="num" w:pos="2725"/>
        </w:tabs>
        <w:ind w:left="2725" w:hanging="397"/>
      </w:pPr>
      <w:rPr>
        <w:rFonts w:hint="default"/>
      </w:rPr>
    </w:lvl>
    <w:lvl w:ilvl="3" w:tplc="7BEA1C3E">
      <w:start w:val="11"/>
      <w:numFmt w:val="decimal"/>
      <w:lvlText w:val="%4."/>
      <w:lvlJc w:val="left"/>
      <w:pPr>
        <w:tabs>
          <w:tab w:val="num" w:pos="3273"/>
        </w:tabs>
        <w:ind w:left="3273" w:hanging="405"/>
      </w:pPr>
      <w:rPr>
        <w:rFonts w:hint="default"/>
      </w:r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65D906F1"/>
    <w:multiLevelType w:val="hybridMultilevel"/>
    <w:tmpl w:val="0EFE6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C12344B"/>
    <w:multiLevelType w:val="hybridMultilevel"/>
    <w:tmpl w:val="EFC861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F6138C3"/>
    <w:multiLevelType w:val="hybridMultilevel"/>
    <w:tmpl w:val="8A9AA0CC"/>
    <w:lvl w:ilvl="0" w:tplc="ABDEF0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CC3B56"/>
    <w:multiLevelType w:val="hybridMultilevel"/>
    <w:tmpl w:val="117E5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E21B6C"/>
    <w:multiLevelType w:val="hybridMultilevel"/>
    <w:tmpl w:val="4942F68A"/>
    <w:lvl w:ilvl="0" w:tplc="40D81C7A">
      <w:start w:val="27"/>
      <w:numFmt w:val="decimal"/>
      <w:lvlText w:val="%1."/>
      <w:lvlJc w:val="left"/>
      <w:pPr>
        <w:tabs>
          <w:tab w:val="num" w:pos="539"/>
        </w:tabs>
        <w:ind w:left="539"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A30707"/>
    <w:multiLevelType w:val="hybridMultilevel"/>
    <w:tmpl w:val="6D4EB6D4"/>
    <w:lvl w:ilvl="0" w:tplc="ABDEF0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15:restartNumberingAfterBreak="0">
    <w:nsid w:val="74453C57"/>
    <w:multiLevelType w:val="hybridMultilevel"/>
    <w:tmpl w:val="1A0A5F30"/>
    <w:lvl w:ilvl="0" w:tplc="ABDEF0FC">
      <w:numFmt w:val="bullet"/>
      <w:lvlText w:val="–"/>
      <w:lvlJc w:val="left"/>
      <w:pPr>
        <w:ind w:left="578" w:hanging="360"/>
      </w:pPr>
      <w:rPr>
        <w:rFonts w:ascii="Times New Roman" w:eastAsia="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0"/>
  </w:num>
  <w:num w:numId="7">
    <w:abstractNumId w:val="27"/>
  </w:num>
  <w:num w:numId="8">
    <w:abstractNumId w:val="31"/>
  </w:num>
  <w:num w:numId="9">
    <w:abstractNumId w:val="10"/>
  </w:num>
  <w:num w:numId="10">
    <w:abstractNumId w:val="14"/>
  </w:num>
  <w:num w:numId="11">
    <w:abstractNumId w:val="7"/>
  </w:num>
  <w:num w:numId="12">
    <w:abstractNumId w:val="32"/>
  </w:num>
  <w:num w:numId="13">
    <w:abstractNumId w:val="12"/>
  </w:num>
  <w:num w:numId="14">
    <w:abstractNumId w:val="11"/>
  </w:num>
  <w:num w:numId="15">
    <w:abstractNumId w:val="22"/>
  </w:num>
  <w:num w:numId="16">
    <w:abstractNumId w:val="15"/>
  </w:num>
  <w:num w:numId="17">
    <w:abstractNumId w:val="26"/>
  </w:num>
  <w:num w:numId="18">
    <w:abstractNumId w:val="6"/>
  </w:num>
  <w:num w:numId="19">
    <w:abstractNumId w:val="34"/>
  </w:num>
  <w:num w:numId="20">
    <w:abstractNumId w:val="33"/>
  </w:num>
  <w:num w:numId="21">
    <w:abstractNumId w:val="16"/>
  </w:num>
  <w:num w:numId="22">
    <w:abstractNumId w:val="30"/>
  </w:num>
  <w:num w:numId="23">
    <w:abstractNumId w:val="19"/>
  </w:num>
  <w:num w:numId="24">
    <w:abstractNumId w:val="4"/>
  </w:num>
  <w:num w:numId="25">
    <w:abstractNumId w:val="8"/>
  </w:num>
  <w:num w:numId="26">
    <w:abstractNumId w:val="24"/>
  </w:num>
  <w:num w:numId="27">
    <w:abstractNumId w:val="18"/>
  </w:num>
  <w:num w:numId="28">
    <w:abstractNumId w:val="21"/>
  </w:num>
  <w:num w:numId="29">
    <w:abstractNumId w:val="9"/>
  </w:num>
  <w:num w:numId="30">
    <w:abstractNumId w:val="1"/>
  </w:num>
  <w:num w:numId="31">
    <w:abstractNumId w:val="3"/>
  </w:num>
  <w:num w:numId="32">
    <w:abstractNumId w:val="20"/>
  </w:num>
  <w:num w:numId="33">
    <w:abstractNumId w:val="25"/>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02A"/>
    <w:rsid w:val="000104B0"/>
    <w:rsid w:val="00033A64"/>
    <w:rsid w:val="00045854"/>
    <w:rsid w:val="000579B5"/>
    <w:rsid w:val="000715D7"/>
    <w:rsid w:val="0008013A"/>
    <w:rsid w:val="00093058"/>
    <w:rsid w:val="00094C55"/>
    <w:rsid w:val="0009580C"/>
    <w:rsid w:val="000A3458"/>
    <w:rsid w:val="000A5883"/>
    <w:rsid w:val="000A7DFB"/>
    <w:rsid w:val="000B67CC"/>
    <w:rsid w:val="000B6A90"/>
    <w:rsid w:val="000D1048"/>
    <w:rsid w:val="000D6068"/>
    <w:rsid w:val="000E33C0"/>
    <w:rsid w:val="00101A5A"/>
    <w:rsid w:val="00125971"/>
    <w:rsid w:val="00134E3E"/>
    <w:rsid w:val="00136C2C"/>
    <w:rsid w:val="00137044"/>
    <w:rsid w:val="00144B54"/>
    <w:rsid w:val="00145B41"/>
    <w:rsid w:val="00156026"/>
    <w:rsid w:val="00167649"/>
    <w:rsid w:val="001705AC"/>
    <w:rsid w:val="00176DDB"/>
    <w:rsid w:val="0018659E"/>
    <w:rsid w:val="001946E5"/>
    <w:rsid w:val="001A4458"/>
    <w:rsid w:val="001A51A9"/>
    <w:rsid w:val="001E3B32"/>
    <w:rsid w:val="001F30FE"/>
    <w:rsid w:val="0020296B"/>
    <w:rsid w:val="0021465F"/>
    <w:rsid w:val="002236DB"/>
    <w:rsid w:val="002271FC"/>
    <w:rsid w:val="00231F4A"/>
    <w:rsid w:val="00233ADD"/>
    <w:rsid w:val="00243BC2"/>
    <w:rsid w:val="00244051"/>
    <w:rsid w:val="00250130"/>
    <w:rsid w:val="00251AF5"/>
    <w:rsid w:val="00261BD1"/>
    <w:rsid w:val="002710BC"/>
    <w:rsid w:val="00272044"/>
    <w:rsid w:val="00274D36"/>
    <w:rsid w:val="00277F51"/>
    <w:rsid w:val="002D69D4"/>
    <w:rsid w:val="00310660"/>
    <w:rsid w:val="00310C4C"/>
    <w:rsid w:val="00322489"/>
    <w:rsid w:val="00325E19"/>
    <w:rsid w:val="00332417"/>
    <w:rsid w:val="00334826"/>
    <w:rsid w:val="003369DF"/>
    <w:rsid w:val="00360B0E"/>
    <w:rsid w:val="00363946"/>
    <w:rsid w:val="00381EDC"/>
    <w:rsid w:val="00393A12"/>
    <w:rsid w:val="003A4637"/>
    <w:rsid w:val="003A7231"/>
    <w:rsid w:val="003B0E6D"/>
    <w:rsid w:val="003B2D6C"/>
    <w:rsid w:val="003C58B1"/>
    <w:rsid w:val="003D4240"/>
    <w:rsid w:val="003D6610"/>
    <w:rsid w:val="003D7301"/>
    <w:rsid w:val="003F00DA"/>
    <w:rsid w:val="003F3A38"/>
    <w:rsid w:val="00412699"/>
    <w:rsid w:val="00426530"/>
    <w:rsid w:val="0044626F"/>
    <w:rsid w:val="00466094"/>
    <w:rsid w:val="00473B85"/>
    <w:rsid w:val="0048661E"/>
    <w:rsid w:val="00490AF2"/>
    <w:rsid w:val="004973D3"/>
    <w:rsid w:val="004B015D"/>
    <w:rsid w:val="004C16FF"/>
    <w:rsid w:val="004D4851"/>
    <w:rsid w:val="004E74CF"/>
    <w:rsid w:val="005001F0"/>
    <w:rsid w:val="0050294F"/>
    <w:rsid w:val="00502C1F"/>
    <w:rsid w:val="005052A7"/>
    <w:rsid w:val="00506A70"/>
    <w:rsid w:val="005133DD"/>
    <w:rsid w:val="00542865"/>
    <w:rsid w:val="00563CC5"/>
    <w:rsid w:val="00576B72"/>
    <w:rsid w:val="005807B7"/>
    <w:rsid w:val="005924E6"/>
    <w:rsid w:val="00593CB3"/>
    <w:rsid w:val="005C662C"/>
    <w:rsid w:val="005D3813"/>
    <w:rsid w:val="005D78C8"/>
    <w:rsid w:val="005F526B"/>
    <w:rsid w:val="00613545"/>
    <w:rsid w:val="006204CF"/>
    <w:rsid w:val="0062066A"/>
    <w:rsid w:val="006215AC"/>
    <w:rsid w:val="00622BA7"/>
    <w:rsid w:val="00630ED5"/>
    <w:rsid w:val="00666B8E"/>
    <w:rsid w:val="00675782"/>
    <w:rsid w:val="00681013"/>
    <w:rsid w:val="0069417D"/>
    <w:rsid w:val="006A74E1"/>
    <w:rsid w:val="006C775E"/>
    <w:rsid w:val="006F500F"/>
    <w:rsid w:val="007022E8"/>
    <w:rsid w:val="007060E3"/>
    <w:rsid w:val="00737295"/>
    <w:rsid w:val="00761A37"/>
    <w:rsid w:val="00797F9F"/>
    <w:rsid w:val="007A2EEB"/>
    <w:rsid w:val="007C0C65"/>
    <w:rsid w:val="007C5F1D"/>
    <w:rsid w:val="007E1BE7"/>
    <w:rsid w:val="007F4DD0"/>
    <w:rsid w:val="007F4FB0"/>
    <w:rsid w:val="007F58CB"/>
    <w:rsid w:val="008115DF"/>
    <w:rsid w:val="00812992"/>
    <w:rsid w:val="008213F9"/>
    <w:rsid w:val="00821ADA"/>
    <w:rsid w:val="00822888"/>
    <w:rsid w:val="00825FD3"/>
    <w:rsid w:val="008264FB"/>
    <w:rsid w:val="00856CF3"/>
    <w:rsid w:val="00860A1C"/>
    <w:rsid w:val="00871FE1"/>
    <w:rsid w:val="00882D3C"/>
    <w:rsid w:val="00884BE4"/>
    <w:rsid w:val="00890A08"/>
    <w:rsid w:val="008928DE"/>
    <w:rsid w:val="00893155"/>
    <w:rsid w:val="008B1727"/>
    <w:rsid w:val="008C55B8"/>
    <w:rsid w:val="008D4445"/>
    <w:rsid w:val="008E0E09"/>
    <w:rsid w:val="008E3063"/>
    <w:rsid w:val="008F7D90"/>
    <w:rsid w:val="009045D3"/>
    <w:rsid w:val="00914783"/>
    <w:rsid w:val="00915FCB"/>
    <w:rsid w:val="0092142E"/>
    <w:rsid w:val="00931497"/>
    <w:rsid w:val="00931585"/>
    <w:rsid w:val="0095250C"/>
    <w:rsid w:val="0098702A"/>
    <w:rsid w:val="009A62D3"/>
    <w:rsid w:val="009B2F15"/>
    <w:rsid w:val="009B4C04"/>
    <w:rsid w:val="009B6221"/>
    <w:rsid w:val="009B7D74"/>
    <w:rsid w:val="009D139A"/>
    <w:rsid w:val="00A1183A"/>
    <w:rsid w:val="00A210D3"/>
    <w:rsid w:val="00A22A08"/>
    <w:rsid w:val="00A310C6"/>
    <w:rsid w:val="00A4229F"/>
    <w:rsid w:val="00A54EF9"/>
    <w:rsid w:val="00A5664E"/>
    <w:rsid w:val="00A63735"/>
    <w:rsid w:val="00A63BEE"/>
    <w:rsid w:val="00A70DD4"/>
    <w:rsid w:val="00A720BE"/>
    <w:rsid w:val="00A819DD"/>
    <w:rsid w:val="00A92987"/>
    <w:rsid w:val="00A93421"/>
    <w:rsid w:val="00AA423B"/>
    <w:rsid w:val="00AA4D5D"/>
    <w:rsid w:val="00AC3F9F"/>
    <w:rsid w:val="00AD618F"/>
    <w:rsid w:val="00AF5DDB"/>
    <w:rsid w:val="00B06270"/>
    <w:rsid w:val="00B17784"/>
    <w:rsid w:val="00B3499D"/>
    <w:rsid w:val="00B35211"/>
    <w:rsid w:val="00B37E0E"/>
    <w:rsid w:val="00B40AE8"/>
    <w:rsid w:val="00B43EC8"/>
    <w:rsid w:val="00B666FD"/>
    <w:rsid w:val="00B767AE"/>
    <w:rsid w:val="00B90B3D"/>
    <w:rsid w:val="00BC4047"/>
    <w:rsid w:val="00BD0626"/>
    <w:rsid w:val="00BD2AF9"/>
    <w:rsid w:val="00C0141D"/>
    <w:rsid w:val="00C14A0F"/>
    <w:rsid w:val="00C223BF"/>
    <w:rsid w:val="00C3704C"/>
    <w:rsid w:val="00C46588"/>
    <w:rsid w:val="00C54A45"/>
    <w:rsid w:val="00C6559A"/>
    <w:rsid w:val="00C717B8"/>
    <w:rsid w:val="00C8774B"/>
    <w:rsid w:val="00C90E70"/>
    <w:rsid w:val="00CB088D"/>
    <w:rsid w:val="00CB27B8"/>
    <w:rsid w:val="00CC2216"/>
    <w:rsid w:val="00CD5AFE"/>
    <w:rsid w:val="00CE6CCB"/>
    <w:rsid w:val="00CE7826"/>
    <w:rsid w:val="00CF0627"/>
    <w:rsid w:val="00D012EB"/>
    <w:rsid w:val="00D0242B"/>
    <w:rsid w:val="00D038FF"/>
    <w:rsid w:val="00D04C24"/>
    <w:rsid w:val="00D113AA"/>
    <w:rsid w:val="00D14C4D"/>
    <w:rsid w:val="00D15B5C"/>
    <w:rsid w:val="00D15FD4"/>
    <w:rsid w:val="00D169F6"/>
    <w:rsid w:val="00D2122B"/>
    <w:rsid w:val="00D2611F"/>
    <w:rsid w:val="00D26EF9"/>
    <w:rsid w:val="00D27139"/>
    <w:rsid w:val="00D317A6"/>
    <w:rsid w:val="00D42BD9"/>
    <w:rsid w:val="00D460E2"/>
    <w:rsid w:val="00D5251F"/>
    <w:rsid w:val="00D61ECA"/>
    <w:rsid w:val="00D83E66"/>
    <w:rsid w:val="00DA4503"/>
    <w:rsid w:val="00DC1B75"/>
    <w:rsid w:val="00DC1E1C"/>
    <w:rsid w:val="00E04AFA"/>
    <w:rsid w:val="00E06F7A"/>
    <w:rsid w:val="00E06FA6"/>
    <w:rsid w:val="00E17D00"/>
    <w:rsid w:val="00E31E51"/>
    <w:rsid w:val="00E40B5D"/>
    <w:rsid w:val="00E43242"/>
    <w:rsid w:val="00E553BF"/>
    <w:rsid w:val="00E637DF"/>
    <w:rsid w:val="00E7256E"/>
    <w:rsid w:val="00E823F7"/>
    <w:rsid w:val="00E849FE"/>
    <w:rsid w:val="00EA3841"/>
    <w:rsid w:val="00EA7858"/>
    <w:rsid w:val="00EB113C"/>
    <w:rsid w:val="00EC27CF"/>
    <w:rsid w:val="00EC4EEF"/>
    <w:rsid w:val="00ED2D67"/>
    <w:rsid w:val="00EF04C9"/>
    <w:rsid w:val="00EF3386"/>
    <w:rsid w:val="00F042EF"/>
    <w:rsid w:val="00F04A3C"/>
    <w:rsid w:val="00F140D2"/>
    <w:rsid w:val="00F2116E"/>
    <w:rsid w:val="00F259ED"/>
    <w:rsid w:val="00F26762"/>
    <w:rsid w:val="00F27E47"/>
    <w:rsid w:val="00F32D76"/>
    <w:rsid w:val="00F6088B"/>
    <w:rsid w:val="00F617F6"/>
    <w:rsid w:val="00F642B0"/>
    <w:rsid w:val="00F75D63"/>
    <w:rsid w:val="00F83196"/>
    <w:rsid w:val="00F83D20"/>
    <w:rsid w:val="00F9399A"/>
    <w:rsid w:val="00FB01C6"/>
    <w:rsid w:val="00FC489F"/>
    <w:rsid w:val="00FC4A58"/>
    <w:rsid w:val="00FC4F1B"/>
    <w:rsid w:val="00FF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C7D7D"/>
  <w15:docId w15:val="{0442F734-979B-422D-8F08-D6C54905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C14A0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14A0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14A0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14A0F"/>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705AC"/>
    <w:pPr>
      <w:keepNext/>
      <w:overflowPunct w:val="0"/>
      <w:autoSpaceDE w:val="0"/>
      <w:autoSpaceDN w:val="0"/>
      <w:adjustRightInd w:val="0"/>
      <w:jc w:val="center"/>
      <w:textAlignment w:val="baseline"/>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1705AC"/>
    <w:rPr>
      <w:rFonts w:ascii="Times New Roman" w:hAnsi="Times New Roman" w:cs="Times New Roman"/>
      <w:b/>
      <w:sz w:val="28"/>
    </w:rPr>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semiHidden/>
    <w:unhideWhenUsed/>
    <w:rsid w:val="00F04A3C"/>
    <w:rPr>
      <w:rFonts w:ascii="Tahoma" w:hAnsi="Tahoma" w:cs="Tahoma"/>
      <w:sz w:val="16"/>
      <w:szCs w:val="16"/>
    </w:rPr>
  </w:style>
  <w:style w:type="character" w:customStyle="1" w:styleId="a6">
    <w:name w:val="Текст выноски Знак"/>
    <w:link w:val="a5"/>
    <w:uiPriority w:val="99"/>
    <w:semiHidden/>
    <w:locked/>
    <w:rsid w:val="00F04A3C"/>
    <w:rPr>
      <w:rFonts w:ascii="Tahoma" w:hAnsi="Tahoma" w:cs="Tahoma"/>
      <w:sz w:val="16"/>
      <w:szCs w:val="16"/>
    </w:rPr>
  </w:style>
  <w:style w:type="character" w:customStyle="1" w:styleId="fontstyle01">
    <w:name w:val="fontstyle01"/>
    <w:rsid w:val="001705AC"/>
    <w:rPr>
      <w:rFonts w:ascii="Times New Roman" w:hAnsi="Times New Roman"/>
      <w:color w:val="000000"/>
      <w:sz w:val="26"/>
    </w:rPr>
  </w:style>
  <w:style w:type="character" w:customStyle="1" w:styleId="copytarget">
    <w:name w:val="copy_target"/>
    <w:rsid w:val="001705AC"/>
    <w:rPr>
      <w:rFonts w:cs="Times New Roman"/>
    </w:rPr>
  </w:style>
  <w:style w:type="paragraph" w:styleId="a7">
    <w:name w:val="header"/>
    <w:basedOn w:val="a"/>
    <w:link w:val="a8"/>
    <w:uiPriority w:val="99"/>
    <w:unhideWhenUsed/>
    <w:rsid w:val="00167649"/>
    <w:pPr>
      <w:tabs>
        <w:tab w:val="center" w:pos="4677"/>
        <w:tab w:val="right" w:pos="9355"/>
      </w:tabs>
    </w:pPr>
  </w:style>
  <w:style w:type="character" w:customStyle="1" w:styleId="a8">
    <w:name w:val="Верхний колонтитул Знак"/>
    <w:link w:val="a7"/>
    <w:uiPriority w:val="99"/>
    <w:locked/>
    <w:rsid w:val="00167649"/>
    <w:rPr>
      <w:rFonts w:ascii="Times New Roman" w:hAnsi="Times New Roman" w:cs="Times New Roman"/>
      <w:sz w:val="24"/>
      <w:szCs w:val="24"/>
    </w:rPr>
  </w:style>
  <w:style w:type="paragraph" w:styleId="a9">
    <w:name w:val="footer"/>
    <w:basedOn w:val="a"/>
    <w:link w:val="aa"/>
    <w:unhideWhenUsed/>
    <w:rsid w:val="00167649"/>
    <w:pPr>
      <w:tabs>
        <w:tab w:val="center" w:pos="4677"/>
        <w:tab w:val="right" w:pos="9355"/>
      </w:tabs>
    </w:pPr>
  </w:style>
  <w:style w:type="character" w:customStyle="1" w:styleId="aa">
    <w:name w:val="Нижний колонтитул Знак"/>
    <w:link w:val="a9"/>
    <w:uiPriority w:val="99"/>
    <w:semiHidden/>
    <w:locked/>
    <w:rsid w:val="00167649"/>
    <w:rPr>
      <w:rFonts w:ascii="Times New Roman" w:hAnsi="Times New Roman" w:cs="Times New Roman"/>
      <w:sz w:val="24"/>
      <w:szCs w:val="24"/>
    </w:rPr>
  </w:style>
  <w:style w:type="character" w:styleId="ab">
    <w:name w:val="Hyperlink"/>
    <w:unhideWhenUsed/>
    <w:rsid w:val="000B67CC"/>
    <w:rPr>
      <w:rFonts w:cs="Times New Roman"/>
      <w:color w:val="0000FF"/>
      <w:u w:val="single"/>
    </w:rPr>
  </w:style>
  <w:style w:type="paragraph" w:styleId="HTML">
    <w:name w:val="HTML Preformatted"/>
    <w:basedOn w:val="a"/>
    <w:link w:val="HTML0"/>
    <w:uiPriority w:val="99"/>
    <w:semiHidden/>
    <w:unhideWhenUsed/>
    <w:rsid w:val="000B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0B67CC"/>
    <w:rPr>
      <w:rFonts w:ascii="Courier New" w:hAnsi="Courier New" w:cs="Courier New"/>
    </w:rPr>
  </w:style>
  <w:style w:type="paragraph" w:customStyle="1" w:styleId="11">
    <w:name w:val="Обычный (веб)1"/>
    <w:rsid w:val="000B67CC"/>
    <w:pPr>
      <w:widowControl w:val="0"/>
      <w:suppressAutoHyphens/>
    </w:pPr>
    <w:rPr>
      <w:rFonts w:ascii="Times New Roman" w:hAnsi="Times New Roman" w:cs="Times New Roman"/>
      <w:sz w:val="24"/>
      <w:szCs w:val="24"/>
    </w:rPr>
  </w:style>
  <w:style w:type="character" w:customStyle="1" w:styleId="12">
    <w:name w:val="Основной шрифт абзаца1"/>
    <w:rsid w:val="000B67CC"/>
  </w:style>
  <w:style w:type="paragraph" w:customStyle="1" w:styleId="31">
    <w:name w:val="Основной текст с отступом 31"/>
    <w:basedOn w:val="a"/>
    <w:rsid w:val="000B67CC"/>
    <w:pPr>
      <w:widowControl w:val="0"/>
      <w:ind w:firstLine="567"/>
    </w:pPr>
    <w:rPr>
      <w:sz w:val="28"/>
      <w:szCs w:val="28"/>
    </w:rPr>
  </w:style>
  <w:style w:type="paragraph" w:customStyle="1" w:styleId="13">
    <w:name w:val="Основной текст1"/>
    <w:basedOn w:val="a"/>
    <w:link w:val="ac"/>
    <w:rsid w:val="000B67CC"/>
    <w:pPr>
      <w:widowControl w:val="0"/>
      <w:shd w:val="clear" w:color="auto" w:fill="FFFFFF"/>
      <w:suppressAutoHyphens/>
      <w:spacing w:line="322" w:lineRule="exact"/>
      <w:jc w:val="both"/>
    </w:pPr>
    <w:rPr>
      <w:spacing w:val="1"/>
      <w:szCs w:val="20"/>
    </w:rPr>
  </w:style>
  <w:style w:type="character" w:customStyle="1" w:styleId="ac">
    <w:name w:val="Основной текст_"/>
    <w:link w:val="13"/>
    <w:locked/>
    <w:rsid w:val="000B67CC"/>
    <w:rPr>
      <w:rFonts w:ascii="Times New Roman" w:hAnsi="Times New Roman" w:cs="Times New Roman"/>
      <w:spacing w:val="1"/>
      <w:sz w:val="24"/>
      <w:shd w:val="clear" w:color="auto" w:fill="FFFFFF"/>
    </w:rPr>
  </w:style>
  <w:style w:type="paragraph" w:customStyle="1" w:styleId="14">
    <w:name w:val="Заголовок №1"/>
    <w:basedOn w:val="a"/>
    <w:rsid w:val="000B67CC"/>
    <w:pPr>
      <w:widowControl w:val="0"/>
      <w:shd w:val="clear" w:color="auto" w:fill="FFFFFF"/>
      <w:suppressAutoHyphens/>
      <w:spacing w:after="360" w:line="240" w:lineRule="atLeast"/>
      <w:ind w:hanging="800"/>
      <w:jc w:val="both"/>
    </w:pPr>
    <w:rPr>
      <w:b/>
      <w:bCs/>
      <w:szCs w:val="20"/>
    </w:rPr>
  </w:style>
  <w:style w:type="paragraph" w:styleId="ad">
    <w:name w:val="Body Text"/>
    <w:basedOn w:val="a"/>
    <w:link w:val="ae"/>
    <w:uiPriority w:val="99"/>
    <w:rsid w:val="000B67CC"/>
    <w:pPr>
      <w:widowControl w:val="0"/>
      <w:suppressAutoHyphens/>
      <w:spacing w:after="120"/>
    </w:pPr>
    <w:rPr>
      <w:szCs w:val="20"/>
    </w:rPr>
  </w:style>
  <w:style w:type="character" w:customStyle="1" w:styleId="ae">
    <w:name w:val="Основной текст Знак"/>
    <w:link w:val="ad"/>
    <w:uiPriority w:val="99"/>
    <w:locked/>
    <w:rsid w:val="000B67CC"/>
    <w:rPr>
      <w:rFonts w:ascii="Times New Roman" w:hAnsi="Times New Roman" w:cs="Times New Roman"/>
      <w:sz w:val="24"/>
    </w:rPr>
  </w:style>
  <w:style w:type="paragraph" w:customStyle="1" w:styleId="21">
    <w:name w:val="Основной текст 21"/>
    <w:basedOn w:val="a"/>
    <w:rsid w:val="005D3813"/>
    <w:pPr>
      <w:suppressAutoHyphens/>
      <w:spacing w:after="120" w:line="480" w:lineRule="auto"/>
    </w:pPr>
    <w:rPr>
      <w:lang w:eastAsia="ar-SA"/>
    </w:rPr>
  </w:style>
  <w:style w:type="paragraph" w:customStyle="1" w:styleId="ConsPlusTitle">
    <w:name w:val="ConsPlusTitle"/>
    <w:uiPriority w:val="99"/>
    <w:rsid w:val="00A22A08"/>
    <w:pPr>
      <w:widowControl w:val="0"/>
      <w:autoSpaceDE w:val="0"/>
      <w:autoSpaceDN w:val="0"/>
    </w:pPr>
    <w:rPr>
      <w:b/>
      <w:sz w:val="22"/>
    </w:rPr>
  </w:style>
  <w:style w:type="character" w:customStyle="1" w:styleId="30">
    <w:name w:val="Заголовок 3 Знак"/>
    <w:link w:val="3"/>
    <w:uiPriority w:val="9"/>
    <w:semiHidden/>
    <w:rsid w:val="00C14A0F"/>
    <w:rPr>
      <w:rFonts w:ascii="Cambria" w:eastAsia="Times New Roman" w:hAnsi="Cambria" w:cs="Times New Roman"/>
      <w:b/>
      <w:bCs/>
      <w:sz w:val="26"/>
      <w:szCs w:val="26"/>
    </w:rPr>
  </w:style>
  <w:style w:type="character" w:customStyle="1" w:styleId="10">
    <w:name w:val="Заголовок 1 Знак"/>
    <w:link w:val="1"/>
    <w:rsid w:val="00C14A0F"/>
    <w:rPr>
      <w:rFonts w:ascii="Cambria" w:hAnsi="Cambria" w:cs="Times New Roman"/>
      <w:b/>
      <w:bCs/>
      <w:kern w:val="32"/>
      <w:sz w:val="32"/>
      <w:szCs w:val="32"/>
    </w:rPr>
  </w:style>
  <w:style w:type="character" w:customStyle="1" w:styleId="20">
    <w:name w:val="Заголовок 2 Знак"/>
    <w:link w:val="2"/>
    <w:semiHidden/>
    <w:rsid w:val="00C14A0F"/>
    <w:rPr>
      <w:rFonts w:ascii="Cambria" w:hAnsi="Cambria" w:cs="Times New Roman"/>
      <w:b/>
      <w:bCs/>
      <w:i/>
      <w:iCs/>
      <w:sz w:val="28"/>
      <w:szCs w:val="28"/>
    </w:rPr>
  </w:style>
  <w:style w:type="character" w:customStyle="1" w:styleId="40">
    <w:name w:val="Заголовок 4 Знак"/>
    <w:link w:val="4"/>
    <w:semiHidden/>
    <w:rsid w:val="00C14A0F"/>
    <w:rPr>
      <w:rFonts w:cs="Times New Roman"/>
      <w:b/>
      <w:bCs/>
      <w:sz w:val="28"/>
      <w:szCs w:val="28"/>
    </w:rPr>
  </w:style>
  <w:style w:type="paragraph" w:styleId="af">
    <w:name w:val="Title"/>
    <w:basedOn w:val="a"/>
    <w:link w:val="af0"/>
    <w:qFormat/>
    <w:rsid w:val="00C14A0F"/>
    <w:pPr>
      <w:jc w:val="center"/>
    </w:pPr>
    <w:rPr>
      <w:b/>
      <w:bCs/>
      <w:sz w:val="36"/>
    </w:rPr>
  </w:style>
  <w:style w:type="character" w:customStyle="1" w:styleId="af0">
    <w:name w:val="Заголовок Знак"/>
    <w:link w:val="af"/>
    <w:rsid w:val="00C14A0F"/>
    <w:rPr>
      <w:rFonts w:ascii="Times New Roman" w:hAnsi="Times New Roman" w:cs="Times New Roman"/>
      <w:b/>
      <w:bCs/>
      <w:sz w:val="36"/>
      <w:szCs w:val="24"/>
    </w:rPr>
  </w:style>
  <w:style w:type="paragraph" w:styleId="af1">
    <w:name w:val="Body Text Indent"/>
    <w:basedOn w:val="a"/>
    <w:link w:val="af2"/>
    <w:semiHidden/>
    <w:rsid w:val="00C14A0F"/>
    <w:pPr>
      <w:ind w:firstLine="708"/>
      <w:jc w:val="both"/>
    </w:pPr>
    <w:rPr>
      <w:sz w:val="28"/>
    </w:rPr>
  </w:style>
  <w:style w:type="character" w:customStyle="1" w:styleId="af2">
    <w:name w:val="Основной текст с отступом Знак"/>
    <w:link w:val="af1"/>
    <w:semiHidden/>
    <w:rsid w:val="00C14A0F"/>
    <w:rPr>
      <w:rFonts w:ascii="Times New Roman" w:hAnsi="Times New Roman" w:cs="Times New Roman"/>
      <w:sz w:val="28"/>
      <w:szCs w:val="24"/>
    </w:rPr>
  </w:style>
  <w:style w:type="character" w:styleId="af3">
    <w:name w:val="page number"/>
    <w:basedOn w:val="a0"/>
    <w:semiHidden/>
    <w:rsid w:val="00C14A0F"/>
  </w:style>
  <w:style w:type="table" w:styleId="af4">
    <w:name w:val="Table Grid"/>
    <w:basedOn w:val="a1"/>
    <w:uiPriority w:val="59"/>
    <w:rsid w:val="00C14A0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rmal (Web)"/>
    <w:basedOn w:val="a"/>
    <w:uiPriority w:val="99"/>
    <w:rsid w:val="00C14A0F"/>
    <w:pPr>
      <w:spacing w:before="100" w:beforeAutospacing="1" w:after="100" w:afterAutospacing="1"/>
    </w:pPr>
  </w:style>
  <w:style w:type="paragraph" w:customStyle="1" w:styleId="ConsPlusNonformat">
    <w:name w:val="ConsPlusNonformat"/>
    <w:rsid w:val="00C14A0F"/>
    <w:pPr>
      <w:widowControl w:val="0"/>
      <w:autoSpaceDE w:val="0"/>
      <w:autoSpaceDN w:val="0"/>
      <w:adjustRightInd w:val="0"/>
    </w:pPr>
    <w:rPr>
      <w:rFonts w:ascii="Courier New" w:hAnsi="Courier New" w:cs="Courier New"/>
    </w:rPr>
  </w:style>
  <w:style w:type="paragraph" w:styleId="22">
    <w:name w:val="Body Text 2"/>
    <w:basedOn w:val="a"/>
    <w:link w:val="23"/>
    <w:rsid w:val="00C14A0F"/>
    <w:pPr>
      <w:spacing w:after="120" w:line="480" w:lineRule="auto"/>
    </w:pPr>
    <w:rPr>
      <w:sz w:val="28"/>
    </w:rPr>
  </w:style>
  <w:style w:type="character" w:customStyle="1" w:styleId="23">
    <w:name w:val="Основной текст 2 Знак"/>
    <w:link w:val="22"/>
    <w:rsid w:val="00C14A0F"/>
    <w:rPr>
      <w:rFonts w:ascii="Times New Roman" w:hAnsi="Times New Roman" w:cs="Times New Roman"/>
      <w:sz w:val="28"/>
      <w:szCs w:val="24"/>
    </w:rPr>
  </w:style>
  <w:style w:type="paragraph" w:customStyle="1" w:styleId="af6">
    <w:name w:val="Îáû÷íûé"/>
    <w:rsid w:val="00C14A0F"/>
    <w:pPr>
      <w:widowControl w:val="0"/>
      <w:autoSpaceDE w:val="0"/>
    </w:pPr>
    <w:rPr>
      <w:rFonts w:ascii="Times New Roman" w:hAnsi="Times New Roman" w:cs="Times New Roman"/>
      <w:lang w:eastAsia="en-US" w:bidi="en-US"/>
    </w:rPr>
  </w:style>
  <w:style w:type="paragraph" w:customStyle="1" w:styleId="af7">
    <w:name w:val="Îñíîâíîé òåêñò"/>
    <w:basedOn w:val="af6"/>
    <w:rsid w:val="00C14A0F"/>
    <w:pPr>
      <w:jc w:val="both"/>
    </w:pPr>
    <w:rPr>
      <w:sz w:val="28"/>
      <w:szCs w:val="28"/>
    </w:rPr>
  </w:style>
  <w:style w:type="paragraph" w:customStyle="1" w:styleId="TableContents">
    <w:name w:val="Table Contents"/>
    <w:basedOn w:val="a"/>
    <w:uiPriority w:val="99"/>
    <w:rsid w:val="00C14A0F"/>
    <w:pPr>
      <w:widowControl w:val="0"/>
      <w:autoSpaceDE w:val="0"/>
      <w:autoSpaceDN w:val="0"/>
      <w:adjustRightInd w:val="0"/>
    </w:pPr>
    <w:rPr>
      <w:rFonts w:ascii="Arial" w:eastAsia="Arial Unicode MS" w:hAnsi="Arial" w:cs="Arial"/>
      <w:sz w:val="20"/>
      <w:szCs w:val="20"/>
      <w:lang w:eastAsia="zh-CN" w:bidi="hi-IN"/>
    </w:rPr>
  </w:style>
  <w:style w:type="numbering" w:customStyle="1" w:styleId="15">
    <w:name w:val="Нет списка1"/>
    <w:next w:val="a2"/>
    <w:uiPriority w:val="99"/>
    <w:semiHidden/>
    <w:unhideWhenUsed/>
    <w:rsid w:val="00C14A0F"/>
  </w:style>
  <w:style w:type="paragraph" w:customStyle="1" w:styleId="ConsPlusCell">
    <w:name w:val="ConsPlusCell"/>
    <w:rsid w:val="00C14A0F"/>
    <w:pPr>
      <w:widowControl w:val="0"/>
      <w:autoSpaceDE w:val="0"/>
      <w:autoSpaceDN w:val="0"/>
    </w:pPr>
    <w:rPr>
      <w:rFonts w:ascii="Courier New" w:hAnsi="Courier New" w:cs="Courier New"/>
    </w:rPr>
  </w:style>
  <w:style w:type="paragraph" w:customStyle="1" w:styleId="ConsPlusDocList">
    <w:name w:val="ConsPlusDocList"/>
    <w:rsid w:val="00C14A0F"/>
    <w:pPr>
      <w:widowControl w:val="0"/>
      <w:autoSpaceDE w:val="0"/>
      <w:autoSpaceDN w:val="0"/>
    </w:pPr>
    <w:rPr>
      <w:rFonts w:ascii="Courier New" w:hAnsi="Courier New" w:cs="Courier New"/>
    </w:rPr>
  </w:style>
  <w:style w:type="paragraph" w:customStyle="1" w:styleId="ConsPlusTitlePage">
    <w:name w:val="ConsPlusTitlePage"/>
    <w:rsid w:val="00C14A0F"/>
    <w:pPr>
      <w:widowControl w:val="0"/>
      <w:autoSpaceDE w:val="0"/>
      <w:autoSpaceDN w:val="0"/>
    </w:pPr>
    <w:rPr>
      <w:rFonts w:ascii="Tahoma" w:hAnsi="Tahoma" w:cs="Tahoma"/>
    </w:rPr>
  </w:style>
  <w:style w:type="paragraph" w:customStyle="1" w:styleId="ConsPlusJurTerm">
    <w:name w:val="ConsPlusJurTerm"/>
    <w:rsid w:val="00C14A0F"/>
    <w:pPr>
      <w:widowControl w:val="0"/>
      <w:autoSpaceDE w:val="0"/>
      <w:autoSpaceDN w:val="0"/>
    </w:pPr>
    <w:rPr>
      <w:rFonts w:ascii="Tahoma" w:hAnsi="Tahoma" w:cs="Tahoma"/>
      <w:sz w:val="26"/>
    </w:rPr>
  </w:style>
  <w:style w:type="paragraph" w:customStyle="1" w:styleId="ConsPlusTextList">
    <w:name w:val="ConsPlusTextList"/>
    <w:rsid w:val="00C14A0F"/>
    <w:pPr>
      <w:widowControl w:val="0"/>
      <w:autoSpaceDE w:val="0"/>
      <w:autoSpaceDN w:val="0"/>
    </w:pPr>
    <w:rPr>
      <w:rFonts w:ascii="Arial" w:hAnsi="Arial" w:cs="Arial"/>
    </w:rPr>
  </w:style>
  <w:style w:type="paragraph" w:styleId="24">
    <w:name w:val="Quote"/>
    <w:basedOn w:val="a"/>
    <w:next w:val="a"/>
    <w:link w:val="25"/>
    <w:uiPriority w:val="29"/>
    <w:qFormat/>
    <w:rsid w:val="00C14A0F"/>
    <w:pPr>
      <w:spacing w:after="200" w:line="276" w:lineRule="auto"/>
    </w:pPr>
    <w:rPr>
      <w:rFonts w:ascii="Calibri" w:hAnsi="Calibri"/>
      <w:i/>
      <w:iCs/>
      <w:color w:val="000000"/>
      <w:sz w:val="22"/>
      <w:szCs w:val="22"/>
    </w:rPr>
  </w:style>
  <w:style w:type="character" w:customStyle="1" w:styleId="25">
    <w:name w:val="Цитата 2 Знак"/>
    <w:link w:val="24"/>
    <w:uiPriority w:val="29"/>
    <w:rsid w:val="00C14A0F"/>
    <w:rPr>
      <w:rFonts w:cs="Times New Roman"/>
      <w:i/>
      <w:iCs/>
      <w:color w:val="000000"/>
      <w:sz w:val="22"/>
      <w:szCs w:val="22"/>
    </w:rPr>
  </w:style>
  <w:style w:type="paragraph" w:styleId="af8">
    <w:name w:val="footnote text"/>
    <w:basedOn w:val="a"/>
    <w:link w:val="af9"/>
    <w:uiPriority w:val="99"/>
    <w:rsid w:val="00C14A0F"/>
    <w:pPr>
      <w:spacing w:after="200" w:line="276" w:lineRule="auto"/>
    </w:pPr>
    <w:rPr>
      <w:rFonts w:ascii="Calibri" w:hAnsi="Calibri"/>
      <w:sz w:val="20"/>
      <w:szCs w:val="20"/>
    </w:rPr>
  </w:style>
  <w:style w:type="character" w:customStyle="1" w:styleId="af9">
    <w:name w:val="Текст сноски Знак"/>
    <w:link w:val="af8"/>
    <w:uiPriority w:val="99"/>
    <w:rsid w:val="00C14A0F"/>
    <w:rPr>
      <w:rFonts w:cs="Times New Roman"/>
    </w:rPr>
  </w:style>
  <w:style w:type="character" w:styleId="afa">
    <w:name w:val="footnote reference"/>
    <w:uiPriority w:val="99"/>
    <w:rsid w:val="00C14A0F"/>
    <w:rPr>
      <w:rFonts w:cs="Times New Roman"/>
      <w:vertAlign w:val="superscript"/>
    </w:rPr>
  </w:style>
  <w:style w:type="character" w:styleId="afb">
    <w:name w:val="Strong"/>
    <w:uiPriority w:val="22"/>
    <w:qFormat/>
    <w:rsid w:val="00C14A0F"/>
    <w:rPr>
      <w:b/>
      <w:bCs/>
    </w:rPr>
  </w:style>
  <w:style w:type="character" w:customStyle="1" w:styleId="blk">
    <w:name w:val="blk"/>
    <w:rsid w:val="00C14A0F"/>
  </w:style>
  <w:style w:type="paragraph" w:customStyle="1" w:styleId="afc">
    <w:name w:val="Содержимое таблицы"/>
    <w:basedOn w:val="a"/>
    <w:rsid w:val="00C14A0F"/>
    <w:pPr>
      <w:suppressLineNumbers/>
      <w:suppressAutoHyphens/>
    </w:pPr>
    <w:rPr>
      <w:lang w:eastAsia="ar-SA"/>
    </w:rPr>
  </w:style>
  <w:style w:type="paragraph" w:styleId="16">
    <w:name w:val="index 1"/>
    <w:basedOn w:val="a"/>
    <w:next w:val="a"/>
    <w:autoRedefine/>
    <w:rsid w:val="00C14A0F"/>
    <w:pPr>
      <w:ind w:left="280" w:hanging="280"/>
    </w:pPr>
    <w:rPr>
      <w:sz w:val="28"/>
    </w:rPr>
  </w:style>
  <w:style w:type="paragraph" w:styleId="afd">
    <w:name w:val="index heading"/>
    <w:basedOn w:val="a"/>
    <w:rsid w:val="00C14A0F"/>
    <w:pPr>
      <w:suppressLineNumbers/>
      <w:suppressAutoHyphens/>
    </w:pPr>
    <w:rPr>
      <w:rFonts w:ascii="Arial" w:hAnsi="Arial" w:cs="Mangal"/>
      <w:lang w:eastAsia="ar-SA"/>
    </w:rPr>
  </w:style>
  <w:style w:type="character" w:customStyle="1" w:styleId="extended-textfull">
    <w:name w:val="extended-text__full"/>
    <w:basedOn w:val="a0"/>
    <w:rsid w:val="00C14A0F"/>
  </w:style>
  <w:style w:type="paragraph" w:customStyle="1" w:styleId="pboth">
    <w:name w:val="pboth"/>
    <w:basedOn w:val="a"/>
    <w:rsid w:val="00C14A0F"/>
    <w:pPr>
      <w:spacing w:before="100" w:beforeAutospacing="1" w:after="100" w:afterAutospacing="1"/>
    </w:pPr>
  </w:style>
  <w:style w:type="character" w:styleId="afe">
    <w:name w:val="FollowedHyperlink"/>
    <w:rsid w:val="00C14A0F"/>
    <w:rPr>
      <w:color w:val="800080"/>
      <w:u w:val="single"/>
    </w:rPr>
  </w:style>
  <w:style w:type="paragraph" w:customStyle="1" w:styleId="pcenter">
    <w:name w:val="pcenter"/>
    <w:basedOn w:val="a"/>
    <w:rsid w:val="00C14A0F"/>
    <w:pPr>
      <w:spacing w:before="100" w:beforeAutospacing="1" w:after="100" w:afterAutospacing="1"/>
    </w:pPr>
  </w:style>
  <w:style w:type="paragraph" w:customStyle="1" w:styleId="dt-p">
    <w:name w:val="dt-p"/>
    <w:basedOn w:val="a"/>
    <w:rsid w:val="00C14A0F"/>
    <w:pPr>
      <w:spacing w:before="100" w:beforeAutospacing="1" w:after="100" w:afterAutospacing="1"/>
    </w:pPr>
  </w:style>
  <w:style w:type="character" w:customStyle="1" w:styleId="dt-r">
    <w:name w:val="dt-r"/>
    <w:basedOn w:val="a0"/>
    <w:rsid w:val="00C14A0F"/>
  </w:style>
  <w:style w:type="character" w:customStyle="1" w:styleId="dt-m">
    <w:name w:val="dt-m"/>
    <w:basedOn w:val="a0"/>
    <w:rsid w:val="00C14A0F"/>
  </w:style>
  <w:style w:type="character" w:customStyle="1" w:styleId="dt-rc">
    <w:name w:val="dt-rc"/>
    <w:basedOn w:val="a0"/>
    <w:rsid w:val="00C14A0F"/>
  </w:style>
  <w:style w:type="paragraph" w:customStyle="1" w:styleId="formattext">
    <w:name w:val="formattext"/>
    <w:basedOn w:val="a"/>
    <w:rsid w:val="00C14A0F"/>
    <w:pPr>
      <w:spacing w:before="100" w:beforeAutospacing="1" w:after="100" w:afterAutospacing="1"/>
    </w:pPr>
  </w:style>
  <w:style w:type="character" w:customStyle="1" w:styleId="hl">
    <w:name w:val="hl"/>
    <w:basedOn w:val="a0"/>
    <w:rsid w:val="00C14A0F"/>
  </w:style>
  <w:style w:type="character" w:customStyle="1" w:styleId="nobr">
    <w:name w:val="nobr"/>
    <w:basedOn w:val="a0"/>
    <w:rsid w:val="00C1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FEE59D3D739E8C93A6BA9079263169FB2F7CE83AC7641C525184E01EF2C6F99068C28D1B83D821F24B6644B8EA7C8960759E53909F3F1FFC70I" TargetMode="External"/><Relationship Id="rId18" Type="http://schemas.openxmlformats.org/officeDocument/2006/relationships/hyperlink" Target="consultantplus://offline/ref=DEFEE59D3D739E8C93A6BA9079263169FB2F7CE83AC7641C525184E01EF2C6F99068C28D1B83DA27F84B6644B8EA7C8960759E53909F3F1FFC70I" TargetMode="External"/><Relationship Id="rId26" Type="http://schemas.openxmlformats.org/officeDocument/2006/relationships/hyperlink" Target="consultantplus://offline/ref=DEFEE59D3D739E8C93A6BA9079263169FB2F7CE83AC7641C525184E01EF2C6F99068C28D1B82DD2FF64B6644B8EA7C8960759E53909F3F1FFC70I" TargetMode="External"/><Relationship Id="rId3" Type="http://schemas.openxmlformats.org/officeDocument/2006/relationships/styles" Target="styles.xml"/><Relationship Id="rId21" Type="http://schemas.openxmlformats.org/officeDocument/2006/relationships/hyperlink" Target="consultantplus://offline/ref=DEFEE59D3D739E8C93A6BA9079263169FB2F7CE83AC7641C525184E01EF2C6F99068C28D1D8AD92DA5117640F1BF7997696981538E9FF37F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EFEE59D3D739E8C93A6BA9079263169FB2F7CE83AC7641C525184E01EF2C6F99068C28D1B83D82EF54B6644B8EA7C8960759E53909F3F1FFC70I" TargetMode="External"/><Relationship Id="rId17" Type="http://schemas.openxmlformats.org/officeDocument/2006/relationships/hyperlink" Target="consultantplus://offline/ref=DEFEE59D3D739E8C93A6BA9079263169FB2F7CE83AC7641C525184E01EF2C6F99068C28D1B83DA24F74B6644B8EA7C8960759E53909F3F1FFC70I" TargetMode="External"/><Relationship Id="rId25" Type="http://schemas.openxmlformats.org/officeDocument/2006/relationships/hyperlink" Target="consultantplus://offline/ref=DEFEE59D3D739E8C93A6BA9079263169FB2F7CE83AC7641C525184E01EF2C6F99068C28D1B82DA26F84B6644B8EA7C8960759E53909F3F1FFC70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FEE59D3D739E8C93A6BA9079263169FB2F7CE83AC7641C525184E01EF2C6F99068C28D1B83D827F74B6644B8EA7C8960759E53909F3F1FFC70I" TargetMode="External"/><Relationship Id="rId20" Type="http://schemas.openxmlformats.org/officeDocument/2006/relationships/hyperlink" Target="consultantplus://offline/ref=DEFEE59D3D739E8C93A6BA9079263169FB2F7CE83AC7641C525184E01EF2C6F99068C28D1B83DD2EF24B6644B8EA7C8960759E53909F3F1FFC70I" TargetMode="External"/><Relationship Id="rId29" Type="http://schemas.openxmlformats.org/officeDocument/2006/relationships/hyperlink" Target="consultantplus://offline/ref=DEFEE59D3D739E8C93A6BA9079263169FB2F7CE83AC7641C525184E01EF2C6F982689A811B8BC727F35E3015FEFB7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FEE59D3D739E8C93A6BA9079263169FB2F7CE83AC7641C525184E01EF2C6F99068C28D1B81DB2DA5117640F1BF7997696981538E9FF37FI" TargetMode="External"/><Relationship Id="rId24" Type="http://schemas.openxmlformats.org/officeDocument/2006/relationships/hyperlink" Target="consultantplus://offline/ref=DEFEE59D3D739E8C93A6BA9079263169FB2F7CE83AC7641C525184E01EF2C6F99068C28D1B82DB24F64B6644B8EA7C8960759E53909F3F1FFC70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EFEE59D3D739E8C93A6BA9079263169FB2F7CE83AC7641C525184E01EF2C6F99068C28D1B83DD2FF94B6644B8EA7C8960759E53909F3F1FFC70I" TargetMode="External"/><Relationship Id="rId23" Type="http://schemas.openxmlformats.org/officeDocument/2006/relationships/hyperlink" Target="consultantplus://offline/ref=DEFEE59D3D739E8C93A6BA9079263169FB2F7CE83AC7641C525184E01EF2C6F99068C28D1B83DF20F04B6644B8EA7C8960759E53909F3F1FFC70I" TargetMode="External"/><Relationship Id="rId28" Type="http://schemas.openxmlformats.org/officeDocument/2006/relationships/hyperlink" Target="consultantplus://offline/ref=DEFEE59D3D739E8C93A6BA9079263169FB2F7CE83AC7641C525184E01EF2C6F99068C28D1B82DA26F84B6644B8EA7C8960759E53909F3F1FFC70I" TargetMode="External"/><Relationship Id="rId10" Type="http://schemas.openxmlformats.org/officeDocument/2006/relationships/hyperlink" Target="consultantplus://offline/ref=DEFEE59D3D739E8C93A6BA9079263169FB2F7CE83AC7641C525184E01EF2C6F982689A811B8BC727F35E3015FEFB7FI" TargetMode="External"/><Relationship Id="rId19" Type="http://schemas.openxmlformats.org/officeDocument/2006/relationships/hyperlink" Target="consultantplus://offline/ref=DEFEE59D3D739E8C93A6BA9079263169FB2F7CE83AC7641C525184E01EF2C6F99068C28D1B83DA24F34B6644B8EA7C8960759E53909F3F1FFC70I" TargetMode="External"/><Relationship Id="rId31" Type="http://schemas.openxmlformats.org/officeDocument/2006/relationships/hyperlink" Target="consultantplus://offline/ref=DEFEE59D3D739E8C93A6BA9079263169FB2F7CE83AC7641C525184E01EF2C6F982689A811B8BC727F35E3015FEFB7FI" TargetMode="External"/><Relationship Id="rId4" Type="http://schemas.openxmlformats.org/officeDocument/2006/relationships/settings" Target="settings.xml"/><Relationship Id="rId9" Type="http://schemas.openxmlformats.org/officeDocument/2006/relationships/hyperlink" Target="consultantplus://offline/ref=DEFEE59D3D739E8C93A6BA9079263169FA227AE93891331E03048AE516A29CE98621CF840582DB38F34030F175I" TargetMode="External"/><Relationship Id="rId14" Type="http://schemas.openxmlformats.org/officeDocument/2006/relationships/hyperlink" Target="consultantplus://offline/ref=DEFEE59D3D739E8C93A6BA9079263169FB2F7CE83AC7641C525184E01EF2C6F99068C28D1B82D825F64B6644B8EA7C8960759E53909F3F1FFC70I" TargetMode="External"/><Relationship Id="rId22" Type="http://schemas.openxmlformats.org/officeDocument/2006/relationships/hyperlink" Target="consultantplus://offline/ref=DEFEE59D3D739E8C93A6BA9079263169FB2F7CE83AC7641C525184E01EF2C6F99068C28D1887D12DA5117640F1BF7997696981538E9FF37FI" TargetMode="External"/><Relationship Id="rId27" Type="http://schemas.openxmlformats.org/officeDocument/2006/relationships/hyperlink" Target="consultantplus://offline/ref=DEFEE59D3D739E8C93A6BA9079263169FB2F7CE83AC7641C525184E01EF2C6F99068C28D1982D92DA5117640F1BF7997696981538E9FF37FI" TargetMode="External"/><Relationship Id="rId30" Type="http://schemas.openxmlformats.org/officeDocument/2006/relationships/hyperlink" Target="consultantplus://offline/ref=DEFEE59D3D739E8C93A6BA9079263169FB2F7CE83AC7641C525184E01EF2C6F99068C28D1B83DB2FF14B6644B8EA7C8960759E53909F3F1FFC70I" TargetMode="External"/><Relationship Id="rId8" Type="http://schemas.openxmlformats.org/officeDocument/2006/relationships/hyperlink" Target="consultantplus://offline/ref=DEFEE59D3D739E8C93A6BA9079263169FB2F7CE83AC7641C525184E01EF2C6F99068C28D1B83DD23F74B6644B8EA7C8960759E53909F3F1FFC7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B7C22-3F86-4FA7-A196-10244A1C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7</Pages>
  <Words>2975</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cp:lastModifiedBy>
  <cp:revision>159</cp:revision>
  <cp:lastPrinted>2020-12-26T11:42:00Z</cp:lastPrinted>
  <dcterms:created xsi:type="dcterms:W3CDTF">2020-09-02T07:25:00Z</dcterms:created>
  <dcterms:modified xsi:type="dcterms:W3CDTF">2020-12-26T11:43:00Z</dcterms:modified>
</cp:coreProperties>
</file>