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5A" w:rsidRDefault="001A375A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1A375A" w:rsidRDefault="001A375A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1A375A" w:rsidRPr="00613BA4" w:rsidRDefault="001A375A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1A375A" w:rsidRPr="00D62B44" w:rsidTr="00B32840">
        <w:tc>
          <w:tcPr>
            <w:tcW w:w="9854" w:type="dxa"/>
          </w:tcPr>
          <w:p w:rsidR="00DB45ED" w:rsidRDefault="001A375A" w:rsidP="0076048A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156482">
              <w:rPr>
                <w:b/>
                <w:sz w:val="28"/>
                <w:szCs w:val="28"/>
              </w:rPr>
              <w:t xml:space="preserve">О  внесении изменений  в постановление  администрации Грайворонского городского округа </w:t>
            </w:r>
          </w:p>
          <w:p w:rsidR="001A375A" w:rsidRPr="00A75C0F" w:rsidRDefault="001A375A" w:rsidP="0076048A">
            <w:pPr>
              <w:tabs>
                <w:tab w:val="left" w:pos="45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56482">
              <w:rPr>
                <w:b/>
                <w:sz w:val="28"/>
                <w:szCs w:val="28"/>
              </w:rPr>
              <w:t>от  23 января 2019 года №6»</w:t>
            </w:r>
          </w:p>
          <w:p w:rsidR="001A375A" w:rsidRDefault="001A375A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1A375A" w:rsidRPr="00B312A5" w:rsidRDefault="001A375A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5ED">
              <w:rPr>
                <w:sz w:val="24"/>
                <w:szCs w:val="24"/>
              </w:rPr>
              <w:t>отдел безопасности, ГО и ЧС  администрации Грайворонского городского округа</w:t>
            </w:r>
          </w:p>
          <w:p w:rsidR="001A375A" w:rsidRPr="001C2AA0" w:rsidRDefault="001A375A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1A375A" w:rsidRPr="0052571F" w:rsidTr="00B32840">
        <w:tc>
          <w:tcPr>
            <w:tcW w:w="9854" w:type="dxa"/>
          </w:tcPr>
          <w:p w:rsidR="001A375A" w:rsidRPr="0052571F" w:rsidRDefault="001A375A" w:rsidP="00E35A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r w:rsidRPr="00156482">
              <w:rPr>
                <w:sz w:val="24"/>
                <w:szCs w:val="24"/>
              </w:rPr>
              <w:t>Руководствуясь статьями 25 и 39  Уголовно-исполнительного кодекса Российской Федерации, статьями 49 и 50 Уголовного кодекса Российской Федерации, статьей 32.13 Кодекса Российской Федерации об административных правонарушениях и в целях создания на территории  Грайворонского городского округа условий для исполнения наказаний в виде обязательных и исправительных работ</w:t>
            </w:r>
            <w:r w:rsidRPr="00156482">
              <w:rPr>
                <w:b/>
                <w:sz w:val="24"/>
                <w:szCs w:val="24"/>
              </w:rPr>
              <w:t xml:space="preserve"> </w:t>
            </w:r>
            <w:r w:rsidRPr="00156482">
              <w:rPr>
                <w:sz w:val="24"/>
                <w:szCs w:val="24"/>
              </w:rPr>
              <w:t>и в соответствии  с организационно-штатными изменениями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A375A" w:rsidRPr="0052571F" w:rsidTr="00B32840">
        <w:tc>
          <w:tcPr>
            <w:tcW w:w="9854" w:type="dxa"/>
          </w:tcPr>
          <w:p w:rsidR="001A375A" w:rsidRPr="007C2777" w:rsidRDefault="001A375A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1A375A" w:rsidRPr="0052571F" w:rsidTr="00B32840">
        <w:tc>
          <w:tcPr>
            <w:tcW w:w="9854" w:type="dxa"/>
          </w:tcPr>
          <w:p w:rsidR="001A375A" w:rsidRPr="0052571F" w:rsidRDefault="001A375A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1A375A" w:rsidRPr="0052571F" w:rsidTr="00B32840">
        <w:tc>
          <w:tcPr>
            <w:tcW w:w="9854" w:type="dxa"/>
          </w:tcPr>
          <w:p w:rsidR="001A375A" w:rsidRPr="0052571F" w:rsidRDefault="001A375A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1A375A" w:rsidRPr="0052571F" w:rsidTr="00B32840">
        <w:tc>
          <w:tcPr>
            <w:tcW w:w="9854" w:type="dxa"/>
          </w:tcPr>
          <w:p w:rsidR="001A375A" w:rsidRPr="0052571F" w:rsidRDefault="001A375A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1A375A" w:rsidRPr="0052571F" w:rsidTr="00B32840">
        <w:tc>
          <w:tcPr>
            <w:tcW w:w="9854" w:type="dxa"/>
          </w:tcPr>
          <w:p w:rsidR="001A375A" w:rsidRPr="0052571F" w:rsidRDefault="001A375A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1A375A" w:rsidRDefault="001A375A"/>
    <w:sectPr w:rsidR="001A375A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12586"/>
    <w:rsid w:val="00156482"/>
    <w:rsid w:val="001A375A"/>
    <w:rsid w:val="001B4CCE"/>
    <w:rsid w:val="001C2AA0"/>
    <w:rsid w:val="002B3377"/>
    <w:rsid w:val="002B3D44"/>
    <w:rsid w:val="0032186D"/>
    <w:rsid w:val="00365B61"/>
    <w:rsid w:val="003A3FD1"/>
    <w:rsid w:val="003B27A3"/>
    <w:rsid w:val="00432F0B"/>
    <w:rsid w:val="00460D9F"/>
    <w:rsid w:val="00465D6A"/>
    <w:rsid w:val="0052571F"/>
    <w:rsid w:val="005B0D00"/>
    <w:rsid w:val="00613BA4"/>
    <w:rsid w:val="006743E5"/>
    <w:rsid w:val="00674ABE"/>
    <w:rsid w:val="00681D64"/>
    <w:rsid w:val="007246AD"/>
    <w:rsid w:val="0076048A"/>
    <w:rsid w:val="0076452B"/>
    <w:rsid w:val="007C2777"/>
    <w:rsid w:val="007D50B8"/>
    <w:rsid w:val="0082634F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9E5774"/>
    <w:rsid w:val="00A27ECC"/>
    <w:rsid w:val="00A75C0F"/>
    <w:rsid w:val="00AA2CB5"/>
    <w:rsid w:val="00AC1B05"/>
    <w:rsid w:val="00B312A5"/>
    <w:rsid w:val="00B32840"/>
    <w:rsid w:val="00BD0888"/>
    <w:rsid w:val="00BD788C"/>
    <w:rsid w:val="00BE5495"/>
    <w:rsid w:val="00C34B02"/>
    <w:rsid w:val="00CF0932"/>
    <w:rsid w:val="00D37D2A"/>
    <w:rsid w:val="00D62B44"/>
    <w:rsid w:val="00D95CF1"/>
    <w:rsid w:val="00DB45ED"/>
    <w:rsid w:val="00DB7522"/>
    <w:rsid w:val="00DE7120"/>
    <w:rsid w:val="00E122B5"/>
    <w:rsid w:val="00E35A4F"/>
    <w:rsid w:val="00ED12CF"/>
    <w:rsid w:val="00F44893"/>
    <w:rsid w:val="00F8196F"/>
    <w:rsid w:val="00F851CA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11</cp:revision>
  <cp:lastPrinted>2021-02-25T05:49:00Z</cp:lastPrinted>
  <dcterms:created xsi:type="dcterms:W3CDTF">2020-03-12T05:20:00Z</dcterms:created>
  <dcterms:modified xsi:type="dcterms:W3CDTF">2021-02-25T05:49:00Z</dcterms:modified>
</cp:coreProperties>
</file>