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361" w:type="dxa"/>
        <w:tblLook w:val="01E0"/>
      </w:tblPr>
      <w:tblGrid>
        <w:gridCol w:w="236"/>
        <w:gridCol w:w="4125"/>
      </w:tblGrid>
      <w:tr w:rsidR="00C34C25" w:rsidTr="002E3287">
        <w:trPr>
          <w:gridAfter w:val="1"/>
          <w:wAfter w:w="4125" w:type="dxa"/>
          <w:trHeight w:val="3408"/>
        </w:trPr>
        <w:tc>
          <w:tcPr>
            <w:tcW w:w="236" w:type="dxa"/>
          </w:tcPr>
          <w:p w:rsidR="00C34C25" w:rsidRPr="00F41E02" w:rsidRDefault="00C34C25" w:rsidP="0087790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34C25" w:rsidRPr="00F41E02" w:rsidTr="002E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4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C25" w:rsidRPr="00AF671C" w:rsidRDefault="00C34C25" w:rsidP="002E3287">
            <w:pPr>
              <w:jc w:val="both"/>
              <w:rPr>
                <w:b/>
                <w:sz w:val="28"/>
                <w:szCs w:val="28"/>
              </w:rPr>
            </w:pPr>
            <w:r w:rsidRPr="00AF671C">
              <w:rPr>
                <w:b/>
                <w:sz w:val="28"/>
                <w:szCs w:val="28"/>
              </w:rPr>
              <w:t>О</w:t>
            </w:r>
            <w:r w:rsidR="00AB002A" w:rsidRPr="00AF671C">
              <w:rPr>
                <w:b/>
                <w:sz w:val="28"/>
                <w:szCs w:val="28"/>
              </w:rPr>
              <w:t>б определении уполномоченного органа по реализации Порядк</w:t>
            </w:r>
            <w:r w:rsidR="00EF75E4">
              <w:rPr>
                <w:b/>
                <w:sz w:val="28"/>
                <w:szCs w:val="28"/>
              </w:rPr>
              <w:t>ов</w:t>
            </w:r>
            <w:r w:rsidR="00CB1882" w:rsidRPr="00AF671C">
              <w:rPr>
                <w:b/>
                <w:sz w:val="28"/>
                <w:szCs w:val="28"/>
              </w:rPr>
              <w:t xml:space="preserve"> </w:t>
            </w:r>
            <w:r w:rsidR="00AF671C">
              <w:rPr>
                <w:b/>
                <w:sz w:val="28"/>
                <w:szCs w:val="28"/>
              </w:rPr>
              <w:t>предоставления мер социальной защиты гражданам, оказавшимся в трудной жизненной ситуации</w:t>
            </w:r>
          </w:p>
        </w:tc>
      </w:tr>
    </w:tbl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2E3287" w:rsidRDefault="002E3287" w:rsidP="00AF671C">
      <w:pPr>
        <w:ind w:firstLine="708"/>
        <w:jc w:val="both"/>
        <w:rPr>
          <w:sz w:val="28"/>
          <w:szCs w:val="28"/>
        </w:rPr>
      </w:pPr>
    </w:p>
    <w:p w:rsidR="00C34C25" w:rsidRDefault="00447D37" w:rsidP="00AF671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Социальным кодексом Белгородской области от </w:t>
      </w:r>
      <w:r w:rsidR="002A4A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28 декабря 2004 года №165, </w:t>
      </w:r>
      <w:r w:rsidR="002A4AD1">
        <w:rPr>
          <w:sz w:val="28"/>
          <w:szCs w:val="28"/>
        </w:rPr>
        <w:t>постановлением Правительства Белгородской области от 22 июня 2020 года №273-пп «О</w:t>
      </w:r>
      <w:r w:rsidR="00C311C5">
        <w:rPr>
          <w:sz w:val="28"/>
          <w:szCs w:val="28"/>
        </w:rPr>
        <w:t xml:space="preserve"> предоставлении мер  социальной защиты гражданам, оказавшимся в трудной жизненной ситуации»</w:t>
      </w:r>
      <w:r>
        <w:rPr>
          <w:sz w:val="28"/>
          <w:szCs w:val="28"/>
        </w:rPr>
        <w:t xml:space="preserve"> в целях обеспечения предоставления мер социальной защиты гражданам, оказавшимся в тр</w:t>
      </w:r>
      <w:r w:rsidR="002A4AD1">
        <w:rPr>
          <w:sz w:val="28"/>
          <w:szCs w:val="28"/>
        </w:rPr>
        <w:t>удной жизненной ситуации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C34C25" w:rsidRPr="00B87B3E">
        <w:rPr>
          <w:b/>
          <w:sz w:val="28"/>
          <w:szCs w:val="28"/>
        </w:rPr>
        <w:t>п</w:t>
      </w:r>
      <w:proofErr w:type="spellEnd"/>
      <w:proofErr w:type="gramEnd"/>
      <w:r w:rsidR="00C34C25" w:rsidRPr="00B87B3E">
        <w:rPr>
          <w:b/>
          <w:sz w:val="28"/>
          <w:szCs w:val="28"/>
        </w:rPr>
        <w:t xml:space="preserve"> о с т а </w:t>
      </w:r>
      <w:proofErr w:type="spellStart"/>
      <w:r w:rsidR="00C34C25" w:rsidRPr="00B87B3E">
        <w:rPr>
          <w:b/>
          <w:sz w:val="28"/>
          <w:szCs w:val="28"/>
        </w:rPr>
        <w:t>н</w:t>
      </w:r>
      <w:proofErr w:type="spellEnd"/>
      <w:r w:rsidR="00C34C25" w:rsidRPr="00B87B3E">
        <w:rPr>
          <w:b/>
          <w:sz w:val="28"/>
          <w:szCs w:val="28"/>
        </w:rPr>
        <w:t xml:space="preserve"> о в л я ю:</w:t>
      </w:r>
    </w:p>
    <w:p w:rsidR="00AB002A" w:rsidRPr="00AB002A" w:rsidRDefault="00AB002A" w:rsidP="00447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управление социальной защиты населения администрации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 (Сирота Л.М.) уполномоченным органом по реализации Порядков, утвержденных в пунктах 1-2 постановления Правительства Белгородской области  от 22 июня 2020 года №273-пп «О предоставлении мер социальной защиты гражданам, оказавшимся в трудной жизненной ситуации».</w:t>
      </w:r>
    </w:p>
    <w:p w:rsidR="00386555" w:rsidRDefault="00AB002A" w:rsidP="008E4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3B9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 межведомственную комиссию по предоставлению мер социальной защиты малоимущим гражданам и гражданам, оказавшимся в трудной жизненной ситуации</w:t>
      </w:r>
      <w:r w:rsidR="00EF75E4">
        <w:rPr>
          <w:sz w:val="28"/>
          <w:szCs w:val="28"/>
        </w:rPr>
        <w:t xml:space="preserve"> и утвердить её состав</w:t>
      </w:r>
      <w:r w:rsidR="007C3E71">
        <w:rPr>
          <w:sz w:val="28"/>
          <w:szCs w:val="28"/>
        </w:rPr>
        <w:t xml:space="preserve"> (</w:t>
      </w:r>
      <w:r w:rsidR="00EF75E4">
        <w:rPr>
          <w:sz w:val="28"/>
          <w:szCs w:val="28"/>
        </w:rPr>
        <w:t>приложение №1</w:t>
      </w:r>
      <w:r w:rsidR="007C3E71">
        <w:rPr>
          <w:sz w:val="28"/>
          <w:szCs w:val="28"/>
        </w:rPr>
        <w:t>)</w:t>
      </w:r>
      <w:r w:rsidR="008E4D30">
        <w:rPr>
          <w:sz w:val="28"/>
          <w:szCs w:val="28"/>
        </w:rPr>
        <w:t>.</w:t>
      </w:r>
    </w:p>
    <w:p w:rsidR="008E4D30" w:rsidRDefault="00D5411E" w:rsidP="008E4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3B9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положение о межведомственной комиссии по предоставлению мер социальной защиты малоимущим гражданам и гражданам, оказавшимся в трудной жизненной ситуации (</w:t>
      </w:r>
      <w:r w:rsidR="00C24982">
        <w:rPr>
          <w:sz w:val="28"/>
          <w:szCs w:val="28"/>
        </w:rPr>
        <w:t>приложение №2</w:t>
      </w:r>
      <w:r>
        <w:rPr>
          <w:sz w:val="28"/>
          <w:szCs w:val="28"/>
        </w:rPr>
        <w:t>).</w:t>
      </w:r>
    </w:p>
    <w:p w:rsidR="00D5411E" w:rsidRPr="00AF671C" w:rsidRDefault="00D5411E" w:rsidP="008E4D30">
      <w:pPr>
        <w:ind w:firstLine="708"/>
        <w:jc w:val="both"/>
        <w:rPr>
          <w:sz w:val="28"/>
          <w:szCs w:val="28"/>
        </w:rPr>
      </w:pPr>
      <w:r w:rsidRPr="00F32783">
        <w:rPr>
          <w:sz w:val="28"/>
          <w:szCs w:val="28"/>
        </w:rPr>
        <w:t xml:space="preserve">4. </w:t>
      </w:r>
      <w:r w:rsidRPr="00AF671C">
        <w:rPr>
          <w:sz w:val="28"/>
          <w:szCs w:val="28"/>
        </w:rPr>
        <w:t>Комитету финансов</w:t>
      </w:r>
      <w:r w:rsidR="00F32783" w:rsidRPr="00AF671C">
        <w:rPr>
          <w:sz w:val="28"/>
          <w:szCs w:val="28"/>
        </w:rPr>
        <w:t xml:space="preserve"> и налоговой политики администрации </w:t>
      </w:r>
      <w:proofErr w:type="spellStart"/>
      <w:r w:rsidR="00F32783" w:rsidRPr="00AF671C">
        <w:rPr>
          <w:sz w:val="28"/>
          <w:szCs w:val="28"/>
        </w:rPr>
        <w:t>Грайворонского</w:t>
      </w:r>
      <w:proofErr w:type="spellEnd"/>
      <w:r w:rsidR="00F32783" w:rsidRPr="00AF671C">
        <w:rPr>
          <w:sz w:val="28"/>
          <w:szCs w:val="28"/>
        </w:rPr>
        <w:t xml:space="preserve"> городского округа (</w:t>
      </w:r>
      <w:proofErr w:type="spellStart"/>
      <w:r w:rsidR="00F32783" w:rsidRPr="00AF671C">
        <w:rPr>
          <w:sz w:val="28"/>
          <w:szCs w:val="28"/>
        </w:rPr>
        <w:t>Ягич</w:t>
      </w:r>
      <w:proofErr w:type="spellEnd"/>
      <w:r w:rsidR="00F32783" w:rsidRPr="00AF671C">
        <w:rPr>
          <w:sz w:val="28"/>
          <w:szCs w:val="28"/>
        </w:rPr>
        <w:t xml:space="preserve"> И.Н.) обеспечить финансирование расходов, связанных с реализацией настоящего постановления, за счет субвенций бюджета Белгородской области, предусмотренных </w:t>
      </w:r>
      <w:proofErr w:type="spellStart"/>
      <w:r w:rsidR="00F32783" w:rsidRPr="00AF671C">
        <w:rPr>
          <w:sz w:val="28"/>
          <w:szCs w:val="28"/>
        </w:rPr>
        <w:t>Грайворонскому</w:t>
      </w:r>
      <w:proofErr w:type="spellEnd"/>
      <w:r w:rsidR="00F32783" w:rsidRPr="00AF671C">
        <w:rPr>
          <w:sz w:val="28"/>
          <w:szCs w:val="28"/>
        </w:rPr>
        <w:t xml:space="preserve"> </w:t>
      </w:r>
      <w:r w:rsidR="00BF6FC0">
        <w:rPr>
          <w:sz w:val="28"/>
          <w:szCs w:val="28"/>
        </w:rPr>
        <w:t>городскому округу</w:t>
      </w:r>
      <w:r w:rsidR="00F32783" w:rsidRPr="00AF671C">
        <w:rPr>
          <w:sz w:val="28"/>
          <w:szCs w:val="28"/>
        </w:rPr>
        <w:t xml:space="preserve"> на выплату пособий гражданам, оказавшимся в трудной жизненной ситуации.</w:t>
      </w:r>
    </w:p>
    <w:p w:rsidR="00F32783" w:rsidRPr="00F32783" w:rsidRDefault="00F32783" w:rsidP="008E4D30">
      <w:pPr>
        <w:ind w:firstLine="708"/>
        <w:jc w:val="both"/>
        <w:rPr>
          <w:sz w:val="28"/>
          <w:szCs w:val="28"/>
        </w:rPr>
      </w:pPr>
      <w:r w:rsidRPr="00AF671C">
        <w:rPr>
          <w:sz w:val="28"/>
          <w:szCs w:val="28"/>
        </w:rPr>
        <w:t>5. Опубликовать настоящее постановление</w:t>
      </w:r>
      <w:r>
        <w:rPr>
          <w:sz w:val="28"/>
          <w:szCs w:val="28"/>
        </w:rPr>
        <w:t xml:space="preserve"> в газете «Родной край» и сетевом издании «Родной край 31» (</w:t>
      </w:r>
      <w:r>
        <w:rPr>
          <w:sz w:val="28"/>
          <w:szCs w:val="28"/>
          <w:lang w:val="en-US"/>
        </w:rPr>
        <w:t>rodkray</w:t>
      </w:r>
      <w:r>
        <w:rPr>
          <w:sz w:val="28"/>
          <w:szCs w:val="28"/>
        </w:rPr>
        <w:t>31</w:t>
      </w:r>
      <w:r w:rsidRPr="00F327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разместить на </w:t>
      </w:r>
      <w:r>
        <w:rPr>
          <w:sz w:val="28"/>
          <w:szCs w:val="28"/>
        </w:rPr>
        <w:lastRenderedPageBreak/>
        <w:t xml:space="preserve">официальном сайте органов местного самоуправления </w:t>
      </w:r>
      <w:proofErr w:type="spellStart"/>
      <w:r>
        <w:rPr>
          <w:sz w:val="28"/>
          <w:szCs w:val="28"/>
        </w:rPr>
        <w:t>Грайворонс</w:t>
      </w:r>
      <w:r w:rsidR="00625353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округа (</w:t>
      </w:r>
      <w:r>
        <w:rPr>
          <w:sz w:val="28"/>
          <w:szCs w:val="28"/>
          <w:lang w:val="en-US"/>
        </w:rPr>
        <w:t>graivoron</w:t>
      </w:r>
      <w:r w:rsidRPr="00F327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327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4D30" w:rsidRDefault="00F32783" w:rsidP="008E4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41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411E">
        <w:rPr>
          <w:sz w:val="28"/>
          <w:szCs w:val="28"/>
        </w:rPr>
        <w:t>Признать утратившим силу Постановление главы администрации муниципального района «</w:t>
      </w:r>
      <w:proofErr w:type="spellStart"/>
      <w:r w:rsidR="00D5411E">
        <w:rPr>
          <w:sz w:val="28"/>
          <w:szCs w:val="28"/>
        </w:rPr>
        <w:t>Грайворонский</w:t>
      </w:r>
      <w:proofErr w:type="spellEnd"/>
      <w:r w:rsidR="00D5411E">
        <w:rPr>
          <w:sz w:val="28"/>
          <w:szCs w:val="28"/>
        </w:rPr>
        <w:t xml:space="preserve"> район» Белгородской области от </w:t>
      </w:r>
      <w:r w:rsidR="00595DEA">
        <w:rPr>
          <w:sz w:val="28"/>
          <w:szCs w:val="28"/>
        </w:rPr>
        <w:t xml:space="preserve">          </w:t>
      </w:r>
      <w:r w:rsidR="00D5411E">
        <w:rPr>
          <w:sz w:val="28"/>
          <w:szCs w:val="28"/>
        </w:rPr>
        <w:t>11 апреля 2016 года №82 «Об определении уполномоченного органа по реализации Порядка назначения и выплаты единовременного пособия и пособия на основе социального контракта малоимущим гражданам и гражданам, оказавшимся в трудной жизненной ситуации».</w:t>
      </w:r>
    </w:p>
    <w:p w:rsidR="00F32783" w:rsidRDefault="00F32783" w:rsidP="008E4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DF5B05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постановлени</w:t>
      </w:r>
      <w:r w:rsidR="00DF5B05">
        <w:rPr>
          <w:sz w:val="28"/>
          <w:szCs w:val="28"/>
        </w:rPr>
        <w:t>я</w:t>
      </w:r>
      <w:r w:rsidR="00427220">
        <w:rPr>
          <w:sz w:val="28"/>
          <w:szCs w:val="28"/>
        </w:rPr>
        <w:t xml:space="preserve"> </w:t>
      </w:r>
      <w:r w:rsidR="00DF5B0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32783" w:rsidRDefault="00F32783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Pr="00FC63B9" w:rsidRDefault="00FC63B9" w:rsidP="00FC63B9">
      <w:pPr>
        <w:jc w:val="both"/>
        <w:rPr>
          <w:b/>
          <w:sz w:val="28"/>
          <w:szCs w:val="28"/>
        </w:rPr>
      </w:pPr>
      <w:r w:rsidRPr="00FC63B9">
        <w:rPr>
          <w:b/>
          <w:sz w:val="28"/>
          <w:szCs w:val="28"/>
        </w:rPr>
        <w:t>Глава администрации</w:t>
      </w:r>
      <w:r w:rsidRPr="00FC63B9">
        <w:rPr>
          <w:b/>
          <w:sz w:val="28"/>
          <w:szCs w:val="28"/>
        </w:rPr>
        <w:tab/>
      </w:r>
      <w:r w:rsidRPr="00FC63B9">
        <w:rPr>
          <w:b/>
          <w:sz w:val="28"/>
          <w:szCs w:val="28"/>
        </w:rPr>
        <w:tab/>
      </w:r>
      <w:r w:rsidRPr="00FC63B9">
        <w:rPr>
          <w:b/>
          <w:sz w:val="28"/>
          <w:szCs w:val="28"/>
        </w:rPr>
        <w:tab/>
      </w:r>
      <w:r w:rsidRPr="00FC63B9">
        <w:rPr>
          <w:b/>
          <w:sz w:val="28"/>
          <w:szCs w:val="28"/>
        </w:rPr>
        <w:tab/>
      </w:r>
      <w:r w:rsidRPr="00FC63B9">
        <w:rPr>
          <w:b/>
          <w:sz w:val="28"/>
          <w:szCs w:val="28"/>
        </w:rPr>
        <w:tab/>
      </w:r>
      <w:r w:rsidRPr="00FC63B9">
        <w:rPr>
          <w:b/>
          <w:sz w:val="28"/>
          <w:szCs w:val="28"/>
        </w:rPr>
        <w:tab/>
      </w:r>
      <w:r w:rsidRPr="00FC63B9">
        <w:rPr>
          <w:b/>
          <w:sz w:val="28"/>
          <w:szCs w:val="28"/>
        </w:rPr>
        <w:tab/>
        <w:t>Г. Бондарев</w:t>
      </w:r>
    </w:p>
    <w:p w:rsidR="00FC63B9" w:rsidRPr="00FC63B9" w:rsidRDefault="00FC63B9" w:rsidP="008E4D30">
      <w:pPr>
        <w:ind w:firstLine="708"/>
        <w:jc w:val="both"/>
        <w:rPr>
          <w:b/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FC63B9" w:rsidRDefault="00FC63B9" w:rsidP="008E4D30">
      <w:pPr>
        <w:ind w:firstLine="708"/>
        <w:jc w:val="both"/>
        <w:rPr>
          <w:sz w:val="28"/>
          <w:szCs w:val="28"/>
        </w:rPr>
      </w:pPr>
    </w:p>
    <w:p w:rsidR="00AB498A" w:rsidRDefault="00AB498A" w:rsidP="00F32783">
      <w:pPr>
        <w:jc w:val="both"/>
        <w:rPr>
          <w:sz w:val="28"/>
          <w:szCs w:val="28"/>
        </w:rPr>
      </w:pPr>
    </w:p>
    <w:p w:rsidR="00F32783" w:rsidRDefault="00F32783" w:rsidP="00F32783">
      <w:pPr>
        <w:jc w:val="both"/>
        <w:rPr>
          <w:sz w:val="28"/>
          <w:szCs w:val="28"/>
        </w:rPr>
      </w:pPr>
    </w:p>
    <w:p w:rsidR="00427220" w:rsidRDefault="00427220" w:rsidP="00F32783">
      <w:pPr>
        <w:jc w:val="both"/>
        <w:rPr>
          <w:sz w:val="28"/>
          <w:szCs w:val="28"/>
        </w:rPr>
      </w:pPr>
    </w:p>
    <w:p w:rsidR="00427220" w:rsidRDefault="00427220" w:rsidP="00F32783">
      <w:pPr>
        <w:jc w:val="both"/>
        <w:rPr>
          <w:sz w:val="28"/>
          <w:szCs w:val="28"/>
        </w:rPr>
      </w:pPr>
    </w:p>
    <w:p w:rsidR="00427220" w:rsidRDefault="00427220" w:rsidP="00F3278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C63B9" w:rsidRPr="006D6412" w:rsidTr="00FC63B9">
        <w:tc>
          <w:tcPr>
            <w:tcW w:w="4785" w:type="dxa"/>
          </w:tcPr>
          <w:p w:rsidR="00FC63B9" w:rsidRPr="006D6412" w:rsidRDefault="00FC63B9" w:rsidP="008779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E3287" w:rsidRDefault="002E3287" w:rsidP="00FC63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3287" w:rsidRDefault="002E3287" w:rsidP="00FC63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3287" w:rsidRDefault="002E3287" w:rsidP="00FC63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3287" w:rsidRDefault="002E3287" w:rsidP="00FC63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3287" w:rsidRDefault="002E3287" w:rsidP="00FC63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3287" w:rsidRDefault="002E3287" w:rsidP="00FC63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3287" w:rsidRDefault="002E3287" w:rsidP="00FC63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3287" w:rsidRDefault="002E3287" w:rsidP="00FC63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3287" w:rsidRDefault="002E3287" w:rsidP="00FC63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3287" w:rsidRDefault="002E3287" w:rsidP="00FC63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3B9" w:rsidRPr="006D6412" w:rsidRDefault="00FC63B9" w:rsidP="00FC63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Приложение</w:t>
            </w:r>
            <w:r w:rsidR="00C24982">
              <w:rPr>
                <w:b/>
                <w:bCs/>
                <w:sz w:val="28"/>
                <w:szCs w:val="28"/>
              </w:rPr>
              <w:t xml:space="preserve"> №1</w:t>
            </w:r>
          </w:p>
          <w:p w:rsidR="00FC63B9" w:rsidRPr="006D6412" w:rsidRDefault="00FC63B9" w:rsidP="00FC63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  <w:r w:rsidRPr="006D6412">
              <w:rPr>
                <w:b/>
                <w:bCs/>
                <w:sz w:val="28"/>
                <w:szCs w:val="28"/>
              </w:rPr>
              <w:t>постановлени</w:t>
            </w:r>
            <w:r>
              <w:rPr>
                <w:b/>
                <w:bCs/>
                <w:sz w:val="28"/>
                <w:szCs w:val="28"/>
              </w:rPr>
              <w:t>ю</w:t>
            </w:r>
            <w:r w:rsidRPr="006D6412">
              <w:rPr>
                <w:b/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="009963D4">
              <w:rPr>
                <w:b/>
                <w:bCs/>
                <w:sz w:val="28"/>
                <w:szCs w:val="28"/>
              </w:rPr>
              <w:t>Г</w:t>
            </w:r>
            <w:r w:rsidRPr="006D6412">
              <w:rPr>
                <w:b/>
                <w:bCs/>
                <w:sz w:val="28"/>
                <w:szCs w:val="28"/>
              </w:rPr>
              <w:t>райворонского</w:t>
            </w:r>
            <w:proofErr w:type="spellEnd"/>
            <w:r w:rsidRPr="006D6412">
              <w:rPr>
                <w:b/>
                <w:bCs/>
                <w:sz w:val="28"/>
                <w:szCs w:val="28"/>
              </w:rPr>
              <w:t xml:space="preserve"> городского округа</w:t>
            </w:r>
          </w:p>
          <w:p w:rsidR="00FC63B9" w:rsidRPr="006D6412" w:rsidRDefault="00BF6FC0" w:rsidP="009963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«___»___________2021</w:t>
            </w:r>
            <w:r w:rsidR="00FC63B9" w:rsidRPr="006D6412">
              <w:rPr>
                <w:b/>
                <w:bCs/>
                <w:sz w:val="28"/>
                <w:szCs w:val="28"/>
              </w:rPr>
              <w:t xml:space="preserve"> года №_____ </w:t>
            </w:r>
          </w:p>
        </w:tc>
      </w:tr>
    </w:tbl>
    <w:p w:rsidR="00FC63B9" w:rsidRDefault="00FC63B9" w:rsidP="00FC63B9">
      <w:pPr>
        <w:tabs>
          <w:tab w:val="left" w:pos="1212"/>
        </w:tabs>
        <w:jc w:val="both"/>
        <w:rPr>
          <w:sz w:val="28"/>
          <w:szCs w:val="28"/>
        </w:rPr>
      </w:pPr>
    </w:p>
    <w:p w:rsidR="008E4D30" w:rsidRDefault="008E4D30" w:rsidP="008E4D30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8E4D30" w:rsidRDefault="005B352C" w:rsidP="008E4D30">
      <w:pPr>
        <w:pStyle w:val="ConsPlusNormal"/>
        <w:jc w:val="center"/>
        <w:rPr>
          <w:b/>
          <w:bCs/>
        </w:rPr>
      </w:pPr>
      <w:r>
        <w:rPr>
          <w:b/>
          <w:bCs/>
        </w:rPr>
        <w:t>межведомственной комиссии по предоставлению мер социальной защиты малоимущим гражданам и гражданам, оказавшимся в трудной жизненной ситуации</w:t>
      </w:r>
    </w:p>
    <w:p w:rsidR="008E4D30" w:rsidRDefault="008E4D30" w:rsidP="008E4D30">
      <w:pPr>
        <w:pStyle w:val="ConsPlusNormal"/>
        <w:ind w:firstLine="540"/>
        <w:jc w:val="both"/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5"/>
        <w:gridCol w:w="539"/>
        <w:gridCol w:w="5698"/>
      </w:tblGrid>
      <w:tr w:rsidR="008E4D30" w:rsidTr="005B352C">
        <w:trPr>
          <w:trHeight w:val="980"/>
        </w:trPr>
        <w:tc>
          <w:tcPr>
            <w:tcW w:w="3545" w:type="dxa"/>
          </w:tcPr>
          <w:p w:rsidR="00851871" w:rsidRDefault="00851871" w:rsidP="00BF3226">
            <w:pPr>
              <w:pStyle w:val="ConsPlusNormal"/>
              <w:jc w:val="center"/>
            </w:pPr>
            <w:r>
              <w:t xml:space="preserve">Бондарев </w:t>
            </w:r>
          </w:p>
          <w:p w:rsidR="00851871" w:rsidRDefault="00851871" w:rsidP="00BF3226">
            <w:pPr>
              <w:pStyle w:val="ConsPlusNormal"/>
              <w:jc w:val="center"/>
            </w:pPr>
            <w:r>
              <w:t>Геннадий Иванович</w:t>
            </w:r>
          </w:p>
          <w:p w:rsidR="00851871" w:rsidRDefault="00851871" w:rsidP="00BF3226">
            <w:pPr>
              <w:pStyle w:val="ConsPlusNormal"/>
              <w:jc w:val="center"/>
            </w:pPr>
          </w:p>
          <w:p w:rsidR="00851871" w:rsidRDefault="00851871" w:rsidP="00BF3226">
            <w:pPr>
              <w:pStyle w:val="ConsPlusNormal"/>
              <w:jc w:val="center"/>
            </w:pPr>
          </w:p>
          <w:p w:rsidR="00851871" w:rsidRDefault="00851871" w:rsidP="00851871">
            <w:pPr>
              <w:pStyle w:val="ConsPlusNormal"/>
              <w:jc w:val="center"/>
            </w:pPr>
            <w:proofErr w:type="spellStart"/>
            <w:r>
              <w:t>Бляшенко</w:t>
            </w:r>
            <w:proofErr w:type="spellEnd"/>
          </w:p>
          <w:p w:rsidR="00851871" w:rsidRDefault="00851871" w:rsidP="00851871">
            <w:pPr>
              <w:pStyle w:val="ConsPlusNormal"/>
              <w:jc w:val="center"/>
            </w:pPr>
            <w:r>
              <w:t>Анатолий Анатольевич</w:t>
            </w:r>
          </w:p>
          <w:p w:rsidR="00851871" w:rsidRDefault="00851871" w:rsidP="00BF3226">
            <w:pPr>
              <w:pStyle w:val="ConsPlusNormal"/>
              <w:jc w:val="center"/>
            </w:pPr>
          </w:p>
          <w:p w:rsidR="00851871" w:rsidRDefault="00851871" w:rsidP="00BF3226">
            <w:pPr>
              <w:pStyle w:val="ConsPlusNormal"/>
              <w:jc w:val="center"/>
            </w:pPr>
          </w:p>
          <w:p w:rsidR="00851871" w:rsidRDefault="00851871" w:rsidP="00BF3226">
            <w:pPr>
              <w:pStyle w:val="ConsPlusNormal"/>
              <w:jc w:val="center"/>
            </w:pPr>
          </w:p>
          <w:p w:rsidR="00851871" w:rsidRDefault="00851871" w:rsidP="00BF3226">
            <w:pPr>
              <w:pStyle w:val="ConsPlusNormal"/>
              <w:jc w:val="center"/>
            </w:pPr>
          </w:p>
          <w:p w:rsidR="00BF3226" w:rsidRDefault="00BF3226" w:rsidP="00BF3226">
            <w:pPr>
              <w:pStyle w:val="ConsPlusNormal"/>
              <w:jc w:val="center"/>
            </w:pPr>
            <w:r>
              <w:t>Ванина</w:t>
            </w:r>
          </w:p>
          <w:p w:rsidR="00BF3226" w:rsidRDefault="00BF3226" w:rsidP="00BF3226">
            <w:pPr>
              <w:pStyle w:val="ConsPlusNormal"/>
              <w:jc w:val="center"/>
            </w:pPr>
            <w:r>
              <w:t>Марина Вячеславовна</w:t>
            </w:r>
          </w:p>
          <w:p w:rsidR="0073572E" w:rsidRDefault="0073572E" w:rsidP="00BF3226">
            <w:pPr>
              <w:pStyle w:val="ConsPlusNormal"/>
              <w:jc w:val="center"/>
            </w:pPr>
          </w:p>
          <w:p w:rsidR="0073572E" w:rsidRDefault="0073572E" w:rsidP="00BF3226">
            <w:pPr>
              <w:pStyle w:val="ConsPlusNormal"/>
              <w:jc w:val="center"/>
            </w:pPr>
          </w:p>
          <w:p w:rsidR="0073572E" w:rsidRDefault="0073572E" w:rsidP="00BF3226">
            <w:pPr>
              <w:pStyle w:val="ConsPlusNormal"/>
              <w:jc w:val="center"/>
            </w:pPr>
          </w:p>
        </w:tc>
        <w:tc>
          <w:tcPr>
            <w:tcW w:w="539" w:type="dxa"/>
          </w:tcPr>
          <w:p w:rsidR="008E4D30" w:rsidRDefault="008E4D30" w:rsidP="00FC63B9">
            <w:pPr>
              <w:pStyle w:val="ConsPlusNormal"/>
              <w:jc w:val="center"/>
            </w:pPr>
            <w:r>
              <w:t>-</w:t>
            </w:r>
          </w:p>
          <w:p w:rsidR="0073572E" w:rsidRDefault="0073572E" w:rsidP="00FC63B9">
            <w:pPr>
              <w:pStyle w:val="ConsPlusNormal"/>
              <w:jc w:val="center"/>
            </w:pPr>
          </w:p>
          <w:p w:rsidR="0073572E" w:rsidRDefault="0073572E" w:rsidP="00FC63B9">
            <w:pPr>
              <w:pStyle w:val="ConsPlusNormal"/>
              <w:jc w:val="center"/>
            </w:pPr>
          </w:p>
          <w:p w:rsidR="0073572E" w:rsidRDefault="0073572E" w:rsidP="00FC63B9">
            <w:pPr>
              <w:pStyle w:val="ConsPlusNormal"/>
              <w:jc w:val="center"/>
            </w:pPr>
          </w:p>
          <w:p w:rsidR="0073572E" w:rsidRDefault="0073572E" w:rsidP="00FC63B9">
            <w:pPr>
              <w:pStyle w:val="ConsPlusNormal"/>
              <w:jc w:val="center"/>
            </w:pPr>
            <w:r>
              <w:t>-</w:t>
            </w:r>
          </w:p>
          <w:p w:rsidR="00851871" w:rsidRDefault="00851871" w:rsidP="00FC63B9">
            <w:pPr>
              <w:pStyle w:val="ConsPlusNormal"/>
              <w:jc w:val="center"/>
            </w:pPr>
          </w:p>
          <w:p w:rsidR="00851871" w:rsidRDefault="00851871" w:rsidP="00FC63B9">
            <w:pPr>
              <w:pStyle w:val="ConsPlusNormal"/>
              <w:jc w:val="center"/>
            </w:pPr>
          </w:p>
          <w:p w:rsidR="00851871" w:rsidRDefault="00851871" w:rsidP="00FC63B9">
            <w:pPr>
              <w:pStyle w:val="ConsPlusNormal"/>
              <w:jc w:val="center"/>
            </w:pPr>
          </w:p>
          <w:p w:rsidR="00851871" w:rsidRDefault="00851871" w:rsidP="00FC63B9">
            <w:pPr>
              <w:pStyle w:val="ConsPlusNormal"/>
              <w:jc w:val="center"/>
            </w:pPr>
          </w:p>
          <w:p w:rsidR="00851871" w:rsidRDefault="00851871" w:rsidP="00FC63B9">
            <w:pPr>
              <w:pStyle w:val="ConsPlusNormal"/>
              <w:jc w:val="center"/>
            </w:pPr>
          </w:p>
          <w:p w:rsidR="00851871" w:rsidRDefault="00851871" w:rsidP="00FC6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</w:tcPr>
          <w:p w:rsidR="00851871" w:rsidRDefault="00851871" w:rsidP="009963D4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округа, председатель комиссии</w:t>
            </w:r>
          </w:p>
          <w:p w:rsidR="00851871" w:rsidRDefault="00851871" w:rsidP="009963D4">
            <w:pPr>
              <w:pStyle w:val="ConsPlusNormal"/>
              <w:jc w:val="both"/>
            </w:pPr>
          </w:p>
          <w:p w:rsidR="00851871" w:rsidRDefault="00851871" w:rsidP="009963D4">
            <w:pPr>
              <w:pStyle w:val="ConsPlusNormal"/>
              <w:jc w:val="both"/>
            </w:pPr>
          </w:p>
          <w:p w:rsidR="00851871" w:rsidRDefault="00851871" w:rsidP="00851871">
            <w:pPr>
              <w:pStyle w:val="ConsPlusNormal"/>
              <w:jc w:val="both"/>
            </w:pPr>
            <w:r>
              <w:t xml:space="preserve">заместитель главы администрации </w:t>
            </w:r>
            <w:proofErr w:type="gramStart"/>
            <w:r>
              <w:t>городского</w:t>
            </w:r>
            <w:proofErr w:type="gramEnd"/>
          </w:p>
          <w:p w:rsidR="00851871" w:rsidRDefault="00851871" w:rsidP="00851871">
            <w:pPr>
              <w:pStyle w:val="ConsPlusNormal"/>
              <w:jc w:val="both"/>
            </w:pPr>
            <w:r>
              <w:t xml:space="preserve">округа – руководитель контрольного управления, заместитель председателя комиссии </w:t>
            </w:r>
          </w:p>
          <w:p w:rsidR="00851871" w:rsidRDefault="00851871" w:rsidP="00851871">
            <w:pPr>
              <w:pStyle w:val="ConsPlusNormal"/>
              <w:jc w:val="both"/>
            </w:pPr>
          </w:p>
          <w:p w:rsidR="00851871" w:rsidRDefault="00851871" w:rsidP="00851871">
            <w:pPr>
              <w:pStyle w:val="ConsPlusNormal"/>
              <w:jc w:val="both"/>
            </w:pPr>
          </w:p>
          <w:p w:rsidR="0073572E" w:rsidRDefault="008E4D30" w:rsidP="0073572E">
            <w:pPr>
              <w:pStyle w:val="ConsPlusNormal"/>
              <w:jc w:val="both"/>
            </w:pPr>
            <w:r>
              <w:t xml:space="preserve">заместитель главы администрации </w:t>
            </w:r>
            <w:proofErr w:type="spellStart"/>
            <w:r w:rsidR="009963D4">
              <w:t>Грайворонского</w:t>
            </w:r>
            <w:proofErr w:type="spellEnd"/>
            <w:r w:rsidR="009963D4">
              <w:t xml:space="preserve"> городского округа </w:t>
            </w:r>
            <w:r>
              <w:t>по социальной политике</w:t>
            </w:r>
            <w:r w:rsidR="00BF3226">
              <w:t xml:space="preserve">, </w:t>
            </w:r>
            <w:r w:rsidR="00851871">
              <w:t>заместитель председателя</w:t>
            </w:r>
            <w:r w:rsidR="00BF3226">
              <w:t xml:space="preserve"> комиссии</w:t>
            </w:r>
          </w:p>
        </w:tc>
      </w:tr>
      <w:tr w:rsidR="008E4D30" w:rsidTr="005B352C">
        <w:trPr>
          <w:trHeight w:val="67"/>
        </w:trPr>
        <w:tc>
          <w:tcPr>
            <w:tcW w:w="9782" w:type="dxa"/>
            <w:gridSpan w:val="3"/>
          </w:tcPr>
          <w:p w:rsidR="008E4D30" w:rsidRPr="005B352C" w:rsidRDefault="008E4D30" w:rsidP="00BF32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8E4D30" w:rsidTr="005B352C">
        <w:tc>
          <w:tcPr>
            <w:tcW w:w="3545" w:type="dxa"/>
          </w:tcPr>
          <w:p w:rsidR="00851871" w:rsidRDefault="00851871" w:rsidP="00851871">
            <w:pPr>
              <w:pStyle w:val="ConsPlusNormal"/>
              <w:jc w:val="center"/>
            </w:pPr>
            <w:proofErr w:type="spellStart"/>
            <w:r>
              <w:t>Холоденко</w:t>
            </w:r>
            <w:proofErr w:type="spellEnd"/>
          </w:p>
          <w:p w:rsidR="008E4D30" w:rsidRDefault="00851871" w:rsidP="00851871">
            <w:pPr>
              <w:pStyle w:val="ConsPlusNormal"/>
              <w:jc w:val="center"/>
            </w:pPr>
            <w:r>
              <w:t>Ольга Александровна</w:t>
            </w:r>
          </w:p>
        </w:tc>
        <w:tc>
          <w:tcPr>
            <w:tcW w:w="539" w:type="dxa"/>
          </w:tcPr>
          <w:p w:rsidR="008E4D30" w:rsidRDefault="008E4D30" w:rsidP="00FC6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</w:tcPr>
          <w:p w:rsidR="003A7B56" w:rsidRDefault="00851871" w:rsidP="009963D4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предоставления мер социальной поддержки управления социальной защиты населения администрации</w:t>
            </w:r>
            <w:proofErr w:type="gramEnd"/>
            <w:r>
              <w:t xml:space="preserve">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округа, секретарь комиссии</w:t>
            </w:r>
          </w:p>
        </w:tc>
      </w:tr>
      <w:tr w:rsidR="008E4D30" w:rsidTr="005B352C">
        <w:tc>
          <w:tcPr>
            <w:tcW w:w="9782" w:type="dxa"/>
            <w:gridSpan w:val="3"/>
          </w:tcPr>
          <w:p w:rsidR="008E4D30" w:rsidRPr="005B352C" w:rsidRDefault="008E4D30" w:rsidP="00BF322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8E4D30" w:rsidTr="005B352C">
        <w:tc>
          <w:tcPr>
            <w:tcW w:w="9782" w:type="dxa"/>
            <w:gridSpan w:val="3"/>
          </w:tcPr>
          <w:p w:rsidR="008E4D30" w:rsidRDefault="008E4D30" w:rsidP="002E3287">
            <w:pPr>
              <w:pStyle w:val="ConsPlusNormal"/>
              <w:jc w:val="center"/>
              <w:rPr>
                <w:b/>
              </w:rPr>
            </w:pPr>
            <w:r w:rsidRPr="002E3287">
              <w:rPr>
                <w:b/>
              </w:rPr>
              <w:t>Члены комиссии:</w:t>
            </w:r>
          </w:p>
          <w:p w:rsidR="002E3287" w:rsidRPr="002E3287" w:rsidRDefault="002E3287" w:rsidP="00BF3226">
            <w:pPr>
              <w:pStyle w:val="ConsPlusNormal"/>
              <w:rPr>
                <w:b/>
              </w:rPr>
            </w:pPr>
          </w:p>
        </w:tc>
      </w:tr>
      <w:tr w:rsidR="008E4D30" w:rsidTr="005B352C">
        <w:trPr>
          <w:trHeight w:val="1385"/>
        </w:trPr>
        <w:tc>
          <w:tcPr>
            <w:tcW w:w="3545" w:type="dxa"/>
          </w:tcPr>
          <w:p w:rsidR="00EB0001" w:rsidRDefault="00EB0001" w:rsidP="00C24982">
            <w:pPr>
              <w:pStyle w:val="ConsPlusNormal"/>
              <w:jc w:val="center"/>
            </w:pPr>
            <w:r>
              <w:t xml:space="preserve">Сирота </w:t>
            </w:r>
          </w:p>
          <w:p w:rsidR="00EB0001" w:rsidRDefault="00EB0001" w:rsidP="00C24982">
            <w:pPr>
              <w:pStyle w:val="ConsPlusNormal"/>
              <w:jc w:val="center"/>
            </w:pPr>
            <w:r>
              <w:t>Лариса Михайловна</w:t>
            </w:r>
          </w:p>
          <w:p w:rsidR="00EB0001" w:rsidRDefault="00EB0001" w:rsidP="00C24982">
            <w:pPr>
              <w:pStyle w:val="ConsPlusNormal"/>
              <w:jc w:val="center"/>
            </w:pPr>
          </w:p>
          <w:p w:rsidR="00EB0001" w:rsidRDefault="00EB0001" w:rsidP="00C24982">
            <w:pPr>
              <w:pStyle w:val="ConsPlusNormal"/>
              <w:jc w:val="center"/>
            </w:pPr>
          </w:p>
          <w:p w:rsidR="00625353" w:rsidRDefault="00625353" w:rsidP="00C24982">
            <w:pPr>
              <w:pStyle w:val="ConsPlusNormal"/>
              <w:jc w:val="center"/>
            </w:pPr>
            <w:proofErr w:type="spellStart"/>
            <w:r>
              <w:t>Ханюков</w:t>
            </w:r>
            <w:proofErr w:type="spellEnd"/>
          </w:p>
          <w:p w:rsidR="00625353" w:rsidRDefault="00625353" w:rsidP="00C24982">
            <w:pPr>
              <w:pStyle w:val="ConsPlusNormal"/>
              <w:jc w:val="center"/>
            </w:pPr>
            <w:r>
              <w:t>Александр Владимирович</w:t>
            </w:r>
          </w:p>
          <w:p w:rsidR="00625353" w:rsidRDefault="00625353" w:rsidP="00C24982">
            <w:pPr>
              <w:pStyle w:val="ConsPlusNormal"/>
              <w:jc w:val="center"/>
            </w:pPr>
          </w:p>
          <w:p w:rsidR="00625353" w:rsidRDefault="00625353" w:rsidP="00C24982">
            <w:pPr>
              <w:pStyle w:val="ConsPlusNormal"/>
              <w:jc w:val="center"/>
            </w:pPr>
          </w:p>
          <w:p w:rsidR="00EB0001" w:rsidRDefault="00EB0001" w:rsidP="00C24982">
            <w:pPr>
              <w:pStyle w:val="ConsPlusNormal"/>
              <w:jc w:val="center"/>
            </w:pPr>
          </w:p>
          <w:p w:rsidR="00EB0001" w:rsidRDefault="00EB0001" w:rsidP="00C24982">
            <w:pPr>
              <w:pStyle w:val="ConsPlusNormal"/>
              <w:jc w:val="center"/>
            </w:pPr>
            <w:proofErr w:type="spellStart"/>
            <w:r>
              <w:t>Твердун</w:t>
            </w:r>
            <w:proofErr w:type="spellEnd"/>
            <w:r>
              <w:t xml:space="preserve"> </w:t>
            </w:r>
          </w:p>
          <w:p w:rsidR="00EB0001" w:rsidRDefault="00EB0001" w:rsidP="00C24982">
            <w:pPr>
              <w:pStyle w:val="ConsPlusNormal"/>
              <w:jc w:val="center"/>
            </w:pPr>
            <w:r>
              <w:lastRenderedPageBreak/>
              <w:t>Роман Григорьевич</w:t>
            </w:r>
          </w:p>
          <w:p w:rsidR="00EB0001" w:rsidRDefault="00EB0001" w:rsidP="00C24982">
            <w:pPr>
              <w:pStyle w:val="ConsPlusNormal"/>
              <w:jc w:val="center"/>
            </w:pPr>
          </w:p>
          <w:p w:rsidR="00EB0001" w:rsidRDefault="00EB0001" w:rsidP="00C24982">
            <w:pPr>
              <w:pStyle w:val="ConsPlusNormal"/>
              <w:jc w:val="center"/>
            </w:pPr>
          </w:p>
          <w:p w:rsidR="00EB0001" w:rsidRDefault="00EB0001" w:rsidP="00C24982">
            <w:pPr>
              <w:pStyle w:val="ConsPlusNormal"/>
              <w:jc w:val="center"/>
            </w:pPr>
          </w:p>
          <w:p w:rsidR="00EB0001" w:rsidRDefault="00EB0001" w:rsidP="00C24982">
            <w:pPr>
              <w:pStyle w:val="ConsPlusNormal"/>
              <w:jc w:val="center"/>
            </w:pPr>
            <w:r>
              <w:t>Радченко</w:t>
            </w:r>
          </w:p>
          <w:p w:rsidR="00EB0001" w:rsidRDefault="00EB0001" w:rsidP="00C24982">
            <w:pPr>
              <w:pStyle w:val="ConsPlusNormal"/>
              <w:jc w:val="center"/>
            </w:pPr>
            <w:r>
              <w:t>Вячеслав Иванович</w:t>
            </w:r>
          </w:p>
          <w:p w:rsidR="00EB0001" w:rsidRDefault="00EB0001" w:rsidP="00C24982">
            <w:pPr>
              <w:pStyle w:val="ConsPlusNormal"/>
              <w:jc w:val="center"/>
            </w:pPr>
          </w:p>
          <w:p w:rsidR="00EB0001" w:rsidRDefault="00EB0001" w:rsidP="00C24982">
            <w:pPr>
              <w:pStyle w:val="ConsPlusNormal"/>
              <w:jc w:val="center"/>
            </w:pPr>
          </w:p>
          <w:p w:rsidR="00C24982" w:rsidRDefault="00C24982" w:rsidP="00C24982">
            <w:pPr>
              <w:pStyle w:val="ConsPlusNormal"/>
              <w:jc w:val="center"/>
            </w:pPr>
            <w:proofErr w:type="spellStart"/>
            <w:r>
              <w:t>Безгодько</w:t>
            </w:r>
            <w:proofErr w:type="spellEnd"/>
          </w:p>
          <w:p w:rsidR="008E4D30" w:rsidRDefault="00C24982" w:rsidP="00C24982">
            <w:pPr>
              <w:pStyle w:val="ConsPlusNormal"/>
              <w:jc w:val="center"/>
            </w:pPr>
            <w:proofErr w:type="spellStart"/>
            <w:r>
              <w:t>Виолетта</w:t>
            </w:r>
            <w:proofErr w:type="spellEnd"/>
            <w:r>
              <w:t xml:space="preserve"> Александровна</w:t>
            </w:r>
          </w:p>
          <w:p w:rsidR="009C605D" w:rsidRDefault="009C605D" w:rsidP="00C24982">
            <w:pPr>
              <w:pStyle w:val="ConsPlusNormal"/>
              <w:jc w:val="center"/>
            </w:pPr>
          </w:p>
          <w:p w:rsidR="009C605D" w:rsidRDefault="009C605D" w:rsidP="00C24982">
            <w:pPr>
              <w:pStyle w:val="ConsPlusNormal"/>
              <w:jc w:val="center"/>
            </w:pPr>
          </w:p>
          <w:p w:rsidR="009C605D" w:rsidRDefault="009C605D" w:rsidP="00C24982">
            <w:pPr>
              <w:pStyle w:val="ConsPlusNormal"/>
              <w:jc w:val="center"/>
            </w:pPr>
            <w:proofErr w:type="spellStart"/>
            <w:r>
              <w:t>Чепурная</w:t>
            </w:r>
            <w:proofErr w:type="spellEnd"/>
          </w:p>
          <w:p w:rsidR="009C605D" w:rsidRDefault="009C605D" w:rsidP="00C24982">
            <w:pPr>
              <w:pStyle w:val="ConsPlusNormal"/>
              <w:jc w:val="center"/>
            </w:pPr>
            <w:r>
              <w:t>Елена Ивановна</w:t>
            </w:r>
          </w:p>
        </w:tc>
        <w:tc>
          <w:tcPr>
            <w:tcW w:w="539" w:type="dxa"/>
          </w:tcPr>
          <w:p w:rsidR="008E4D30" w:rsidRDefault="008E4D30" w:rsidP="00FC63B9">
            <w:pPr>
              <w:pStyle w:val="ConsPlusNormal"/>
              <w:jc w:val="center"/>
            </w:pPr>
            <w:r>
              <w:lastRenderedPageBreak/>
              <w:t>-</w:t>
            </w:r>
          </w:p>
          <w:p w:rsidR="009C605D" w:rsidRDefault="009C605D" w:rsidP="00FC63B9">
            <w:pPr>
              <w:pStyle w:val="ConsPlusNormal"/>
              <w:jc w:val="center"/>
            </w:pPr>
          </w:p>
          <w:p w:rsidR="009C605D" w:rsidRDefault="009C605D" w:rsidP="00FC63B9">
            <w:pPr>
              <w:pStyle w:val="ConsPlusNormal"/>
              <w:jc w:val="center"/>
            </w:pPr>
          </w:p>
          <w:p w:rsidR="009C605D" w:rsidRDefault="009C605D" w:rsidP="00FC63B9">
            <w:pPr>
              <w:pStyle w:val="ConsPlusNormal"/>
              <w:jc w:val="center"/>
            </w:pPr>
          </w:p>
          <w:p w:rsidR="00625353" w:rsidRDefault="00EB0001" w:rsidP="00FC63B9">
            <w:pPr>
              <w:pStyle w:val="ConsPlusNormal"/>
              <w:jc w:val="center"/>
            </w:pPr>
            <w:r>
              <w:t>-</w:t>
            </w:r>
          </w:p>
          <w:p w:rsidR="00625353" w:rsidRDefault="00625353" w:rsidP="00FC63B9">
            <w:pPr>
              <w:pStyle w:val="ConsPlusNormal"/>
              <w:jc w:val="center"/>
            </w:pPr>
          </w:p>
          <w:p w:rsidR="00625353" w:rsidRDefault="00625353" w:rsidP="00FC63B9">
            <w:pPr>
              <w:pStyle w:val="ConsPlusNormal"/>
              <w:jc w:val="center"/>
            </w:pPr>
          </w:p>
          <w:p w:rsidR="00625353" w:rsidRDefault="00625353" w:rsidP="00FC63B9">
            <w:pPr>
              <w:pStyle w:val="ConsPlusNormal"/>
              <w:jc w:val="center"/>
            </w:pPr>
          </w:p>
          <w:p w:rsidR="00EB0001" w:rsidRDefault="00EB0001" w:rsidP="00FC63B9">
            <w:pPr>
              <w:pStyle w:val="ConsPlusNormal"/>
              <w:jc w:val="center"/>
            </w:pPr>
          </w:p>
          <w:p w:rsidR="00625353" w:rsidRDefault="00625353" w:rsidP="00FC63B9">
            <w:pPr>
              <w:pStyle w:val="ConsPlusNormal"/>
              <w:jc w:val="center"/>
            </w:pPr>
            <w:r>
              <w:t>-</w:t>
            </w:r>
          </w:p>
          <w:p w:rsidR="00EB0001" w:rsidRDefault="00EB0001" w:rsidP="00FC63B9">
            <w:pPr>
              <w:pStyle w:val="ConsPlusNormal"/>
              <w:jc w:val="center"/>
            </w:pPr>
          </w:p>
          <w:p w:rsidR="00EB0001" w:rsidRDefault="00EB0001" w:rsidP="00FC63B9">
            <w:pPr>
              <w:pStyle w:val="ConsPlusNormal"/>
              <w:jc w:val="center"/>
            </w:pPr>
          </w:p>
          <w:p w:rsidR="00EB0001" w:rsidRDefault="00EB0001" w:rsidP="00FC63B9">
            <w:pPr>
              <w:pStyle w:val="ConsPlusNormal"/>
              <w:jc w:val="center"/>
            </w:pPr>
          </w:p>
          <w:p w:rsidR="00EB0001" w:rsidRDefault="00EB0001" w:rsidP="00FC63B9">
            <w:pPr>
              <w:pStyle w:val="ConsPlusNormal"/>
              <w:jc w:val="center"/>
            </w:pPr>
          </w:p>
          <w:p w:rsidR="00EB0001" w:rsidRDefault="00EB0001" w:rsidP="00FC63B9">
            <w:pPr>
              <w:pStyle w:val="ConsPlusNormal"/>
              <w:jc w:val="center"/>
            </w:pPr>
            <w:r>
              <w:t>-</w:t>
            </w:r>
          </w:p>
          <w:p w:rsidR="00EC3B35" w:rsidRDefault="00EC3B35" w:rsidP="00FC63B9">
            <w:pPr>
              <w:pStyle w:val="ConsPlusNormal"/>
              <w:jc w:val="center"/>
            </w:pPr>
          </w:p>
          <w:p w:rsidR="00EC3B35" w:rsidRDefault="00EC3B35" w:rsidP="00FC63B9">
            <w:pPr>
              <w:pStyle w:val="ConsPlusNormal"/>
              <w:jc w:val="center"/>
            </w:pPr>
          </w:p>
          <w:p w:rsidR="00EC3B35" w:rsidRDefault="00EC3B35" w:rsidP="00FC63B9">
            <w:pPr>
              <w:pStyle w:val="ConsPlusNormal"/>
              <w:jc w:val="center"/>
            </w:pPr>
          </w:p>
          <w:p w:rsidR="00EC3B35" w:rsidRDefault="00EC3B35" w:rsidP="00FC63B9">
            <w:pPr>
              <w:pStyle w:val="ConsPlusNormal"/>
              <w:jc w:val="center"/>
            </w:pPr>
            <w:r>
              <w:t>-</w:t>
            </w:r>
          </w:p>
          <w:p w:rsidR="00EC3B35" w:rsidRDefault="00EC3B35" w:rsidP="00FC63B9">
            <w:pPr>
              <w:pStyle w:val="ConsPlusNormal"/>
              <w:jc w:val="center"/>
            </w:pPr>
          </w:p>
          <w:p w:rsidR="00EC3B35" w:rsidRDefault="00EC3B35" w:rsidP="00FC63B9">
            <w:pPr>
              <w:pStyle w:val="ConsPlusNormal"/>
              <w:jc w:val="center"/>
            </w:pPr>
          </w:p>
          <w:p w:rsidR="00EC3B35" w:rsidRDefault="00EC3B35" w:rsidP="00FC63B9">
            <w:pPr>
              <w:pStyle w:val="ConsPlusNormal"/>
              <w:jc w:val="center"/>
            </w:pPr>
          </w:p>
          <w:p w:rsidR="00EC3B35" w:rsidRDefault="00EC3B35" w:rsidP="00FC63B9">
            <w:pPr>
              <w:pStyle w:val="ConsPlusNormal"/>
              <w:jc w:val="center"/>
            </w:pPr>
            <w:r>
              <w:t>-</w:t>
            </w:r>
          </w:p>
          <w:p w:rsidR="00EC3B35" w:rsidRDefault="00EC3B35" w:rsidP="00FC63B9">
            <w:pPr>
              <w:pStyle w:val="ConsPlusNormal"/>
              <w:jc w:val="center"/>
            </w:pPr>
          </w:p>
        </w:tc>
        <w:tc>
          <w:tcPr>
            <w:tcW w:w="5698" w:type="dxa"/>
          </w:tcPr>
          <w:p w:rsidR="00EB0001" w:rsidRDefault="00EB0001" w:rsidP="00C24982">
            <w:pPr>
              <w:pStyle w:val="ConsPlusNormal"/>
              <w:jc w:val="both"/>
            </w:pPr>
            <w:r>
              <w:lastRenderedPageBreak/>
              <w:t xml:space="preserve">начальник управления социальной защиты населения администрации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</w:t>
            </w:r>
          </w:p>
          <w:p w:rsidR="00EB0001" w:rsidRDefault="00EB0001" w:rsidP="00C24982">
            <w:pPr>
              <w:pStyle w:val="ConsPlusNormal"/>
              <w:jc w:val="both"/>
            </w:pPr>
          </w:p>
          <w:p w:rsidR="00625353" w:rsidRDefault="00625353" w:rsidP="00C24982">
            <w:pPr>
              <w:pStyle w:val="ConsPlusNormal"/>
              <w:jc w:val="both"/>
            </w:pPr>
            <w:r>
              <w:t>заместитель главы администрации городского округа по перспективному развитию - начальник управления АПК (по согласованию)</w:t>
            </w:r>
          </w:p>
          <w:p w:rsidR="00625353" w:rsidRDefault="00625353" w:rsidP="00C24982">
            <w:pPr>
              <w:pStyle w:val="ConsPlusNormal"/>
              <w:jc w:val="both"/>
            </w:pPr>
          </w:p>
          <w:p w:rsidR="00EB0001" w:rsidRDefault="00EB0001" w:rsidP="00C24982">
            <w:pPr>
              <w:pStyle w:val="ConsPlusNormal"/>
              <w:jc w:val="both"/>
            </w:pPr>
            <w:r>
              <w:t xml:space="preserve">заместитель главы администрации городского </w:t>
            </w:r>
            <w:r>
              <w:lastRenderedPageBreak/>
              <w:t>округа - начальник управления по строительству, транспорту, ЖКХ и ТЭ</w:t>
            </w:r>
            <w:proofErr w:type="gramStart"/>
            <w:r>
              <w:t>К(</w:t>
            </w:r>
            <w:proofErr w:type="gramEnd"/>
            <w:r>
              <w:t>по согласованию)</w:t>
            </w:r>
          </w:p>
          <w:p w:rsidR="00EB0001" w:rsidRDefault="00EB0001" w:rsidP="00C24982">
            <w:pPr>
              <w:pStyle w:val="ConsPlusNormal"/>
              <w:jc w:val="both"/>
            </w:pPr>
          </w:p>
          <w:p w:rsidR="00EB0001" w:rsidRDefault="00EB0001" w:rsidP="00C24982">
            <w:pPr>
              <w:pStyle w:val="ConsPlusNormal"/>
              <w:jc w:val="both"/>
            </w:pPr>
            <w:r>
              <w:t>заместитель главы администрации городского округа - секретарь Совета безопасности</w:t>
            </w:r>
            <w:r w:rsidR="00EC3B35">
              <w:t xml:space="preserve"> (по согласованию)</w:t>
            </w:r>
          </w:p>
          <w:p w:rsidR="00EC3B35" w:rsidRDefault="00EC3B35" w:rsidP="00C24982">
            <w:pPr>
              <w:pStyle w:val="ConsPlusNormal"/>
              <w:jc w:val="both"/>
            </w:pPr>
          </w:p>
          <w:p w:rsidR="009C605D" w:rsidRDefault="00C24982" w:rsidP="00C24982">
            <w:pPr>
              <w:pStyle w:val="ConsPlusNormal"/>
              <w:jc w:val="both"/>
            </w:pPr>
            <w:r>
              <w:t xml:space="preserve">начальник управления образования администрации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</w:t>
            </w:r>
            <w:r w:rsidR="00EB0001">
              <w:t xml:space="preserve"> (по согласованию)</w:t>
            </w:r>
          </w:p>
          <w:p w:rsidR="009C605D" w:rsidRDefault="009C605D" w:rsidP="00C24982">
            <w:pPr>
              <w:pStyle w:val="ConsPlusNormal"/>
              <w:jc w:val="both"/>
            </w:pPr>
          </w:p>
          <w:p w:rsidR="005B352C" w:rsidRPr="00625353" w:rsidRDefault="009C605D" w:rsidP="00EB0001">
            <w:pPr>
              <w:pStyle w:val="ConsPlusNormal"/>
              <w:jc w:val="both"/>
            </w:pPr>
            <w:r>
              <w:t xml:space="preserve">начальник управления экономического развития администрации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(по согласованию)</w:t>
            </w:r>
          </w:p>
        </w:tc>
      </w:tr>
      <w:tr w:rsidR="008E4D30" w:rsidTr="00EB0001">
        <w:trPr>
          <w:trHeight w:val="1040"/>
        </w:trPr>
        <w:tc>
          <w:tcPr>
            <w:tcW w:w="3545" w:type="dxa"/>
          </w:tcPr>
          <w:p w:rsidR="00C24982" w:rsidRDefault="00C24982" w:rsidP="009C605D">
            <w:pPr>
              <w:pStyle w:val="ConsPlusNormal"/>
              <w:jc w:val="center"/>
            </w:pPr>
            <w:proofErr w:type="spellStart"/>
            <w:r>
              <w:lastRenderedPageBreak/>
              <w:t>Краснокутский</w:t>
            </w:r>
            <w:proofErr w:type="spellEnd"/>
          </w:p>
          <w:p w:rsidR="00C24982" w:rsidRDefault="00C24982" w:rsidP="00C24982">
            <w:pPr>
              <w:pStyle w:val="ConsPlusNormal"/>
              <w:jc w:val="center"/>
            </w:pPr>
            <w:r>
              <w:t>Владимир Викторович</w:t>
            </w:r>
          </w:p>
          <w:p w:rsidR="00BF3226" w:rsidRDefault="00BF3226" w:rsidP="00867E5E">
            <w:pPr>
              <w:pStyle w:val="ConsPlusNormal"/>
              <w:jc w:val="center"/>
            </w:pPr>
          </w:p>
        </w:tc>
        <w:tc>
          <w:tcPr>
            <w:tcW w:w="539" w:type="dxa"/>
          </w:tcPr>
          <w:p w:rsidR="008E4D30" w:rsidRDefault="00EC3B35" w:rsidP="009C605D">
            <w:pPr>
              <w:pStyle w:val="ConsPlusNormal"/>
            </w:pPr>
            <w:r>
              <w:t xml:space="preserve">  </w:t>
            </w:r>
            <w:r w:rsidR="008E4D30">
              <w:t>-</w:t>
            </w:r>
          </w:p>
        </w:tc>
        <w:tc>
          <w:tcPr>
            <w:tcW w:w="5698" w:type="dxa"/>
          </w:tcPr>
          <w:p w:rsidR="005B352C" w:rsidRPr="005B352C" w:rsidRDefault="00C24982" w:rsidP="00EB000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t xml:space="preserve">начальник западного территориального управления администрации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</w:t>
            </w:r>
          </w:p>
        </w:tc>
      </w:tr>
      <w:tr w:rsidR="008E4D30" w:rsidTr="005B352C">
        <w:tc>
          <w:tcPr>
            <w:tcW w:w="3545" w:type="dxa"/>
          </w:tcPr>
          <w:p w:rsidR="00C24982" w:rsidRDefault="00C24982" w:rsidP="00C24982">
            <w:pPr>
              <w:pStyle w:val="ConsPlusNormal"/>
              <w:jc w:val="center"/>
            </w:pPr>
            <w:proofErr w:type="spellStart"/>
            <w:r>
              <w:t>Бруев</w:t>
            </w:r>
            <w:proofErr w:type="spellEnd"/>
          </w:p>
          <w:p w:rsidR="00C24982" w:rsidRDefault="00C24982" w:rsidP="00C24982">
            <w:pPr>
              <w:pStyle w:val="ConsPlusNormal"/>
              <w:jc w:val="center"/>
            </w:pPr>
            <w:r>
              <w:t>Виктор Григорьевич</w:t>
            </w:r>
          </w:p>
          <w:p w:rsidR="008E4D30" w:rsidRDefault="008E4D30" w:rsidP="00867E5E">
            <w:pPr>
              <w:pStyle w:val="ConsPlusNormal"/>
              <w:jc w:val="center"/>
            </w:pPr>
          </w:p>
        </w:tc>
        <w:tc>
          <w:tcPr>
            <w:tcW w:w="539" w:type="dxa"/>
          </w:tcPr>
          <w:p w:rsidR="008E4D30" w:rsidRDefault="008E4D30" w:rsidP="00FC6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</w:tcPr>
          <w:p w:rsidR="005B352C" w:rsidRPr="005B352C" w:rsidRDefault="00C24982" w:rsidP="00FC63B9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t>начальник восточного территориального управления</w:t>
            </w:r>
            <w:r w:rsidRPr="005B352C">
              <w:rPr>
                <w:sz w:val="16"/>
                <w:szCs w:val="16"/>
              </w:rPr>
              <w:t xml:space="preserve"> </w:t>
            </w:r>
            <w:r w:rsidRPr="00C24982">
              <w:t xml:space="preserve">– глава </w:t>
            </w:r>
            <w:proofErr w:type="spellStart"/>
            <w:r w:rsidRPr="00C24982">
              <w:t>Головчинской</w:t>
            </w:r>
            <w:proofErr w:type="spellEnd"/>
            <w:r w:rsidRPr="00C24982">
              <w:t xml:space="preserve"> территориальной администрации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24982">
              <w:t>Грайворонского</w:t>
            </w:r>
            <w:proofErr w:type="spellEnd"/>
            <w:r w:rsidRPr="00C24982">
              <w:t xml:space="preserve"> городского округа</w:t>
            </w:r>
          </w:p>
        </w:tc>
      </w:tr>
      <w:tr w:rsidR="008E4D30" w:rsidTr="009963D4">
        <w:tc>
          <w:tcPr>
            <w:tcW w:w="3545" w:type="dxa"/>
          </w:tcPr>
          <w:p w:rsidR="008E4D30" w:rsidRDefault="00C24982" w:rsidP="005B352C">
            <w:pPr>
              <w:pStyle w:val="ConsPlusNormal"/>
              <w:jc w:val="center"/>
            </w:pPr>
            <w:r>
              <w:t xml:space="preserve">Анисимова </w:t>
            </w:r>
          </w:p>
          <w:p w:rsidR="00C24982" w:rsidRDefault="00C24982" w:rsidP="005B352C">
            <w:pPr>
              <w:pStyle w:val="ConsPlusNormal"/>
              <w:jc w:val="center"/>
            </w:pPr>
            <w:r>
              <w:t>Екатерина Владимировна</w:t>
            </w:r>
          </w:p>
        </w:tc>
        <w:tc>
          <w:tcPr>
            <w:tcW w:w="539" w:type="dxa"/>
          </w:tcPr>
          <w:p w:rsidR="008E4D30" w:rsidRDefault="008E4D30" w:rsidP="00FC63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</w:tcPr>
          <w:p w:rsidR="00730FB1" w:rsidRDefault="00C24982" w:rsidP="009963D4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предоставления мер социальной поддержки управления социальной защиты населения администрации</w:t>
            </w:r>
            <w:proofErr w:type="gramEnd"/>
            <w:r>
              <w:t xml:space="preserve">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</w:t>
            </w:r>
          </w:p>
        </w:tc>
      </w:tr>
      <w:tr w:rsidR="00730FB1" w:rsidRPr="00055BC2" w:rsidTr="000F150F">
        <w:trPr>
          <w:trHeight w:val="2036"/>
        </w:trPr>
        <w:tc>
          <w:tcPr>
            <w:tcW w:w="3545" w:type="dxa"/>
          </w:tcPr>
          <w:p w:rsidR="00730FB1" w:rsidRPr="00055BC2" w:rsidRDefault="00BF6FC0" w:rsidP="00447D37">
            <w:pPr>
              <w:pStyle w:val="ConsPlusNormal"/>
              <w:jc w:val="center"/>
            </w:pPr>
            <w:r>
              <w:t xml:space="preserve">Олейник </w:t>
            </w:r>
          </w:p>
          <w:p w:rsidR="00730FB1" w:rsidRPr="00055BC2" w:rsidRDefault="00BF6FC0" w:rsidP="00447D37">
            <w:pPr>
              <w:pStyle w:val="ConsPlusNormal"/>
              <w:jc w:val="center"/>
            </w:pPr>
            <w:r>
              <w:t>Игорь Иосифович</w:t>
            </w:r>
          </w:p>
          <w:p w:rsidR="00055BC2" w:rsidRPr="00055BC2" w:rsidRDefault="00055BC2" w:rsidP="00447D37">
            <w:pPr>
              <w:pStyle w:val="ConsPlusNormal"/>
              <w:jc w:val="center"/>
            </w:pPr>
          </w:p>
          <w:p w:rsidR="00055BC2" w:rsidRPr="00055BC2" w:rsidRDefault="00055BC2" w:rsidP="00447D37">
            <w:pPr>
              <w:pStyle w:val="ConsPlusNormal"/>
              <w:jc w:val="center"/>
            </w:pPr>
          </w:p>
          <w:p w:rsidR="00055BC2" w:rsidRPr="00055BC2" w:rsidRDefault="00055BC2" w:rsidP="00447D37">
            <w:pPr>
              <w:pStyle w:val="ConsPlusNormal"/>
              <w:jc w:val="center"/>
            </w:pPr>
            <w:r w:rsidRPr="00055BC2">
              <w:t xml:space="preserve">Борисова </w:t>
            </w:r>
          </w:p>
          <w:p w:rsidR="00055BC2" w:rsidRDefault="00055BC2" w:rsidP="00447D37">
            <w:pPr>
              <w:pStyle w:val="ConsPlusNormal"/>
              <w:jc w:val="center"/>
            </w:pPr>
            <w:r w:rsidRPr="00055BC2">
              <w:t>Татьяна Александровна</w:t>
            </w:r>
          </w:p>
          <w:p w:rsidR="000F150F" w:rsidRDefault="000F150F" w:rsidP="00447D37">
            <w:pPr>
              <w:pStyle w:val="ConsPlusNormal"/>
              <w:jc w:val="center"/>
            </w:pPr>
          </w:p>
          <w:p w:rsidR="000F150F" w:rsidRDefault="000F150F" w:rsidP="00447D37">
            <w:pPr>
              <w:pStyle w:val="ConsPlusNormal"/>
              <w:jc w:val="center"/>
            </w:pPr>
          </w:p>
          <w:p w:rsidR="000F150F" w:rsidRDefault="000F150F" w:rsidP="00447D37">
            <w:pPr>
              <w:pStyle w:val="ConsPlusNormal"/>
              <w:jc w:val="center"/>
            </w:pPr>
            <w:proofErr w:type="spellStart"/>
            <w:r>
              <w:t>Тарасенко</w:t>
            </w:r>
            <w:proofErr w:type="spellEnd"/>
            <w:r>
              <w:t xml:space="preserve"> </w:t>
            </w:r>
          </w:p>
          <w:p w:rsidR="000F150F" w:rsidRDefault="000F150F" w:rsidP="00447D37">
            <w:pPr>
              <w:pStyle w:val="ConsPlusNormal"/>
              <w:jc w:val="center"/>
            </w:pPr>
            <w:r>
              <w:t>Ирина Григорьевна</w:t>
            </w:r>
          </w:p>
          <w:p w:rsidR="00055BC2" w:rsidRDefault="00055BC2" w:rsidP="00447D37">
            <w:pPr>
              <w:pStyle w:val="ConsPlusNormal"/>
              <w:jc w:val="center"/>
            </w:pPr>
          </w:p>
          <w:p w:rsidR="00055BC2" w:rsidRPr="00055BC2" w:rsidRDefault="00055BC2" w:rsidP="009C605D">
            <w:pPr>
              <w:pStyle w:val="ConsPlusNormal"/>
              <w:jc w:val="center"/>
            </w:pPr>
          </w:p>
        </w:tc>
        <w:tc>
          <w:tcPr>
            <w:tcW w:w="539" w:type="dxa"/>
          </w:tcPr>
          <w:p w:rsidR="00730FB1" w:rsidRPr="00055BC2" w:rsidRDefault="00730FB1" w:rsidP="00447D37">
            <w:pPr>
              <w:pStyle w:val="ConsPlusNormal"/>
              <w:jc w:val="center"/>
            </w:pPr>
            <w:r w:rsidRPr="00055BC2">
              <w:t>-</w:t>
            </w:r>
          </w:p>
          <w:p w:rsidR="00055BC2" w:rsidRPr="00055BC2" w:rsidRDefault="00055BC2" w:rsidP="00447D37">
            <w:pPr>
              <w:pStyle w:val="ConsPlusNormal"/>
              <w:jc w:val="center"/>
            </w:pPr>
          </w:p>
          <w:p w:rsidR="00055BC2" w:rsidRPr="00055BC2" w:rsidRDefault="00055BC2" w:rsidP="00447D37">
            <w:pPr>
              <w:pStyle w:val="ConsPlusNormal"/>
              <w:jc w:val="center"/>
            </w:pPr>
          </w:p>
          <w:p w:rsidR="00055BC2" w:rsidRPr="00055BC2" w:rsidRDefault="00055BC2" w:rsidP="00447D37">
            <w:pPr>
              <w:pStyle w:val="ConsPlusNormal"/>
              <w:jc w:val="center"/>
            </w:pPr>
          </w:p>
          <w:p w:rsidR="00055BC2" w:rsidRDefault="00055BC2" w:rsidP="00447D37">
            <w:pPr>
              <w:pStyle w:val="ConsPlusNormal"/>
              <w:jc w:val="center"/>
            </w:pPr>
            <w:r w:rsidRPr="00055BC2">
              <w:t>-</w:t>
            </w:r>
          </w:p>
          <w:p w:rsidR="00055BC2" w:rsidRDefault="00055BC2" w:rsidP="00447D37">
            <w:pPr>
              <w:pStyle w:val="ConsPlusNormal"/>
              <w:jc w:val="center"/>
            </w:pPr>
          </w:p>
          <w:p w:rsidR="00055BC2" w:rsidRDefault="00055BC2" w:rsidP="00447D37">
            <w:pPr>
              <w:pStyle w:val="ConsPlusNormal"/>
              <w:jc w:val="center"/>
            </w:pPr>
          </w:p>
          <w:p w:rsidR="000F150F" w:rsidRDefault="000F150F" w:rsidP="00447D37">
            <w:pPr>
              <w:pStyle w:val="ConsPlusNormal"/>
              <w:jc w:val="center"/>
            </w:pPr>
          </w:p>
          <w:p w:rsidR="00055BC2" w:rsidRPr="00055BC2" w:rsidRDefault="000F150F" w:rsidP="00447D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98" w:type="dxa"/>
          </w:tcPr>
          <w:p w:rsidR="00730FB1" w:rsidRPr="00055BC2" w:rsidRDefault="00730FB1" w:rsidP="00447D37">
            <w:pPr>
              <w:pStyle w:val="ConsPlusNormal"/>
              <w:jc w:val="both"/>
            </w:pPr>
            <w:r w:rsidRPr="00055BC2">
              <w:t>директор О</w:t>
            </w:r>
            <w:r w:rsidR="00055BC2" w:rsidRPr="00055BC2">
              <w:t>КУ «</w:t>
            </w:r>
            <w:proofErr w:type="spellStart"/>
            <w:r w:rsidR="00055BC2" w:rsidRPr="00055BC2">
              <w:t>Грайворонский</w:t>
            </w:r>
            <w:proofErr w:type="spellEnd"/>
            <w:r w:rsidR="00055BC2" w:rsidRPr="00055BC2">
              <w:t xml:space="preserve"> ЦЗН»</w:t>
            </w:r>
            <w:r w:rsidR="00EB0001">
              <w:t xml:space="preserve"> (по согласованию)</w:t>
            </w:r>
          </w:p>
          <w:p w:rsidR="00730FB1" w:rsidRPr="00055BC2" w:rsidRDefault="00730FB1" w:rsidP="00447D37">
            <w:pPr>
              <w:pStyle w:val="ConsPlusNormal"/>
              <w:jc w:val="both"/>
            </w:pPr>
          </w:p>
          <w:p w:rsidR="00BF6FC0" w:rsidRPr="00055BC2" w:rsidRDefault="00BF6FC0" w:rsidP="00447D37">
            <w:pPr>
              <w:pStyle w:val="ConsPlusNormal"/>
              <w:jc w:val="both"/>
            </w:pPr>
          </w:p>
          <w:p w:rsidR="00055BC2" w:rsidRDefault="00055BC2" w:rsidP="00447D37">
            <w:pPr>
              <w:pStyle w:val="ConsPlusNormal"/>
              <w:jc w:val="both"/>
            </w:pPr>
            <w:r w:rsidRPr="00055BC2">
              <w:t xml:space="preserve">заместитель </w:t>
            </w:r>
            <w:r>
              <w:t xml:space="preserve">председателя общественной палаты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</w:t>
            </w:r>
          </w:p>
          <w:p w:rsidR="00055BC2" w:rsidRDefault="00055BC2" w:rsidP="00447D37">
            <w:pPr>
              <w:pStyle w:val="ConsPlusNormal"/>
              <w:jc w:val="both"/>
            </w:pPr>
          </w:p>
          <w:p w:rsidR="000F150F" w:rsidRDefault="000F150F" w:rsidP="00447D37">
            <w:pPr>
              <w:pStyle w:val="ConsPlusNormal"/>
              <w:jc w:val="both"/>
            </w:pPr>
          </w:p>
          <w:p w:rsidR="00055BC2" w:rsidRPr="00055BC2" w:rsidRDefault="000F150F" w:rsidP="00447D37">
            <w:pPr>
              <w:pStyle w:val="ConsPlusNormal"/>
              <w:jc w:val="both"/>
            </w:pPr>
            <w:r>
              <w:t>старший государственный налоговый инспектор отдела учета и работы с налогоплательщиками (по согласованию)</w:t>
            </w:r>
          </w:p>
        </w:tc>
      </w:tr>
    </w:tbl>
    <w:p w:rsidR="00741B58" w:rsidRPr="00055BC2" w:rsidRDefault="00741B58" w:rsidP="00741B58">
      <w:pPr>
        <w:jc w:val="both"/>
        <w:rPr>
          <w:sz w:val="28"/>
          <w:szCs w:val="28"/>
        </w:rPr>
      </w:pPr>
    </w:p>
    <w:p w:rsidR="00741B58" w:rsidRDefault="00741B58" w:rsidP="00741B58">
      <w:pPr>
        <w:jc w:val="both"/>
        <w:rPr>
          <w:sz w:val="28"/>
          <w:szCs w:val="28"/>
        </w:rPr>
      </w:pPr>
    </w:p>
    <w:p w:rsidR="00C24982" w:rsidRDefault="00C24982" w:rsidP="00741B5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32783" w:rsidRPr="006D6412" w:rsidTr="00F32783">
        <w:tc>
          <w:tcPr>
            <w:tcW w:w="4785" w:type="dxa"/>
          </w:tcPr>
          <w:p w:rsidR="00055BC2" w:rsidRPr="006D6412" w:rsidRDefault="00055BC2" w:rsidP="00F327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E3287" w:rsidRDefault="002E3287" w:rsidP="00F327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2783" w:rsidRPr="006D6412" w:rsidRDefault="00F32783" w:rsidP="00F32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Приложение</w:t>
            </w:r>
            <w:r w:rsidR="00D22ABD">
              <w:rPr>
                <w:b/>
                <w:bCs/>
                <w:sz w:val="28"/>
                <w:szCs w:val="28"/>
              </w:rPr>
              <w:t xml:space="preserve"> №2</w:t>
            </w:r>
          </w:p>
          <w:p w:rsidR="00F32783" w:rsidRPr="006D6412" w:rsidRDefault="00F32783" w:rsidP="00F32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  <w:r w:rsidRPr="006D6412">
              <w:rPr>
                <w:b/>
                <w:bCs/>
                <w:sz w:val="28"/>
                <w:szCs w:val="28"/>
              </w:rPr>
              <w:t>постановлени</w:t>
            </w:r>
            <w:r>
              <w:rPr>
                <w:b/>
                <w:bCs/>
                <w:sz w:val="28"/>
                <w:szCs w:val="28"/>
              </w:rPr>
              <w:t>ю</w:t>
            </w:r>
            <w:r w:rsidRPr="006D6412">
              <w:rPr>
                <w:b/>
                <w:bCs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Г</w:t>
            </w:r>
            <w:r w:rsidRPr="006D6412">
              <w:rPr>
                <w:b/>
                <w:bCs/>
                <w:sz w:val="28"/>
                <w:szCs w:val="28"/>
              </w:rPr>
              <w:t>райворонского</w:t>
            </w:r>
            <w:proofErr w:type="spellEnd"/>
            <w:r w:rsidRPr="006D6412">
              <w:rPr>
                <w:b/>
                <w:bCs/>
                <w:sz w:val="28"/>
                <w:szCs w:val="28"/>
              </w:rPr>
              <w:t xml:space="preserve"> городского округа</w:t>
            </w:r>
          </w:p>
          <w:p w:rsidR="00F32783" w:rsidRPr="006D6412" w:rsidRDefault="004A5118" w:rsidP="00F32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«___»___________2021</w:t>
            </w:r>
            <w:r w:rsidR="00F32783" w:rsidRPr="006D6412">
              <w:rPr>
                <w:b/>
                <w:bCs/>
                <w:sz w:val="28"/>
                <w:szCs w:val="28"/>
              </w:rPr>
              <w:t xml:space="preserve"> года №_____ </w:t>
            </w:r>
          </w:p>
        </w:tc>
      </w:tr>
    </w:tbl>
    <w:p w:rsidR="00F32783" w:rsidRDefault="00F32783" w:rsidP="00F32783">
      <w:pPr>
        <w:jc w:val="both"/>
        <w:rPr>
          <w:sz w:val="28"/>
          <w:szCs w:val="28"/>
        </w:rPr>
      </w:pPr>
    </w:p>
    <w:p w:rsidR="00F32783" w:rsidRDefault="00F32783" w:rsidP="00F32783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32783" w:rsidRDefault="00F32783" w:rsidP="00F32783">
      <w:pPr>
        <w:pStyle w:val="ConsPlusNormal"/>
        <w:jc w:val="center"/>
        <w:rPr>
          <w:b/>
          <w:bCs/>
        </w:rPr>
      </w:pPr>
      <w:r>
        <w:rPr>
          <w:b/>
          <w:bCs/>
        </w:rPr>
        <w:t>О МЕЖВЕДОМСТВЕННОЙ КОМИССИИ ПО ПРЕДОСТАВЛЕНИЮ МЕР СОЦИАЛЬНОЙ ЗАЩИТЫ МАЛОИМУЩИМ ГРАЖДАНАМ И ГРАЖДАНАМ, ОКАЗАВШИМСЯ В ТРУДНОЙ ЖИЗНЕННОЙ СИТУАЦИИ</w:t>
      </w:r>
    </w:p>
    <w:p w:rsidR="00F32783" w:rsidRDefault="00F32783" w:rsidP="00F32783">
      <w:pPr>
        <w:pStyle w:val="ConsPlusNormal"/>
        <w:ind w:firstLine="540"/>
        <w:jc w:val="both"/>
      </w:pPr>
    </w:p>
    <w:p w:rsidR="00F32783" w:rsidRPr="00F32783" w:rsidRDefault="00F32783" w:rsidP="00F32783">
      <w:pPr>
        <w:pStyle w:val="ConsPlusNormal"/>
        <w:jc w:val="center"/>
        <w:outlineLvl w:val="1"/>
        <w:rPr>
          <w:b/>
        </w:rPr>
      </w:pPr>
      <w:r w:rsidRPr="00F32783">
        <w:rPr>
          <w:b/>
        </w:rPr>
        <w:t>1. Общие положения</w:t>
      </w:r>
    </w:p>
    <w:p w:rsidR="00F32783" w:rsidRDefault="00F32783" w:rsidP="00F32783">
      <w:pPr>
        <w:pStyle w:val="ConsPlusNormal"/>
        <w:ind w:firstLine="540"/>
        <w:jc w:val="both"/>
      </w:pPr>
    </w:p>
    <w:p w:rsidR="00F32783" w:rsidRDefault="00F32783" w:rsidP="00F32783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комиссия по предоставлению мер социальной защиты малоимущим гражданам и гражданам, оказавшимся в трудной жизненной ситуации (далее - Комиссия), создается в целях всестороннего и объективного рассмотрения обращений граждан, оказавшихся в трудной жизненной ситуации, выработки согласованных мероприятий по выходу гражданина и (или) его семьи из трудной жизненной ситуации и является коллегиальным органом.</w:t>
      </w:r>
      <w:proofErr w:type="gramEnd"/>
    </w:p>
    <w:p w:rsidR="00F32783" w:rsidRPr="00170A76" w:rsidRDefault="00F32783" w:rsidP="00F32783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4" w:history="1">
        <w:r w:rsidRPr="0005226E">
          <w:t>Конституцией</w:t>
        </w:r>
      </w:hyperlink>
      <w:r w:rsidRPr="0005226E">
        <w:t xml:space="preserve"> </w:t>
      </w:r>
      <w:r w:rsidR="00A43C5D">
        <w:t>Российской Федерации, Ф</w:t>
      </w:r>
      <w:r>
        <w:t>едеральными конс</w:t>
      </w:r>
      <w:r w:rsidR="00A43C5D">
        <w:t>титуционными законами, Ф</w:t>
      </w:r>
      <w:r>
        <w:t xml:space="preserve"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" w:history="1">
        <w:r w:rsidRPr="0005226E">
          <w:t>Уставом</w:t>
        </w:r>
      </w:hyperlink>
      <w:r>
        <w:t xml:space="preserve"> и законами Белгородской области, постановлениями и распоряжениями Губернатора Белгородской области, </w:t>
      </w:r>
      <w:r w:rsidR="00A43C5D">
        <w:t xml:space="preserve">постановлениями и распоряжениями </w:t>
      </w:r>
      <w:r>
        <w:t xml:space="preserve">Правительства Белгородской области, нормативными правовыми актами </w:t>
      </w:r>
      <w:proofErr w:type="spellStart"/>
      <w:r>
        <w:t>Грайворонского</w:t>
      </w:r>
      <w:proofErr w:type="spellEnd"/>
      <w:r>
        <w:t xml:space="preserve"> </w:t>
      </w:r>
      <w:r w:rsidRPr="00170A76">
        <w:t>городского округа и настоящим Положением.</w:t>
      </w:r>
      <w:proofErr w:type="gramEnd"/>
    </w:p>
    <w:p w:rsidR="00F32783" w:rsidRPr="00170A76" w:rsidRDefault="00F32783" w:rsidP="00447D8C">
      <w:pPr>
        <w:pStyle w:val="ConsPlusNormal"/>
        <w:ind w:firstLine="540"/>
        <w:jc w:val="both"/>
      </w:pPr>
      <w:r w:rsidRPr="00170A76">
        <w:t xml:space="preserve">1.3. </w:t>
      </w:r>
      <w:r w:rsidR="00447D8C" w:rsidRPr="00170A76">
        <w:t xml:space="preserve">Комиссию возглавляет глава администрации </w:t>
      </w:r>
      <w:proofErr w:type="spellStart"/>
      <w:r w:rsidR="00447D8C" w:rsidRPr="00170A76">
        <w:t>Грайворонского</w:t>
      </w:r>
      <w:proofErr w:type="spellEnd"/>
      <w:r w:rsidR="00447D8C" w:rsidRPr="00170A76">
        <w:t xml:space="preserve"> городского округа. </w:t>
      </w:r>
      <w:proofErr w:type="gramStart"/>
      <w:r w:rsidRPr="00170A76">
        <w:t xml:space="preserve">В состав Комиссии </w:t>
      </w:r>
      <w:r w:rsidR="00447D8C" w:rsidRPr="00170A76">
        <w:t xml:space="preserve">включаются представители органов местного самоуправления </w:t>
      </w:r>
      <w:proofErr w:type="spellStart"/>
      <w:r w:rsidR="00447D8C" w:rsidRPr="00170A76">
        <w:t>Грайворонского</w:t>
      </w:r>
      <w:proofErr w:type="spellEnd"/>
      <w:r w:rsidR="00447D8C" w:rsidRPr="00170A76">
        <w:t xml:space="preserve"> городского округа, органов опеки и попечительства (по согласованию), областных казенных учреждений - центров занятости населения (по согласованию), областных государственных</w:t>
      </w:r>
      <w:r w:rsidR="00447D8C">
        <w:t xml:space="preserve"> учреждений социального обслуживания населения и других организаций (по согласованию), представители территориальных органов федеральной налоговой службы (по </w:t>
      </w:r>
      <w:r w:rsidR="00447D8C" w:rsidRPr="00170A76">
        <w:t xml:space="preserve">согласованию), других территориальных органов федеральных органов исполнительной власти. </w:t>
      </w:r>
      <w:proofErr w:type="gramEnd"/>
    </w:p>
    <w:p w:rsidR="00F32783" w:rsidRPr="00170A76" w:rsidRDefault="00F32783" w:rsidP="00F32783">
      <w:pPr>
        <w:pStyle w:val="ConsPlusNormal"/>
        <w:ind w:firstLine="540"/>
        <w:jc w:val="both"/>
      </w:pPr>
      <w:r w:rsidRPr="00170A76">
        <w:t>1.4. Основными задачами Комиссии являются:</w:t>
      </w:r>
    </w:p>
    <w:p w:rsidR="00F32783" w:rsidRDefault="00F32783" w:rsidP="00F32783">
      <w:pPr>
        <w:pStyle w:val="ConsPlusNormal"/>
        <w:ind w:firstLine="540"/>
        <w:jc w:val="both"/>
      </w:pPr>
      <w:r w:rsidRPr="00170A76">
        <w:t xml:space="preserve">1.4.1. </w:t>
      </w:r>
      <w:proofErr w:type="gramStart"/>
      <w:r w:rsidRPr="00170A76">
        <w:t>Обеспечение взаимодействия администрации</w:t>
      </w:r>
      <w:r>
        <w:t xml:space="preserve"> </w:t>
      </w:r>
      <w:proofErr w:type="spellStart"/>
      <w:r>
        <w:t>Грайворонского</w:t>
      </w:r>
      <w:proofErr w:type="spellEnd"/>
      <w:r>
        <w:t xml:space="preserve"> городского </w:t>
      </w:r>
      <w:r w:rsidRPr="003A7B56">
        <w:t>округа с исполнительными органами государственной власти Белгородской области, территориальными органами федеральных органов исполнительной власти, органами</w:t>
      </w:r>
      <w:r>
        <w:t xml:space="preserve"> исполнительной власти </w:t>
      </w:r>
      <w:proofErr w:type="spellStart"/>
      <w:r>
        <w:t>Грайворонского</w:t>
      </w:r>
      <w:proofErr w:type="spellEnd"/>
      <w:r>
        <w:t xml:space="preserve"> городского округа, областными государственными и муниципальными учреждениями, иными организациями, расположенными на территории </w:t>
      </w:r>
      <w:proofErr w:type="spellStart"/>
      <w:r>
        <w:t>Грайворонского</w:t>
      </w:r>
      <w:proofErr w:type="spellEnd"/>
      <w:r>
        <w:t xml:space="preserve"> городского округа, по вопросам предоставления адресной социальной защиты малоимущим гражданам и гражданам, оказавшимся в </w:t>
      </w:r>
      <w:r>
        <w:lastRenderedPageBreak/>
        <w:t>трудной жизненной ситуации, в соответствии с действующим законодательством.</w:t>
      </w:r>
      <w:proofErr w:type="gramEnd"/>
    </w:p>
    <w:p w:rsidR="00F32783" w:rsidRDefault="00F32783" w:rsidP="00F32783">
      <w:pPr>
        <w:pStyle w:val="ConsPlusNormal"/>
        <w:ind w:firstLine="540"/>
        <w:jc w:val="both"/>
      </w:pPr>
      <w:r>
        <w:t xml:space="preserve">1.4.2. Разработка мер, направленных на выход гражданина и (или) его семьи из трудной жизненной ситуации, создание условий для </w:t>
      </w:r>
      <w:proofErr w:type="spellStart"/>
      <w:r>
        <w:t>самообеспечения</w:t>
      </w:r>
      <w:proofErr w:type="spellEnd"/>
      <w:r>
        <w:t xml:space="preserve"> на основании принимаемых гражданином взаимных обязательств.</w:t>
      </w:r>
    </w:p>
    <w:p w:rsidR="00F32783" w:rsidRDefault="00F32783" w:rsidP="00F32783">
      <w:pPr>
        <w:pStyle w:val="ConsPlusNormal"/>
        <w:ind w:firstLine="540"/>
        <w:jc w:val="both"/>
      </w:pPr>
      <w:r>
        <w:t xml:space="preserve">1.4.3. Принятие решения о предоставлении (об отказе в предоставлении) пособия, </w:t>
      </w:r>
      <w:r w:rsidRPr="003A7B56">
        <w:t>о продлении (прекращении) срока действия социального контракта.</w:t>
      </w:r>
    </w:p>
    <w:p w:rsidR="00F32783" w:rsidRDefault="00F32783" w:rsidP="00F32783">
      <w:pPr>
        <w:pStyle w:val="ConsPlusNormal"/>
        <w:ind w:firstLine="540"/>
        <w:jc w:val="both"/>
      </w:pPr>
      <w:r>
        <w:t>1.4.4. Принятие решения о привлечении внебюджетных источников для восстановления условий жизнедеятельности гражданина свыше сумм, предусмотренных единовременными пособиями и пособиями на основе социального контракта, малоимущим семьям и малоимущим одиноко проживающим гражданам, оказавшимся в трудной жизненной ситуации.</w:t>
      </w:r>
    </w:p>
    <w:p w:rsidR="00F32783" w:rsidRDefault="00F32783" w:rsidP="00F32783">
      <w:pPr>
        <w:pStyle w:val="ConsPlusNormal"/>
        <w:ind w:firstLine="540"/>
        <w:jc w:val="both"/>
      </w:pPr>
      <w:r>
        <w:t>1.4.5. Принятие решения о привлечении внебюджетных источников для восстановления условий жизнедеятельности гражданам, оказавшимся в трудной жизненной ситуации и не относящимся к категориям малоимущих семей и малоимущих одиноко проживающих граждан.</w:t>
      </w:r>
    </w:p>
    <w:p w:rsidR="00F32783" w:rsidRDefault="00F32783" w:rsidP="00F32783">
      <w:pPr>
        <w:pStyle w:val="ConsPlusNormal"/>
        <w:ind w:firstLine="540"/>
        <w:jc w:val="both"/>
      </w:pPr>
      <w:r>
        <w:t>1.4.6. Принятие решения о направлении ходатайства в региональную межведомственную комиссию по предоставлению мер социальной защиты гражданам, оказавшимся в трудной жизненной ситуации (дале</w:t>
      </w:r>
      <w:proofErr w:type="gramStart"/>
      <w:r>
        <w:t>е-</w:t>
      </w:r>
      <w:proofErr w:type="gramEnd"/>
      <w:r>
        <w:t xml:space="preserve"> Региональная комиссия), о выделении средств для восстановления условий жизнедеятельности гражданина свыше сумм, предусмотренных единовременными пособиями и пособиями на основе социального контракта, малоимущим семьям и малоимущим одиноко проживающим гражданам, оказавшимся в трудной жизненной ситуации.</w:t>
      </w:r>
    </w:p>
    <w:p w:rsidR="00F32783" w:rsidRDefault="00F32783" w:rsidP="00F32783">
      <w:pPr>
        <w:pStyle w:val="ConsPlusNormal"/>
        <w:ind w:firstLine="540"/>
        <w:jc w:val="both"/>
      </w:pPr>
      <w:r>
        <w:t>1.4.7. Принятие решения о направлении ходатайства в Региональную комиссию о выделении сре</w:t>
      </w:r>
      <w:proofErr w:type="gramStart"/>
      <w:r>
        <w:t>дств дл</w:t>
      </w:r>
      <w:proofErr w:type="gramEnd"/>
      <w:r>
        <w:t>я восстановления условий жизнедеятельности гражданам, оказавшимся в трудной жизненной ситуации и не относящимся к категориям малоимущих семей и малоимущих одиноко проживающих граждан.</w:t>
      </w:r>
    </w:p>
    <w:p w:rsidR="00F32783" w:rsidRDefault="00F32783" w:rsidP="00F32783">
      <w:pPr>
        <w:pStyle w:val="ConsPlusNormal"/>
        <w:ind w:firstLine="540"/>
        <w:jc w:val="both"/>
      </w:pPr>
      <w:r>
        <w:t>1.5. Для решения задач Комиссия имеет право:</w:t>
      </w:r>
    </w:p>
    <w:p w:rsidR="00F32783" w:rsidRDefault="00F32783" w:rsidP="00F32783">
      <w:pPr>
        <w:pStyle w:val="ConsPlusNormal"/>
        <w:ind w:firstLine="540"/>
        <w:jc w:val="both"/>
      </w:pPr>
      <w:r>
        <w:t>1.</w:t>
      </w:r>
      <w:r w:rsidRPr="00170A76">
        <w:t xml:space="preserve">5.1. Привлекать для участия в работе Комиссии должностных лиц и специалистов </w:t>
      </w:r>
      <w:r w:rsidR="00B82D73" w:rsidRPr="00170A76">
        <w:t>органов исполнительной власти области,</w:t>
      </w:r>
      <w:r w:rsidR="00B82D73">
        <w:t xml:space="preserve"> </w:t>
      </w:r>
      <w:r w:rsidRPr="003A7B56">
        <w:t>территориальных органов федеральных органов исполнительной власти</w:t>
      </w:r>
      <w:r w:rsidR="00B82D73">
        <w:t xml:space="preserve"> (по согласованию)</w:t>
      </w:r>
      <w:r w:rsidRPr="003A7B56">
        <w:t>, органов</w:t>
      </w:r>
      <w:r>
        <w:t xml:space="preserve"> </w:t>
      </w:r>
      <w:r w:rsidR="00B82D73">
        <w:t xml:space="preserve">местного самоуправления </w:t>
      </w:r>
      <w:proofErr w:type="spellStart"/>
      <w:r w:rsidR="00B82D73">
        <w:t>Грайворонского</w:t>
      </w:r>
      <w:proofErr w:type="spellEnd"/>
      <w:r w:rsidR="00B82D73">
        <w:t xml:space="preserve"> городского округа, а </w:t>
      </w:r>
      <w:r>
        <w:t xml:space="preserve">также представителей организаций, расположенных на территории </w:t>
      </w:r>
      <w:proofErr w:type="spellStart"/>
      <w:r>
        <w:t>Грайворонского</w:t>
      </w:r>
      <w:proofErr w:type="spellEnd"/>
      <w:r>
        <w:t xml:space="preserve"> городского округа</w:t>
      </w:r>
      <w:r w:rsidR="00B82D73">
        <w:t xml:space="preserve"> (по согласованию)</w:t>
      </w:r>
      <w:r>
        <w:t>.</w:t>
      </w:r>
    </w:p>
    <w:p w:rsidR="00F32783" w:rsidRDefault="00F32783" w:rsidP="00F32783">
      <w:pPr>
        <w:pStyle w:val="ConsPlusNormal"/>
        <w:ind w:firstLine="540"/>
        <w:jc w:val="both"/>
      </w:pPr>
      <w:r>
        <w:t>1.5.2. Приглашать на заседания Комиссии для заслушивания пояснений малоимущих граждан и граждан, оказавшихся в трудной жизненной ситуации.</w:t>
      </w:r>
    </w:p>
    <w:p w:rsidR="00F32783" w:rsidRDefault="00F32783" w:rsidP="00F32783">
      <w:pPr>
        <w:pStyle w:val="ConsPlusNormal"/>
        <w:ind w:firstLine="540"/>
        <w:jc w:val="both"/>
      </w:pPr>
      <w:r>
        <w:t xml:space="preserve">1.5.3. </w:t>
      </w:r>
      <w:proofErr w:type="gramStart"/>
      <w:r>
        <w:t>Обсуждать и предлагать малоимущим гражданам и гражданам, оказавшимся в трудной жизненной ситуации, меры в рамках действующего законодательства и лимита бюджетных обязательств, направленные на выход гражданина и (или) семьи из трудной жизненной ситуации, выполнение которых закрепляется в социальном контракте.</w:t>
      </w:r>
      <w:proofErr w:type="gramEnd"/>
    </w:p>
    <w:p w:rsidR="00F32783" w:rsidRDefault="00F32783" w:rsidP="00F32783">
      <w:pPr>
        <w:pStyle w:val="ConsPlusNormal"/>
        <w:ind w:firstLine="540"/>
        <w:jc w:val="both"/>
      </w:pPr>
      <w:r>
        <w:t xml:space="preserve">1.5.4. Предлагать </w:t>
      </w:r>
      <w:r w:rsidR="00B82D73" w:rsidRPr="00170A76">
        <w:t xml:space="preserve">органам исполнительной власти области, </w:t>
      </w:r>
      <w:r w:rsidRPr="00170A76">
        <w:t xml:space="preserve">территориальным органам федеральных органов исполнительной власти, </w:t>
      </w:r>
      <w:r w:rsidRPr="00170A76">
        <w:lastRenderedPageBreak/>
        <w:t xml:space="preserve">органам </w:t>
      </w:r>
      <w:r w:rsidR="00B82D73" w:rsidRPr="00170A76">
        <w:t xml:space="preserve">местного самоуправления </w:t>
      </w:r>
      <w:proofErr w:type="spellStart"/>
      <w:r w:rsidR="00B82D73" w:rsidRPr="00170A76">
        <w:t>Грайворонского</w:t>
      </w:r>
      <w:proofErr w:type="spellEnd"/>
      <w:r w:rsidR="00B82D73" w:rsidRPr="00170A76">
        <w:t xml:space="preserve"> городского округа</w:t>
      </w:r>
      <w:r w:rsidRPr="00170A76">
        <w:t xml:space="preserve">, областным государственным и муниципальным учреждениям, иным организациям, расположенным на территории </w:t>
      </w:r>
      <w:proofErr w:type="spellStart"/>
      <w:r w:rsidRPr="00170A76">
        <w:t>Грайворонского</w:t>
      </w:r>
      <w:proofErr w:type="spellEnd"/>
      <w:r w:rsidRPr="00170A76">
        <w:t xml:space="preserve"> городского округа, осуществить мероприятия по преодолению гражданином и</w:t>
      </w:r>
      <w:r>
        <w:t xml:space="preserve"> (или) его семьей трудной жизненной ситуации в пределах их полномочий.</w:t>
      </w:r>
    </w:p>
    <w:p w:rsidR="00F32783" w:rsidRDefault="00F32783" w:rsidP="00F32783">
      <w:pPr>
        <w:pStyle w:val="ConsPlusNormal"/>
        <w:ind w:firstLine="540"/>
        <w:jc w:val="both"/>
      </w:pPr>
      <w:r>
        <w:t xml:space="preserve">1.5.5. </w:t>
      </w:r>
      <w:r w:rsidR="00B82D73">
        <w:t xml:space="preserve">Осуществлять проверку </w:t>
      </w:r>
      <w:r>
        <w:t>выполнения условий и обязательств, закрепленных в социальном контракте</w:t>
      </w:r>
      <w:r w:rsidR="00B82D73">
        <w:t>.</w:t>
      </w:r>
    </w:p>
    <w:p w:rsidR="00F32783" w:rsidRDefault="00F32783" w:rsidP="00F32783">
      <w:pPr>
        <w:pStyle w:val="ConsPlusNormal"/>
        <w:ind w:firstLine="540"/>
        <w:jc w:val="both"/>
      </w:pPr>
      <w:r>
        <w:t>1.5.6. Осуществлять мониторинг оказания государственной социальной помощи на основании социального контракта для оценки его эффективности.</w:t>
      </w:r>
    </w:p>
    <w:p w:rsidR="00F32783" w:rsidRDefault="00F32783" w:rsidP="00F32783">
      <w:pPr>
        <w:pStyle w:val="ConsPlusNormal"/>
        <w:ind w:firstLine="540"/>
        <w:jc w:val="both"/>
      </w:pPr>
      <w:r>
        <w:t>1.5.7.Формировать отчет в соответствии с формой отчетности по назначению и выплате малоимущим гражданам и гражданам, оказавшимся в трудной жизненной ситуации</w:t>
      </w:r>
      <w:proofErr w:type="gramStart"/>
      <w:r>
        <w:t xml:space="preserve"> ,</w:t>
      </w:r>
      <w:proofErr w:type="gramEnd"/>
      <w:r>
        <w:t>пособия на основе социального контракта.</w:t>
      </w:r>
    </w:p>
    <w:p w:rsidR="00F32783" w:rsidRDefault="00F32783" w:rsidP="00F32783">
      <w:pPr>
        <w:pStyle w:val="ConsPlusNormal"/>
        <w:ind w:firstLine="540"/>
        <w:jc w:val="both"/>
      </w:pPr>
      <w:r>
        <w:t>1.6. Председатель Комиссии руководит деятельностью Комиссии, определяет дату и время проведения заседаний Комиссии.</w:t>
      </w:r>
    </w:p>
    <w:p w:rsidR="00F32783" w:rsidRDefault="00F32783" w:rsidP="00F32783">
      <w:pPr>
        <w:pStyle w:val="ConsPlusNormal"/>
        <w:ind w:firstLine="540"/>
        <w:jc w:val="both"/>
      </w:pPr>
      <w:r>
        <w:t>1.7. Заседания Комиссии проводятся по мере необходимости, но не реже двух раз в месяц.</w:t>
      </w:r>
    </w:p>
    <w:p w:rsidR="00F32783" w:rsidRDefault="00F32783" w:rsidP="00F32783">
      <w:pPr>
        <w:pStyle w:val="ConsPlusNormal"/>
        <w:ind w:firstLine="540"/>
        <w:jc w:val="both"/>
      </w:pPr>
      <w:r>
        <w:t>1.8. Решения Комиссии принимаются простым большинством голосов от числа присутствующих членов Комиссии. При равенстве голосов решающим является голос председателя Комиссии.</w:t>
      </w:r>
    </w:p>
    <w:p w:rsidR="00F32783" w:rsidRDefault="00F32783" w:rsidP="00F32783">
      <w:pPr>
        <w:pStyle w:val="ConsPlusNormal"/>
        <w:ind w:firstLine="540"/>
        <w:jc w:val="both"/>
      </w:pPr>
      <w:r>
        <w:t>1.9. Решения Комиссии оформляются протоколом, который подписывается председателем Комиссии</w:t>
      </w:r>
      <w:r w:rsidR="005E70C0">
        <w:t>.</w:t>
      </w:r>
    </w:p>
    <w:p w:rsidR="00F32783" w:rsidRPr="006E12E2" w:rsidRDefault="00F32783" w:rsidP="00F32783">
      <w:pPr>
        <w:pStyle w:val="ConsPlusNormal"/>
        <w:ind w:firstLine="540"/>
        <w:jc w:val="center"/>
        <w:rPr>
          <w:b/>
        </w:rPr>
      </w:pPr>
    </w:p>
    <w:p w:rsidR="00F32783" w:rsidRPr="00F32783" w:rsidRDefault="00F32783" w:rsidP="00F32783">
      <w:pPr>
        <w:pStyle w:val="ConsPlusNormal"/>
        <w:jc w:val="center"/>
        <w:outlineLvl w:val="1"/>
        <w:rPr>
          <w:b/>
        </w:rPr>
      </w:pPr>
      <w:r w:rsidRPr="00F32783">
        <w:rPr>
          <w:b/>
        </w:rPr>
        <w:t>2. Порядок рассмотрения Комиссией заявлений граждан</w:t>
      </w:r>
    </w:p>
    <w:p w:rsidR="00F32783" w:rsidRPr="00F32783" w:rsidRDefault="00F32783" w:rsidP="00F32783">
      <w:pPr>
        <w:pStyle w:val="ConsPlusNormal"/>
        <w:jc w:val="center"/>
        <w:rPr>
          <w:b/>
        </w:rPr>
      </w:pPr>
      <w:r w:rsidRPr="00F32783">
        <w:rPr>
          <w:b/>
        </w:rPr>
        <w:t>о предоставлении мер социальной защиты малоимущим гражданам и гражданам, оказавшимся в трудной жизненной ситуации единовременного пособия и пособия на основе социального контракта</w:t>
      </w:r>
    </w:p>
    <w:p w:rsidR="00F32783" w:rsidRPr="006E12E2" w:rsidRDefault="00F32783" w:rsidP="00F32783">
      <w:pPr>
        <w:pStyle w:val="ConsPlusNormal"/>
        <w:ind w:firstLine="540"/>
        <w:jc w:val="both"/>
        <w:rPr>
          <w:b/>
        </w:rPr>
      </w:pPr>
    </w:p>
    <w:p w:rsidR="00F32783" w:rsidRDefault="00F32783" w:rsidP="00F32783">
      <w:pPr>
        <w:pStyle w:val="ConsPlusNormal"/>
        <w:ind w:firstLine="540"/>
        <w:jc w:val="both"/>
      </w:pPr>
      <w:r>
        <w:t>2.1. На заседании Комиссии рассматриваются документы граждан, оказавшихся в трудной жизненной ситуации, для выхода из которой требуется всесторонний и комплексный подход с участием различных органов и организаций.</w:t>
      </w:r>
    </w:p>
    <w:p w:rsidR="00F32783" w:rsidRDefault="00F32783" w:rsidP="00F32783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Для рассмотрения на заседании Комиссии предоставляются документы, поступившие из уполномоченного органа в соответствии с Порядком </w:t>
      </w:r>
      <w:r w:rsidR="00D16487">
        <w:t>предоставления государственной социальной помощи на основании социального контракта отдельным категориям граждан, а также назначения и выплаты пособий</w:t>
      </w:r>
      <w:r w:rsidR="00170A76">
        <w:t xml:space="preserve"> малоимущим гражданам и гражданам, оказавшимся в трудной жизненной ситуации, и Порядком предоставления мер социальной защиты гражданам, оказавшимся в трудной жизненной ситуации.</w:t>
      </w:r>
      <w:proofErr w:type="gramEnd"/>
    </w:p>
    <w:p w:rsidR="00F32783" w:rsidRDefault="00F32783" w:rsidP="00F32783">
      <w:pPr>
        <w:pStyle w:val="ConsPlusNormal"/>
        <w:ind w:firstLine="540"/>
        <w:jc w:val="both"/>
      </w:pPr>
      <w:r>
        <w:t>2.3. На заседание Комиссии приглашаются:</w:t>
      </w:r>
    </w:p>
    <w:p w:rsidR="00F32783" w:rsidRDefault="00CB1882" w:rsidP="00F32783">
      <w:pPr>
        <w:pStyle w:val="ConsPlusNormal"/>
        <w:ind w:firstLine="540"/>
        <w:jc w:val="both"/>
      </w:pPr>
      <w:r>
        <w:t>2.3.1. З</w:t>
      </w:r>
      <w:r w:rsidR="00F32783">
        <w:t>аявитель для предоставления необходимых пояснений и обсуждения мер социальной защиты малоимущим гражданам и гражданам, оказавшимся в трудной жизненной ситуации.</w:t>
      </w:r>
    </w:p>
    <w:p w:rsidR="00F32783" w:rsidRPr="00170A76" w:rsidRDefault="00F32783" w:rsidP="00F32783">
      <w:pPr>
        <w:pStyle w:val="ConsPlusNormal"/>
        <w:ind w:firstLine="540"/>
        <w:jc w:val="both"/>
      </w:pPr>
      <w:r>
        <w:t xml:space="preserve">2.3.2. </w:t>
      </w:r>
      <w:r w:rsidRPr="00D22ABD">
        <w:t>Представители органов исполнительной власти области, территориальных органов федеральных органов исполнительной власти</w:t>
      </w:r>
      <w:r w:rsidR="00FD0B9E">
        <w:t xml:space="preserve"> (по согласованию)</w:t>
      </w:r>
      <w:r w:rsidRPr="00D22ABD">
        <w:t xml:space="preserve">, </w:t>
      </w:r>
      <w:r w:rsidRPr="00170A76">
        <w:t xml:space="preserve">органов </w:t>
      </w:r>
      <w:r w:rsidR="00FD0B9E" w:rsidRPr="00170A76">
        <w:t xml:space="preserve">местного самоуправления </w:t>
      </w:r>
      <w:proofErr w:type="spellStart"/>
      <w:r w:rsidR="00FD0B9E" w:rsidRPr="00170A76">
        <w:t>Грайворонского</w:t>
      </w:r>
      <w:proofErr w:type="spellEnd"/>
      <w:r w:rsidR="00FD0B9E" w:rsidRPr="00170A76">
        <w:t xml:space="preserve"> городского округа</w:t>
      </w:r>
      <w:r w:rsidRPr="00170A76">
        <w:t xml:space="preserve">, а также представители организаций, расположенных на </w:t>
      </w:r>
      <w:r w:rsidRPr="00170A76">
        <w:lastRenderedPageBreak/>
        <w:t xml:space="preserve">территории </w:t>
      </w:r>
      <w:proofErr w:type="spellStart"/>
      <w:r w:rsidRPr="00170A76">
        <w:t>Грайворонского</w:t>
      </w:r>
      <w:proofErr w:type="spellEnd"/>
      <w:r w:rsidRPr="00170A76">
        <w:t xml:space="preserve"> городского округа</w:t>
      </w:r>
      <w:r w:rsidR="00FD0B9E" w:rsidRPr="00170A76">
        <w:t xml:space="preserve"> (по согласованию)</w:t>
      </w:r>
      <w:r w:rsidRPr="00170A76">
        <w:t>, для предоставления необходимой информации и внесения предложений по преодолению заявителем трудной жизненной ситуации.</w:t>
      </w:r>
    </w:p>
    <w:p w:rsidR="00F32783" w:rsidRDefault="00F32783" w:rsidP="00F32783">
      <w:pPr>
        <w:pStyle w:val="ConsPlusNormal"/>
        <w:ind w:firstLine="540"/>
        <w:jc w:val="both"/>
      </w:pPr>
      <w:r w:rsidRPr="00170A76">
        <w:t>2.4. По результатам рассмотрения представлен</w:t>
      </w:r>
      <w:r>
        <w:t xml:space="preserve">ных документов членами Комиссии вносятся предложения по видам и формам адресной  помощи, назначению и способу выплаты в пределах установленного размера пособия каждому конкретному заявителю и (или) его семье, направленные на преодоление трудной жизненной ситуации заявителем, включая создание условий для </w:t>
      </w:r>
      <w:proofErr w:type="spellStart"/>
      <w:r>
        <w:t>самообеспечения</w:t>
      </w:r>
      <w:proofErr w:type="spellEnd"/>
      <w:r>
        <w:t>.</w:t>
      </w:r>
    </w:p>
    <w:p w:rsidR="00F32783" w:rsidRDefault="00F32783" w:rsidP="00F32783">
      <w:pPr>
        <w:pStyle w:val="ConsPlusNormal"/>
        <w:ind w:firstLine="540"/>
        <w:jc w:val="both"/>
      </w:pPr>
      <w:r>
        <w:t>Предложения о выделении пособий вносятся в пределах лимита бюджетных обязательств.</w:t>
      </w:r>
    </w:p>
    <w:p w:rsidR="00F32783" w:rsidRDefault="00F32783" w:rsidP="00F32783">
      <w:pPr>
        <w:pStyle w:val="ConsPlusNormal"/>
        <w:ind w:firstLine="540"/>
        <w:jc w:val="both"/>
      </w:pPr>
      <w:r>
        <w:t>Предложения оформляются в виде решения Комиссии и закрепляются в социальном контракте, заключаемом с заявителем.</w:t>
      </w:r>
    </w:p>
    <w:p w:rsidR="00F32783" w:rsidRDefault="00F32783" w:rsidP="00F32783">
      <w:pPr>
        <w:pStyle w:val="ConsPlusNormal"/>
        <w:ind w:firstLine="540"/>
        <w:jc w:val="both"/>
      </w:pPr>
      <w:r>
        <w:t>2.5. Социальный контракт заключается в срок не позднее 10 (десяти) рабочих дней со дня вынесения решения Комиссии в двух экземплярах, один из которых передается заявителю, второй приобщается к решению Комиссии.</w:t>
      </w:r>
    </w:p>
    <w:p w:rsidR="00F32783" w:rsidRDefault="00F32783" w:rsidP="00F32783">
      <w:pPr>
        <w:pStyle w:val="ConsPlusNormal"/>
        <w:ind w:firstLine="540"/>
        <w:jc w:val="both"/>
      </w:pPr>
      <w:r>
        <w:t>2.</w:t>
      </w:r>
      <w:r w:rsidR="004A3E8D">
        <w:t>6</w:t>
      </w:r>
      <w:r w:rsidRPr="003A7B56">
        <w:t xml:space="preserve">. Выписки из решения Комиссии с предложениями об </w:t>
      </w:r>
      <w:r>
        <w:t xml:space="preserve">оказании помощи заявителю и (или) членам его семьи в срок, </w:t>
      </w:r>
      <w:r w:rsidRPr="003A7B56">
        <w:t xml:space="preserve">не превышающий </w:t>
      </w:r>
      <w:r>
        <w:t>3 (</w:t>
      </w:r>
      <w:r w:rsidRPr="003A7B56">
        <w:t>трех</w:t>
      </w:r>
      <w:r>
        <w:t>)</w:t>
      </w:r>
      <w:r w:rsidRPr="003A7B56">
        <w:t xml:space="preserve"> рабочих дней после принятия решения Комиссии, направляются в соответствующие органы и организации.</w:t>
      </w:r>
    </w:p>
    <w:p w:rsidR="00F32783" w:rsidRDefault="00F32783" w:rsidP="00F32783"/>
    <w:p w:rsidR="00F32783" w:rsidRDefault="00F32783" w:rsidP="00F32783">
      <w:pPr>
        <w:rPr>
          <w:sz w:val="28"/>
          <w:szCs w:val="28"/>
        </w:rPr>
      </w:pPr>
    </w:p>
    <w:p w:rsidR="00F32783" w:rsidRPr="00C34C25" w:rsidRDefault="00F32783" w:rsidP="00F32783">
      <w:pPr>
        <w:jc w:val="both"/>
        <w:rPr>
          <w:sz w:val="28"/>
          <w:szCs w:val="28"/>
        </w:rPr>
      </w:pPr>
    </w:p>
    <w:p w:rsidR="00F32783" w:rsidRDefault="00F32783" w:rsidP="00741B58">
      <w:pPr>
        <w:jc w:val="both"/>
        <w:rPr>
          <w:sz w:val="28"/>
          <w:szCs w:val="28"/>
        </w:rPr>
      </w:pPr>
    </w:p>
    <w:sectPr w:rsidR="00F32783" w:rsidSect="00C34C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4C25"/>
    <w:rsid w:val="000158B8"/>
    <w:rsid w:val="00055BC2"/>
    <w:rsid w:val="000F150F"/>
    <w:rsid w:val="00103F04"/>
    <w:rsid w:val="00131621"/>
    <w:rsid w:val="001463B5"/>
    <w:rsid w:val="00165948"/>
    <w:rsid w:val="00170A76"/>
    <w:rsid w:val="00171A1C"/>
    <w:rsid w:val="00193AFE"/>
    <w:rsid w:val="00204C89"/>
    <w:rsid w:val="00223B06"/>
    <w:rsid w:val="002A4AD1"/>
    <w:rsid w:val="002B3112"/>
    <w:rsid w:val="002E3287"/>
    <w:rsid w:val="002F2C7B"/>
    <w:rsid w:val="00334A73"/>
    <w:rsid w:val="00360419"/>
    <w:rsid w:val="00386555"/>
    <w:rsid w:val="003A7B56"/>
    <w:rsid w:val="00427220"/>
    <w:rsid w:val="00447D37"/>
    <w:rsid w:val="00447D8C"/>
    <w:rsid w:val="004A3E8D"/>
    <w:rsid w:val="004A5118"/>
    <w:rsid w:val="004D1308"/>
    <w:rsid w:val="004E6F8D"/>
    <w:rsid w:val="00595DEA"/>
    <w:rsid w:val="005A5603"/>
    <w:rsid w:val="005B0EC1"/>
    <w:rsid w:val="005B352C"/>
    <w:rsid w:val="005E70C0"/>
    <w:rsid w:val="00625353"/>
    <w:rsid w:val="00652F90"/>
    <w:rsid w:val="006C584B"/>
    <w:rsid w:val="006F55A7"/>
    <w:rsid w:val="00730FB1"/>
    <w:rsid w:val="0073572E"/>
    <w:rsid w:val="00741B58"/>
    <w:rsid w:val="007C3E71"/>
    <w:rsid w:val="008216CB"/>
    <w:rsid w:val="00851871"/>
    <w:rsid w:val="00867E5E"/>
    <w:rsid w:val="0087790F"/>
    <w:rsid w:val="008E4D30"/>
    <w:rsid w:val="008F5C64"/>
    <w:rsid w:val="0091747D"/>
    <w:rsid w:val="00932FC1"/>
    <w:rsid w:val="0093705A"/>
    <w:rsid w:val="009618C8"/>
    <w:rsid w:val="009963D4"/>
    <w:rsid w:val="009C605D"/>
    <w:rsid w:val="00A1786F"/>
    <w:rsid w:val="00A412AF"/>
    <w:rsid w:val="00A43C5D"/>
    <w:rsid w:val="00A5523C"/>
    <w:rsid w:val="00A954AB"/>
    <w:rsid w:val="00AB002A"/>
    <w:rsid w:val="00AB498A"/>
    <w:rsid w:val="00AF610E"/>
    <w:rsid w:val="00AF671C"/>
    <w:rsid w:val="00B5431F"/>
    <w:rsid w:val="00B7487A"/>
    <w:rsid w:val="00B82D73"/>
    <w:rsid w:val="00BD4634"/>
    <w:rsid w:val="00BF3226"/>
    <w:rsid w:val="00BF6FC0"/>
    <w:rsid w:val="00C24982"/>
    <w:rsid w:val="00C311C5"/>
    <w:rsid w:val="00C34C25"/>
    <w:rsid w:val="00C54641"/>
    <w:rsid w:val="00C97454"/>
    <w:rsid w:val="00CB1882"/>
    <w:rsid w:val="00CD25E4"/>
    <w:rsid w:val="00CE18FB"/>
    <w:rsid w:val="00D16487"/>
    <w:rsid w:val="00D2274D"/>
    <w:rsid w:val="00D22ABD"/>
    <w:rsid w:val="00D45D88"/>
    <w:rsid w:val="00D5411E"/>
    <w:rsid w:val="00DF5B05"/>
    <w:rsid w:val="00DF75D1"/>
    <w:rsid w:val="00E85D36"/>
    <w:rsid w:val="00E97157"/>
    <w:rsid w:val="00EB0001"/>
    <w:rsid w:val="00EC3B35"/>
    <w:rsid w:val="00EE4D93"/>
    <w:rsid w:val="00EF635F"/>
    <w:rsid w:val="00EF75E4"/>
    <w:rsid w:val="00F32783"/>
    <w:rsid w:val="00FC63B9"/>
    <w:rsid w:val="00FD0B9E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6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5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B49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4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FC19221F48FBE302AC4E3B0ADDE2794394F8C2ED482241B835CDE00F1625D3c0n7L" TargetMode="External"/><Relationship Id="rId4" Type="http://schemas.openxmlformats.org/officeDocument/2006/relationships/hyperlink" Target="consultantplus://offline/ref=B4FC19221F48FBE302AC4E2D09B1B8744597A1CAE2167D16BC3F98cB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Нестерова_Н</cp:lastModifiedBy>
  <cp:revision>2</cp:revision>
  <cp:lastPrinted>2021-02-24T10:58:00Z</cp:lastPrinted>
  <dcterms:created xsi:type="dcterms:W3CDTF">2021-03-02T11:11:00Z</dcterms:created>
  <dcterms:modified xsi:type="dcterms:W3CDTF">2021-03-02T11:11:00Z</dcterms:modified>
</cp:coreProperties>
</file>