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152FAA" w:rsidRDefault="00011940" w:rsidP="00152FA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337C2">
              <w:rPr>
                <w:sz w:val="28"/>
                <w:szCs w:val="28"/>
              </w:rPr>
              <w:t xml:space="preserve">Проект постановления </w:t>
            </w:r>
            <w:r w:rsidR="003A03E7">
              <w:rPr>
                <w:sz w:val="28"/>
                <w:szCs w:val="28"/>
              </w:rPr>
              <w:t>«О</w:t>
            </w:r>
            <w:r w:rsidR="004A3C22">
              <w:rPr>
                <w:sz w:val="28"/>
                <w:szCs w:val="28"/>
              </w:rPr>
              <w:t xml:space="preserve"> </w:t>
            </w:r>
            <w:r w:rsidR="003A03E7" w:rsidRPr="003A03E7">
              <w:rPr>
                <w:sz w:val="28"/>
                <w:szCs w:val="28"/>
              </w:rPr>
              <w:t>внесении изменений в распоряжение администрации Грайворонского городского округа от 15 октября 2019 года № 1297-р</w:t>
            </w:r>
            <w:r w:rsidR="003A03E7">
              <w:rPr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3A03E7" w:rsidRDefault="003A03E7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A03E7">
              <w:rPr>
                <w:sz w:val="24"/>
                <w:szCs w:val="24"/>
              </w:rPr>
              <w:t>В соответствии с Федеральным закон</w:t>
            </w:r>
            <w:hyperlink r:id="rId4" w:history="1">
              <w:r w:rsidRPr="003A03E7">
                <w:rPr>
                  <w:sz w:val="24"/>
                  <w:szCs w:val="24"/>
                </w:rPr>
                <w:t>ом</w:t>
              </w:r>
            </w:hyperlink>
            <w:r w:rsidRPr="003A03E7">
              <w:rPr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Федерации», а так же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      </w:r>
            <w:r w:rsidRPr="003A03E7">
              <w:rPr>
                <w:rStyle w:val="4"/>
                <w:b w:val="0"/>
                <w:bCs w:val="0"/>
                <w:sz w:val="24"/>
                <w:szCs w:val="24"/>
              </w:rPr>
              <w:t>решением Совета депу</w:t>
            </w:r>
            <w:bookmarkStart w:id="0" w:name="_GoBack"/>
            <w:bookmarkEnd w:id="0"/>
            <w:r w:rsidRPr="003A03E7">
              <w:rPr>
                <w:rStyle w:val="4"/>
                <w:b w:val="0"/>
                <w:bCs w:val="0"/>
                <w:sz w:val="24"/>
                <w:szCs w:val="24"/>
              </w:rPr>
              <w:t>татов Грайворонского городского округа от 01 октября 2020 года № 341 «</w:t>
            </w:r>
            <w:r w:rsidRPr="003A03E7">
              <w:rPr>
                <w:sz w:val="24"/>
                <w:szCs w:val="24"/>
              </w:rPr>
              <w:t>Об утверждении Положения о</w:t>
            </w:r>
            <w:proofErr w:type="gramEnd"/>
            <w:r w:rsidRPr="003A03E7">
              <w:rPr>
                <w:sz w:val="24"/>
                <w:szCs w:val="24"/>
              </w:rPr>
              <w:t xml:space="preserve"> </w:t>
            </w:r>
            <w:proofErr w:type="gramStart"/>
            <w:r w:rsidRPr="003A03E7">
              <w:rPr>
                <w:sz w:val="24"/>
                <w:szCs w:val="24"/>
              </w:rPr>
              <w:t>порядке</w:t>
            </w:r>
            <w:proofErr w:type="gramEnd"/>
            <w:r w:rsidRPr="003A03E7">
              <w:rPr>
                <w:sz w:val="24"/>
                <w:szCs w:val="24"/>
              </w:rPr>
              <w:t xml:space="preserve">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B56A1"/>
    <w:rsid w:val="00203A9A"/>
    <w:rsid w:val="002337C2"/>
    <w:rsid w:val="00344272"/>
    <w:rsid w:val="00365B61"/>
    <w:rsid w:val="003A03E7"/>
    <w:rsid w:val="003D5BAF"/>
    <w:rsid w:val="004A3C22"/>
    <w:rsid w:val="00570E30"/>
    <w:rsid w:val="00590B36"/>
    <w:rsid w:val="005A446F"/>
    <w:rsid w:val="005F0DAF"/>
    <w:rsid w:val="0060047F"/>
    <w:rsid w:val="00674ABE"/>
    <w:rsid w:val="006A329D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83F54"/>
    <w:rsid w:val="00AB0B95"/>
    <w:rsid w:val="00BC2C8B"/>
    <w:rsid w:val="00CF0932"/>
    <w:rsid w:val="00DA053A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(4)"/>
    <w:rsid w:val="003A03E7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2020-03-06T05:46:00Z</cp:lastPrinted>
  <dcterms:created xsi:type="dcterms:W3CDTF">2021-03-12T07:15:00Z</dcterms:created>
  <dcterms:modified xsi:type="dcterms:W3CDTF">2021-03-12T07:15:00Z</dcterms:modified>
</cp:coreProperties>
</file>