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F706D5" w:rsidRPr="004C5468" w:rsidRDefault="00674ABE" w:rsidP="00B561F7">
            <w:pPr>
              <w:shd w:val="clear" w:color="auto" w:fill="FFFFFF"/>
              <w:ind w:right="33"/>
              <w:jc w:val="both"/>
              <w:rPr>
                <w:sz w:val="28"/>
                <w:szCs w:val="28"/>
              </w:rPr>
            </w:pPr>
            <w:r w:rsidRPr="005C287A">
              <w:rPr>
                <w:b/>
                <w:sz w:val="28"/>
                <w:szCs w:val="28"/>
              </w:rPr>
              <w:t xml:space="preserve">Проект постановления </w:t>
            </w:r>
            <w:r w:rsidR="00AF3138" w:rsidRPr="007F5A45">
              <w:rPr>
                <w:sz w:val="28"/>
                <w:szCs w:val="28"/>
              </w:rPr>
              <w:t>«</w:t>
            </w:r>
            <w:r w:rsidR="007F5A45" w:rsidRPr="007F5A45">
              <w:rPr>
                <w:sz w:val="28"/>
                <w:szCs w:val="28"/>
              </w:rPr>
              <w:t>О внесении изменений в постановление администрации Грайворонского городского округа от 08</w:t>
            </w:r>
            <w:r w:rsidR="00F127FA">
              <w:rPr>
                <w:sz w:val="28"/>
                <w:szCs w:val="28"/>
              </w:rPr>
              <w:t xml:space="preserve"> </w:t>
            </w:r>
            <w:r w:rsidR="007F5A45" w:rsidRPr="007F5A45">
              <w:rPr>
                <w:sz w:val="28"/>
                <w:szCs w:val="28"/>
              </w:rPr>
              <w:t xml:space="preserve"> феввраля</w:t>
            </w:r>
            <w:r w:rsidR="00F127FA">
              <w:rPr>
                <w:sz w:val="28"/>
                <w:szCs w:val="28"/>
              </w:rPr>
              <w:t xml:space="preserve">                        </w:t>
            </w:r>
            <w:r w:rsidR="007F5A45" w:rsidRPr="007F5A45">
              <w:rPr>
                <w:sz w:val="28"/>
                <w:szCs w:val="28"/>
              </w:rPr>
              <w:t xml:space="preserve"> 2019 года № 93</w:t>
            </w:r>
            <w:r w:rsidR="00AF3138" w:rsidRPr="007F5A45">
              <w:rPr>
                <w:sz w:val="28"/>
                <w:szCs w:val="28"/>
              </w:rPr>
              <w:t>»</w:t>
            </w:r>
          </w:p>
          <w:p w:rsidR="00365B61" w:rsidRPr="00200739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00739">
              <w:rPr>
                <w:i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F706D5" w:rsidRPr="006939EC" w:rsidRDefault="007F5A4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администрации Грайворонского городского округа</w:t>
            </w:r>
          </w:p>
          <w:p w:rsidR="00365B61" w:rsidRPr="00200739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200739">
              <w:rPr>
                <w:i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365B61" w:rsidRPr="006939EC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365B61" w:rsidRPr="008B25F1" w:rsidTr="00B32840">
        <w:tc>
          <w:tcPr>
            <w:tcW w:w="9854" w:type="dxa"/>
            <w:shd w:val="clear" w:color="auto" w:fill="auto"/>
          </w:tcPr>
          <w:p w:rsidR="00365B61" w:rsidRPr="008B25F1" w:rsidRDefault="00365B61" w:rsidP="007F5A45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5C287A">
              <w:rPr>
                <w:sz w:val="24"/>
                <w:szCs w:val="24"/>
                <w:lang w:eastAsia="en-US"/>
              </w:rPr>
              <w:t xml:space="preserve">1. </w:t>
            </w:r>
            <w:r w:rsidRPr="005C287A">
              <w:rPr>
                <w:b/>
                <w:sz w:val="28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5C287A">
              <w:rPr>
                <w:sz w:val="28"/>
                <w:szCs w:val="24"/>
                <w:lang w:eastAsia="en-US"/>
              </w:rPr>
              <w:t xml:space="preserve"> </w:t>
            </w:r>
            <w:r w:rsidR="004C5468" w:rsidRPr="00E77370">
              <w:rPr>
                <w:rFonts w:eastAsia="Times New Roman"/>
                <w:sz w:val="28"/>
                <w:szCs w:val="28"/>
              </w:rPr>
              <w:t xml:space="preserve">во исполнение  постановления Правительства Белгородской области от </w:t>
            </w:r>
            <w:r w:rsidR="007F5A45" w:rsidRPr="00E77370">
              <w:rPr>
                <w:rFonts w:eastAsia="Times New Roman"/>
                <w:sz w:val="28"/>
                <w:szCs w:val="28"/>
              </w:rPr>
              <w:t>13 октября 2014 года № 378</w:t>
            </w:r>
            <w:r w:rsidR="004C5468" w:rsidRPr="00E77370">
              <w:rPr>
                <w:rFonts w:eastAsia="Times New Roman"/>
                <w:sz w:val="28"/>
                <w:szCs w:val="28"/>
              </w:rPr>
              <w:t xml:space="preserve">-пп «Об утверждении </w:t>
            </w:r>
            <w:r w:rsidR="007F5A45" w:rsidRPr="00E77370">
              <w:rPr>
                <w:rFonts w:eastAsia="Times New Roman"/>
                <w:sz w:val="28"/>
                <w:szCs w:val="28"/>
              </w:rPr>
              <w:t>Положения о проведении оценки регулирующего воздействия проектов нормативных правовых актов и экспертизы нормативных правовых актов Белгородской области, затрагивающих предпринимательскую и инвестиционную деятельность</w:t>
            </w:r>
            <w:r w:rsidR="004C5468" w:rsidRPr="00E77370">
              <w:rPr>
                <w:rFonts w:eastAsia="Times New Roman"/>
                <w:sz w:val="28"/>
                <w:szCs w:val="28"/>
              </w:rPr>
              <w:t>»</w:t>
            </w:r>
            <w:r w:rsidR="00E77370" w:rsidRPr="00E77370">
              <w:rPr>
                <w:rFonts w:eastAsia="Times New Roman"/>
                <w:sz w:val="28"/>
                <w:szCs w:val="28"/>
              </w:rPr>
              <w:t>.</w:t>
            </w:r>
            <w:r w:rsidR="00E77370">
              <w:rPr>
                <w:rFonts w:eastAsia="Times New Roman"/>
                <w:sz w:val="28"/>
                <w:szCs w:val="28"/>
              </w:rPr>
              <w:t xml:space="preserve"> Внесение изменений в порядок проведения оценки регулирующего воздействия проектов нормативных правовых актов документов не подлежащих оценке регулирующего воздействия.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(окажет/не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365B61" w:rsidRPr="003F6101" w:rsidRDefault="00A7554A" w:rsidP="00B32840">
            <w:pPr>
              <w:tabs>
                <w:tab w:val="left" w:pos="2940"/>
              </w:tabs>
              <w:jc w:val="both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F6101">
              <w:rPr>
                <w:b/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  <w:r w:rsidR="009D296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  <w:r w:rsidR="009D296A" w:rsidRPr="003F6101">
              <w:rPr>
                <w:b/>
                <w:color w:val="000000"/>
                <w:sz w:val="28"/>
                <w:szCs w:val="24"/>
                <w:lang w:eastAsia="en-US"/>
              </w:rPr>
              <w:t>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B61"/>
    <w:rsid w:val="00025DC7"/>
    <w:rsid w:val="00122AFF"/>
    <w:rsid w:val="00200739"/>
    <w:rsid w:val="00232D7F"/>
    <w:rsid w:val="002549A5"/>
    <w:rsid w:val="00365B61"/>
    <w:rsid w:val="003F6101"/>
    <w:rsid w:val="004C5468"/>
    <w:rsid w:val="00570E30"/>
    <w:rsid w:val="005959A7"/>
    <w:rsid w:val="005C287A"/>
    <w:rsid w:val="00674ABE"/>
    <w:rsid w:val="006939EC"/>
    <w:rsid w:val="00785628"/>
    <w:rsid w:val="007F5A45"/>
    <w:rsid w:val="00853343"/>
    <w:rsid w:val="008B25F1"/>
    <w:rsid w:val="00906828"/>
    <w:rsid w:val="00921B2A"/>
    <w:rsid w:val="00933E75"/>
    <w:rsid w:val="009345B4"/>
    <w:rsid w:val="009D296A"/>
    <w:rsid w:val="00A14BA4"/>
    <w:rsid w:val="00A234ED"/>
    <w:rsid w:val="00A27ECC"/>
    <w:rsid w:val="00A447B2"/>
    <w:rsid w:val="00A7554A"/>
    <w:rsid w:val="00AF3138"/>
    <w:rsid w:val="00B26BE6"/>
    <w:rsid w:val="00B561F7"/>
    <w:rsid w:val="00BF7479"/>
    <w:rsid w:val="00C00005"/>
    <w:rsid w:val="00C66540"/>
    <w:rsid w:val="00CF0932"/>
    <w:rsid w:val="00DB57FD"/>
    <w:rsid w:val="00DE5A50"/>
    <w:rsid w:val="00E129D7"/>
    <w:rsid w:val="00E77370"/>
    <w:rsid w:val="00EB3140"/>
    <w:rsid w:val="00EC25D8"/>
    <w:rsid w:val="00F127FA"/>
    <w:rsid w:val="00F25267"/>
    <w:rsid w:val="00F706D5"/>
    <w:rsid w:val="00F71C18"/>
    <w:rsid w:val="00FB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2021-04-07T07:05:00Z</dcterms:created>
  <dcterms:modified xsi:type="dcterms:W3CDTF">2021-04-07T07:05:00Z</dcterms:modified>
</cp:coreProperties>
</file>