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E11A28" w:rsidRDefault="00E11A28" w:rsidP="00E823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определении управляющей организации для временного управления многоквартирными домами, расположенными </w:t>
            </w:r>
            <w:r>
              <w:rPr>
                <w:b/>
                <w:bCs/>
                <w:sz w:val="28"/>
                <w:szCs w:val="28"/>
              </w:rPr>
              <w:br/>
              <w:t>на территории в/</w:t>
            </w:r>
            <w:proofErr w:type="gramStart"/>
            <w:r>
              <w:rPr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25624 (Белгород-22)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257459">
              <w:rPr>
                <w:b/>
                <w:sz w:val="24"/>
                <w:szCs w:val="24"/>
              </w:rPr>
              <w:t>1</w:t>
            </w:r>
            <w:r w:rsidR="00E11A28">
              <w:rPr>
                <w:b/>
                <w:sz w:val="24"/>
                <w:szCs w:val="24"/>
              </w:rPr>
              <w:t>6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E11A28">
              <w:rPr>
                <w:b/>
                <w:sz w:val="24"/>
                <w:szCs w:val="24"/>
              </w:rPr>
              <w:t>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57459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416B1"/>
    <w:rsid w:val="006602CC"/>
    <w:rsid w:val="006643EA"/>
    <w:rsid w:val="006661A4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11A28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A7B7B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26</cp:revision>
  <cp:lastPrinted>2021-04-16T13:45:00Z</cp:lastPrinted>
  <dcterms:created xsi:type="dcterms:W3CDTF">2021-02-20T08:39:00Z</dcterms:created>
  <dcterms:modified xsi:type="dcterms:W3CDTF">2021-04-16T13:46:00Z</dcterms:modified>
</cp:coreProperties>
</file>