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597" w:type="dxa"/>
        <w:tblLook w:val="01E0"/>
      </w:tblPr>
      <w:tblGrid>
        <w:gridCol w:w="4077"/>
        <w:gridCol w:w="4520"/>
      </w:tblGrid>
      <w:tr w:rsidR="00041240" w:rsidRPr="008C68AE" w:rsidTr="005F4C91">
        <w:trPr>
          <w:trHeight w:val="812"/>
        </w:trPr>
        <w:tc>
          <w:tcPr>
            <w:tcW w:w="4077" w:type="dxa"/>
          </w:tcPr>
          <w:p w:rsidR="00041240" w:rsidRPr="008C68AE" w:rsidRDefault="008C68AE" w:rsidP="008C68AE">
            <w:pPr>
              <w:jc w:val="both"/>
              <w:rPr>
                <w:b/>
                <w:sz w:val="26"/>
                <w:szCs w:val="26"/>
              </w:rPr>
            </w:pPr>
            <w:r w:rsidRPr="008C68AE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Pr="008C68AE">
              <w:rPr>
                <w:b/>
                <w:sz w:val="26"/>
                <w:szCs w:val="26"/>
              </w:rPr>
              <w:t>состава комиссии по обследованию муниципальных регулярных пассажирских автобусных маршрутов, дорожных условий улично-дорожной сети Грайворонского городского округа</w:t>
            </w:r>
          </w:p>
        </w:tc>
        <w:tc>
          <w:tcPr>
            <w:tcW w:w="4520" w:type="dxa"/>
          </w:tcPr>
          <w:p w:rsidR="00041240" w:rsidRPr="008C68AE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077D8" w:rsidRPr="008C68AE" w:rsidRDefault="00F077D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8C68AE" w:rsidRPr="008C68AE" w:rsidRDefault="008C68AE" w:rsidP="008C68AE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proofErr w:type="gramStart"/>
      <w:r w:rsidRPr="008C68AE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 Федеральным законом от 10.12.1995 №196-ФЗ «О безопасности дорожного движения», Фе</w:t>
      </w:r>
      <w:r>
        <w:rPr>
          <w:sz w:val="26"/>
          <w:szCs w:val="26"/>
        </w:rPr>
        <w:t>деральным законом от 08.11.2007</w:t>
      </w:r>
      <w:r w:rsidRPr="008C68AE">
        <w:rPr>
          <w:sz w:val="26"/>
          <w:szCs w:val="26"/>
        </w:rPr>
        <w:t xml:space="preserve">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8C68AE">
        <w:rPr>
          <w:color w:val="FF0000"/>
          <w:sz w:val="26"/>
          <w:szCs w:val="26"/>
        </w:rPr>
        <w:t xml:space="preserve"> </w:t>
      </w:r>
      <w:r w:rsidRPr="008C68A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br/>
      </w:r>
      <w:r w:rsidRPr="008C68AE">
        <w:rPr>
          <w:sz w:val="26"/>
          <w:szCs w:val="26"/>
        </w:rPr>
        <w:t>с</w:t>
      </w:r>
      <w:r w:rsidRPr="008C68AE">
        <w:rPr>
          <w:color w:val="FF0000"/>
          <w:sz w:val="26"/>
          <w:szCs w:val="26"/>
        </w:rPr>
        <w:t xml:space="preserve"> </w:t>
      </w:r>
      <w:r w:rsidRPr="008C68AE">
        <w:rPr>
          <w:color w:val="000000" w:themeColor="text1"/>
          <w:sz w:val="26"/>
          <w:szCs w:val="26"/>
        </w:rPr>
        <w:t>постановлением администрации муниципального района «Грайворонский район» Белгородской области</w:t>
      </w:r>
      <w:proofErr w:type="gramEnd"/>
      <w:r w:rsidRPr="008C68AE">
        <w:rPr>
          <w:color w:val="000000" w:themeColor="text1"/>
          <w:sz w:val="26"/>
          <w:szCs w:val="26"/>
        </w:rPr>
        <w:t xml:space="preserve"> от 26.07.2016 № 216 «Об организации регулярных перевозок пассажиров и багажа автомобильным транспортом в муниципальном районе «Грайворонский район» Белгородской области»</w:t>
      </w:r>
      <w:r w:rsidRPr="008C68AE">
        <w:rPr>
          <w:bCs/>
          <w:sz w:val="26"/>
          <w:szCs w:val="26"/>
        </w:rPr>
        <w:t xml:space="preserve"> </w:t>
      </w:r>
      <w:proofErr w:type="spellStart"/>
      <w:proofErr w:type="gramStart"/>
      <w:r w:rsidRPr="008C68AE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Pr="008C68AE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C68AE">
        <w:rPr>
          <w:b/>
          <w:sz w:val="26"/>
          <w:szCs w:val="26"/>
        </w:rPr>
        <w:t>ю:</w:t>
      </w:r>
    </w:p>
    <w:p w:rsidR="008C68AE" w:rsidRPr="008C68AE" w:rsidRDefault="008C68AE" w:rsidP="008C68AE">
      <w:pPr>
        <w:tabs>
          <w:tab w:val="left" w:pos="1134"/>
          <w:tab w:val="left" w:pos="1276"/>
        </w:tabs>
        <w:ind w:firstLine="709"/>
        <w:jc w:val="both"/>
        <w:rPr>
          <w:color w:val="FF0000"/>
          <w:sz w:val="26"/>
          <w:szCs w:val="26"/>
        </w:rPr>
      </w:pPr>
      <w:r w:rsidRPr="008C68AE">
        <w:rPr>
          <w:spacing w:val="-2"/>
          <w:sz w:val="26"/>
          <w:szCs w:val="26"/>
        </w:rPr>
        <w:t>1.</w:t>
      </w:r>
      <w:r>
        <w:rPr>
          <w:spacing w:val="-2"/>
          <w:sz w:val="26"/>
          <w:szCs w:val="26"/>
        </w:rPr>
        <w:tab/>
      </w:r>
      <w:r w:rsidRPr="008C68AE">
        <w:rPr>
          <w:spacing w:val="-2"/>
          <w:sz w:val="26"/>
          <w:szCs w:val="26"/>
        </w:rPr>
        <w:t xml:space="preserve">Создать </w:t>
      </w:r>
      <w:r w:rsidRPr="008C68AE">
        <w:rPr>
          <w:sz w:val="26"/>
          <w:szCs w:val="26"/>
        </w:rPr>
        <w:t>комиссию</w:t>
      </w:r>
      <w:r w:rsidRPr="008C68AE">
        <w:rPr>
          <w:color w:val="FF0000"/>
          <w:sz w:val="26"/>
          <w:szCs w:val="26"/>
        </w:rPr>
        <w:t xml:space="preserve"> </w:t>
      </w:r>
      <w:r w:rsidRPr="008C68AE">
        <w:rPr>
          <w:sz w:val="26"/>
          <w:szCs w:val="26"/>
        </w:rPr>
        <w:t>по обследованию муниципальных регулярных пассажирских автобусных маршрутов, дорожных условий улично-дорожной сети Грайворонского городского округа</w:t>
      </w:r>
      <w:r w:rsidRPr="008C68A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  <w:r w:rsidRPr="008C68AE">
        <w:rPr>
          <w:sz w:val="26"/>
          <w:szCs w:val="26"/>
        </w:rPr>
        <w:t>.</w:t>
      </w:r>
    </w:p>
    <w:p w:rsidR="008C68AE" w:rsidRPr="008C68AE" w:rsidRDefault="008C68AE" w:rsidP="008C68AE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8C68AE">
        <w:rPr>
          <w:spacing w:val="-2"/>
          <w:sz w:val="26"/>
          <w:szCs w:val="26"/>
        </w:rPr>
        <w:t>2.</w:t>
      </w:r>
      <w:r>
        <w:rPr>
          <w:spacing w:val="-2"/>
          <w:sz w:val="26"/>
          <w:szCs w:val="26"/>
        </w:rPr>
        <w:tab/>
      </w:r>
      <w:r w:rsidRPr="008C68AE">
        <w:rPr>
          <w:sz w:val="26"/>
          <w:szCs w:val="26"/>
        </w:rPr>
        <w:t>Утвердить Положение о комиссии</w:t>
      </w:r>
      <w:r w:rsidRPr="008C68AE">
        <w:rPr>
          <w:color w:val="FF0000"/>
          <w:sz w:val="26"/>
          <w:szCs w:val="26"/>
        </w:rPr>
        <w:t xml:space="preserve"> </w:t>
      </w:r>
      <w:r w:rsidRPr="008C68AE">
        <w:rPr>
          <w:sz w:val="26"/>
          <w:szCs w:val="26"/>
        </w:rPr>
        <w:t xml:space="preserve">по обследованию муниципальных регулярных пассажирских автобусных маршрутов, дорожных условий улично-дорожной сети Грайворонского городского округа </w:t>
      </w:r>
      <w:r>
        <w:rPr>
          <w:sz w:val="26"/>
          <w:szCs w:val="26"/>
        </w:rPr>
        <w:t>(прилагается)</w:t>
      </w:r>
      <w:r w:rsidRPr="008C68AE">
        <w:rPr>
          <w:sz w:val="26"/>
          <w:szCs w:val="26"/>
        </w:rPr>
        <w:t>.</w:t>
      </w:r>
    </w:p>
    <w:p w:rsidR="008C68AE" w:rsidRPr="008C68AE" w:rsidRDefault="008C68AE" w:rsidP="008C68AE">
      <w:pPr>
        <w:tabs>
          <w:tab w:val="left" w:pos="1134"/>
        </w:tabs>
        <w:snapToGrid w:val="0"/>
        <w:ind w:firstLine="709"/>
        <w:jc w:val="both"/>
        <w:rPr>
          <w:bCs/>
          <w:sz w:val="26"/>
          <w:szCs w:val="26"/>
        </w:rPr>
      </w:pPr>
      <w:r w:rsidRPr="008C68AE">
        <w:rPr>
          <w:bCs/>
          <w:spacing w:val="-2"/>
          <w:sz w:val="26"/>
          <w:szCs w:val="26"/>
        </w:rPr>
        <w:t>3</w:t>
      </w:r>
      <w:r>
        <w:rPr>
          <w:bCs/>
          <w:spacing w:val="-2"/>
          <w:sz w:val="26"/>
          <w:szCs w:val="26"/>
        </w:rPr>
        <w:t>.</w:t>
      </w:r>
      <w:r>
        <w:rPr>
          <w:bCs/>
          <w:spacing w:val="-2"/>
          <w:sz w:val="26"/>
          <w:szCs w:val="26"/>
        </w:rPr>
        <w:tab/>
      </w:r>
      <w:r w:rsidRPr="008C68AE">
        <w:rPr>
          <w:bCs/>
          <w:spacing w:val="-2"/>
          <w:sz w:val="26"/>
          <w:szCs w:val="26"/>
        </w:rPr>
        <w:t>Опубликовать настоящее постановление в газете «Родной край» и сетевом издании «Родной край 31» (</w:t>
      </w:r>
      <w:proofErr w:type="spellStart"/>
      <w:r w:rsidRPr="008C68AE">
        <w:rPr>
          <w:bCs/>
          <w:spacing w:val="-2"/>
          <w:sz w:val="26"/>
          <w:szCs w:val="26"/>
          <w:lang w:val="en-US"/>
        </w:rPr>
        <w:t>rodkray</w:t>
      </w:r>
      <w:proofErr w:type="spellEnd"/>
      <w:r w:rsidRPr="008C68AE">
        <w:rPr>
          <w:bCs/>
          <w:spacing w:val="-2"/>
          <w:sz w:val="26"/>
          <w:szCs w:val="26"/>
        </w:rPr>
        <w:t>31.</w:t>
      </w:r>
      <w:proofErr w:type="spellStart"/>
      <w:r w:rsidRPr="008C68AE">
        <w:rPr>
          <w:bCs/>
          <w:spacing w:val="-2"/>
          <w:sz w:val="26"/>
          <w:szCs w:val="26"/>
          <w:lang w:val="en-US"/>
        </w:rPr>
        <w:t>ru</w:t>
      </w:r>
      <w:proofErr w:type="spellEnd"/>
      <w:r w:rsidRPr="008C68AE">
        <w:rPr>
          <w:bCs/>
          <w:spacing w:val="-2"/>
          <w:sz w:val="26"/>
          <w:szCs w:val="26"/>
        </w:rPr>
        <w:t>), р</w:t>
      </w:r>
      <w:r w:rsidRPr="008C68AE">
        <w:rPr>
          <w:sz w:val="26"/>
          <w:szCs w:val="26"/>
        </w:rPr>
        <w:t>азместить на официальном сайте органов местного самоуправления Грайворонского городского округа в сети «Интернет» (</w:t>
      </w:r>
      <w:r w:rsidRPr="008C68AE">
        <w:rPr>
          <w:sz w:val="26"/>
          <w:szCs w:val="26"/>
          <w:lang w:val="en-US"/>
        </w:rPr>
        <w:t>www</w:t>
      </w:r>
      <w:r w:rsidRPr="008C68AE">
        <w:rPr>
          <w:sz w:val="26"/>
          <w:szCs w:val="26"/>
        </w:rPr>
        <w:t>.</w:t>
      </w:r>
      <w:proofErr w:type="spellStart"/>
      <w:r w:rsidRPr="008C68AE">
        <w:rPr>
          <w:sz w:val="26"/>
          <w:szCs w:val="26"/>
          <w:lang w:val="en-US"/>
        </w:rPr>
        <w:t>graivoron</w:t>
      </w:r>
      <w:proofErr w:type="spellEnd"/>
      <w:r w:rsidRPr="008C68AE">
        <w:rPr>
          <w:sz w:val="26"/>
          <w:szCs w:val="26"/>
        </w:rPr>
        <w:t>.</w:t>
      </w:r>
      <w:proofErr w:type="spellStart"/>
      <w:r w:rsidRPr="008C68AE">
        <w:rPr>
          <w:sz w:val="26"/>
          <w:szCs w:val="26"/>
          <w:lang w:val="en-US"/>
        </w:rPr>
        <w:t>ru</w:t>
      </w:r>
      <w:proofErr w:type="spellEnd"/>
      <w:r w:rsidRPr="008C68AE">
        <w:rPr>
          <w:sz w:val="26"/>
          <w:szCs w:val="26"/>
        </w:rPr>
        <w:t>).</w:t>
      </w:r>
    </w:p>
    <w:p w:rsidR="008C68AE" w:rsidRPr="008C68AE" w:rsidRDefault="008C68AE" w:rsidP="008C68AE">
      <w:pPr>
        <w:pStyle w:val="ab"/>
        <w:tabs>
          <w:tab w:val="left" w:pos="1134"/>
        </w:tabs>
        <w:ind w:right="0" w:firstLine="709"/>
        <w:jc w:val="both"/>
        <w:rPr>
          <w:sz w:val="26"/>
          <w:szCs w:val="26"/>
        </w:rPr>
      </w:pPr>
      <w:r w:rsidRPr="008C68AE">
        <w:rPr>
          <w:spacing w:val="-2"/>
          <w:sz w:val="26"/>
          <w:szCs w:val="26"/>
        </w:rPr>
        <w:t>4.</w:t>
      </w:r>
      <w:r>
        <w:rPr>
          <w:spacing w:val="-2"/>
          <w:sz w:val="26"/>
          <w:szCs w:val="26"/>
        </w:rPr>
        <w:tab/>
      </w:r>
      <w:proofErr w:type="gramStart"/>
      <w:r w:rsidRPr="008C68AE">
        <w:rPr>
          <w:sz w:val="26"/>
          <w:szCs w:val="26"/>
        </w:rPr>
        <w:t>Контроль за</w:t>
      </w:r>
      <w:proofErr w:type="gramEnd"/>
      <w:r w:rsidRPr="008C68AE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по строительству, транспорту, </w:t>
      </w:r>
      <w:r>
        <w:rPr>
          <w:sz w:val="26"/>
          <w:szCs w:val="26"/>
        </w:rPr>
        <w:t>ЖКХ и ТЭК Р.</w:t>
      </w:r>
      <w:r w:rsidRPr="008C68AE">
        <w:rPr>
          <w:sz w:val="26"/>
          <w:szCs w:val="26"/>
        </w:rPr>
        <w:t xml:space="preserve">Г. </w:t>
      </w:r>
      <w:proofErr w:type="spellStart"/>
      <w:r w:rsidRPr="008C68AE">
        <w:rPr>
          <w:sz w:val="26"/>
          <w:szCs w:val="26"/>
        </w:rPr>
        <w:t>Твердуна</w:t>
      </w:r>
      <w:proofErr w:type="spellEnd"/>
      <w:r w:rsidRPr="008C68AE">
        <w:rPr>
          <w:sz w:val="26"/>
          <w:szCs w:val="26"/>
        </w:rPr>
        <w:t>.</w:t>
      </w:r>
    </w:p>
    <w:p w:rsidR="00FC748B" w:rsidRPr="008C68AE" w:rsidRDefault="00FC748B" w:rsidP="00466212">
      <w:pPr>
        <w:ind w:right="-1" w:firstLine="708"/>
        <w:jc w:val="both"/>
        <w:rPr>
          <w:sz w:val="26"/>
          <w:szCs w:val="26"/>
        </w:rPr>
      </w:pPr>
    </w:p>
    <w:p w:rsidR="00A217FB" w:rsidRPr="008C68AE" w:rsidRDefault="00A217FB" w:rsidP="00466212">
      <w:pPr>
        <w:ind w:right="-1" w:firstLine="708"/>
        <w:jc w:val="both"/>
        <w:rPr>
          <w:sz w:val="26"/>
          <w:szCs w:val="26"/>
        </w:rPr>
      </w:pPr>
    </w:p>
    <w:p w:rsidR="00D51545" w:rsidRPr="008C68AE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C68AE" w:rsidTr="00B90B3D">
        <w:tc>
          <w:tcPr>
            <w:tcW w:w="4926" w:type="dxa"/>
          </w:tcPr>
          <w:p w:rsidR="00041240" w:rsidRPr="008C68AE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8C68AE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C68AE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8C68AE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8C68AE" w:rsidRPr="00100987" w:rsidRDefault="008C68AE" w:rsidP="008C68AE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lastRenderedPageBreak/>
        <w:t>УТВЕРЖДЕН</w:t>
      </w:r>
    </w:p>
    <w:p w:rsidR="008C68AE" w:rsidRPr="00100987" w:rsidRDefault="008C68AE" w:rsidP="008C68AE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постановлением администрации Грайворонского городского округа</w:t>
      </w:r>
    </w:p>
    <w:p w:rsidR="008C68AE" w:rsidRPr="00100987" w:rsidRDefault="008C68AE" w:rsidP="008C68AE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от «____» ____</w:t>
      </w:r>
      <w:r>
        <w:rPr>
          <w:b/>
          <w:bCs/>
          <w:color w:val="000000"/>
          <w:spacing w:val="-3"/>
          <w:sz w:val="28"/>
          <w:szCs w:val="28"/>
          <w:lang w:bidi="ru-RU"/>
        </w:rPr>
        <w:t>___</w:t>
      </w: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___ 2021 г. №_____</w:t>
      </w:r>
    </w:p>
    <w:p w:rsidR="008C68AE" w:rsidRDefault="008C68AE" w:rsidP="008C68AE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4962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8C68AE" w:rsidRDefault="008C68AE" w:rsidP="008C68AE">
      <w:pPr>
        <w:jc w:val="center"/>
        <w:rPr>
          <w:b/>
          <w:sz w:val="28"/>
          <w:szCs w:val="28"/>
        </w:rPr>
      </w:pPr>
    </w:p>
    <w:p w:rsidR="008C68AE" w:rsidRPr="008260B6" w:rsidRDefault="008C68AE" w:rsidP="008C68AE">
      <w:pPr>
        <w:jc w:val="center"/>
        <w:rPr>
          <w:b/>
          <w:sz w:val="28"/>
          <w:szCs w:val="28"/>
        </w:rPr>
      </w:pPr>
      <w:r w:rsidRPr="008260B6">
        <w:rPr>
          <w:b/>
          <w:sz w:val="28"/>
          <w:szCs w:val="28"/>
        </w:rPr>
        <w:t>СОСТАВ</w:t>
      </w:r>
    </w:p>
    <w:p w:rsidR="008C68AE" w:rsidRDefault="008C68AE" w:rsidP="008C68AE">
      <w:pPr>
        <w:jc w:val="center"/>
        <w:rPr>
          <w:b/>
          <w:sz w:val="28"/>
          <w:szCs w:val="28"/>
        </w:rPr>
      </w:pPr>
      <w:r w:rsidRPr="008260B6">
        <w:rPr>
          <w:b/>
          <w:sz w:val="28"/>
          <w:szCs w:val="28"/>
        </w:rPr>
        <w:t>комиссии</w:t>
      </w:r>
      <w:r w:rsidRPr="008260B6">
        <w:rPr>
          <w:b/>
          <w:color w:val="FF0000"/>
          <w:sz w:val="28"/>
          <w:szCs w:val="28"/>
        </w:rPr>
        <w:t xml:space="preserve"> </w:t>
      </w:r>
      <w:r w:rsidRPr="008260B6">
        <w:rPr>
          <w:b/>
          <w:sz w:val="28"/>
          <w:szCs w:val="28"/>
        </w:rPr>
        <w:t xml:space="preserve">по обследованию </w:t>
      </w:r>
      <w:r>
        <w:rPr>
          <w:b/>
          <w:sz w:val="28"/>
          <w:szCs w:val="28"/>
        </w:rPr>
        <w:t xml:space="preserve">муниципальных </w:t>
      </w:r>
      <w:r w:rsidRPr="004E6FB1">
        <w:rPr>
          <w:b/>
          <w:sz w:val="28"/>
          <w:szCs w:val="28"/>
        </w:rPr>
        <w:t>регулярных пассажирских автобусных маршрутов</w:t>
      </w:r>
      <w:r>
        <w:rPr>
          <w:b/>
          <w:sz w:val="28"/>
          <w:szCs w:val="28"/>
        </w:rPr>
        <w:t xml:space="preserve">, дорожных условий </w:t>
      </w:r>
      <w:r w:rsidRPr="004E6FB1">
        <w:rPr>
          <w:b/>
          <w:sz w:val="28"/>
          <w:szCs w:val="28"/>
        </w:rPr>
        <w:t>улично-дорожной сети Грайворонского городского округа</w:t>
      </w:r>
    </w:p>
    <w:p w:rsidR="008C68AE" w:rsidRDefault="008C68AE" w:rsidP="008C68AE">
      <w:pPr>
        <w:ind w:firstLine="851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25"/>
        <w:gridCol w:w="6061"/>
      </w:tblGrid>
      <w:tr w:rsidR="008C68AE" w:rsidRPr="008C68AE" w:rsidTr="008C68AE">
        <w:tc>
          <w:tcPr>
            <w:tcW w:w="3085" w:type="dxa"/>
          </w:tcPr>
          <w:p w:rsidR="008C68AE" w:rsidRDefault="008C68AE" w:rsidP="008C68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68AE">
              <w:rPr>
                <w:color w:val="000000" w:themeColor="text1"/>
                <w:sz w:val="28"/>
                <w:szCs w:val="28"/>
              </w:rPr>
              <w:t xml:space="preserve">Твердун </w:t>
            </w:r>
          </w:p>
          <w:p w:rsidR="008C68AE" w:rsidRPr="008C68AE" w:rsidRDefault="008C68AE" w:rsidP="008C68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8AE">
              <w:rPr>
                <w:color w:val="000000" w:themeColor="text1"/>
                <w:sz w:val="28"/>
                <w:szCs w:val="28"/>
              </w:rPr>
              <w:t>Роман Григорьевич</w:t>
            </w: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C68AE" w:rsidRPr="008C68AE" w:rsidRDefault="008C68AE" w:rsidP="008C68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8C68AE">
              <w:rPr>
                <w:sz w:val="28"/>
                <w:szCs w:val="28"/>
              </w:rPr>
              <w:t xml:space="preserve">лавы администрации городского округа – начальник управления </w:t>
            </w:r>
            <w:r>
              <w:rPr>
                <w:sz w:val="28"/>
                <w:szCs w:val="28"/>
              </w:rPr>
              <w:br/>
            </w:r>
            <w:r w:rsidRPr="008C68AE">
              <w:rPr>
                <w:sz w:val="28"/>
                <w:szCs w:val="28"/>
              </w:rPr>
              <w:t>по строительству, транспорту, ЖКХ и ТЭК, председатель комиссии</w:t>
            </w: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Моисеев</w:t>
            </w:r>
          </w:p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C68AE" w:rsidRPr="008C68AE" w:rsidRDefault="008C68AE" w:rsidP="008C68AE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 xml:space="preserve">заместитель начальника отдела транспорта </w:t>
            </w:r>
            <w:r>
              <w:rPr>
                <w:sz w:val="28"/>
                <w:szCs w:val="28"/>
              </w:rPr>
              <w:br/>
            </w:r>
            <w:r w:rsidRPr="008C68AE">
              <w:rPr>
                <w:sz w:val="28"/>
                <w:szCs w:val="28"/>
              </w:rPr>
              <w:t xml:space="preserve">и дорожного хозяйства управления </w:t>
            </w:r>
            <w:r>
              <w:rPr>
                <w:sz w:val="28"/>
                <w:szCs w:val="28"/>
              </w:rPr>
              <w:br/>
            </w:r>
            <w:r w:rsidRPr="008C68AE">
              <w:rPr>
                <w:sz w:val="28"/>
                <w:szCs w:val="28"/>
              </w:rPr>
              <w:t>по строительству, транспорту, ЖКХ и ТЭК, секретарь комиссии</w:t>
            </w: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EF2A81">
            <w:pPr>
              <w:ind w:left="-35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</w:tr>
      <w:tr w:rsidR="008C68AE" w:rsidRPr="008C68AE" w:rsidTr="008C68AE">
        <w:tc>
          <w:tcPr>
            <w:tcW w:w="9571" w:type="dxa"/>
            <w:gridSpan w:val="3"/>
          </w:tcPr>
          <w:p w:rsidR="008C68AE" w:rsidRPr="008C68AE" w:rsidRDefault="008C68AE" w:rsidP="008C68AE">
            <w:pPr>
              <w:jc w:val="center"/>
              <w:rPr>
                <w:b/>
                <w:sz w:val="28"/>
                <w:szCs w:val="28"/>
              </w:rPr>
            </w:pPr>
            <w:r w:rsidRPr="008C68A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8C68AE" w:rsidRPr="008C68AE" w:rsidTr="008C68AE">
        <w:tc>
          <w:tcPr>
            <w:tcW w:w="9571" w:type="dxa"/>
            <w:gridSpan w:val="3"/>
          </w:tcPr>
          <w:p w:rsidR="008C68AE" w:rsidRPr="008C68AE" w:rsidRDefault="008C68AE" w:rsidP="008C68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8C68AE">
            <w:pPr>
              <w:pStyle w:val="af3"/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AE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8C68AE" w:rsidRPr="008C68AE" w:rsidRDefault="008C68AE" w:rsidP="008C68AE">
            <w:pPr>
              <w:jc w:val="center"/>
              <w:rPr>
                <w:color w:val="FF0000"/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C68AE" w:rsidRPr="008C68AE" w:rsidRDefault="008C68AE" w:rsidP="008C68AE">
            <w:pPr>
              <w:jc w:val="both"/>
              <w:rPr>
                <w:color w:val="FF0000"/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начальник отдела транспорта и дорожного хозяйства управления по строительству, транспорту, ЖКХ и ТЭК</w:t>
            </w: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C68AE" w:rsidRPr="008C68AE" w:rsidRDefault="008C68AE" w:rsidP="008C68AE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представитель дорожного надзора отделения ГИБДД ОМВД России по Грайворонскому городскому округу (по согласованию)</w:t>
            </w: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C68AE" w:rsidRPr="008C68AE" w:rsidRDefault="008C68AE" w:rsidP="008C68AE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представитель перевозчика (по согласованию)</w:t>
            </w: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</w:tr>
      <w:tr w:rsidR="008C68AE" w:rsidRPr="008C68AE" w:rsidTr="008C68AE">
        <w:tc>
          <w:tcPr>
            <w:tcW w:w="3085" w:type="dxa"/>
          </w:tcPr>
          <w:p w:rsidR="008C68AE" w:rsidRPr="008C68AE" w:rsidRDefault="008C68AE" w:rsidP="00EF2A8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C68AE" w:rsidRPr="008C68AE" w:rsidRDefault="008C68AE" w:rsidP="008C68AE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C68AE" w:rsidRPr="008C68AE" w:rsidRDefault="008C68AE" w:rsidP="008C68AE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 xml:space="preserve">представитель дорожной организации </w:t>
            </w:r>
            <w:r>
              <w:rPr>
                <w:sz w:val="28"/>
                <w:szCs w:val="28"/>
              </w:rPr>
              <w:br/>
            </w:r>
            <w:r w:rsidRPr="008C68AE">
              <w:rPr>
                <w:sz w:val="28"/>
                <w:szCs w:val="28"/>
              </w:rPr>
              <w:t>(по согласованию)</w:t>
            </w:r>
          </w:p>
        </w:tc>
      </w:tr>
    </w:tbl>
    <w:p w:rsidR="008C68AE" w:rsidRDefault="008C68AE" w:rsidP="008C68AE">
      <w:pPr>
        <w:ind w:firstLine="851"/>
        <w:jc w:val="center"/>
        <w:rPr>
          <w:b/>
          <w:sz w:val="28"/>
          <w:szCs w:val="28"/>
        </w:rPr>
      </w:pPr>
    </w:p>
    <w:p w:rsidR="008C68AE" w:rsidRDefault="008C68AE" w:rsidP="008C68AE">
      <w:pPr>
        <w:ind w:firstLine="851"/>
        <w:jc w:val="center"/>
        <w:rPr>
          <w:b/>
          <w:sz w:val="28"/>
          <w:szCs w:val="28"/>
        </w:rPr>
      </w:pPr>
    </w:p>
    <w:p w:rsidR="008C68AE" w:rsidRDefault="008C68AE" w:rsidP="008C68AE">
      <w:pPr>
        <w:ind w:firstLine="851"/>
        <w:jc w:val="center"/>
        <w:rPr>
          <w:b/>
          <w:sz w:val="28"/>
          <w:szCs w:val="28"/>
        </w:rPr>
      </w:pPr>
    </w:p>
    <w:p w:rsidR="008C68AE" w:rsidRDefault="008C68A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C68AE" w:rsidRPr="00100987" w:rsidRDefault="008C68AE" w:rsidP="008C68AE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lastRenderedPageBreak/>
        <w:t>УТВЕРЖДЕН</w:t>
      </w:r>
      <w:r>
        <w:rPr>
          <w:b/>
          <w:bCs/>
          <w:color w:val="000000"/>
          <w:spacing w:val="-3"/>
          <w:sz w:val="28"/>
          <w:szCs w:val="28"/>
          <w:lang w:bidi="ru-RU"/>
        </w:rPr>
        <w:t>О</w:t>
      </w:r>
    </w:p>
    <w:p w:rsidR="008C68AE" w:rsidRPr="00100987" w:rsidRDefault="008C68AE" w:rsidP="008C68AE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постановлением администрации Грайворонского городского округа</w:t>
      </w:r>
    </w:p>
    <w:p w:rsidR="008C68AE" w:rsidRPr="00100987" w:rsidRDefault="008C68AE" w:rsidP="008C68AE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от «____» ____</w:t>
      </w:r>
      <w:r>
        <w:rPr>
          <w:b/>
          <w:bCs/>
          <w:color w:val="000000"/>
          <w:spacing w:val="-3"/>
          <w:sz w:val="28"/>
          <w:szCs w:val="28"/>
          <w:lang w:bidi="ru-RU"/>
        </w:rPr>
        <w:t>___</w:t>
      </w: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___ 2021 г. №_____</w:t>
      </w:r>
    </w:p>
    <w:p w:rsidR="008C68AE" w:rsidRDefault="008C68AE" w:rsidP="008C68AE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4962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8C68AE" w:rsidRDefault="008C68AE" w:rsidP="008C68AE">
      <w:pPr>
        <w:jc w:val="center"/>
        <w:outlineLvl w:val="3"/>
        <w:rPr>
          <w:b/>
          <w:sz w:val="28"/>
          <w:szCs w:val="28"/>
        </w:rPr>
      </w:pPr>
    </w:p>
    <w:p w:rsidR="008C68AE" w:rsidRDefault="008C68AE" w:rsidP="008C68AE">
      <w:pPr>
        <w:jc w:val="center"/>
        <w:outlineLvl w:val="3"/>
        <w:rPr>
          <w:b/>
          <w:sz w:val="28"/>
          <w:szCs w:val="28"/>
        </w:rPr>
      </w:pPr>
      <w:r w:rsidRPr="00A9083C">
        <w:rPr>
          <w:b/>
          <w:sz w:val="28"/>
          <w:szCs w:val="28"/>
        </w:rPr>
        <w:t>ПОЛОЖЕНИЕ</w:t>
      </w:r>
    </w:p>
    <w:p w:rsidR="008C68AE" w:rsidRDefault="008C68AE" w:rsidP="008C68AE">
      <w:pPr>
        <w:jc w:val="center"/>
        <w:outlineLvl w:val="3"/>
        <w:rPr>
          <w:b/>
          <w:sz w:val="28"/>
          <w:szCs w:val="28"/>
        </w:rPr>
      </w:pPr>
      <w:r w:rsidRPr="00A9083C">
        <w:rPr>
          <w:b/>
          <w:sz w:val="28"/>
          <w:szCs w:val="28"/>
        </w:rPr>
        <w:t xml:space="preserve">о комиссии по обследованию </w:t>
      </w:r>
      <w:r>
        <w:rPr>
          <w:b/>
          <w:sz w:val="28"/>
          <w:szCs w:val="28"/>
        </w:rPr>
        <w:t xml:space="preserve">муниципальных </w:t>
      </w:r>
      <w:r w:rsidRPr="00A9083C">
        <w:rPr>
          <w:b/>
          <w:sz w:val="28"/>
          <w:szCs w:val="28"/>
        </w:rPr>
        <w:t>регулярных пассажирских автобусных маршрутов</w:t>
      </w:r>
      <w:r>
        <w:rPr>
          <w:b/>
          <w:sz w:val="28"/>
          <w:szCs w:val="28"/>
        </w:rPr>
        <w:t xml:space="preserve">, дорожных условий </w:t>
      </w:r>
      <w:r w:rsidRPr="00A9083C">
        <w:rPr>
          <w:b/>
          <w:sz w:val="28"/>
          <w:szCs w:val="28"/>
        </w:rPr>
        <w:t xml:space="preserve">улично-дорожной сети </w:t>
      </w:r>
      <w:r>
        <w:rPr>
          <w:b/>
          <w:sz w:val="28"/>
          <w:szCs w:val="28"/>
        </w:rPr>
        <w:t>Грайворонского городского округа</w:t>
      </w:r>
    </w:p>
    <w:p w:rsidR="008C68AE" w:rsidRPr="00AD2031" w:rsidRDefault="008C68AE" w:rsidP="008C68AE">
      <w:pPr>
        <w:jc w:val="center"/>
        <w:outlineLvl w:val="3"/>
        <w:rPr>
          <w:b/>
          <w:sz w:val="10"/>
          <w:szCs w:val="10"/>
        </w:rPr>
      </w:pPr>
    </w:p>
    <w:p w:rsidR="008C68AE" w:rsidRPr="00AF377C" w:rsidRDefault="008C68AE" w:rsidP="008C68AE">
      <w:pPr>
        <w:pStyle w:val="a3"/>
        <w:numPr>
          <w:ilvl w:val="0"/>
          <w:numId w:val="16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 w:rsidRPr="00AF377C">
        <w:rPr>
          <w:b/>
          <w:bCs/>
          <w:sz w:val="28"/>
          <w:szCs w:val="28"/>
        </w:rPr>
        <w:t>Общие положения</w:t>
      </w:r>
    </w:p>
    <w:p w:rsidR="008C68AE" w:rsidRPr="00AD2031" w:rsidRDefault="008C68AE" w:rsidP="008C68AE">
      <w:pPr>
        <w:pStyle w:val="a3"/>
        <w:ind w:left="0" w:firstLine="851"/>
        <w:outlineLvl w:val="3"/>
        <w:rPr>
          <w:b/>
          <w:bCs/>
          <w:sz w:val="10"/>
          <w:szCs w:val="10"/>
        </w:rPr>
      </w:pPr>
    </w:p>
    <w:p w:rsidR="008C68AE" w:rsidRPr="00AF377C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F377C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ab/>
      </w:r>
      <w:r w:rsidRPr="00AF377C">
        <w:rPr>
          <w:color w:val="000000" w:themeColor="text1"/>
          <w:sz w:val="28"/>
          <w:szCs w:val="28"/>
        </w:rPr>
        <w:t>Настоящее Положение определяет компетенцию, порядок формирования и работы комиссии по обследованию регулярных пассажирских автобусных маршрутов</w:t>
      </w:r>
      <w:r w:rsidRPr="008C68A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87782">
        <w:rPr>
          <w:sz w:val="28"/>
          <w:szCs w:val="28"/>
        </w:rPr>
        <w:t>дорожных условий</w:t>
      </w:r>
      <w:r w:rsidRPr="00A9083C">
        <w:rPr>
          <w:b/>
          <w:sz w:val="28"/>
          <w:szCs w:val="28"/>
        </w:rPr>
        <w:t xml:space="preserve"> </w:t>
      </w:r>
      <w:r w:rsidRPr="00AF377C">
        <w:rPr>
          <w:color w:val="000000" w:themeColor="text1"/>
          <w:sz w:val="28"/>
          <w:szCs w:val="28"/>
        </w:rPr>
        <w:t xml:space="preserve">улично-дорожной сети </w:t>
      </w:r>
      <w:r>
        <w:rPr>
          <w:color w:val="000000" w:themeColor="text1"/>
          <w:sz w:val="28"/>
          <w:szCs w:val="28"/>
        </w:rPr>
        <w:t>Грайворонского городского округа</w:t>
      </w:r>
      <w:r w:rsidRPr="00AF377C">
        <w:rPr>
          <w:color w:val="000000" w:themeColor="text1"/>
          <w:sz w:val="28"/>
          <w:szCs w:val="28"/>
        </w:rPr>
        <w:t xml:space="preserve"> (далее – комиссия).</w:t>
      </w:r>
    </w:p>
    <w:p w:rsidR="008C68AE" w:rsidRPr="00AF377C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377C">
        <w:rPr>
          <w:color w:val="000000" w:themeColor="text1"/>
          <w:sz w:val="28"/>
          <w:szCs w:val="28"/>
        </w:rPr>
        <w:t>1.2.</w:t>
      </w:r>
      <w:r>
        <w:rPr>
          <w:color w:val="000000" w:themeColor="text1"/>
          <w:sz w:val="28"/>
          <w:szCs w:val="28"/>
        </w:rPr>
        <w:tab/>
        <w:t>К</w:t>
      </w:r>
      <w:r w:rsidRPr="00AF377C">
        <w:rPr>
          <w:color w:val="000000" w:themeColor="text1"/>
          <w:sz w:val="28"/>
          <w:szCs w:val="28"/>
        </w:rPr>
        <w:t xml:space="preserve">омиссия является </w:t>
      </w:r>
      <w:hyperlink r:id="rId8" w:tooltip="Колл" w:history="1">
        <w:r w:rsidRPr="00AF377C">
          <w:rPr>
            <w:color w:val="000000" w:themeColor="text1"/>
            <w:sz w:val="28"/>
            <w:szCs w:val="28"/>
          </w:rPr>
          <w:t>коллегиальным</w:t>
        </w:r>
      </w:hyperlink>
      <w:r w:rsidRPr="00AF377C">
        <w:rPr>
          <w:color w:val="000000" w:themeColor="text1"/>
          <w:sz w:val="28"/>
          <w:szCs w:val="28"/>
        </w:rPr>
        <w:t xml:space="preserve"> органом, уполномоченным </w:t>
      </w:r>
      <w:r>
        <w:rPr>
          <w:color w:val="000000" w:themeColor="text1"/>
          <w:sz w:val="28"/>
          <w:szCs w:val="28"/>
        </w:rPr>
        <w:t>а</w:t>
      </w:r>
      <w:r w:rsidRPr="00AF377C">
        <w:rPr>
          <w:color w:val="000000" w:themeColor="text1"/>
          <w:sz w:val="28"/>
          <w:szCs w:val="28"/>
        </w:rPr>
        <w:t xml:space="preserve">дминистрацией </w:t>
      </w:r>
      <w:r>
        <w:rPr>
          <w:color w:val="000000" w:themeColor="text1"/>
          <w:sz w:val="28"/>
          <w:szCs w:val="28"/>
        </w:rPr>
        <w:t>Грайворонского городского округа</w:t>
      </w:r>
      <w:r w:rsidRPr="00AF377C">
        <w:rPr>
          <w:color w:val="000000" w:themeColor="text1"/>
          <w:sz w:val="28"/>
          <w:szCs w:val="28"/>
        </w:rPr>
        <w:t xml:space="preserve"> регулярно проводить обследование дорожных условий на маршрутах регулярных пассажирских перевозок и улично-дорожной сети </w:t>
      </w:r>
      <w:r>
        <w:rPr>
          <w:color w:val="000000" w:themeColor="text1"/>
          <w:sz w:val="28"/>
          <w:szCs w:val="28"/>
        </w:rPr>
        <w:t>Грайворонского городского округа</w:t>
      </w:r>
      <w:r w:rsidRPr="00AF377C">
        <w:rPr>
          <w:color w:val="000000" w:themeColor="text1"/>
          <w:sz w:val="28"/>
          <w:szCs w:val="28"/>
        </w:rPr>
        <w:t xml:space="preserve">, давать заключения о возможности открытия или продолжения эксплуатации маршрутов регулярных пассажирских перевозок, организации дополнительных остановочных пунктов, принимать меры по совершенствованию </w:t>
      </w:r>
      <w:hyperlink r:id="rId9" w:tooltip="Организация перевозок и управление на транспорте" w:history="1">
        <w:r w:rsidRPr="00AF377C">
          <w:rPr>
            <w:color w:val="000000" w:themeColor="text1"/>
            <w:sz w:val="28"/>
            <w:szCs w:val="28"/>
          </w:rPr>
          <w:t>организации перевозок</w:t>
        </w:r>
      </w:hyperlink>
      <w:r w:rsidRPr="00AF377C">
        <w:rPr>
          <w:color w:val="000000" w:themeColor="text1"/>
          <w:sz w:val="28"/>
          <w:szCs w:val="28"/>
        </w:rPr>
        <w:t>, повышению их безопасности, вносить предложения по устранению недостатков в состоянии, оборудовании и содержании</w:t>
      </w:r>
      <w:proofErr w:type="gramEnd"/>
      <w:r w:rsidRPr="00AF377C">
        <w:rPr>
          <w:color w:val="000000" w:themeColor="text1"/>
          <w:sz w:val="28"/>
          <w:szCs w:val="28"/>
        </w:rPr>
        <w:t xml:space="preserve"> автомобильных дорог, улиц, искусственных сооружений.</w:t>
      </w:r>
    </w:p>
    <w:p w:rsidR="008C68AE" w:rsidRPr="00AF377C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F377C">
        <w:rPr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ab/>
      </w:r>
      <w:proofErr w:type="gramStart"/>
      <w:r w:rsidRPr="00AF377C">
        <w:rPr>
          <w:color w:val="000000" w:themeColor="text1"/>
          <w:sz w:val="28"/>
          <w:szCs w:val="28"/>
        </w:rPr>
        <w:t xml:space="preserve">Комиссия осуществляет </w:t>
      </w:r>
      <w:r>
        <w:rPr>
          <w:color w:val="000000" w:themeColor="text1"/>
          <w:sz w:val="28"/>
          <w:szCs w:val="28"/>
        </w:rPr>
        <w:t>свою деятельность на основании Ф</w:t>
      </w:r>
      <w:r w:rsidRPr="00AF377C">
        <w:rPr>
          <w:color w:val="000000" w:themeColor="text1"/>
          <w:sz w:val="28"/>
          <w:szCs w:val="28"/>
        </w:rPr>
        <w:t>едеральн</w:t>
      </w:r>
      <w:r>
        <w:rPr>
          <w:color w:val="000000" w:themeColor="text1"/>
          <w:sz w:val="28"/>
          <w:szCs w:val="28"/>
        </w:rPr>
        <w:t>ого</w:t>
      </w:r>
      <w:r w:rsidRPr="00AF377C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AF377C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10.12.1995 №196-ФЗ</w:t>
      </w:r>
      <w:r w:rsidRPr="00AF377C">
        <w:rPr>
          <w:color w:val="000000" w:themeColor="text1"/>
          <w:sz w:val="28"/>
          <w:szCs w:val="28"/>
        </w:rPr>
        <w:t xml:space="preserve"> «О безопасности дорожного движения» и от </w:t>
      </w:r>
      <w:r>
        <w:rPr>
          <w:color w:val="000000" w:themeColor="text1"/>
          <w:sz w:val="28"/>
          <w:szCs w:val="28"/>
        </w:rPr>
        <w:t>08.11.2007</w:t>
      </w:r>
      <w:r w:rsidRPr="00AF377C">
        <w:rPr>
          <w:color w:val="000000" w:themeColor="text1"/>
          <w:sz w:val="28"/>
          <w:szCs w:val="28"/>
        </w:rPr>
        <w:t xml:space="preserve"> № 257-ФЗ «Об автомобильных дорогах </w:t>
      </w:r>
      <w:r>
        <w:rPr>
          <w:color w:val="000000" w:themeColor="text1"/>
          <w:sz w:val="28"/>
          <w:szCs w:val="28"/>
        </w:rPr>
        <w:br/>
      </w:r>
      <w:r w:rsidRPr="00AF377C">
        <w:rPr>
          <w:color w:val="000000" w:themeColor="text1"/>
          <w:sz w:val="28"/>
          <w:szCs w:val="28"/>
        </w:rPr>
        <w:t xml:space="preserve">и о дорожной деятельности в Российской Федерации и о внесении изменений </w:t>
      </w:r>
      <w:r>
        <w:rPr>
          <w:color w:val="000000" w:themeColor="text1"/>
          <w:sz w:val="28"/>
          <w:szCs w:val="28"/>
        </w:rPr>
        <w:br/>
      </w:r>
      <w:r w:rsidRPr="00AF377C">
        <w:rPr>
          <w:color w:val="000000" w:themeColor="text1"/>
          <w:sz w:val="28"/>
          <w:szCs w:val="28"/>
        </w:rPr>
        <w:t xml:space="preserve">в отдельные законодательные акты Российской Федерации», других </w:t>
      </w:r>
      <w:hyperlink r:id="rId10" w:tooltip="Правовые акты" w:history="1">
        <w:r w:rsidRPr="00AF377C">
          <w:rPr>
            <w:color w:val="000000" w:themeColor="text1"/>
            <w:sz w:val="28"/>
            <w:szCs w:val="28"/>
          </w:rPr>
          <w:t>правовых актов</w:t>
        </w:r>
      </w:hyperlink>
      <w:r w:rsidRPr="00AF377C">
        <w:rPr>
          <w:color w:val="000000" w:themeColor="text1"/>
          <w:sz w:val="28"/>
          <w:szCs w:val="28"/>
        </w:rPr>
        <w:t xml:space="preserve">, действующих в сфере обеспечения безопасности дорожного движения, </w:t>
      </w:r>
      <w:r>
        <w:rPr>
          <w:color w:val="000000" w:themeColor="text1"/>
          <w:sz w:val="28"/>
          <w:szCs w:val="28"/>
        </w:rPr>
        <w:br/>
      </w:r>
      <w:r w:rsidRPr="00AF377C">
        <w:rPr>
          <w:color w:val="000000" w:themeColor="text1"/>
          <w:sz w:val="28"/>
          <w:szCs w:val="28"/>
        </w:rPr>
        <w:t>и настоящего Положения.</w:t>
      </w:r>
      <w:proofErr w:type="gramEnd"/>
    </w:p>
    <w:p w:rsidR="008C68AE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F377C">
        <w:rPr>
          <w:color w:val="000000" w:themeColor="text1"/>
          <w:sz w:val="28"/>
          <w:szCs w:val="28"/>
        </w:rPr>
        <w:t>1.4.</w:t>
      </w:r>
      <w:r>
        <w:rPr>
          <w:color w:val="000000" w:themeColor="text1"/>
          <w:sz w:val="28"/>
          <w:szCs w:val="28"/>
        </w:rPr>
        <w:tab/>
      </w:r>
      <w:r w:rsidRPr="00AF377C">
        <w:rPr>
          <w:color w:val="000000" w:themeColor="text1"/>
          <w:sz w:val="28"/>
          <w:szCs w:val="28"/>
        </w:rPr>
        <w:t>Комиссия формируется (по согласованию) из представителей органов местного самоуправления, а также организаций, осуществляющих регулярные пассажирские перевозки на муниципальных маршрутах, работников дорожных, коммунальных и других организаций, в ведении которых находятся автомобильные дороги, улицы, железнодорожные переезды, работников Государственной инспекции безопасности дорожного движения.</w:t>
      </w:r>
    </w:p>
    <w:p w:rsidR="008C68AE" w:rsidRPr="00AD2031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10"/>
          <w:szCs w:val="10"/>
        </w:rPr>
      </w:pPr>
    </w:p>
    <w:p w:rsidR="008C68AE" w:rsidRPr="00B6079F" w:rsidRDefault="008C68AE" w:rsidP="008C68AE">
      <w:pPr>
        <w:pStyle w:val="a3"/>
        <w:numPr>
          <w:ilvl w:val="0"/>
          <w:numId w:val="16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6079F">
        <w:rPr>
          <w:b/>
          <w:color w:val="000000" w:themeColor="text1"/>
          <w:sz w:val="28"/>
          <w:szCs w:val="28"/>
        </w:rPr>
        <w:t>Задачи комиссии</w:t>
      </w:r>
    </w:p>
    <w:p w:rsidR="008C68AE" w:rsidRPr="00AD2031" w:rsidRDefault="008C68AE" w:rsidP="008C68AE">
      <w:pPr>
        <w:pStyle w:val="a3"/>
        <w:rPr>
          <w:b/>
          <w:color w:val="000000" w:themeColor="text1"/>
          <w:sz w:val="10"/>
          <w:szCs w:val="10"/>
        </w:rPr>
      </w:pPr>
    </w:p>
    <w:p w:rsidR="008C68AE" w:rsidRPr="00AF377C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F377C">
        <w:rPr>
          <w:color w:val="000000" w:themeColor="text1"/>
          <w:sz w:val="28"/>
          <w:szCs w:val="28"/>
        </w:rPr>
        <w:t>Основными задачами комиссии являются:</w:t>
      </w:r>
    </w:p>
    <w:p w:rsidR="008C68AE" w:rsidRPr="00AF377C" w:rsidRDefault="008C68AE" w:rsidP="008C68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F377C">
        <w:rPr>
          <w:color w:val="000000" w:themeColor="text1"/>
          <w:sz w:val="28"/>
          <w:szCs w:val="28"/>
        </w:rPr>
        <w:t>2.1.</w:t>
      </w:r>
      <w:r w:rsidR="00AD2031">
        <w:rPr>
          <w:color w:val="000000" w:themeColor="text1"/>
          <w:sz w:val="28"/>
          <w:szCs w:val="28"/>
        </w:rPr>
        <w:tab/>
      </w:r>
      <w:r w:rsidRPr="00AF377C">
        <w:rPr>
          <w:color w:val="000000" w:themeColor="text1"/>
          <w:sz w:val="28"/>
          <w:szCs w:val="28"/>
        </w:rPr>
        <w:t xml:space="preserve">Оценка соответствия технического состояния и уровня </w:t>
      </w:r>
      <w:proofErr w:type="gramStart"/>
      <w:r w:rsidRPr="00AF377C">
        <w:rPr>
          <w:color w:val="000000" w:themeColor="text1"/>
          <w:sz w:val="28"/>
          <w:szCs w:val="28"/>
        </w:rPr>
        <w:t>содержания</w:t>
      </w:r>
      <w:proofErr w:type="gramEnd"/>
      <w:r w:rsidRPr="00AF377C">
        <w:rPr>
          <w:color w:val="000000" w:themeColor="text1"/>
          <w:sz w:val="28"/>
          <w:szCs w:val="28"/>
        </w:rPr>
        <w:t xml:space="preserve"> автомобильных дорог, улиц, искусственных сооружений, железнодорожных переездов, по которым проходят или планируются для открытия автобусные </w:t>
      </w:r>
      <w:r w:rsidRPr="00AF377C">
        <w:rPr>
          <w:color w:val="000000" w:themeColor="text1"/>
          <w:sz w:val="28"/>
          <w:szCs w:val="28"/>
        </w:rPr>
        <w:lastRenderedPageBreak/>
        <w:t xml:space="preserve">маршруты (городских, пригородных, сезонных), других улиц и дорог </w:t>
      </w:r>
      <w:r>
        <w:rPr>
          <w:color w:val="000000" w:themeColor="text1"/>
          <w:sz w:val="28"/>
          <w:szCs w:val="28"/>
        </w:rPr>
        <w:t>Грайворонского городского округа</w:t>
      </w:r>
      <w:r w:rsidRPr="00AF377C">
        <w:rPr>
          <w:color w:val="000000" w:themeColor="text1"/>
          <w:sz w:val="28"/>
          <w:szCs w:val="28"/>
        </w:rPr>
        <w:t xml:space="preserve">, их инженерного оборудования </w:t>
      </w:r>
      <w:hyperlink r:id="rId11" w:tooltip="Требования безопасности" w:history="1">
        <w:r w:rsidRPr="00AF377C">
          <w:rPr>
            <w:color w:val="000000" w:themeColor="text1"/>
            <w:sz w:val="28"/>
            <w:szCs w:val="28"/>
          </w:rPr>
          <w:t>требованиям безопасности</w:t>
        </w:r>
      </w:hyperlink>
      <w:r w:rsidRPr="00AF377C">
        <w:rPr>
          <w:color w:val="000000" w:themeColor="text1"/>
          <w:sz w:val="28"/>
          <w:szCs w:val="28"/>
        </w:rPr>
        <w:t xml:space="preserve"> движения, установленными Государственными стандартами Российской Федерации, </w:t>
      </w:r>
      <w:hyperlink r:id="rId12" w:tooltip="Строительные нормы и правила" w:history="1">
        <w:r w:rsidRPr="00AF377C">
          <w:rPr>
            <w:color w:val="000000" w:themeColor="text1"/>
            <w:sz w:val="28"/>
            <w:szCs w:val="28"/>
          </w:rPr>
          <w:t>строительными нормами</w:t>
        </w:r>
      </w:hyperlink>
      <w:r w:rsidRPr="00AF377C">
        <w:rPr>
          <w:color w:val="000000" w:themeColor="text1"/>
          <w:sz w:val="28"/>
          <w:szCs w:val="28"/>
        </w:rPr>
        <w:t xml:space="preserve"> и правилами ремонта </w:t>
      </w:r>
      <w:r w:rsidR="00AD2031">
        <w:rPr>
          <w:color w:val="000000" w:themeColor="text1"/>
          <w:sz w:val="28"/>
          <w:szCs w:val="28"/>
        </w:rPr>
        <w:br/>
      </w:r>
      <w:r w:rsidRPr="00AF377C">
        <w:rPr>
          <w:color w:val="000000" w:themeColor="text1"/>
          <w:sz w:val="28"/>
          <w:szCs w:val="28"/>
        </w:rPr>
        <w:t>и содержания автомобильных дорог, другими нормативными документами.</w:t>
      </w:r>
    </w:p>
    <w:p w:rsidR="008C68AE" w:rsidRPr="00AF377C" w:rsidRDefault="008C68AE" w:rsidP="008C68AE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F377C">
        <w:rPr>
          <w:color w:val="000000" w:themeColor="text1"/>
          <w:sz w:val="28"/>
          <w:szCs w:val="28"/>
        </w:rPr>
        <w:t>2.2.</w:t>
      </w:r>
      <w:r w:rsidR="00AD2031">
        <w:rPr>
          <w:color w:val="000000" w:themeColor="text1"/>
          <w:sz w:val="28"/>
          <w:szCs w:val="28"/>
        </w:rPr>
        <w:tab/>
      </w:r>
      <w:r w:rsidRPr="00AF377C">
        <w:rPr>
          <w:color w:val="000000" w:themeColor="text1"/>
          <w:sz w:val="28"/>
          <w:szCs w:val="28"/>
        </w:rPr>
        <w:t>Оценка возможности организации новых и оптимизации функционирования существующих остановочных пунктов пассажирского транспорта в соответствии с требованиями безопасности движения транспортных средств и пешеходов в зоне их расположения.</w:t>
      </w:r>
    </w:p>
    <w:p w:rsidR="008C68AE" w:rsidRPr="00AD2031" w:rsidRDefault="008C68AE" w:rsidP="008C68AE">
      <w:pPr>
        <w:ind w:firstLine="851"/>
        <w:jc w:val="both"/>
        <w:rPr>
          <w:color w:val="000000" w:themeColor="text1"/>
          <w:sz w:val="10"/>
          <w:szCs w:val="10"/>
        </w:rPr>
      </w:pPr>
    </w:p>
    <w:p w:rsidR="008C68AE" w:rsidRPr="00AF377C" w:rsidRDefault="008C68AE" w:rsidP="00AD2031">
      <w:pPr>
        <w:pStyle w:val="a3"/>
        <w:numPr>
          <w:ilvl w:val="0"/>
          <w:numId w:val="17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F377C">
        <w:rPr>
          <w:b/>
          <w:color w:val="000000" w:themeColor="text1"/>
          <w:sz w:val="28"/>
          <w:szCs w:val="28"/>
        </w:rPr>
        <w:t>Права комиссии</w:t>
      </w:r>
    </w:p>
    <w:p w:rsidR="008C68AE" w:rsidRPr="00AD2031" w:rsidRDefault="008C68AE" w:rsidP="008C68AE">
      <w:pPr>
        <w:ind w:firstLine="851"/>
        <w:jc w:val="both"/>
        <w:rPr>
          <w:color w:val="FF0000"/>
          <w:sz w:val="10"/>
          <w:szCs w:val="10"/>
        </w:rPr>
      </w:pP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D2031">
        <w:rPr>
          <w:color w:val="000000" w:themeColor="text1"/>
          <w:sz w:val="28"/>
          <w:szCs w:val="28"/>
        </w:rPr>
        <w:t>Комиссия имеет право: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D2031">
        <w:rPr>
          <w:color w:val="000000" w:themeColor="text1"/>
          <w:sz w:val="28"/>
          <w:szCs w:val="28"/>
        </w:rPr>
        <w:t>3.1.</w:t>
      </w:r>
      <w:r w:rsidR="00AD2031">
        <w:rPr>
          <w:color w:val="000000" w:themeColor="text1"/>
          <w:sz w:val="28"/>
          <w:szCs w:val="28"/>
        </w:rPr>
        <w:tab/>
      </w:r>
      <w:r w:rsidRPr="00AD2031">
        <w:rPr>
          <w:color w:val="000000" w:themeColor="text1"/>
          <w:sz w:val="28"/>
          <w:szCs w:val="28"/>
        </w:rPr>
        <w:t xml:space="preserve">Запрашивать необходимую для работы информацию </w:t>
      </w:r>
      <w:proofErr w:type="gramStart"/>
      <w:r w:rsidRPr="00AD2031">
        <w:rPr>
          <w:color w:val="000000" w:themeColor="text1"/>
          <w:sz w:val="28"/>
          <w:szCs w:val="28"/>
        </w:rPr>
        <w:t>от</w:t>
      </w:r>
      <w:proofErr w:type="gramEnd"/>
      <w:r w:rsidRPr="00AD2031">
        <w:rPr>
          <w:color w:val="000000" w:themeColor="text1"/>
          <w:sz w:val="28"/>
          <w:szCs w:val="28"/>
        </w:rPr>
        <w:t>: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-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>структурных подразделений администрации Грайворонского городского округа;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-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юридических лиц, осуществляющих деятельность, связанную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с перевозкой пассажиров на территории Грайворонского городского округа;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AD2031">
        <w:rPr>
          <w:sz w:val="28"/>
          <w:szCs w:val="28"/>
        </w:rPr>
        <w:t>-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организаций различных форм собственности, осуществляющих деятельность, связанную с содержанием, реконструкцией, ремонтом автомобильных дорог, улиц, а также расположенных на маршрутах пассажирских перевозок искусственных сооружений, железнодорожных переездов, технических средств </w:t>
      </w:r>
      <w:hyperlink r:id="rId13" w:tooltip="Организация и регуляция дорожного движения" w:history="1">
        <w:r w:rsidRPr="00AD2031">
          <w:rPr>
            <w:sz w:val="28"/>
            <w:szCs w:val="28"/>
          </w:rPr>
          <w:t>организации дорожного движения</w:t>
        </w:r>
      </w:hyperlink>
      <w:r w:rsidRPr="00AD2031">
        <w:rPr>
          <w:sz w:val="28"/>
          <w:szCs w:val="28"/>
        </w:rPr>
        <w:t>, установкой и эксплуатацией в непосредственной близости от автомобильных дорог рекламных и иных сооружений, способных повлиять на безопасность перевозок пассажиров пассажирским транспортом;</w:t>
      </w:r>
      <w:proofErr w:type="gramEnd"/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3.2.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>Привлекать (по согласованию) к проведению обследования дорожных условий на маршрутах пассажирского транспорта специалистов структурных подразделений администрации Грайворонского городского округа, а также предприятий и организаций, расположенных на территории Грайворонского городского округа.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3.3.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Вносить предложения в соответствующие организации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по устранению недостатков в состоянии, оборудовании и содержании автомобильных дорог и улиц.</w:t>
      </w:r>
    </w:p>
    <w:p w:rsidR="008C68AE" w:rsidRPr="00AD2031" w:rsidRDefault="008C68AE" w:rsidP="00AD2031">
      <w:pPr>
        <w:tabs>
          <w:tab w:val="left" w:pos="1276"/>
          <w:tab w:val="left" w:pos="8735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3.4.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>Давать заключения о возможности открытия новых и эксплуатации действующих маршрутов, остановочных пунктов пассажирского транспорта.</w:t>
      </w:r>
    </w:p>
    <w:p w:rsidR="008C68AE" w:rsidRPr="00AD2031" w:rsidRDefault="008C68AE" w:rsidP="008C68AE">
      <w:pPr>
        <w:tabs>
          <w:tab w:val="left" w:pos="8735"/>
        </w:tabs>
        <w:ind w:firstLine="851"/>
        <w:jc w:val="both"/>
        <w:rPr>
          <w:sz w:val="10"/>
          <w:szCs w:val="10"/>
        </w:rPr>
      </w:pPr>
    </w:p>
    <w:p w:rsidR="00AD2031" w:rsidRDefault="008C68AE" w:rsidP="00AD2031">
      <w:pPr>
        <w:pStyle w:val="a3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AF377C">
        <w:rPr>
          <w:b/>
          <w:sz w:val="28"/>
          <w:szCs w:val="28"/>
        </w:rPr>
        <w:t>Организация работы комиссии</w:t>
      </w:r>
    </w:p>
    <w:p w:rsidR="008C68AE" w:rsidRPr="00AF377C" w:rsidRDefault="008C68AE" w:rsidP="00AD203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обследования дорожных условий</w:t>
      </w:r>
    </w:p>
    <w:p w:rsidR="008C68AE" w:rsidRPr="00AD2031" w:rsidRDefault="008C68AE" w:rsidP="00AD2031">
      <w:pPr>
        <w:pStyle w:val="a3"/>
        <w:ind w:left="0"/>
        <w:jc w:val="center"/>
        <w:rPr>
          <w:b/>
          <w:color w:val="FF0000"/>
          <w:sz w:val="10"/>
          <w:szCs w:val="10"/>
        </w:rPr>
      </w:pP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4.1.</w:t>
      </w:r>
      <w:r w:rsidR="00AD2031">
        <w:rPr>
          <w:sz w:val="28"/>
          <w:szCs w:val="28"/>
        </w:rPr>
        <w:tab/>
      </w:r>
      <w:proofErr w:type="gramStart"/>
      <w:r w:rsidRPr="00AD2031">
        <w:rPr>
          <w:sz w:val="28"/>
          <w:szCs w:val="28"/>
        </w:rPr>
        <w:t xml:space="preserve">Основной формой работы комиссии является непосредственное обследование путем визуального осмотра и инструментальных измерений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 xml:space="preserve">в процессе проведения контрольных проездов по маршруту с учетом анализа информации, полученной от </w:t>
      </w:r>
      <w:hyperlink r:id="rId14" w:tooltip="Владелец" w:history="1">
        <w:r w:rsidRPr="00AD2031">
          <w:rPr>
            <w:sz w:val="28"/>
            <w:szCs w:val="28"/>
          </w:rPr>
          <w:t>владельцев</w:t>
        </w:r>
      </w:hyperlink>
      <w:r w:rsidRPr="00AD2031">
        <w:rPr>
          <w:sz w:val="28"/>
          <w:szCs w:val="28"/>
        </w:rPr>
        <w:t xml:space="preserve"> автобусов, дорожных, коммунальных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и других организаций, в ведении которых находятся дороги, искусственные сооружения, железнодорожные переезды и т.д., информации ОГИБДД о местах концентрации дорожно-транспортных происшествий, их причинах.</w:t>
      </w:r>
      <w:proofErr w:type="gramEnd"/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  <w:r w:rsidRPr="00AD2031">
        <w:rPr>
          <w:sz w:val="28"/>
          <w:szCs w:val="28"/>
        </w:rPr>
        <w:lastRenderedPageBreak/>
        <w:t>4.2.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Обследование дорожных условий на действующих маршрутах городского пассажирского транспорта проводится не реже двух раз в год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 xml:space="preserve">(к </w:t>
      </w:r>
      <w:proofErr w:type="gramStart"/>
      <w:r w:rsidRPr="00AD2031">
        <w:rPr>
          <w:sz w:val="28"/>
          <w:szCs w:val="28"/>
        </w:rPr>
        <w:t>весенне-летнему</w:t>
      </w:r>
      <w:proofErr w:type="gramEnd"/>
      <w:r w:rsidRPr="00AD2031">
        <w:rPr>
          <w:sz w:val="28"/>
          <w:szCs w:val="28"/>
        </w:rPr>
        <w:t xml:space="preserve">, с </w:t>
      </w:r>
      <w:hyperlink r:id="rId15" w:tooltip="15 апреля" w:history="1">
        <w:r w:rsidRPr="00AD2031">
          <w:rPr>
            <w:sz w:val="28"/>
            <w:szCs w:val="28"/>
          </w:rPr>
          <w:t>15 апреля</w:t>
        </w:r>
      </w:hyperlink>
      <w:r w:rsidRPr="00AD2031">
        <w:rPr>
          <w:sz w:val="28"/>
          <w:szCs w:val="28"/>
        </w:rPr>
        <w:t xml:space="preserve"> по 15 мая</w:t>
      </w:r>
      <w:r w:rsidR="00AD2031">
        <w:rPr>
          <w:sz w:val="28"/>
          <w:szCs w:val="28"/>
        </w:rPr>
        <w:t>,</w:t>
      </w:r>
      <w:r w:rsidRPr="00AD2031">
        <w:rPr>
          <w:sz w:val="28"/>
          <w:szCs w:val="28"/>
        </w:rPr>
        <w:t xml:space="preserve"> и осенне-зимнему, с </w:t>
      </w:r>
      <w:hyperlink r:id="rId16" w:tooltip="15 сентября" w:history="1">
        <w:r w:rsidRPr="00AD2031">
          <w:rPr>
            <w:sz w:val="28"/>
            <w:szCs w:val="28"/>
          </w:rPr>
          <w:t>15 сентября</w:t>
        </w:r>
      </w:hyperlink>
      <w:r w:rsidRPr="00AD2031">
        <w:rPr>
          <w:sz w:val="28"/>
          <w:szCs w:val="28"/>
        </w:rPr>
        <w:t xml:space="preserve">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 xml:space="preserve">по </w:t>
      </w:r>
      <w:hyperlink r:id="rId17" w:tooltip="15 октября" w:history="1">
        <w:r w:rsidRPr="00AD2031">
          <w:rPr>
            <w:sz w:val="28"/>
            <w:szCs w:val="28"/>
          </w:rPr>
          <w:t>15 октября</w:t>
        </w:r>
      </w:hyperlink>
      <w:r w:rsidRPr="00AD2031">
        <w:rPr>
          <w:sz w:val="28"/>
          <w:szCs w:val="28"/>
        </w:rPr>
        <w:t>, периодам), на вновь открываемых маршрутах – перед открытием.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4.3.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При возникновении необходимости изменения существующей схемы движения </w:t>
      </w:r>
      <w:hyperlink r:id="rId18" w:tooltip="Общественный транспорт" w:history="1">
        <w:r w:rsidRPr="00AD2031">
          <w:rPr>
            <w:sz w:val="28"/>
            <w:szCs w:val="28"/>
          </w:rPr>
          <w:t>общественного транспорта</w:t>
        </w:r>
      </w:hyperlink>
      <w:r w:rsidRPr="00AD2031">
        <w:rPr>
          <w:sz w:val="28"/>
          <w:szCs w:val="28"/>
        </w:rPr>
        <w:t>, организации дополнительных остановочных пунктов на существующих и открываемых маршрутах пассажирского транспорта проводится внеплановое обследование дорожных условий в зоне предлагаемого маршрута и расположения остановочных пунктов.</w:t>
      </w:r>
    </w:p>
    <w:p w:rsidR="008C68AE" w:rsidRPr="00AD2031" w:rsidRDefault="00AD2031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8C68AE" w:rsidRPr="00AD2031">
        <w:rPr>
          <w:sz w:val="28"/>
          <w:szCs w:val="28"/>
        </w:rPr>
        <w:t>Работа комиссии осуществляется в соответствии с графиком, утвержденным председателем комиссии, а в случае возникновения необходимости – по инициативе председателя, контролирующих органов (ОГИБДД ОМВД России по Грайворонскому городскому округу</w:t>
      </w:r>
      <w:r>
        <w:rPr>
          <w:sz w:val="28"/>
          <w:szCs w:val="28"/>
        </w:rPr>
        <w:t xml:space="preserve">, </w:t>
      </w:r>
      <w:r w:rsidR="008C68AE" w:rsidRPr="00AD2031">
        <w:rPr>
          <w:sz w:val="28"/>
          <w:szCs w:val="28"/>
        </w:rPr>
        <w:t>Управление государственного автодорожного надзора по Белгородской области), обращения перевозчиков в 10-дневный срок со дня обращения.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4.5.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Результаты обследования дорожных условий оформляются актом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по форме согласно приложению к настоящему Положению, в котором дается заключение комиссии о возможности эксплуатации действующих или открытия новых маршрутов движения и остановочных пунктов.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4.5.1.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мероприятий, направленных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на улучшение условий безопасности движения и предупреждение дорожно-транспортных происшествий на маршруте.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4.5.2.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Копии актов направляются в дорожные и другие организации,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 xml:space="preserve">в ведении которых находятся дороги, улицы, искусственные сооружения, железнодорожные переезды для проведения неотложных мероприятий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по устранению выявленных недостатков.</w:t>
      </w:r>
    </w:p>
    <w:p w:rsidR="008C68AE" w:rsidRPr="00AD2031" w:rsidRDefault="008C68AE" w:rsidP="00AD2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D2031">
        <w:rPr>
          <w:sz w:val="28"/>
          <w:szCs w:val="28"/>
        </w:rPr>
        <w:t>4.5.3.</w:t>
      </w:r>
      <w:r w:rsidR="00AD2031">
        <w:rPr>
          <w:sz w:val="28"/>
          <w:szCs w:val="28"/>
        </w:rPr>
        <w:tab/>
      </w:r>
      <w:r w:rsidRPr="00AD2031">
        <w:rPr>
          <w:sz w:val="28"/>
          <w:szCs w:val="28"/>
        </w:rPr>
        <w:t xml:space="preserve">Копии актов передаются также организациям, осуществляющим пассажирские перевозки на обследуемых маршрутах, для обеспечения соответствия </w:t>
      </w:r>
      <w:hyperlink r:id="rId19" w:tooltip="Подвижной состав" w:history="1">
        <w:r w:rsidRPr="00AD2031">
          <w:rPr>
            <w:sz w:val="28"/>
            <w:szCs w:val="28"/>
          </w:rPr>
          <w:t>подвижного состава</w:t>
        </w:r>
      </w:hyperlink>
      <w:r w:rsidRPr="00AD2031">
        <w:rPr>
          <w:sz w:val="28"/>
          <w:szCs w:val="28"/>
        </w:rPr>
        <w:t xml:space="preserve"> дорожным условиям, использования </w:t>
      </w:r>
      <w:r w:rsidR="00AD2031">
        <w:rPr>
          <w:sz w:val="28"/>
          <w:szCs w:val="28"/>
        </w:rPr>
        <w:br/>
      </w:r>
      <w:r w:rsidRPr="00AD2031">
        <w:rPr>
          <w:sz w:val="28"/>
          <w:szCs w:val="28"/>
        </w:rPr>
        <w:t>для проведения инструктажей водителей, уточнения схем опасных участков, нормирования скоростей движения.</w:t>
      </w:r>
    </w:p>
    <w:p w:rsidR="00AD2031" w:rsidRDefault="00AD20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2031" w:rsidRPr="00AD2031" w:rsidRDefault="00AD2031" w:rsidP="00AD2031">
      <w:pPr>
        <w:ind w:left="5245"/>
        <w:jc w:val="center"/>
        <w:rPr>
          <w:b/>
        </w:rPr>
      </w:pPr>
      <w:r w:rsidRPr="00AD2031">
        <w:rPr>
          <w:b/>
        </w:rPr>
        <w:lastRenderedPageBreak/>
        <w:t>Приложение</w:t>
      </w:r>
    </w:p>
    <w:p w:rsidR="00AD2031" w:rsidRDefault="00AD2031" w:rsidP="00AD2031">
      <w:pPr>
        <w:ind w:left="5245"/>
        <w:jc w:val="center"/>
        <w:rPr>
          <w:b/>
          <w:color w:val="FF0000"/>
        </w:rPr>
      </w:pPr>
      <w:r>
        <w:rPr>
          <w:b/>
        </w:rPr>
        <w:t>к</w:t>
      </w:r>
      <w:r w:rsidRPr="00AD2031">
        <w:rPr>
          <w:b/>
        </w:rPr>
        <w:t xml:space="preserve"> Положению о комиссии</w:t>
      </w:r>
      <w:r w:rsidRPr="00AD2031">
        <w:rPr>
          <w:b/>
          <w:color w:val="FF0000"/>
        </w:rPr>
        <w:t xml:space="preserve"> </w:t>
      </w:r>
    </w:p>
    <w:p w:rsidR="00AD2031" w:rsidRDefault="00AD2031" w:rsidP="00AD2031">
      <w:pPr>
        <w:ind w:left="5245"/>
        <w:jc w:val="center"/>
        <w:rPr>
          <w:b/>
        </w:rPr>
      </w:pPr>
      <w:r w:rsidRPr="00AD2031">
        <w:rPr>
          <w:b/>
        </w:rPr>
        <w:t xml:space="preserve">по обследованию муниципальных регулярных пассажирских автобусных маршрутов, дорожных условий  улично-дорожной сети </w:t>
      </w:r>
    </w:p>
    <w:p w:rsidR="00AD2031" w:rsidRPr="00AD2031" w:rsidRDefault="00AD2031" w:rsidP="00AD2031">
      <w:pPr>
        <w:ind w:left="5245"/>
        <w:jc w:val="center"/>
        <w:rPr>
          <w:b/>
        </w:rPr>
      </w:pPr>
      <w:r w:rsidRPr="00AD2031">
        <w:rPr>
          <w:b/>
        </w:rPr>
        <w:t>Грайворонского городского округа</w:t>
      </w:r>
    </w:p>
    <w:p w:rsidR="00AD2031" w:rsidRPr="00100987" w:rsidRDefault="00AD2031" w:rsidP="00AD2031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</w:p>
    <w:p w:rsidR="008C68AE" w:rsidRPr="00AD2031" w:rsidRDefault="008C68AE" w:rsidP="00AD2031">
      <w:pPr>
        <w:jc w:val="center"/>
        <w:rPr>
          <w:b/>
          <w:sz w:val="28"/>
          <w:szCs w:val="28"/>
        </w:rPr>
      </w:pPr>
      <w:r w:rsidRPr="00AD2031">
        <w:rPr>
          <w:b/>
          <w:sz w:val="28"/>
          <w:szCs w:val="28"/>
        </w:rPr>
        <w:t>ФОРМА</w:t>
      </w:r>
    </w:p>
    <w:p w:rsidR="008C68AE" w:rsidRPr="00AD2031" w:rsidRDefault="008C68AE" w:rsidP="00AD2031">
      <w:pPr>
        <w:jc w:val="center"/>
        <w:rPr>
          <w:b/>
          <w:sz w:val="28"/>
          <w:szCs w:val="28"/>
        </w:rPr>
      </w:pPr>
      <w:r w:rsidRPr="00AD2031">
        <w:rPr>
          <w:b/>
          <w:sz w:val="28"/>
          <w:szCs w:val="28"/>
        </w:rPr>
        <w:t>АКТ</w:t>
      </w:r>
    </w:p>
    <w:p w:rsidR="008C68AE" w:rsidRDefault="008C68AE" w:rsidP="00AD2031">
      <w:pPr>
        <w:jc w:val="center"/>
        <w:rPr>
          <w:b/>
          <w:sz w:val="28"/>
          <w:szCs w:val="28"/>
        </w:rPr>
      </w:pPr>
      <w:r w:rsidRPr="00AD2031">
        <w:rPr>
          <w:b/>
          <w:sz w:val="28"/>
          <w:szCs w:val="28"/>
        </w:rPr>
        <w:t>обследования маршрута</w:t>
      </w:r>
    </w:p>
    <w:p w:rsidR="00AD2031" w:rsidRPr="00AD2031" w:rsidRDefault="00AD2031" w:rsidP="00AD2031">
      <w:pPr>
        <w:jc w:val="center"/>
        <w:rPr>
          <w:b/>
          <w:sz w:val="28"/>
          <w:szCs w:val="28"/>
        </w:rPr>
      </w:pPr>
    </w:p>
    <w:p w:rsidR="008C68AE" w:rsidRPr="00AD2031" w:rsidRDefault="008C68AE" w:rsidP="00AD2031">
      <w:pPr>
        <w:spacing w:after="150" w:line="238" w:lineRule="atLeast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__</w:t>
      </w:r>
      <w:r w:rsidR="00AD2031">
        <w:rPr>
          <w:sz w:val="20"/>
          <w:szCs w:val="20"/>
        </w:rPr>
        <w:t>_______</w:t>
      </w:r>
      <w:r w:rsidRPr="00AD2031">
        <w:rPr>
          <w:sz w:val="20"/>
          <w:szCs w:val="20"/>
        </w:rPr>
        <w:t>____________________________________________________</w:t>
      </w:r>
      <w:r w:rsidR="00AD2031" w:rsidRPr="00AD2031">
        <w:rPr>
          <w:sz w:val="20"/>
          <w:szCs w:val="20"/>
        </w:rPr>
        <w:t>______________________________</w:t>
      </w:r>
      <w:r w:rsidRPr="00AD2031">
        <w:rPr>
          <w:sz w:val="20"/>
          <w:szCs w:val="20"/>
        </w:rPr>
        <w:t>_</w:t>
      </w:r>
      <w:r w:rsidR="00AD2031">
        <w:rPr>
          <w:sz w:val="20"/>
          <w:szCs w:val="20"/>
        </w:rPr>
        <w:t>___</w:t>
      </w:r>
      <w:r w:rsidRPr="00AD2031">
        <w:rPr>
          <w:sz w:val="20"/>
          <w:szCs w:val="20"/>
        </w:rPr>
        <w:t>_</w:t>
      </w:r>
      <w:r w:rsidRPr="00F17FD4">
        <w:rPr>
          <w:rFonts w:ascii="Arial" w:hAnsi="Arial" w:cs="Arial"/>
          <w:sz w:val="20"/>
          <w:szCs w:val="20"/>
        </w:rPr>
        <w:t xml:space="preserve"> </w:t>
      </w:r>
      <w:r w:rsidR="00AD2031">
        <w:rPr>
          <w:rFonts w:ascii="Arial" w:hAnsi="Arial" w:cs="Arial"/>
          <w:sz w:val="20"/>
          <w:szCs w:val="20"/>
        </w:rPr>
        <w:br/>
      </w:r>
      <w:r w:rsidRPr="00AD2031">
        <w:rPr>
          <w:sz w:val="20"/>
          <w:szCs w:val="20"/>
        </w:rPr>
        <w:t>маршрута (городского, пригородного, междугородного и т.д.)</w:t>
      </w:r>
    </w:p>
    <w:p w:rsidR="008C68AE" w:rsidRPr="00AD2031" w:rsidRDefault="008C68AE" w:rsidP="00AD2031">
      <w:pPr>
        <w:spacing w:after="150" w:line="238" w:lineRule="atLeast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_________________________________________</w:t>
      </w:r>
      <w:r w:rsidR="00AD2031">
        <w:rPr>
          <w:sz w:val="20"/>
          <w:szCs w:val="20"/>
        </w:rPr>
        <w:t>_______</w:t>
      </w:r>
      <w:r w:rsidRPr="00AD2031">
        <w:rPr>
          <w:sz w:val="20"/>
          <w:szCs w:val="20"/>
        </w:rPr>
        <w:t>_______________________________________________, обслуживаемого</w:t>
      </w:r>
      <w:r w:rsidR="00AD2031">
        <w:rPr>
          <w:sz w:val="20"/>
          <w:szCs w:val="20"/>
        </w:rPr>
        <w:t xml:space="preserve"> </w:t>
      </w:r>
      <w:r w:rsidR="00277ABC">
        <w:rPr>
          <w:sz w:val="20"/>
          <w:szCs w:val="20"/>
        </w:rPr>
        <w:t>(</w:t>
      </w:r>
      <w:r w:rsidRPr="00AD2031">
        <w:rPr>
          <w:sz w:val="20"/>
          <w:szCs w:val="20"/>
        </w:rPr>
        <w:t>наименование маршрута)</w:t>
      </w:r>
    </w:p>
    <w:p w:rsidR="008C68AE" w:rsidRPr="00AD2031" w:rsidRDefault="008C68AE" w:rsidP="00AD2031">
      <w:pPr>
        <w:spacing w:after="150" w:line="238" w:lineRule="atLeast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_________________________________________________________________________________________</w:t>
      </w:r>
      <w:r w:rsidR="00AD2031">
        <w:rPr>
          <w:sz w:val="20"/>
          <w:szCs w:val="20"/>
        </w:rPr>
        <w:t>_______</w:t>
      </w:r>
      <w:r w:rsidRPr="00AD2031">
        <w:rPr>
          <w:sz w:val="20"/>
          <w:szCs w:val="20"/>
        </w:rPr>
        <w:t>(наименование автотранспортной организации)</w:t>
      </w:r>
    </w:p>
    <w:p w:rsidR="008C68AE" w:rsidRPr="00AD2031" w:rsidRDefault="008C68AE" w:rsidP="008C68AE">
      <w:pPr>
        <w:spacing w:after="150" w:line="238" w:lineRule="atLeast"/>
        <w:jc w:val="right"/>
      </w:pPr>
      <w:r w:rsidRPr="00AD2031">
        <w:t>от "__" ___________ 20__ г.</w:t>
      </w:r>
    </w:p>
    <w:p w:rsidR="008C68AE" w:rsidRPr="00AD2031" w:rsidRDefault="008C68AE" w:rsidP="00AD2031">
      <w:pPr>
        <w:rPr>
          <w:sz w:val="20"/>
          <w:szCs w:val="20"/>
        </w:rPr>
      </w:pPr>
      <w:r w:rsidRPr="00AD2031">
        <w:t>Комиссия в составе:</w:t>
      </w:r>
      <w:r w:rsidRPr="00AD2031">
        <w:rPr>
          <w:sz w:val="20"/>
          <w:szCs w:val="20"/>
        </w:rPr>
        <w:t xml:space="preserve"> ______________________________________</w:t>
      </w:r>
      <w:r w:rsidR="00AD2031">
        <w:rPr>
          <w:sz w:val="20"/>
          <w:szCs w:val="20"/>
        </w:rPr>
        <w:t>_______________</w:t>
      </w:r>
      <w:r w:rsidRPr="00AD2031">
        <w:rPr>
          <w:sz w:val="20"/>
          <w:szCs w:val="20"/>
        </w:rPr>
        <w:t>______________________</w:t>
      </w:r>
    </w:p>
    <w:p w:rsidR="008C68AE" w:rsidRDefault="008C68AE" w:rsidP="00AD2031">
      <w:pPr>
        <w:ind w:left="1843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(должность, фамилия, имя и отчество председателя и членов комиссии)</w:t>
      </w:r>
    </w:p>
    <w:p w:rsidR="00AD2031" w:rsidRPr="00AD2031" w:rsidRDefault="00AD2031" w:rsidP="00AD2031">
      <w:pPr>
        <w:ind w:left="1843"/>
        <w:jc w:val="center"/>
        <w:rPr>
          <w:sz w:val="20"/>
          <w:szCs w:val="20"/>
        </w:rPr>
      </w:pPr>
    </w:p>
    <w:p w:rsidR="008C68AE" w:rsidRPr="00AD2031" w:rsidRDefault="008C68AE" w:rsidP="008C68AE">
      <w:pPr>
        <w:spacing w:after="150" w:line="238" w:lineRule="atLeast"/>
        <w:rPr>
          <w:sz w:val="20"/>
          <w:szCs w:val="20"/>
        </w:rPr>
      </w:pPr>
      <w:r w:rsidRPr="00AD2031">
        <w:rPr>
          <w:sz w:val="20"/>
          <w:szCs w:val="20"/>
        </w:rPr>
        <w:t>____________________</w:t>
      </w:r>
      <w:r w:rsidR="00AD2031"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_____________________________________________________________,</w:t>
      </w:r>
    </w:p>
    <w:p w:rsidR="008C68AE" w:rsidRPr="00AD2031" w:rsidRDefault="008C68AE" w:rsidP="00277ABC">
      <w:pPr>
        <w:rPr>
          <w:sz w:val="20"/>
          <w:szCs w:val="20"/>
        </w:rPr>
      </w:pPr>
      <w:proofErr w:type="gramStart"/>
      <w:r w:rsidRPr="00AD2031">
        <w:t>действующая</w:t>
      </w:r>
      <w:proofErr w:type="gramEnd"/>
      <w:r w:rsidRPr="00AD2031">
        <w:t xml:space="preserve"> на основании</w:t>
      </w:r>
      <w:r w:rsidRPr="00AD2031">
        <w:rPr>
          <w:sz w:val="20"/>
          <w:szCs w:val="20"/>
        </w:rPr>
        <w:t xml:space="preserve"> ________</w:t>
      </w:r>
      <w:r w:rsidR="00AD2031">
        <w:rPr>
          <w:sz w:val="20"/>
          <w:szCs w:val="20"/>
        </w:rPr>
        <w:t>_______________</w:t>
      </w:r>
      <w:r w:rsidRPr="00AD2031">
        <w:rPr>
          <w:sz w:val="20"/>
          <w:szCs w:val="20"/>
        </w:rPr>
        <w:t>__</w:t>
      </w:r>
      <w:r w:rsidR="00AD2031">
        <w:rPr>
          <w:sz w:val="20"/>
          <w:szCs w:val="20"/>
        </w:rPr>
        <w:t>___________________________</w:t>
      </w:r>
      <w:r w:rsidRPr="00AD2031">
        <w:rPr>
          <w:sz w:val="20"/>
          <w:szCs w:val="20"/>
        </w:rPr>
        <w:t>_______________</w:t>
      </w:r>
    </w:p>
    <w:p w:rsidR="008C68AE" w:rsidRPr="00AD2031" w:rsidRDefault="008C68AE" w:rsidP="00277ABC">
      <w:pPr>
        <w:ind w:left="2835"/>
        <w:jc w:val="center"/>
        <w:rPr>
          <w:sz w:val="20"/>
          <w:szCs w:val="20"/>
        </w:rPr>
      </w:pPr>
      <w:proofErr w:type="gramStart"/>
      <w:r w:rsidRPr="00AD2031">
        <w:rPr>
          <w:sz w:val="20"/>
          <w:szCs w:val="20"/>
        </w:rPr>
        <w:t>(наименование органа, утвердившего состав комиссии,</w:t>
      </w:r>
      <w:proofErr w:type="gramEnd"/>
    </w:p>
    <w:p w:rsidR="008C68AE" w:rsidRPr="00277ABC" w:rsidRDefault="008C68AE" w:rsidP="00277ABC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</w:t>
      </w:r>
      <w:r w:rsidR="00277ABC">
        <w:rPr>
          <w:sz w:val="20"/>
          <w:szCs w:val="20"/>
        </w:rPr>
        <w:t>______________</w:t>
      </w:r>
      <w:r w:rsidRPr="00277ABC">
        <w:rPr>
          <w:sz w:val="20"/>
          <w:szCs w:val="20"/>
        </w:rPr>
        <w:t>_____________________________________________________,</w:t>
      </w:r>
    </w:p>
    <w:p w:rsidR="008C68AE" w:rsidRDefault="00277ABC" w:rsidP="00277A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C68AE" w:rsidRPr="00277ABC">
        <w:rPr>
          <w:sz w:val="20"/>
          <w:szCs w:val="20"/>
        </w:rPr>
        <w:t>номер постановления и дата его утверждения)</w:t>
      </w:r>
    </w:p>
    <w:p w:rsidR="00277ABC" w:rsidRPr="00277ABC" w:rsidRDefault="00277ABC" w:rsidP="00277ABC">
      <w:pPr>
        <w:jc w:val="center"/>
        <w:rPr>
          <w:sz w:val="20"/>
          <w:szCs w:val="20"/>
        </w:rPr>
      </w:pPr>
    </w:p>
    <w:p w:rsidR="008C68AE" w:rsidRPr="00277ABC" w:rsidRDefault="008C68AE" w:rsidP="008C68AE">
      <w:pPr>
        <w:spacing w:after="150" w:line="238" w:lineRule="atLeast"/>
        <w:rPr>
          <w:sz w:val="20"/>
          <w:szCs w:val="20"/>
        </w:rPr>
      </w:pPr>
      <w:r w:rsidRPr="00277ABC">
        <w:t>провела обследование автобусного маршрута</w:t>
      </w:r>
      <w:r w:rsidRPr="00277ABC">
        <w:rPr>
          <w:sz w:val="20"/>
          <w:szCs w:val="20"/>
        </w:rPr>
        <w:t xml:space="preserve"> _____________</w:t>
      </w:r>
      <w:r w:rsidR="00277ABC">
        <w:rPr>
          <w:sz w:val="20"/>
          <w:szCs w:val="20"/>
        </w:rPr>
        <w:t>________</w:t>
      </w:r>
      <w:r w:rsidRPr="00277ABC">
        <w:rPr>
          <w:sz w:val="20"/>
          <w:szCs w:val="20"/>
        </w:rPr>
        <w:t>____________________________</w:t>
      </w:r>
    </w:p>
    <w:p w:rsidR="008C68AE" w:rsidRPr="00277ABC" w:rsidRDefault="008C68AE" w:rsidP="00277ABC">
      <w:pPr>
        <w:ind w:firstLine="709"/>
        <w:jc w:val="both"/>
      </w:pPr>
      <w:r w:rsidRPr="00277ABC">
        <w:t xml:space="preserve">Выявленные в результате обследования недостатки в состоянии, оборудовании </w:t>
      </w:r>
      <w:r w:rsidR="00277ABC">
        <w:br/>
      </w:r>
      <w:r w:rsidRPr="00277ABC">
        <w:t>и содержании автомобильных дорог, улиц, искусственных сооружений и т.д., угрожающие безопасности движения, представлены в таблице (прилагается к акту).</w:t>
      </w:r>
    </w:p>
    <w:p w:rsidR="008C68AE" w:rsidRDefault="008C68AE" w:rsidP="00277ABC">
      <w:pPr>
        <w:ind w:firstLine="709"/>
        <w:jc w:val="both"/>
      </w:pPr>
      <w:r w:rsidRPr="00277ABC">
        <w:t>ЗАКЛЮЧЕНИЕ КОМИССИИ: автобусный маршрут соответствует (не соответствует) требованиям безопасности движения.</w:t>
      </w:r>
    </w:p>
    <w:p w:rsidR="00277ABC" w:rsidRPr="00277ABC" w:rsidRDefault="00277ABC" w:rsidP="00277ABC">
      <w:pPr>
        <w:ind w:firstLine="709"/>
        <w:jc w:val="both"/>
      </w:pPr>
    </w:p>
    <w:p w:rsidR="008C68AE" w:rsidRPr="00277ABC" w:rsidRDefault="008C68AE" w:rsidP="00277ABC">
      <w:pPr>
        <w:ind w:firstLine="709"/>
        <w:jc w:val="both"/>
      </w:pPr>
      <w:r w:rsidRPr="00277ABC">
        <w:t>Особые мнения членов Комиссии:</w:t>
      </w:r>
    </w:p>
    <w:p w:rsidR="008C68AE" w:rsidRPr="00277ABC" w:rsidRDefault="008C68AE" w:rsidP="00277ABC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</w:t>
      </w:r>
      <w:r w:rsidR="00277ABC"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____________________________</w:t>
      </w:r>
    </w:p>
    <w:p w:rsidR="008C68AE" w:rsidRPr="00277ABC" w:rsidRDefault="008C68AE" w:rsidP="00277ABC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____________________________________________________________________</w:t>
      </w:r>
      <w:r w:rsidR="00277ABC"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</w:t>
      </w:r>
    </w:p>
    <w:p w:rsidR="00277ABC" w:rsidRDefault="00277ABC" w:rsidP="00277ABC">
      <w:pPr>
        <w:rPr>
          <w:sz w:val="20"/>
          <w:szCs w:val="20"/>
        </w:rPr>
      </w:pPr>
    </w:p>
    <w:p w:rsidR="00277ABC" w:rsidRPr="00277ABC" w:rsidRDefault="008C68AE" w:rsidP="00277ABC">
      <w:pPr>
        <w:rPr>
          <w:sz w:val="20"/>
          <w:szCs w:val="20"/>
        </w:rPr>
      </w:pPr>
      <w:r w:rsidRPr="00277ABC">
        <w:t>Председатель Комиссии</w:t>
      </w:r>
      <w:r w:rsidRPr="00277ABC">
        <w:rPr>
          <w:sz w:val="20"/>
          <w:szCs w:val="20"/>
        </w:rPr>
        <w:t xml:space="preserve"> </w:t>
      </w:r>
      <w:r w:rsidR="00277ABC">
        <w:rPr>
          <w:sz w:val="20"/>
          <w:szCs w:val="20"/>
        </w:rPr>
        <w:t xml:space="preserve">            </w:t>
      </w:r>
      <w:r w:rsidRPr="00277ABC">
        <w:rPr>
          <w:sz w:val="20"/>
          <w:szCs w:val="20"/>
        </w:rPr>
        <w:t xml:space="preserve">___________ </w:t>
      </w:r>
      <w:r w:rsidR="00277ABC">
        <w:rPr>
          <w:sz w:val="20"/>
          <w:szCs w:val="20"/>
        </w:rPr>
        <w:t xml:space="preserve">                      </w:t>
      </w:r>
      <w:r w:rsidRPr="00277ABC">
        <w:rPr>
          <w:sz w:val="20"/>
          <w:szCs w:val="20"/>
        </w:rPr>
        <w:t>____________________</w:t>
      </w:r>
    </w:p>
    <w:p w:rsidR="008C68AE" w:rsidRPr="00277ABC" w:rsidRDefault="00277ABC" w:rsidP="00277ABC">
      <w:pPr>
        <w:tabs>
          <w:tab w:val="left" w:pos="3119"/>
          <w:tab w:val="left" w:pos="45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C68AE"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>(Фамилия</w:t>
      </w:r>
      <w:r w:rsidR="008C68AE" w:rsidRPr="00277ABC">
        <w:rPr>
          <w:sz w:val="20"/>
          <w:szCs w:val="20"/>
        </w:rPr>
        <w:t xml:space="preserve"> И.О.)</w:t>
      </w:r>
    </w:p>
    <w:p w:rsidR="00277ABC" w:rsidRDefault="00277ABC" w:rsidP="00277ABC">
      <w:pPr>
        <w:rPr>
          <w:sz w:val="20"/>
          <w:szCs w:val="20"/>
        </w:rPr>
      </w:pPr>
    </w:p>
    <w:p w:rsidR="008C68AE" w:rsidRPr="00277ABC" w:rsidRDefault="008C68AE" w:rsidP="00277ABC">
      <w:pPr>
        <w:rPr>
          <w:sz w:val="20"/>
          <w:szCs w:val="20"/>
        </w:rPr>
      </w:pPr>
      <w:r w:rsidRPr="00277ABC">
        <w:t>Члены Комиссии</w:t>
      </w:r>
      <w:r w:rsidRPr="00277ABC">
        <w:rPr>
          <w:sz w:val="20"/>
          <w:szCs w:val="20"/>
        </w:rPr>
        <w:t xml:space="preserve"> </w:t>
      </w:r>
      <w:r w:rsidR="00277ABC">
        <w:rPr>
          <w:sz w:val="20"/>
          <w:szCs w:val="20"/>
        </w:rPr>
        <w:t xml:space="preserve">                           </w:t>
      </w:r>
      <w:r w:rsidRPr="00277ABC">
        <w:rPr>
          <w:sz w:val="20"/>
          <w:szCs w:val="20"/>
        </w:rPr>
        <w:t xml:space="preserve">___________ </w:t>
      </w:r>
      <w:r w:rsidR="00277ABC">
        <w:rPr>
          <w:sz w:val="20"/>
          <w:szCs w:val="20"/>
        </w:rPr>
        <w:t xml:space="preserve">                       </w:t>
      </w:r>
      <w:r w:rsidRPr="00277ABC">
        <w:rPr>
          <w:sz w:val="20"/>
          <w:szCs w:val="20"/>
        </w:rPr>
        <w:t>____________________</w:t>
      </w:r>
    </w:p>
    <w:p w:rsidR="008C68AE" w:rsidRDefault="00277ABC" w:rsidP="00277ABC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C68AE"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 w:rsidR="008C68AE" w:rsidRPr="00277ABC">
        <w:rPr>
          <w:sz w:val="20"/>
          <w:szCs w:val="20"/>
        </w:rPr>
        <w:t>(Фамилия И.О.)</w:t>
      </w:r>
    </w:p>
    <w:p w:rsidR="00277ABC" w:rsidRPr="00277ABC" w:rsidRDefault="00277ABC" w:rsidP="00277ABC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</w:p>
    <w:p w:rsidR="00277ABC" w:rsidRPr="00277ABC" w:rsidRDefault="00277ABC" w:rsidP="00277ABC">
      <w:pPr>
        <w:ind w:left="226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77ABC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                </w:t>
      </w:r>
      <w:r w:rsidRPr="00277ABC">
        <w:rPr>
          <w:sz w:val="20"/>
          <w:szCs w:val="20"/>
        </w:rPr>
        <w:t>____________________</w:t>
      </w:r>
    </w:p>
    <w:p w:rsidR="00277ABC" w:rsidRDefault="00277ABC" w:rsidP="00277ABC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 w:rsidRPr="00277ABC">
        <w:rPr>
          <w:sz w:val="20"/>
          <w:szCs w:val="20"/>
        </w:rPr>
        <w:t>(Фамилия И.О.)</w:t>
      </w:r>
    </w:p>
    <w:p w:rsidR="00277ABC" w:rsidRPr="00277ABC" w:rsidRDefault="00277ABC" w:rsidP="00277ABC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</w:p>
    <w:p w:rsidR="00277ABC" w:rsidRPr="00277ABC" w:rsidRDefault="00277ABC" w:rsidP="00277ABC">
      <w:pPr>
        <w:ind w:left="2410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77ABC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                </w:t>
      </w:r>
      <w:r w:rsidRPr="00277ABC">
        <w:rPr>
          <w:sz w:val="20"/>
          <w:szCs w:val="20"/>
        </w:rPr>
        <w:t>____________________</w:t>
      </w:r>
    </w:p>
    <w:p w:rsidR="00277ABC" w:rsidRDefault="00277ABC" w:rsidP="00277ABC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 w:rsidRPr="00277ABC">
        <w:rPr>
          <w:sz w:val="20"/>
          <w:szCs w:val="20"/>
        </w:rPr>
        <w:t>(Фамилия И.О.)</w:t>
      </w:r>
    </w:p>
    <w:p w:rsidR="00277ABC" w:rsidRPr="00277ABC" w:rsidRDefault="00277ABC" w:rsidP="00277ABC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1B" w:rsidRDefault="00FE201B" w:rsidP="00D47252">
      <w:r>
        <w:separator/>
      </w:r>
    </w:p>
  </w:endnote>
  <w:endnote w:type="continuationSeparator" w:id="0">
    <w:p w:rsidR="00FE201B" w:rsidRDefault="00FE201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1B" w:rsidRDefault="00FE201B" w:rsidP="00D47252">
      <w:r>
        <w:separator/>
      </w:r>
    </w:p>
  </w:footnote>
  <w:footnote w:type="continuationSeparator" w:id="0">
    <w:p w:rsidR="00FE201B" w:rsidRDefault="00FE201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93347">
        <w:pPr>
          <w:pStyle w:val="a7"/>
          <w:jc w:val="center"/>
        </w:pPr>
        <w:fldSimple w:instr=" PAGE   \* MERGEFORMAT ">
          <w:r w:rsidR="00277ABC">
            <w:rPr>
              <w:noProof/>
            </w:rPr>
            <w:t>6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DC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C7F88"/>
    <w:multiLevelType w:val="hybridMultilevel"/>
    <w:tmpl w:val="3DBE066E"/>
    <w:lvl w:ilvl="0" w:tplc="450C6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19564E"/>
    <w:multiLevelType w:val="hybridMultilevel"/>
    <w:tmpl w:val="BAD2A588"/>
    <w:lvl w:ilvl="0" w:tplc="5AA01B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20C5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77ABC"/>
    <w:rsid w:val="00280D31"/>
    <w:rsid w:val="002B0F2B"/>
    <w:rsid w:val="002C5F65"/>
    <w:rsid w:val="002D3C73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4C91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68AE"/>
    <w:rsid w:val="008E0E09"/>
    <w:rsid w:val="008E3063"/>
    <w:rsid w:val="009000D1"/>
    <w:rsid w:val="00931585"/>
    <w:rsid w:val="0098702A"/>
    <w:rsid w:val="00993347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2031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932DC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46869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4E00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201B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8C68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8AE"/>
    <w:rPr>
      <w:rFonts w:ascii="Times New Roman" w:hAnsi="Times New Roman" w:cs="Times New Roman"/>
      <w:sz w:val="24"/>
      <w:szCs w:val="24"/>
    </w:rPr>
  </w:style>
  <w:style w:type="paragraph" w:styleId="af3">
    <w:name w:val="List Bullet"/>
    <w:basedOn w:val="a"/>
    <w:uiPriority w:val="99"/>
    <w:unhideWhenUsed/>
    <w:rsid w:val="008C68AE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hyperlink" Target="https://pandia.ru/text/category/organizatciya_i_regulyatciya_dorozhnogo_dvizheniya/" TargetMode="External"/><Relationship Id="rId18" Type="http://schemas.openxmlformats.org/officeDocument/2006/relationships/hyperlink" Target="https://pandia.ru/text/category/obshestvennij_transpor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troitelmznie_normi_i_pravila/" TargetMode="External"/><Relationship Id="rId17" Type="http://schemas.openxmlformats.org/officeDocument/2006/relationships/hyperlink" Target="https://pandia.ru/text/category/15_oktyabr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15_sentyabry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rebovaniya_bezopas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15_aprel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podvizhnoj_sosta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zatciya_perevozok_i_upravlenie_na_transporte/" TargetMode="External"/><Relationship Id="rId14" Type="http://schemas.openxmlformats.org/officeDocument/2006/relationships/hyperlink" Target="https://pandia.ru/text/category/vladelet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2D52-3DA1-4E9E-9997-F2E2E7D3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2021-04-27T11:53:00Z</cp:lastPrinted>
  <dcterms:created xsi:type="dcterms:W3CDTF">2021-04-29T09:09:00Z</dcterms:created>
  <dcterms:modified xsi:type="dcterms:W3CDTF">2021-04-29T09:34:00Z</dcterms:modified>
</cp:coreProperties>
</file>