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306" w:type="dxa"/>
        <w:tblLook w:val="01E0"/>
      </w:tblPr>
      <w:tblGrid>
        <w:gridCol w:w="4786"/>
        <w:gridCol w:w="4520"/>
      </w:tblGrid>
      <w:tr w:rsidR="00041240" w:rsidRPr="00F077D8" w:rsidTr="00AD24BE">
        <w:trPr>
          <w:trHeight w:val="812"/>
        </w:trPr>
        <w:tc>
          <w:tcPr>
            <w:tcW w:w="4786" w:type="dxa"/>
          </w:tcPr>
          <w:p w:rsidR="00041240" w:rsidRPr="00F077D8" w:rsidRDefault="00AD24BE" w:rsidP="00AD24BE">
            <w:pPr>
              <w:jc w:val="both"/>
              <w:rPr>
                <w:b/>
                <w:sz w:val="28"/>
                <w:szCs w:val="28"/>
              </w:rPr>
            </w:pPr>
            <w:r w:rsidRPr="00AD24BE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AD24BE">
              <w:rPr>
                <w:b/>
                <w:sz w:val="28"/>
                <w:szCs w:val="28"/>
              </w:rPr>
              <w:t>в постановление администрации Грайворонского городского округа от 02 октября 2019 года №556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D24BE" w:rsidRDefault="00AD24BE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D24BE" w:rsidRDefault="00AD24BE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D24BE" w:rsidRPr="009457DB" w:rsidRDefault="00AD24BE" w:rsidP="00AD24B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43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приведения нормативных правовых актов в </w:t>
      </w:r>
      <w:r w:rsidRPr="00743FA9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br/>
        <w:t>с действующим законодательством и согласно экспертному заключению государственно-правового управления администрации Губернатора Белгородской области от 12 апреля 2021 года</w:t>
      </w:r>
      <w:r w:rsidR="003710ED">
        <w:rPr>
          <w:sz w:val="28"/>
          <w:szCs w:val="28"/>
        </w:rPr>
        <w:t xml:space="preserve"> № 4-5-09/977-2021</w:t>
      </w:r>
      <w:r w:rsidRPr="009457DB">
        <w:rPr>
          <w:sz w:val="28"/>
          <w:szCs w:val="28"/>
        </w:rPr>
        <w:t xml:space="preserve"> </w:t>
      </w:r>
      <w:r w:rsidR="003710ED">
        <w:rPr>
          <w:sz w:val="28"/>
          <w:szCs w:val="28"/>
        </w:rPr>
        <w:br/>
      </w:r>
      <w:proofErr w:type="spellStart"/>
      <w:proofErr w:type="gramStart"/>
      <w:r w:rsidRPr="009457DB">
        <w:rPr>
          <w:b/>
          <w:sz w:val="28"/>
          <w:szCs w:val="28"/>
        </w:rPr>
        <w:t>п</w:t>
      </w:r>
      <w:proofErr w:type="spellEnd"/>
      <w:proofErr w:type="gramEnd"/>
      <w:r w:rsidRPr="009457DB">
        <w:rPr>
          <w:b/>
          <w:sz w:val="28"/>
          <w:szCs w:val="28"/>
        </w:rPr>
        <w:t xml:space="preserve"> о с т а </w:t>
      </w:r>
      <w:proofErr w:type="spellStart"/>
      <w:r w:rsidRPr="009457DB">
        <w:rPr>
          <w:b/>
          <w:sz w:val="28"/>
          <w:szCs w:val="28"/>
        </w:rPr>
        <w:t>н</w:t>
      </w:r>
      <w:proofErr w:type="spellEnd"/>
      <w:r w:rsidRPr="009457DB">
        <w:rPr>
          <w:b/>
          <w:sz w:val="28"/>
          <w:szCs w:val="28"/>
        </w:rPr>
        <w:t xml:space="preserve"> о в л я ю:</w:t>
      </w:r>
    </w:p>
    <w:p w:rsidR="00AD24BE" w:rsidRDefault="003710ED" w:rsidP="00AD24BE">
      <w:pPr>
        <w:tabs>
          <w:tab w:val="left" w:pos="1134"/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D24BE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02 октября 2019 года № 556 </w:t>
      </w:r>
      <w:r>
        <w:rPr>
          <w:sz w:val="28"/>
          <w:szCs w:val="28"/>
        </w:rPr>
        <w:br/>
      </w:r>
      <w:r w:rsidR="00AD24BE">
        <w:rPr>
          <w:sz w:val="28"/>
          <w:szCs w:val="28"/>
        </w:rPr>
        <w:t>«О</w:t>
      </w:r>
      <w:r w:rsidR="00AD24BE" w:rsidRPr="009457DB">
        <w:rPr>
          <w:sz w:val="28"/>
          <w:szCs w:val="28"/>
        </w:rPr>
        <w:t>б организации подго</w:t>
      </w:r>
      <w:r w:rsidR="00AD24BE">
        <w:rPr>
          <w:sz w:val="28"/>
          <w:szCs w:val="28"/>
        </w:rPr>
        <w:t>товки</w:t>
      </w:r>
      <w:r w:rsidR="00AD24BE" w:rsidRPr="00743FA9">
        <w:rPr>
          <w:sz w:val="28"/>
          <w:szCs w:val="28"/>
        </w:rPr>
        <w:t xml:space="preserve"> населения в области гражданской обороны, защиты от чрезвычайных ситуаций, обеспечения пожарной безопасности </w:t>
      </w:r>
      <w:r>
        <w:rPr>
          <w:sz w:val="28"/>
          <w:szCs w:val="28"/>
        </w:rPr>
        <w:br/>
      </w:r>
      <w:r w:rsidR="00AD24BE" w:rsidRPr="00743FA9">
        <w:rPr>
          <w:sz w:val="28"/>
          <w:szCs w:val="28"/>
        </w:rPr>
        <w:t xml:space="preserve">и безопасности людей на водных объектах в </w:t>
      </w:r>
      <w:r w:rsidR="00AD24BE">
        <w:rPr>
          <w:sz w:val="28"/>
          <w:szCs w:val="28"/>
        </w:rPr>
        <w:t>Грайворонском городском округе»:</w:t>
      </w:r>
    </w:p>
    <w:p w:rsidR="00AD24BE" w:rsidRDefault="003710ED" w:rsidP="00AD24BE">
      <w:pPr>
        <w:tabs>
          <w:tab w:val="left" w:pos="1134"/>
          <w:tab w:val="left" w:pos="45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преамбуле выше</w:t>
      </w:r>
      <w:r w:rsidR="00AD24BE">
        <w:rPr>
          <w:sz w:val="28"/>
          <w:szCs w:val="28"/>
        </w:rPr>
        <w:t>названного постановления слова «</w:t>
      </w:r>
      <w:r w:rsidR="00AD24BE" w:rsidRPr="009457DB">
        <w:rPr>
          <w:sz w:val="28"/>
          <w:szCs w:val="28"/>
        </w:rPr>
        <w:t xml:space="preserve">от 4 сентября </w:t>
      </w:r>
      <w:r>
        <w:rPr>
          <w:sz w:val="28"/>
          <w:szCs w:val="28"/>
        </w:rPr>
        <w:br/>
      </w:r>
      <w:r w:rsidR="00AD24BE" w:rsidRPr="009457DB">
        <w:rPr>
          <w:sz w:val="28"/>
          <w:szCs w:val="28"/>
        </w:rPr>
        <w:t xml:space="preserve">2003 года </w:t>
      </w:r>
      <w:hyperlink r:id="rId8" w:history="1">
        <w:r w:rsidR="00AD24BE" w:rsidRPr="003710ED">
          <w:rPr>
            <w:rStyle w:val="ae"/>
            <w:color w:val="000000" w:themeColor="text1"/>
            <w:sz w:val="28"/>
            <w:szCs w:val="28"/>
            <w:u w:val="none"/>
          </w:rPr>
          <w:t>№ 547</w:t>
        </w:r>
      </w:hyperlink>
      <w:r w:rsidR="00AD24BE" w:rsidRPr="000217EB">
        <w:rPr>
          <w:sz w:val="28"/>
          <w:szCs w:val="28"/>
        </w:rPr>
        <w:t xml:space="preserve"> «О подготовке населения в области защиты от чрезвычайных ситуаци</w:t>
      </w:r>
      <w:r w:rsidR="00AD24BE" w:rsidRPr="009457DB">
        <w:rPr>
          <w:sz w:val="28"/>
          <w:szCs w:val="28"/>
        </w:rPr>
        <w:t>й природного и техногенного характера»</w:t>
      </w:r>
      <w:r w:rsidR="00AD24B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br/>
      </w:r>
      <w:r w:rsidR="00AD24BE">
        <w:rPr>
          <w:sz w:val="28"/>
          <w:szCs w:val="28"/>
        </w:rPr>
        <w:t xml:space="preserve">«от 18 сентября 2020 года №1485 «Об утверждении Положения о подготовке граждан Российской Федерации, иностранных граждан и лиц без гражданства </w:t>
      </w:r>
      <w:r>
        <w:rPr>
          <w:sz w:val="28"/>
          <w:szCs w:val="28"/>
        </w:rPr>
        <w:br/>
      </w:r>
      <w:r w:rsidR="00AD24BE">
        <w:rPr>
          <w:sz w:val="28"/>
          <w:szCs w:val="28"/>
        </w:rPr>
        <w:t>в области защиты от чрезвычайных ситуаций природного и техногенного характера».</w:t>
      </w:r>
      <w:proofErr w:type="gramEnd"/>
    </w:p>
    <w:p w:rsidR="00AD24BE" w:rsidRPr="003C7238" w:rsidRDefault="003710ED" w:rsidP="00AD24B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AD24BE">
        <w:rPr>
          <w:spacing w:val="-2"/>
          <w:sz w:val="28"/>
          <w:szCs w:val="28"/>
        </w:rPr>
        <w:t>.</w:t>
      </w:r>
      <w:r w:rsidR="00AD24BE">
        <w:rPr>
          <w:spacing w:val="-2"/>
          <w:sz w:val="28"/>
          <w:szCs w:val="28"/>
        </w:rPr>
        <w:tab/>
      </w:r>
      <w:r w:rsidR="00AD24BE" w:rsidRPr="003C7238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="00AD24BE">
        <w:rPr>
          <w:bCs/>
          <w:spacing w:val="-2"/>
          <w:sz w:val="28"/>
          <w:szCs w:val="28"/>
        </w:rPr>
        <w:br/>
      </w:r>
      <w:r w:rsidR="00AD24BE" w:rsidRPr="003C7238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="00AD24BE" w:rsidRPr="003C7238">
        <w:rPr>
          <w:bCs/>
          <w:spacing w:val="-2"/>
          <w:sz w:val="28"/>
          <w:szCs w:val="28"/>
          <w:lang w:val="en-US"/>
        </w:rPr>
        <w:t>rodkray</w:t>
      </w:r>
      <w:proofErr w:type="spellEnd"/>
      <w:r w:rsidR="00AD24BE" w:rsidRPr="003C7238">
        <w:rPr>
          <w:bCs/>
          <w:spacing w:val="-2"/>
          <w:sz w:val="28"/>
          <w:szCs w:val="28"/>
        </w:rPr>
        <w:t>31.</w:t>
      </w:r>
      <w:proofErr w:type="spellStart"/>
      <w:r w:rsidR="00AD24BE" w:rsidRPr="003C7238">
        <w:rPr>
          <w:bCs/>
          <w:spacing w:val="-2"/>
          <w:sz w:val="28"/>
          <w:szCs w:val="28"/>
          <w:lang w:val="en-US"/>
        </w:rPr>
        <w:t>ru</w:t>
      </w:r>
      <w:proofErr w:type="spellEnd"/>
      <w:r w:rsidR="00AD24BE" w:rsidRPr="003C7238">
        <w:rPr>
          <w:bCs/>
          <w:spacing w:val="-2"/>
          <w:sz w:val="28"/>
          <w:szCs w:val="28"/>
        </w:rPr>
        <w:t>), р</w:t>
      </w:r>
      <w:r w:rsidR="00AD24BE" w:rsidRPr="003C7238">
        <w:rPr>
          <w:sz w:val="28"/>
          <w:szCs w:val="28"/>
        </w:rPr>
        <w:t xml:space="preserve">азместить на официальном сайте органов местного самоуправления </w:t>
      </w:r>
      <w:proofErr w:type="spellStart"/>
      <w:r w:rsidR="00AD24BE" w:rsidRPr="003C7238">
        <w:rPr>
          <w:sz w:val="28"/>
          <w:szCs w:val="28"/>
        </w:rPr>
        <w:t>Грайворонского</w:t>
      </w:r>
      <w:proofErr w:type="spellEnd"/>
      <w:r w:rsidR="00AD24BE" w:rsidRPr="003C7238">
        <w:rPr>
          <w:sz w:val="28"/>
          <w:szCs w:val="28"/>
        </w:rPr>
        <w:t xml:space="preserve"> городского округа </w:t>
      </w:r>
      <w:r w:rsidR="00AD24BE">
        <w:rPr>
          <w:sz w:val="28"/>
          <w:szCs w:val="28"/>
        </w:rPr>
        <w:br/>
      </w:r>
      <w:r w:rsidR="00AD24BE" w:rsidRPr="003C7238">
        <w:rPr>
          <w:sz w:val="28"/>
          <w:szCs w:val="28"/>
        </w:rPr>
        <w:t>в сети «Интернет» (</w:t>
      </w:r>
      <w:r w:rsidR="00AD24BE" w:rsidRPr="003C7238">
        <w:rPr>
          <w:sz w:val="28"/>
          <w:szCs w:val="28"/>
          <w:lang w:val="en-US"/>
        </w:rPr>
        <w:t>www</w:t>
      </w:r>
      <w:r w:rsidR="00AD24BE" w:rsidRPr="003C7238">
        <w:rPr>
          <w:sz w:val="28"/>
          <w:szCs w:val="28"/>
        </w:rPr>
        <w:t>.</w:t>
      </w:r>
      <w:proofErr w:type="spellStart"/>
      <w:r w:rsidR="00AD24BE" w:rsidRPr="003C7238">
        <w:rPr>
          <w:sz w:val="28"/>
          <w:szCs w:val="28"/>
          <w:lang w:val="en-US"/>
        </w:rPr>
        <w:t>graivoron</w:t>
      </w:r>
      <w:proofErr w:type="spellEnd"/>
      <w:r w:rsidR="00AD24BE" w:rsidRPr="003C7238">
        <w:rPr>
          <w:sz w:val="28"/>
          <w:szCs w:val="28"/>
        </w:rPr>
        <w:t>.</w:t>
      </w:r>
      <w:proofErr w:type="spellStart"/>
      <w:r w:rsidR="00AD24BE" w:rsidRPr="003C7238">
        <w:rPr>
          <w:sz w:val="28"/>
          <w:szCs w:val="28"/>
          <w:lang w:val="en-US"/>
        </w:rPr>
        <w:t>ru</w:t>
      </w:r>
      <w:proofErr w:type="spellEnd"/>
      <w:r w:rsidR="00AD24BE" w:rsidRPr="003C7238">
        <w:rPr>
          <w:sz w:val="28"/>
          <w:szCs w:val="28"/>
        </w:rPr>
        <w:t>).</w:t>
      </w:r>
    </w:p>
    <w:p w:rsidR="00F077D8" w:rsidRPr="00F077D8" w:rsidRDefault="00F077D8" w:rsidP="00F077D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92" w:rsidRDefault="00CF3092" w:rsidP="00D47252">
      <w:r>
        <w:separator/>
      </w:r>
    </w:p>
  </w:endnote>
  <w:endnote w:type="continuationSeparator" w:id="0">
    <w:p w:rsidR="00CF3092" w:rsidRDefault="00CF3092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92" w:rsidRDefault="00CF3092" w:rsidP="00D47252">
      <w:r>
        <w:separator/>
      </w:r>
    </w:p>
  </w:footnote>
  <w:footnote w:type="continuationSeparator" w:id="0">
    <w:p w:rsidR="00CF3092" w:rsidRDefault="00CF3092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E364F1">
        <w:pPr>
          <w:pStyle w:val="a7"/>
          <w:jc w:val="center"/>
        </w:pPr>
        <w:fldSimple w:instr=" PAGE   \* MERGEFORMAT ">
          <w:r w:rsidR="00AD24BE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0508D"/>
    <w:rsid w:val="00226B7C"/>
    <w:rsid w:val="00227335"/>
    <w:rsid w:val="0023675B"/>
    <w:rsid w:val="002377D7"/>
    <w:rsid w:val="002710BC"/>
    <w:rsid w:val="00274D36"/>
    <w:rsid w:val="00280D31"/>
    <w:rsid w:val="002A2F9E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710ED"/>
    <w:rsid w:val="00390620"/>
    <w:rsid w:val="003B50DB"/>
    <w:rsid w:val="003D7301"/>
    <w:rsid w:val="003E54CD"/>
    <w:rsid w:val="003F1DE8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35F8D"/>
    <w:rsid w:val="00751034"/>
    <w:rsid w:val="007D1962"/>
    <w:rsid w:val="007E1BE7"/>
    <w:rsid w:val="007F4FB0"/>
    <w:rsid w:val="007F583A"/>
    <w:rsid w:val="007F739F"/>
    <w:rsid w:val="00822888"/>
    <w:rsid w:val="00824A07"/>
    <w:rsid w:val="00841EBA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358B1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24BE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E571E"/>
    <w:rsid w:val="00CE6CCB"/>
    <w:rsid w:val="00CE7826"/>
    <w:rsid w:val="00CF3092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364F1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AD24B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24BE"/>
    <w:pPr>
      <w:shd w:val="clear" w:color="auto" w:fill="FFFFFF"/>
      <w:spacing w:before="60" w:after="180" w:line="367" w:lineRule="exact"/>
      <w:jc w:val="center"/>
    </w:pPr>
    <w:rPr>
      <w:rFonts w:ascii="Calibri" w:hAnsi="Calibri" w:cs="Calibri"/>
      <w:b/>
      <w:bCs/>
      <w:sz w:val="27"/>
      <w:szCs w:val="27"/>
    </w:rPr>
  </w:style>
  <w:style w:type="character" w:customStyle="1" w:styleId="13">
    <w:name w:val="Основной текст + 13"/>
    <w:aliases w:val="5 pt,Полужирный,Интервал 3 pt"/>
    <w:basedOn w:val="a0"/>
    <w:uiPriority w:val="99"/>
    <w:rsid w:val="00AD24BE"/>
    <w:rPr>
      <w:rFonts w:ascii="Times New Roman" w:hAnsi="Times New Roman" w:cs="Times New Roman"/>
      <w:b/>
      <w:bCs/>
      <w:spacing w:val="7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533DA7E6BFA8F3368ED095672B22C27A82976FB98A55A9DBBB839BC0Bg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4E38-40E5-4CC3-89C4-6C965626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2021-05-19T12:04:00Z</cp:lastPrinted>
  <dcterms:created xsi:type="dcterms:W3CDTF">2021-05-24T05:22:00Z</dcterms:created>
  <dcterms:modified xsi:type="dcterms:W3CDTF">2021-05-24T05:22:00Z</dcterms:modified>
</cp:coreProperties>
</file>