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8456" w:type="dxa"/>
        <w:tblLook w:val="01E0"/>
      </w:tblPr>
      <w:tblGrid>
        <w:gridCol w:w="3936"/>
        <w:gridCol w:w="4520"/>
      </w:tblGrid>
      <w:tr w:rsidR="00041240" w:rsidRPr="0003061C" w:rsidTr="0003061C">
        <w:trPr>
          <w:trHeight w:val="1268"/>
        </w:trPr>
        <w:tc>
          <w:tcPr>
            <w:tcW w:w="3936" w:type="dxa"/>
          </w:tcPr>
          <w:p w:rsidR="00041240" w:rsidRPr="0003061C" w:rsidRDefault="00AE79EE" w:rsidP="00AE79EE">
            <w:pPr>
              <w:autoSpaceDE w:val="0"/>
              <w:autoSpaceDN w:val="0"/>
              <w:adjustRightInd w:val="0"/>
              <w:jc w:val="both"/>
              <w:rPr>
                <w:b/>
                <w:sz w:val="28"/>
                <w:szCs w:val="28"/>
              </w:rPr>
            </w:pPr>
            <w:r w:rsidRPr="0003061C">
              <w:rPr>
                <w:b/>
                <w:sz w:val="28"/>
                <w:szCs w:val="28"/>
              </w:rPr>
              <w:t xml:space="preserve">Об утверждении Положения </w:t>
            </w:r>
            <w:r w:rsidR="0003061C">
              <w:rPr>
                <w:b/>
                <w:sz w:val="28"/>
                <w:szCs w:val="28"/>
              </w:rPr>
              <w:br/>
            </w:r>
            <w:r w:rsidRPr="0003061C">
              <w:rPr>
                <w:b/>
                <w:sz w:val="28"/>
                <w:szCs w:val="28"/>
              </w:rPr>
              <w:t xml:space="preserve">о системах оповещения населения Грайворонского городского округа </w:t>
            </w:r>
          </w:p>
        </w:tc>
        <w:tc>
          <w:tcPr>
            <w:tcW w:w="4520" w:type="dxa"/>
          </w:tcPr>
          <w:p w:rsidR="00041240" w:rsidRPr="0003061C" w:rsidRDefault="00041240" w:rsidP="002D69D4">
            <w:pPr>
              <w:ind w:left="-108"/>
              <w:jc w:val="center"/>
              <w:rPr>
                <w:b/>
                <w:sz w:val="28"/>
                <w:szCs w:val="28"/>
              </w:rPr>
            </w:pPr>
          </w:p>
        </w:tc>
      </w:tr>
    </w:tbl>
    <w:p w:rsidR="00D51545" w:rsidRDefault="00D51545" w:rsidP="0098702A">
      <w:pPr>
        <w:tabs>
          <w:tab w:val="left" w:pos="1080"/>
        </w:tabs>
        <w:ind w:firstLine="720"/>
        <w:rPr>
          <w:sz w:val="26"/>
          <w:szCs w:val="26"/>
        </w:rPr>
      </w:pPr>
    </w:p>
    <w:p w:rsidR="00A217FB" w:rsidRDefault="00A217FB" w:rsidP="0098702A">
      <w:pPr>
        <w:tabs>
          <w:tab w:val="left" w:pos="1080"/>
        </w:tabs>
        <w:ind w:firstLine="720"/>
        <w:rPr>
          <w:sz w:val="28"/>
          <w:szCs w:val="28"/>
        </w:rPr>
      </w:pPr>
    </w:p>
    <w:p w:rsidR="00F077D8" w:rsidRPr="00F077D8" w:rsidRDefault="00F077D8" w:rsidP="0098702A">
      <w:pPr>
        <w:tabs>
          <w:tab w:val="left" w:pos="1080"/>
        </w:tabs>
        <w:ind w:firstLine="720"/>
        <w:rPr>
          <w:sz w:val="28"/>
          <w:szCs w:val="28"/>
        </w:rPr>
      </w:pPr>
    </w:p>
    <w:p w:rsidR="00AE79EE" w:rsidRPr="0003061C" w:rsidRDefault="00AE79EE" w:rsidP="0003061C">
      <w:pPr>
        <w:tabs>
          <w:tab w:val="left" w:pos="1134"/>
        </w:tabs>
        <w:autoSpaceDE w:val="0"/>
        <w:autoSpaceDN w:val="0"/>
        <w:adjustRightInd w:val="0"/>
        <w:ind w:firstLine="708"/>
        <w:jc w:val="both"/>
        <w:rPr>
          <w:sz w:val="28"/>
          <w:szCs w:val="28"/>
        </w:rPr>
      </w:pPr>
      <w:proofErr w:type="gramStart"/>
      <w:r w:rsidRPr="0003061C">
        <w:rPr>
          <w:sz w:val="28"/>
          <w:szCs w:val="28"/>
        </w:rPr>
        <w:t xml:space="preserve">В целях реализации подпункта «а» пункта 12 Основ государственной политики Российской Федерации в области гражданской обороны на период </w:t>
      </w:r>
      <w:r w:rsidR="0003061C">
        <w:rPr>
          <w:sz w:val="28"/>
          <w:szCs w:val="28"/>
        </w:rPr>
        <w:br/>
      </w:r>
      <w:r w:rsidRPr="0003061C">
        <w:rPr>
          <w:sz w:val="28"/>
          <w:szCs w:val="28"/>
        </w:rPr>
        <w:t xml:space="preserve">до 2030 года, утвержденных Указом Президента Российской Федерации </w:t>
      </w:r>
      <w:r w:rsidR="0003061C">
        <w:rPr>
          <w:sz w:val="28"/>
          <w:szCs w:val="28"/>
        </w:rPr>
        <w:br/>
      </w:r>
      <w:r w:rsidRPr="0003061C">
        <w:rPr>
          <w:sz w:val="28"/>
          <w:szCs w:val="28"/>
        </w:rPr>
        <w:t>от 20 декабря 2016 года №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w:t>
      </w:r>
      <w:proofErr w:type="gramEnd"/>
      <w:r w:rsidRPr="0003061C">
        <w:rPr>
          <w:sz w:val="28"/>
          <w:szCs w:val="28"/>
        </w:rPr>
        <w:t xml:space="preserve"> </w:t>
      </w:r>
      <w:proofErr w:type="gramStart"/>
      <w:r w:rsidRPr="0003061C">
        <w:rPr>
          <w:sz w:val="28"/>
          <w:szCs w:val="28"/>
        </w:rPr>
        <w:t xml:space="preserve">от 11 января 2018 года № 12,  распоряжения Правительства Российской Федерации от 25 октября 2003 года № 1544-р «О мерах по обеспечению своевременного оповещения населения </w:t>
      </w:r>
      <w:r w:rsidR="0003061C">
        <w:rPr>
          <w:sz w:val="28"/>
          <w:szCs w:val="28"/>
        </w:rPr>
        <w:br/>
      </w:r>
      <w:r w:rsidRPr="0003061C">
        <w:rPr>
          <w:sz w:val="28"/>
          <w:szCs w:val="28"/>
        </w:rPr>
        <w:t xml:space="preserve">об угрозе возникновения или о возникновении чрезвычайных ситуаций </w:t>
      </w:r>
      <w:r w:rsidR="0003061C">
        <w:rPr>
          <w:sz w:val="28"/>
          <w:szCs w:val="28"/>
        </w:rPr>
        <w:br/>
      </w:r>
      <w:r w:rsidRPr="0003061C">
        <w:rPr>
          <w:sz w:val="28"/>
          <w:szCs w:val="28"/>
        </w:rPr>
        <w:t xml:space="preserve">в мирное и военное время», на основании постановления Правительства Белгородской области от 19 апреля 2021 года № 141-пп «Об утверждении Положения о системах оповещения населения Белгородской области», </w:t>
      </w:r>
      <w:r w:rsidR="0003061C">
        <w:rPr>
          <w:sz w:val="28"/>
          <w:szCs w:val="28"/>
        </w:rPr>
        <w:br/>
      </w:r>
      <w:r w:rsidRPr="0003061C">
        <w:rPr>
          <w:sz w:val="28"/>
          <w:szCs w:val="28"/>
        </w:rPr>
        <w:t>для координации деятельности</w:t>
      </w:r>
      <w:proofErr w:type="gramEnd"/>
      <w:r w:rsidRPr="0003061C">
        <w:rPr>
          <w:sz w:val="28"/>
          <w:szCs w:val="28"/>
        </w:rPr>
        <w:t xml:space="preserve"> по выполнению мероприятий, направленных </w:t>
      </w:r>
      <w:r w:rsidR="0003061C">
        <w:rPr>
          <w:sz w:val="28"/>
          <w:szCs w:val="28"/>
        </w:rPr>
        <w:br/>
      </w:r>
      <w:r w:rsidRPr="0003061C">
        <w:rPr>
          <w:sz w:val="28"/>
          <w:szCs w:val="28"/>
        </w:rPr>
        <w:t xml:space="preserve">на создание и поддержание в состоянии постоянной готовности систем оповещения населения </w:t>
      </w:r>
      <w:proofErr w:type="spellStart"/>
      <w:r w:rsidRPr="0003061C">
        <w:rPr>
          <w:sz w:val="28"/>
          <w:szCs w:val="28"/>
        </w:rPr>
        <w:t>Грайворонского</w:t>
      </w:r>
      <w:proofErr w:type="spellEnd"/>
      <w:r w:rsidRPr="0003061C">
        <w:rPr>
          <w:sz w:val="28"/>
          <w:szCs w:val="28"/>
        </w:rPr>
        <w:t xml:space="preserve"> городского округа </w:t>
      </w:r>
      <w:proofErr w:type="spellStart"/>
      <w:proofErr w:type="gramStart"/>
      <w:r w:rsidRPr="0003061C">
        <w:rPr>
          <w:b/>
          <w:sz w:val="28"/>
          <w:szCs w:val="28"/>
        </w:rPr>
        <w:t>п</w:t>
      </w:r>
      <w:proofErr w:type="spellEnd"/>
      <w:proofErr w:type="gramEnd"/>
      <w:r w:rsidRPr="0003061C">
        <w:rPr>
          <w:b/>
          <w:sz w:val="28"/>
          <w:szCs w:val="28"/>
        </w:rPr>
        <w:t xml:space="preserve"> о с т а </w:t>
      </w:r>
      <w:proofErr w:type="spellStart"/>
      <w:r w:rsidRPr="0003061C">
        <w:rPr>
          <w:b/>
          <w:sz w:val="28"/>
          <w:szCs w:val="28"/>
        </w:rPr>
        <w:t>н</w:t>
      </w:r>
      <w:proofErr w:type="spellEnd"/>
      <w:r w:rsidRPr="0003061C">
        <w:rPr>
          <w:b/>
          <w:sz w:val="28"/>
          <w:szCs w:val="28"/>
        </w:rPr>
        <w:t xml:space="preserve"> о в л я ю:</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1.</w:t>
      </w:r>
      <w:r>
        <w:rPr>
          <w:sz w:val="28"/>
          <w:szCs w:val="28"/>
        </w:rPr>
        <w:tab/>
      </w:r>
      <w:r w:rsidR="00AE79EE" w:rsidRPr="0003061C">
        <w:rPr>
          <w:sz w:val="28"/>
          <w:szCs w:val="28"/>
        </w:rPr>
        <w:t>Утвердить Положение о системах оповещения населения Грайворонского городского округа (прилагается).</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2.</w:t>
      </w:r>
      <w:r>
        <w:rPr>
          <w:sz w:val="28"/>
          <w:szCs w:val="28"/>
        </w:rPr>
        <w:tab/>
      </w:r>
      <w:r w:rsidR="00AE79EE" w:rsidRPr="0003061C">
        <w:rPr>
          <w:sz w:val="28"/>
          <w:szCs w:val="28"/>
        </w:rPr>
        <w:t>Организацию оповещения и информирования населения Грайворонского городского округа возложить на муниципальное казенное учреждение «Единая дежурно-диспетчерская служба-112 Грайворонского городского округа» (</w:t>
      </w:r>
      <w:proofErr w:type="spellStart"/>
      <w:r w:rsidR="00AE79EE" w:rsidRPr="0003061C">
        <w:rPr>
          <w:sz w:val="28"/>
          <w:szCs w:val="28"/>
        </w:rPr>
        <w:t>Новомлинская</w:t>
      </w:r>
      <w:proofErr w:type="spellEnd"/>
      <w:r w:rsidR="00AE79EE" w:rsidRPr="0003061C">
        <w:rPr>
          <w:sz w:val="28"/>
          <w:szCs w:val="28"/>
        </w:rPr>
        <w:t xml:space="preserve"> М.А.).</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3.</w:t>
      </w:r>
      <w:r>
        <w:rPr>
          <w:sz w:val="28"/>
          <w:szCs w:val="28"/>
        </w:rPr>
        <w:tab/>
      </w:r>
      <w:r w:rsidR="00AE79EE" w:rsidRPr="0003061C">
        <w:rPr>
          <w:sz w:val="28"/>
          <w:szCs w:val="28"/>
        </w:rPr>
        <w:t>Признать утратившими силу постановления администрации Грайворонского городского округа:</w:t>
      </w:r>
    </w:p>
    <w:p w:rsidR="0003061C" w:rsidRPr="0003061C" w:rsidRDefault="0003061C" w:rsidP="0003061C">
      <w:pPr>
        <w:tabs>
          <w:tab w:val="left" w:pos="1134"/>
        </w:tabs>
        <w:autoSpaceDE w:val="0"/>
        <w:autoSpaceDN w:val="0"/>
        <w:adjustRightInd w:val="0"/>
        <w:ind w:firstLine="708"/>
        <w:jc w:val="both"/>
        <w:rPr>
          <w:sz w:val="28"/>
          <w:szCs w:val="28"/>
        </w:rPr>
      </w:pPr>
      <w:r>
        <w:rPr>
          <w:sz w:val="28"/>
          <w:szCs w:val="28"/>
        </w:rPr>
        <w:t>-</w:t>
      </w:r>
      <w:r>
        <w:rPr>
          <w:sz w:val="28"/>
          <w:szCs w:val="28"/>
        </w:rPr>
        <w:tab/>
      </w:r>
      <w:r w:rsidRPr="0003061C">
        <w:rPr>
          <w:sz w:val="28"/>
          <w:szCs w:val="28"/>
        </w:rPr>
        <w:t xml:space="preserve">от 10 сентября 2019 года № 494 «О системе оповещения </w:t>
      </w:r>
      <w:r>
        <w:rPr>
          <w:sz w:val="28"/>
          <w:szCs w:val="28"/>
        </w:rPr>
        <w:br/>
      </w:r>
      <w:r w:rsidRPr="0003061C">
        <w:rPr>
          <w:sz w:val="28"/>
          <w:szCs w:val="28"/>
        </w:rPr>
        <w:t>и информирования населения Грайворонского городского округа об угрозе возникновения или о возни</w:t>
      </w:r>
      <w:r>
        <w:rPr>
          <w:sz w:val="28"/>
          <w:szCs w:val="28"/>
        </w:rPr>
        <w:t>кновении чрезвычайных ситуаций»;</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lastRenderedPageBreak/>
        <w:t>-</w:t>
      </w:r>
      <w:r>
        <w:rPr>
          <w:sz w:val="28"/>
          <w:szCs w:val="28"/>
        </w:rPr>
        <w:tab/>
      </w:r>
      <w:r w:rsidR="00AE79EE" w:rsidRPr="0003061C">
        <w:rPr>
          <w:sz w:val="28"/>
          <w:szCs w:val="28"/>
        </w:rPr>
        <w:t xml:space="preserve">от 10 сентября 2019 года № 495 «Об утверждении Положения </w:t>
      </w:r>
      <w:r>
        <w:rPr>
          <w:sz w:val="28"/>
          <w:szCs w:val="28"/>
        </w:rPr>
        <w:br/>
      </w:r>
      <w:r w:rsidR="00AE79EE" w:rsidRPr="0003061C">
        <w:rPr>
          <w:sz w:val="28"/>
          <w:szCs w:val="28"/>
        </w:rPr>
        <w:t>о порядке оповещения и информирования населения Грайворонского городского округа в чрезвычайных ситуац</w:t>
      </w:r>
      <w:r>
        <w:rPr>
          <w:sz w:val="28"/>
          <w:szCs w:val="28"/>
        </w:rPr>
        <w:t>иях мирного и военного времени».</w:t>
      </w:r>
    </w:p>
    <w:p w:rsidR="0003061C" w:rsidRPr="0003061C" w:rsidRDefault="00AE79EE" w:rsidP="0003061C">
      <w:pPr>
        <w:tabs>
          <w:tab w:val="left" w:pos="1134"/>
        </w:tabs>
        <w:autoSpaceDE w:val="0"/>
        <w:autoSpaceDN w:val="0"/>
        <w:adjustRightInd w:val="0"/>
        <w:ind w:firstLine="708"/>
        <w:jc w:val="both"/>
        <w:rPr>
          <w:color w:val="000000" w:themeColor="text1"/>
          <w:sz w:val="28"/>
          <w:szCs w:val="28"/>
        </w:rPr>
      </w:pPr>
      <w:r w:rsidRPr="0003061C">
        <w:rPr>
          <w:sz w:val="28"/>
          <w:szCs w:val="28"/>
        </w:rPr>
        <w:t>4.</w:t>
      </w:r>
      <w:r w:rsidR="0003061C">
        <w:rPr>
          <w:sz w:val="28"/>
          <w:szCs w:val="28"/>
        </w:rPr>
        <w:tab/>
      </w:r>
      <w:r w:rsidR="0003061C" w:rsidRPr="003C7238">
        <w:rPr>
          <w:bCs/>
          <w:spacing w:val="-2"/>
          <w:sz w:val="28"/>
          <w:szCs w:val="28"/>
        </w:rPr>
        <w:t xml:space="preserve">Опубликовать настоящее постановление в газете «Родной край» </w:t>
      </w:r>
      <w:r w:rsidR="0003061C">
        <w:rPr>
          <w:bCs/>
          <w:spacing w:val="-2"/>
          <w:sz w:val="28"/>
          <w:szCs w:val="28"/>
        </w:rPr>
        <w:br/>
      </w:r>
      <w:r w:rsidR="0003061C" w:rsidRPr="003C7238">
        <w:rPr>
          <w:bCs/>
          <w:spacing w:val="-2"/>
          <w:sz w:val="28"/>
          <w:szCs w:val="28"/>
        </w:rPr>
        <w:t>и сетевом издании «Родной край 31» (</w:t>
      </w:r>
      <w:proofErr w:type="spellStart"/>
      <w:r w:rsidR="0003061C" w:rsidRPr="003C7238">
        <w:rPr>
          <w:bCs/>
          <w:spacing w:val="-2"/>
          <w:sz w:val="28"/>
          <w:szCs w:val="28"/>
          <w:lang w:val="en-US"/>
        </w:rPr>
        <w:t>rodkray</w:t>
      </w:r>
      <w:proofErr w:type="spellEnd"/>
      <w:r w:rsidR="0003061C" w:rsidRPr="003C7238">
        <w:rPr>
          <w:bCs/>
          <w:spacing w:val="-2"/>
          <w:sz w:val="28"/>
          <w:szCs w:val="28"/>
        </w:rPr>
        <w:t>31.</w:t>
      </w:r>
      <w:proofErr w:type="spellStart"/>
      <w:r w:rsidR="0003061C" w:rsidRPr="003C7238">
        <w:rPr>
          <w:bCs/>
          <w:spacing w:val="-2"/>
          <w:sz w:val="28"/>
          <w:szCs w:val="28"/>
          <w:lang w:val="en-US"/>
        </w:rPr>
        <w:t>ru</w:t>
      </w:r>
      <w:proofErr w:type="spellEnd"/>
      <w:r w:rsidR="0003061C" w:rsidRPr="003C7238">
        <w:rPr>
          <w:bCs/>
          <w:spacing w:val="-2"/>
          <w:sz w:val="28"/>
          <w:szCs w:val="28"/>
        </w:rPr>
        <w:t>), р</w:t>
      </w:r>
      <w:r w:rsidR="0003061C" w:rsidRPr="003C7238">
        <w:rPr>
          <w:sz w:val="28"/>
          <w:szCs w:val="28"/>
        </w:rPr>
        <w:t xml:space="preserve">азместить на официальном сайте органов местного самоуправления </w:t>
      </w:r>
      <w:proofErr w:type="spellStart"/>
      <w:r w:rsidR="0003061C" w:rsidRPr="003C7238">
        <w:rPr>
          <w:sz w:val="28"/>
          <w:szCs w:val="28"/>
        </w:rPr>
        <w:t>Грайворонского</w:t>
      </w:r>
      <w:proofErr w:type="spellEnd"/>
      <w:r w:rsidR="0003061C" w:rsidRPr="003C7238">
        <w:rPr>
          <w:sz w:val="28"/>
          <w:szCs w:val="28"/>
        </w:rPr>
        <w:t xml:space="preserve"> городского округа </w:t>
      </w:r>
      <w:r w:rsidR="0003061C">
        <w:rPr>
          <w:sz w:val="28"/>
          <w:szCs w:val="28"/>
        </w:rPr>
        <w:br/>
      </w:r>
      <w:r w:rsidR="0003061C" w:rsidRPr="0003061C">
        <w:rPr>
          <w:color w:val="000000" w:themeColor="text1"/>
          <w:sz w:val="28"/>
          <w:szCs w:val="28"/>
        </w:rPr>
        <w:t>в сети «Интернет» (</w:t>
      </w:r>
      <w:hyperlink r:id="rId8" w:history="1">
        <w:r w:rsidR="0003061C" w:rsidRPr="0003061C">
          <w:rPr>
            <w:rStyle w:val="ae"/>
            <w:color w:val="000000" w:themeColor="text1"/>
            <w:sz w:val="28"/>
            <w:szCs w:val="28"/>
            <w:u w:val="none"/>
            <w:lang w:val="en-US"/>
          </w:rPr>
          <w:t>www</w:t>
        </w:r>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graivoron</w:t>
        </w:r>
        <w:proofErr w:type="spellEnd"/>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ru</w:t>
        </w:r>
        <w:proofErr w:type="spellEnd"/>
      </w:hyperlink>
      <w:r w:rsidR="0003061C" w:rsidRPr="0003061C">
        <w:rPr>
          <w:color w:val="000000" w:themeColor="text1"/>
          <w:sz w:val="28"/>
          <w:szCs w:val="28"/>
        </w:rPr>
        <w:t>).</w:t>
      </w:r>
    </w:p>
    <w:p w:rsidR="00AE79EE" w:rsidRPr="0003061C" w:rsidRDefault="00AE79EE" w:rsidP="0003061C">
      <w:pPr>
        <w:tabs>
          <w:tab w:val="left" w:pos="1134"/>
        </w:tabs>
        <w:autoSpaceDE w:val="0"/>
        <w:autoSpaceDN w:val="0"/>
        <w:adjustRightInd w:val="0"/>
        <w:ind w:firstLine="708"/>
        <w:jc w:val="both"/>
        <w:rPr>
          <w:sz w:val="28"/>
          <w:szCs w:val="28"/>
        </w:rPr>
      </w:pPr>
      <w:r w:rsidRPr="0003061C">
        <w:rPr>
          <w:sz w:val="28"/>
          <w:szCs w:val="28"/>
        </w:rPr>
        <w:t>5.</w:t>
      </w:r>
      <w:r w:rsidR="0003061C">
        <w:rPr>
          <w:sz w:val="28"/>
          <w:szCs w:val="28"/>
        </w:rPr>
        <w:tab/>
      </w:r>
      <w:proofErr w:type="gramStart"/>
      <w:r w:rsidRPr="0003061C">
        <w:rPr>
          <w:sz w:val="28"/>
          <w:szCs w:val="28"/>
        </w:rPr>
        <w:t>Контроль за</w:t>
      </w:r>
      <w:proofErr w:type="gramEnd"/>
      <w:r w:rsidRPr="0003061C">
        <w:rPr>
          <w:sz w:val="28"/>
          <w:szCs w:val="28"/>
        </w:rPr>
        <w:t xml:space="preserve"> исполнением постановления возложить на заместителя главы администрации городского округа - секретаря Совета безопасности </w:t>
      </w:r>
      <w:r w:rsidR="0003061C">
        <w:rPr>
          <w:sz w:val="28"/>
          <w:szCs w:val="28"/>
        </w:rPr>
        <w:br/>
        <w:t>В.</w:t>
      </w:r>
      <w:r w:rsidR="0003061C" w:rsidRPr="0003061C">
        <w:rPr>
          <w:sz w:val="28"/>
          <w:szCs w:val="28"/>
        </w:rPr>
        <w:t>И.</w:t>
      </w:r>
      <w:r w:rsidR="0003061C">
        <w:rPr>
          <w:sz w:val="28"/>
          <w:szCs w:val="28"/>
        </w:rPr>
        <w:t xml:space="preserve"> Радченко.</w:t>
      </w:r>
    </w:p>
    <w:p w:rsidR="00F077D8" w:rsidRPr="0003061C" w:rsidRDefault="00F077D8" w:rsidP="0003061C">
      <w:pPr>
        <w:tabs>
          <w:tab w:val="left" w:pos="1134"/>
          <w:tab w:val="left" w:pos="1276"/>
        </w:tabs>
        <w:ind w:firstLine="708"/>
        <w:jc w:val="both"/>
        <w:rPr>
          <w:sz w:val="28"/>
          <w:szCs w:val="28"/>
        </w:rPr>
      </w:pPr>
    </w:p>
    <w:p w:rsidR="00A217FB" w:rsidRPr="00D51545" w:rsidRDefault="00A217FB" w:rsidP="00466212">
      <w:pPr>
        <w:ind w:right="-1" w:firstLine="708"/>
        <w:jc w:val="both"/>
        <w:rPr>
          <w:sz w:val="28"/>
          <w:szCs w:val="28"/>
        </w:rPr>
      </w:pPr>
    </w:p>
    <w:p w:rsidR="00D51545" w:rsidRPr="00D51545" w:rsidRDefault="00D51545" w:rsidP="00466212">
      <w:pPr>
        <w:ind w:right="-1" w:firstLine="708"/>
        <w:jc w:val="both"/>
        <w:rPr>
          <w:sz w:val="28"/>
          <w:szCs w:val="28"/>
        </w:rPr>
      </w:pPr>
    </w:p>
    <w:tbl>
      <w:tblPr>
        <w:tblW w:w="0" w:type="auto"/>
        <w:tblLook w:val="01E0"/>
      </w:tblPr>
      <w:tblGrid>
        <w:gridCol w:w="4924"/>
        <w:gridCol w:w="4924"/>
      </w:tblGrid>
      <w:tr w:rsidR="00041240" w:rsidRPr="00D51545" w:rsidTr="00B90B3D">
        <w:tc>
          <w:tcPr>
            <w:tcW w:w="4926" w:type="dxa"/>
          </w:tcPr>
          <w:p w:rsidR="00041240" w:rsidRPr="00D51545" w:rsidRDefault="00041240" w:rsidP="00466212">
            <w:pPr>
              <w:ind w:right="-1"/>
              <w:rPr>
                <w:b/>
                <w:sz w:val="28"/>
                <w:szCs w:val="28"/>
              </w:rPr>
            </w:pPr>
            <w:r w:rsidRPr="00D51545">
              <w:rPr>
                <w:b/>
                <w:sz w:val="28"/>
                <w:szCs w:val="28"/>
              </w:rPr>
              <w:t xml:space="preserve">Глава администрации </w:t>
            </w:r>
          </w:p>
        </w:tc>
        <w:tc>
          <w:tcPr>
            <w:tcW w:w="4927" w:type="dxa"/>
          </w:tcPr>
          <w:p w:rsidR="00041240" w:rsidRPr="00D51545" w:rsidRDefault="00041240" w:rsidP="00466212">
            <w:pPr>
              <w:ind w:right="-1"/>
              <w:jc w:val="right"/>
              <w:rPr>
                <w:b/>
                <w:sz w:val="28"/>
                <w:szCs w:val="28"/>
              </w:rPr>
            </w:pPr>
            <w:r w:rsidRPr="00D51545">
              <w:rPr>
                <w:b/>
                <w:sz w:val="28"/>
                <w:szCs w:val="28"/>
              </w:rPr>
              <w:t>Г.И. Бондарев</w:t>
            </w:r>
          </w:p>
        </w:tc>
      </w:tr>
    </w:tbl>
    <w:p w:rsidR="00AE79EE" w:rsidRDefault="00AE79EE" w:rsidP="00A217FB">
      <w:pPr>
        <w:shd w:val="clear" w:color="auto" w:fill="FFFFFF"/>
        <w:snapToGrid w:val="0"/>
        <w:ind w:left="5706" w:firstLine="675"/>
        <w:jc w:val="both"/>
        <w:rPr>
          <w:b/>
          <w:sz w:val="26"/>
          <w:szCs w:val="26"/>
        </w:rPr>
      </w:pPr>
    </w:p>
    <w:p w:rsidR="00AE79EE" w:rsidRDefault="00AE79EE">
      <w:pPr>
        <w:rPr>
          <w:b/>
          <w:sz w:val="26"/>
          <w:szCs w:val="26"/>
        </w:rPr>
      </w:pPr>
      <w:r>
        <w:rPr>
          <w:b/>
          <w:sz w:val="26"/>
          <w:szCs w:val="26"/>
        </w:rPr>
        <w:br w:type="page"/>
      </w:r>
    </w:p>
    <w:p w:rsidR="00AE79EE" w:rsidRPr="0003061C" w:rsidRDefault="00AE79EE" w:rsidP="0003061C">
      <w:pPr>
        <w:autoSpaceDE w:val="0"/>
        <w:autoSpaceDN w:val="0"/>
        <w:adjustRightInd w:val="0"/>
        <w:ind w:left="4395"/>
        <w:jc w:val="center"/>
        <w:rPr>
          <w:b/>
          <w:sz w:val="28"/>
          <w:szCs w:val="28"/>
        </w:rPr>
      </w:pPr>
      <w:r w:rsidRPr="0003061C">
        <w:rPr>
          <w:b/>
          <w:iCs/>
          <w:sz w:val="28"/>
          <w:szCs w:val="28"/>
        </w:rPr>
        <w:lastRenderedPageBreak/>
        <w:t>УТВЕРЖДЕНО</w:t>
      </w:r>
    </w:p>
    <w:p w:rsidR="00AE79EE" w:rsidRPr="0003061C" w:rsidRDefault="00AE79EE" w:rsidP="0003061C">
      <w:pPr>
        <w:autoSpaceDE w:val="0"/>
        <w:autoSpaceDN w:val="0"/>
        <w:adjustRightInd w:val="0"/>
        <w:ind w:left="4395"/>
        <w:jc w:val="center"/>
        <w:rPr>
          <w:b/>
          <w:sz w:val="28"/>
          <w:szCs w:val="28"/>
        </w:rPr>
      </w:pPr>
      <w:r w:rsidRPr="0003061C">
        <w:rPr>
          <w:b/>
          <w:iCs/>
          <w:sz w:val="28"/>
          <w:szCs w:val="28"/>
        </w:rPr>
        <w:t>постановлением администрации Грайворонского городского округа</w:t>
      </w:r>
    </w:p>
    <w:p w:rsidR="00AE79EE" w:rsidRPr="0003061C" w:rsidRDefault="00AE79EE" w:rsidP="0003061C">
      <w:pPr>
        <w:autoSpaceDE w:val="0"/>
        <w:autoSpaceDN w:val="0"/>
        <w:adjustRightInd w:val="0"/>
        <w:ind w:left="4395"/>
        <w:rPr>
          <w:sz w:val="28"/>
          <w:szCs w:val="28"/>
        </w:rPr>
      </w:pPr>
      <w:r w:rsidRPr="0003061C">
        <w:rPr>
          <w:b/>
          <w:iCs/>
          <w:sz w:val="28"/>
          <w:szCs w:val="28"/>
        </w:rPr>
        <w:t>от «____»__</w:t>
      </w:r>
      <w:r w:rsidR="0003061C" w:rsidRPr="0003061C">
        <w:rPr>
          <w:b/>
          <w:iCs/>
          <w:sz w:val="28"/>
          <w:szCs w:val="28"/>
        </w:rPr>
        <w:t>__</w:t>
      </w:r>
      <w:r w:rsidRPr="0003061C">
        <w:rPr>
          <w:b/>
          <w:iCs/>
          <w:sz w:val="28"/>
          <w:szCs w:val="28"/>
        </w:rPr>
        <w:t>______ 2021 г.</w:t>
      </w:r>
      <w:r w:rsidR="0003061C" w:rsidRPr="0003061C">
        <w:rPr>
          <w:b/>
          <w:iCs/>
          <w:sz w:val="28"/>
          <w:szCs w:val="28"/>
        </w:rPr>
        <w:t xml:space="preserve"> </w:t>
      </w:r>
      <w:r w:rsidRPr="0003061C">
        <w:rPr>
          <w:b/>
          <w:iCs/>
          <w:sz w:val="28"/>
          <w:szCs w:val="28"/>
        </w:rPr>
        <w:t>№ _______</w:t>
      </w: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03061C" w:rsidRDefault="0003061C" w:rsidP="00AE79EE">
      <w:pPr>
        <w:pStyle w:val="30"/>
        <w:keepNext/>
        <w:keepLines/>
        <w:shd w:val="clear" w:color="auto" w:fill="auto"/>
        <w:spacing w:after="0" w:line="240" w:lineRule="auto"/>
      </w:pPr>
      <w:r w:rsidRPr="0003061C">
        <w:t>ПОЛОЖЕНИЕ</w:t>
      </w:r>
    </w:p>
    <w:p w:rsidR="00AE79EE" w:rsidRPr="0003061C" w:rsidRDefault="00AE79EE" w:rsidP="00AE79EE">
      <w:pPr>
        <w:pStyle w:val="60"/>
        <w:shd w:val="clear" w:color="auto" w:fill="auto"/>
        <w:spacing w:before="0" w:line="240" w:lineRule="auto"/>
      </w:pPr>
      <w:r w:rsidRPr="0003061C">
        <w:t xml:space="preserve">о системах оповещения населения Грайворонского городского округа </w:t>
      </w:r>
    </w:p>
    <w:p w:rsidR="00AE79EE" w:rsidRPr="0003061C" w:rsidRDefault="00AE79EE" w:rsidP="00AE79EE">
      <w:pPr>
        <w:pStyle w:val="60"/>
        <w:shd w:val="clear" w:color="auto" w:fill="auto"/>
        <w:spacing w:before="0" w:line="240" w:lineRule="auto"/>
      </w:pPr>
    </w:p>
    <w:p w:rsidR="00AE79EE" w:rsidRPr="0003061C" w:rsidRDefault="00AE79EE" w:rsidP="00AE79EE">
      <w:pPr>
        <w:pStyle w:val="30"/>
        <w:keepNext/>
        <w:keepLines/>
        <w:shd w:val="clear" w:color="auto" w:fill="auto"/>
        <w:spacing w:after="0" w:line="240" w:lineRule="auto"/>
      </w:pPr>
      <w:bookmarkStart w:id="0" w:name="bookmark5"/>
      <w:r w:rsidRPr="0003061C">
        <w:rPr>
          <w:lang w:val="en-US"/>
        </w:rPr>
        <w:t>I</w:t>
      </w:r>
      <w:r w:rsidRPr="0003061C">
        <w:t>. Общие положения</w:t>
      </w:r>
      <w:bookmarkEnd w:id="0"/>
    </w:p>
    <w:p w:rsidR="00AE79EE" w:rsidRPr="0003061C" w:rsidRDefault="00AE79EE" w:rsidP="00AE79EE">
      <w:pPr>
        <w:pStyle w:val="30"/>
        <w:keepNext/>
        <w:keepLines/>
        <w:shd w:val="clear" w:color="auto" w:fill="auto"/>
        <w:tabs>
          <w:tab w:val="left" w:pos="-4678"/>
        </w:tabs>
        <w:spacing w:after="0" w:line="240" w:lineRule="auto"/>
        <w:jc w:val="both"/>
      </w:pPr>
    </w:p>
    <w:p w:rsidR="00AE79EE" w:rsidRPr="0003061C" w:rsidRDefault="0003061C" w:rsidP="0003061C">
      <w:pPr>
        <w:pStyle w:val="210"/>
        <w:shd w:val="clear" w:color="auto" w:fill="auto"/>
        <w:tabs>
          <w:tab w:val="left" w:pos="1276"/>
        </w:tabs>
        <w:spacing w:line="240" w:lineRule="auto"/>
        <w:ind w:firstLine="708"/>
        <w:jc w:val="both"/>
      </w:pPr>
      <w:r>
        <w:t>1.1.</w:t>
      </w:r>
      <w:r>
        <w:tab/>
      </w:r>
      <w:proofErr w:type="gramStart"/>
      <w:r w:rsidR="00AE79EE" w:rsidRPr="0003061C">
        <w:t xml:space="preserve">Положение о системе оповещения населения Грайворонского городского округа (далее – Положение) разработано в соответствии </w:t>
      </w:r>
      <w:r>
        <w:br/>
      </w:r>
      <w:r w:rsidR="00AE79EE" w:rsidRPr="0003061C">
        <w:t xml:space="preserve">с федеральными законами Российской Федерации от 21 декабря 1994 года </w:t>
      </w:r>
      <w:r>
        <w:br/>
      </w:r>
      <w:r w:rsidR="00AE79EE" w:rsidRPr="0003061C">
        <w:t>№ 68-ФЗ «О защите населения и территорий от чрезвычайных ситуаций природного и техногенного характера»</w:t>
      </w:r>
      <w:r w:rsidR="00AE79EE" w:rsidRPr="0003061C">
        <w:rPr>
          <w:vertAlign w:val="superscript"/>
        </w:rPr>
        <w:t xml:space="preserve"> </w:t>
      </w:r>
      <w:r w:rsidR="00AE79EE" w:rsidRPr="0003061C">
        <w:t xml:space="preserve">(далее – Федеральный закон № 68-ФЗ), от 12 февраля 1998 года № 28-ФЗ «О гражданской обороне», постановлением Правительства Белгородской области от 19 апреля 2021 года № 141-пп </w:t>
      </w:r>
      <w:r>
        <w:br/>
      </w:r>
      <w:r w:rsidR="00AE79EE" w:rsidRPr="0003061C">
        <w:t>«Об</w:t>
      </w:r>
      <w:proofErr w:type="gramEnd"/>
      <w:r w:rsidR="00AE79EE" w:rsidRPr="0003061C">
        <w:t xml:space="preserve"> </w:t>
      </w:r>
      <w:proofErr w:type="gramStart"/>
      <w:r w:rsidR="00AE79EE" w:rsidRPr="0003061C">
        <w:t>утверждении</w:t>
      </w:r>
      <w:proofErr w:type="gramEnd"/>
      <w:r w:rsidR="00AE79EE" w:rsidRPr="0003061C">
        <w:t xml:space="preserve"> Положения о системах оповещения населения Белгородской области».</w:t>
      </w:r>
    </w:p>
    <w:p w:rsidR="00AE79EE" w:rsidRPr="0003061C" w:rsidRDefault="0003061C" w:rsidP="0003061C">
      <w:pPr>
        <w:pStyle w:val="210"/>
        <w:shd w:val="clear" w:color="auto" w:fill="auto"/>
        <w:tabs>
          <w:tab w:val="left" w:pos="1276"/>
        </w:tabs>
        <w:spacing w:line="240" w:lineRule="auto"/>
        <w:ind w:firstLine="708"/>
        <w:jc w:val="both"/>
      </w:pPr>
      <w:r>
        <w:t>1.2.</w:t>
      </w:r>
      <w:r>
        <w:tab/>
      </w:r>
      <w:r w:rsidR="00AE79EE" w:rsidRPr="0003061C">
        <w:t xml:space="preserve">Положение определяет назначение, задачи и требования к системе оповещения населения Грайворонского городского округа, порядок </w:t>
      </w:r>
      <w:r>
        <w:br/>
      </w:r>
      <w:r w:rsidR="00AE79EE" w:rsidRPr="0003061C">
        <w:t xml:space="preserve">её </w:t>
      </w:r>
      <w:proofErr w:type="spellStart"/>
      <w:r w:rsidR="00AE79EE" w:rsidRPr="0003061C">
        <w:t>задействования</w:t>
      </w:r>
      <w:proofErr w:type="spellEnd"/>
      <w:r w:rsidR="00AE79EE" w:rsidRPr="0003061C">
        <w:t xml:space="preserve"> и поддержания в состоянии постоянной готовности.</w:t>
      </w:r>
    </w:p>
    <w:p w:rsidR="00AE79EE" w:rsidRPr="0003061C" w:rsidRDefault="0003061C" w:rsidP="0003061C">
      <w:pPr>
        <w:pStyle w:val="210"/>
        <w:shd w:val="clear" w:color="auto" w:fill="auto"/>
        <w:tabs>
          <w:tab w:val="left" w:pos="1276"/>
        </w:tabs>
        <w:spacing w:line="240" w:lineRule="auto"/>
        <w:ind w:firstLine="708"/>
        <w:jc w:val="both"/>
      </w:pPr>
      <w:r>
        <w:t>1.3.</w:t>
      </w:r>
      <w:r>
        <w:tab/>
      </w:r>
      <w:r w:rsidR="00AE79EE" w:rsidRPr="0003061C">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w:t>
      </w:r>
      <w:r>
        <w:br/>
      </w:r>
      <w:r w:rsidR="00AE79EE" w:rsidRPr="0003061C">
        <w:t>и необходимости проведения мероприятий по защите.</w:t>
      </w:r>
    </w:p>
    <w:p w:rsidR="00AE79EE" w:rsidRPr="0003061C" w:rsidRDefault="00AE79EE" w:rsidP="0003061C">
      <w:pPr>
        <w:pStyle w:val="210"/>
        <w:shd w:val="clear" w:color="auto" w:fill="auto"/>
        <w:tabs>
          <w:tab w:val="left" w:pos="1276"/>
        </w:tabs>
        <w:spacing w:line="240" w:lineRule="auto"/>
        <w:ind w:firstLine="708"/>
        <w:jc w:val="both"/>
      </w:pPr>
      <w:proofErr w:type="gramStart"/>
      <w:r w:rsidRPr="0003061C">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а также для применения населением средств </w:t>
      </w:r>
      <w:r w:rsidR="0003061C">
        <w:br/>
      </w:r>
      <w:r w:rsidRPr="0003061C">
        <w:t>и способов защиты.</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w:t>
      </w:r>
      <w:r w:rsidR="0003061C">
        <w:br/>
      </w:r>
      <w:r w:rsidRPr="0003061C">
        <w:t xml:space="preserve">а также правилах поведения и способах защиты незамедлительно передается </w:t>
      </w:r>
      <w:r w:rsidR="0003061C">
        <w:br/>
      </w:r>
      <w:r w:rsidRPr="0003061C">
        <w:t>по системе оповещения населения.</w:t>
      </w:r>
    </w:p>
    <w:p w:rsidR="00AE79EE" w:rsidRPr="0003061C" w:rsidRDefault="00AE79EE" w:rsidP="0003061C">
      <w:pPr>
        <w:pStyle w:val="210"/>
        <w:shd w:val="clear" w:color="auto" w:fill="auto"/>
        <w:tabs>
          <w:tab w:val="left" w:pos="1276"/>
        </w:tabs>
        <w:spacing w:line="240" w:lineRule="auto"/>
        <w:ind w:firstLine="708"/>
        <w:jc w:val="both"/>
      </w:pPr>
      <w:r w:rsidRPr="0003061C">
        <w:t>1</w:t>
      </w:r>
      <w:r w:rsidR="0003061C">
        <w:t>.4.</w:t>
      </w:r>
      <w:r w:rsidR="0003061C">
        <w:tab/>
      </w:r>
      <w:proofErr w:type="gramStart"/>
      <w:r w:rsidRPr="0003061C">
        <w:t xml:space="preserve">Система оповещения населения Грайворонского городского округа является муниципальной системой централизованного оповещения (далее </w:t>
      </w:r>
      <w:r w:rsidR="0003061C">
        <w:t xml:space="preserve">- </w:t>
      </w:r>
      <w:r w:rsidRPr="0003061C">
        <w:t xml:space="preserve">МСО) и включается в систему управления </w:t>
      </w:r>
      <w:r w:rsidRPr="0003061C">
        <w:rPr>
          <w:color w:val="auto"/>
        </w:rPr>
        <w:t>ГО и ТП РСЧС</w:t>
      </w:r>
      <w:r w:rsidRPr="0003061C">
        <w:t xml:space="preserve">, обеспечивающую </w:t>
      </w:r>
      <w:r w:rsidRPr="0003061C">
        <w:lastRenderedPageBreak/>
        <w:t xml:space="preserve">доведение до населения, органов управления и сил </w:t>
      </w:r>
      <w:r w:rsidRPr="0003061C">
        <w:rPr>
          <w:color w:val="auto"/>
        </w:rPr>
        <w:t>ГО и РСЧС</w:t>
      </w:r>
      <w:r w:rsidRPr="0003061C">
        <w:t xml:space="preserve">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громкоговорящих средств на</w:t>
      </w:r>
      <w:proofErr w:type="gramEnd"/>
      <w:r w:rsidRPr="0003061C">
        <w:t xml:space="preserve"> </w:t>
      </w:r>
      <w:proofErr w:type="gramStart"/>
      <w:r w:rsidRPr="0003061C">
        <w:t xml:space="preserve">подвижных объектах, мобильных и носимых средств оповещения, а также обеспечивающих </w:t>
      </w:r>
      <w:r w:rsidR="002B3799">
        <w:br/>
      </w:r>
      <w:r w:rsidRPr="0003061C">
        <w:t>ее функционирование каналов, линий связи и сетей передачи данных единой сети электросвязи Российской Федерации.</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1.5.</w:t>
      </w:r>
      <w:r w:rsidR="002B3799">
        <w:tab/>
      </w:r>
      <w:proofErr w:type="gramStart"/>
      <w:r w:rsidRPr="0003061C">
        <w:t xml:space="preserve">Комплексная система экстренного оповещения населения Грайворонского городского округа об угрозе возникновения </w:t>
      </w:r>
      <w:r w:rsidR="002B3799">
        <w:br/>
      </w:r>
      <w:r w:rsidRPr="0003061C">
        <w:t>или о возникновении чрезвычайных ситуаций (далее –</w:t>
      </w:r>
      <w:r w:rsidR="002B3799">
        <w:t xml:space="preserve"> КСЭОН)</w:t>
      </w:r>
      <w:r w:rsidRPr="0003061C">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w:t>
      </w:r>
      <w:r w:rsidR="002B3799">
        <w:br/>
      </w:r>
      <w:r w:rsidRPr="0003061C">
        <w:t xml:space="preserve">и мониторинга опасных природных явлений и техногенных процессов, обеспечивающий доведение сигналов оповещения и экстренной информации </w:t>
      </w:r>
      <w:r w:rsidR="002B3799">
        <w:br/>
      </w:r>
      <w:r w:rsidRPr="0003061C">
        <w:t>до органов управления ТП РСЧС и до населения Грайворонского городского округа в</w:t>
      </w:r>
      <w:proofErr w:type="gramEnd"/>
      <w:r w:rsidRPr="0003061C">
        <w:t xml:space="preserve"> </w:t>
      </w:r>
      <w:proofErr w:type="gramStart"/>
      <w:r w:rsidRPr="0003061C">
        <w:t>автоматическом</w:t>
      </w:r>
      <w:proofErr w:type="gramEnd"/>
      <w:r w:rsidRPr="0003061C">
        <w:t xml:space="preserve"> и (или) автоматизированном режимах.</w:t>
      </w:r>
    </w:p>
    <w:p w:rsidR="00AE79EE" w:rsidRPr="0003061C" w:rsidRDefault="00AE79EE" w:rsidP="0003061C">
      <w:pPr>
        <w:pStyle w:val="210"/>
        <w:shd w:val="clear" w:color="auto" w:fill="auto"/>
        <w:tabs>
          <w:tab w:val="left" w:pos="1276"/>
        </w:tabs>
        <w:spacing w:line="240" w:lineRule="auto"/>
        <w:ind w:firstLine="708"/>
        <w:jc w:val="both"/>
      </w:pPr>
      <w:r w:rsidRPr="0003061C">
        <w:t>Зона экстре</w:t>
      </w:r>
      <w:r w:rsidR="002B3799">
        <w:t>нного оповещения населения -</w:t>
      </w:r>
      <w:r w:rsidRPr="0003061C">
        <w:t xml:space="preserve"> территория, подверженная риску возникновения быстроразвивающихся опасных природных явлений </w:t>
      </w:r>
      <w:r w:rsidR="002B3799">
        <w:br/>
      </w:r>
      <w:r w:rsidRPr="0003061C">
        <w:t xml:space="preserve">и техногенных процессов, представляющих непосредственную угрозу жизни </w:t>
      </w:r>
      <w:r w:rsidR="002B3799">
        <w:br/>
      </w:r>
      <w:r w:rsidRPr="0003061C">
        <w:t>и здоровью находящихся на ней людей.</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1.6.</w:t>
      </w:r>
      <w:r w:rsidR="002B3799">
        <w:rPr>
          <w:color w:val="auto"/>
        </w:rPr>
        <w:tab/>
      </w:r>
      <w:r w:rsidRPr="0003061C">
        <w:rPr>
          <w:color w:val="auto"/>
        </w:rPr>
        <w:t xml:space="preserve">Система оповещения населения Грайворонского городского округа создается на муниципальном уровне – муниципальная автоматизированная система централизованного оповещения (далее – МСО) и поддерживается </w:t>
      </w:r>
      <w:r w:rsidR="002B3799">
        <w:rPr>
          <w:color w:val="auto"/>
        </w:rPr>
        <w:br/>
      </w:r>
      <w:r w:rsidRPr="0003061C">
        <w:rPr>
          <w:color w:val="auto"/>
        </w:rPr>
        <w:t xml:space="preserve">в постоянной готовности администрацией Грайворонского городского округа </w:t>
      </w:r>
      <w:r w:rsidR="002B3799">
        <w:rPr>
          <w:color w:val="auto"/>
        </w:rPr>
        <w:br/>
      </w:r>
      <w:r w:rsidRPr="0003061C">
        <w:rPr>
          <w:color w:val="auto"/>
        </w:rPr>
        <w:t xml:space="preserve">и организациями по подготовке и ведению гражданской обороны, предупреждению и ликвидации чрезвычайных ситуаций природного </w:t>
      </w:r>
      <w:r w:rsidR="002B3799">
        <w:rPr>
          <w:color w:val="auto"/>
        </w:rPr>
        <w:br/>
      </w:r>
      <w:r w:rsidRPr="0003061C">
        <w:rPr>
          <w:color w:val="auto"/>
        </w:rPr>
        <w:t>и техногенного характера на территории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Границами зон действия МСО являются административные границы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pPr>
      <w:r w:rsidRPr="0003061C">
        <w:t>1.7.</w:t>
      </w:r>
      <w:r w:rsidR="002B3799">
        <w:tab/>
      </w:r>
      <w:r w:rsidRPr="0003061C">
        <w:t>КСЭОН создается на муниципальном и объектовом уровнях.</w:t>
      </w:r>
    </w:p>
    <w:p w:rsidR="00AE79EE" w:rsidRPr="0003061C" w:rsidRDefault="00AE79EE" w:rsidP="0003061C">
      <w:pPr>
        <w:pStyle w:val="210"/>
        <w:shd w:val="clear" w:color="auto" w:fill="auto"/>
        <w:tabs>
          <w:tab w:val="left" w:pos="1276"/>
        </w:tabs>
        <w:spacing w:line="240" w:lineRule="auto"/>
        <w:ind w:firstLine="708"/>
        <w:jc w:val="both"/>
      </w:pPr>
      <w:r w:rsidRPr="0003061C">
        <w:t>Границами зон действия (создания) КСЭОН являются границы зон экстренного оповещения населения.</w:t>
      </w:r>
    </w:p>
    <w:p w:rsidR="00AE79EE" w:rsidRPr="0003061C" w:rsidRDefault="00AE79EE" w:rsidP="0003061C">
      <w:pPr>
        <w:shd w:val="clear" w:color="auto" w:fill="FFFFFF"/>
        <w:tabs>
          <w:tab w:val="left" w:pos="754"/>
          <w:tab w:val="left" w:pos="1276"/>
        </w:tabs>
        <w:ind w:firstLine="708"/>
        <w:jc w:val="both"/>
        <w:rPr>
          <w:sz w:val="28"/>
          <w:szCs w:val="28"/>
        </w:rPr>
      </w:pPr>
      <w:r w:rsidRPr="0003061C">
        <w:rPr>
          <w:sz w:val="28"/>
          <w:szCs w:val="28"/>
        </w:rPr>
        <w:t>1.8.</w:t>
      </w:r>
      <w:r w:rsidR="002B3799">
        <w:rPr>
          <w:sz w:val="28"/>
          <w:szCs w:val="28"/>
        </w:rPr>
        <w:tab/>
      </w:r>
      <w:r w:rsidRPr="0003061C">
        <w:rPr>
          <w:sz w:val="28"/>
          <w:szCs w:val="28"/>
        </w:rPr>
        <w:t xml:space="preserve">Создание и поддержание в состоянии постоянной готовности системы оповещения населения является составной частью комплекса мероприятий, проводимых администрацией Грайворонского городского округа и организациями по подготовке и ведению гражданской обороны, предупреждению и ликвидации чрезвычайных ситуаций природного </w:t>
      </w:r>
      <w:r w:rsidR="002B3799">
        <w:rPr>
          <w:sz w:val="28"/>
          <w:szCs w:val="28"/>
        </w:rPr>
        <w:br/>
      </w:r>
      <w:r w:rsidRPr="0003061C">
        <w:rPr>
          <w:sz w:val="28"/>
          <w:szCs w:val="28"/>
        </w:rPr>
        <w:t>и техногенного характера на территории Грайворонского городского округа.</w:t>
      </w:r>
    </w:p>
    <w:p w:rsidR="00AE79EE" w:rsidRPr="0003061C" w:rsidRDefault="002B3799" w:rsidP="0003061C">
      <w:pPr>
        <w:pStyle w:val="210"/>
        <w:shd w:val="clear" w:color="auto" w:fill="auto"/>
        <w:tabs>
          <w:tab w:val="left" w:pos="1276"/>
        </w:tabs>
        <w:spacing w:line="240" w:lineRule="auto"/>
        <w:ind w:firstLine="708"/>
        <w:jc w:val="both"/>
      </w:pPr>
      <w:r>
        <w:t>1.9.</w:t>
      </w:r>
      <w:r>
        <w:tab/>
      </w:r>
      <w:r w:rsidR="00AE79EE" w:rsidRPr="0003061C">
        <w:t xml:space="preserve">Система оповещения населения Грайворонского городского округа должна соответствовать требованиям, изложенным в Приложении № 1 </w:t>
      </w:r>
      <w:r>
        <w:br/>
      </w:r>
      <w:r w:rsidR="00AE79EE" w:rsidRPr="0003061C">
        <w:t>к настоящему Положению.</w:t>
      </w:r>
    </w:p>
    <w:p w:rsidR="00AE79EE" w:rsidRPr="0003061C" w:rsidRDefault="00AE79EE" w:rsidP="0003061C">
      <w:pPr>
        <w:pStyle w:val="210"/>
        <w:shd w:val="clear" w:color="auto" w:fill="auto"/>
        <w:tabs>
          <w:tab w:val="left" w:pos="1276"/>
        </w:tabs>
        <w:spacing w:line="240" w:lineRule="auto"/>
        <w:ind w:firstLine="708"/>
        <w:jc w:val="both"/>
      </w:pPr>
      <w:r w:rsidRPr="0003061C">
        <w:t>На систему оповещения населения Грайворонского городского округа оформляется паспорт.</w:t>
      </w:r>
    </w:p>
    <w:p w:rsidR="00AE79EE" w:rsidRPr="0003061C"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tabs>
          <w:tab w:val="left" w:pos="-4536"/>
        </w:tabs>
        <w:spacing w:after="0" w:line="240" w:lineRule="auto"/>
      </w:pPr>
      <w:bookmarkStart w:id="1" w:name="bookmark6"/>
      <w:r w:rsidRPr="002B3799">
        <w:rPr>
          <w:lang w:val="en-US"/>
        </w:rPr>
        <w:lastRenderedPageBreak/>
        <w:t>II</w:t>
      </w:r>
      <w:r w:rsidRPr="002B3799">
        <w:t>. Назначение и основные задачи систем оповещения</w:t>
      </w:r>
    </w:p>
    <w:p w:rsidR="00AE79EE" w:rsidRPr="002B3799" w:rsidRDefault="00AE79EE" w:rsidP="00AE79EE">
      <w:pPr>
        <w:pStyle w:val="30"/>
        <w:keepNext/>
        <w:keepLines/>
        <w:shd w:val="clear" w:color="auto" w:fill="auto"/>
        <w:tabs>
          <w:tab w:val="left" w:pos="-4536"/>
        </w:tabs>
        <w:spacing w:after="0" w:line="240" w:lineRule="auto"/>
      </w:pPr>
      <w:r w:rsidRPr="002B3799">
        <w:t>населения</w:t>
      </w:r>
      <w:bookmarkEnd w:id="1"/>
      <w:r w:rsidRPr="002B3799">
        <w:t xml:space="preserve"> Грайворонского городского округа</w:t>
      </w:r>
    </w:p>
    <w:p w:rsidR="00AE79EE" w:rsidRPr="002B3799" w:rsidRDefault="00AE79EE" w:rsidP="00AE79EE">
      <w:pPr>
        <w:pStyle w:val="30"/>
        <w:keepNext/>
        <w:keepLines/>
        <w:shd w:val="clear" w:color="auto" w:fill="auto"/>
        <w:tabs>
          <w:tab w:val="left" w:pos="-4536"/>
        </w:tabs>
        <w:spacing w:after="0" w:line="240" w:lineRule="auto"/>
      </w:pPr>
    </w:p>
    <w:p w:rsidR="00AE79EE" w:rsidRPr="002B3799" w:rsidRDefault="002B3799" w:rsidP="002B3799">
      <w:pPr>
        <w:pStyle w:val="210"/>
        <w:shd w:val="clear" w:color="auto" w:fill="auto"/>
        <w:tabs>
          <w:tab w:val="left" w:pos="1276"/>
        </w:tabs>
        <w:spacing w:line="240" w:lineRule="auto"/>
        <w:ind w:firstLine="708"/>
        <w:jc w:val="both"/>
      </w:pPr>
      <w:r>
        <w:t>2.1.</w:t>
      </w:r>
      <w:r>
        <w:tab/>
      </w:r>
      <w:r w:rsidR="00AE79EE" w:rsidRPr="002B3799">
        <w:t xml:space="preserve">Система оповещения населения Грайворонского городского округа  предназначена для обеспечения доведения сигналов оповещения и экстренной информации до населения, органов управления и сил </w:t>
      </w:r>
      <w:r w:rsidR="00AE79EE" w:rsidRPr="002B3799">
        <w:rPr>
          <w:color w:val="auto"/>
        </w:rPr>
        <w:t>ГО и ТП РСЧС</w:t>
      </w:r>
      <w:r w:rsidR="00AE79EE" w:rsidRPr="002B3799">
        <w:t>.</w:t>
      </w:r>
    </w:p>
    <w:p w:rsidR="00AE79EE" w:rsidRPr="002B3799" w:rsidRDefault="002B3799" w:rsidP="002B3799">
      <w:pPr>
        <w:pStyle w:val="210"/>
        <w:shd w:val="clear" w:color="auto" w:fill="auto"/>
        <w:tabs>
          <w:tab w:val="left" w:pos="1276"/>
        </w:tabs>
        <w:spacing w:line="240" w:lineRule="auto"/>
        <w:ind w:firstLine="708"/>
        <w:jc w:val="both"/>
      </w:pPr>
      <w:r>
        <w:t>2.2.</w:t>
      </w:r>
      <w:r>
        <w:tab/>
      </w:r>
      <w:r w:rsidR="00AE79EE" w:rsidRPr="002B3799">
        <w:t>Основной задачей МСО является обеспечение доведения сигналов оповещения и экстренной информации:</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до руководящего состава ГО и ТП РСЧС Грайворонского городского округа;</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сил ГО и звена ТП РСЧС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дежурных (дежурно-диспетчерских) служб организаций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людей, находящихся на территории Грайворонского городского округа.</w:t>
      </w:r>
    </w:p>
    <w:p w:rsidR="00AE79EE" w:rsidRPr="002B3799" w:rsidRDefault="002B3799" w:rsidP="002B3799">
      <w:pPr>
        <w:pStyle w:val="210"/>
        <w:shd w:val="clear" w:color="auto" w:fill="auto"/>
        <w:tabs>
          <w:tab w:val="left" w:pos="1276"/>
        </w:tabs>
        <w:spacing w:line="240" w:lineRule="auto"/>
        <w:ind w:firstLine="708"/>
        <w:jc w:val="both"/>
      </w:pPr>
      <w:r>
        <w:t>2.3.</w:t>
      </w:r>
      <w:r>
        <w:tab/>
      </w:r>
      <w:r w:rsidR="00AE79EE" w:rsidRPr="002B3799">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ТП РСЧС соответствующего уровня.</w:t>
      </w:r>
    </w:p>
    <w:p w:rsidR="00AE79EE" w:rsidRPr="00DE1BA0"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spacing w:after="0" w:line="240" w:lineRule="auto"/>
      </w:pPr>
      <w:bookmarkStart w:id="2" w:name="bookmark7"/>
      <w:r w:rsidRPr="002B3799">
        <w:rPr>
          <w:lang w:val="en-US"/>
        </w:rPr>
        <w:t>III</w:t>
      </w:r>
      <w:r w:rsidRPr="002B3799">
        <w:t xml:space="preserve">. Порядок </w:t>
      </w:r>
      <w:proofErr w:type="spellStart"/>
      <w:r w:rsidRPr="002B3799">
        <w:t>задействования</w:t>
      </w:r>
      <w:proofErr w:type="spellEnd"/>
      <w:r w:rsidRPr="002B3799">
        <w:t xml:space="preserve"> систем оповещения</w:t>
      </w:r>
    </w:p>
    <w:p w:rsidR="00AE79EE" w:rsidRPr="002B3799" w:rsidRDefault="00AE79EE" w:rsidP="00AE79EE">
      <w:pPr>
        <w:pStyle w:val="30"/>
        <w:keepNext/>
        <w:keepLines/>
        <w:shd w:val="clear" w:color="auto" w:fill="auto"/>
        <w:tabs>
          <w:tab w:val="left" w:pos="-4678"/>
        </w:tabs>
        <w:spacing w:after="0" w:line="240" w:lineRule="auto"/>
      </w:pPr>
      <w:r w:rsidRPr="002B3799">
        <w:t>населения</w:t>
      </w:r>
      <w:bookmarkEnd w:id="2"/>
      <w:r w:rsidRPr="002B3799">
        <w:t xml:space="preserve"> Грайворонского городского округа</w:t>
      </w:r>
    </w:p>
    <w:p w:rsidR="00AE79EE" w:rsidRPr="00DE1BA0" w:rsidRDefault="00AE79EE" w:rsidP="00AE79EE">
      <w:pPr>
        <w:pStyle w:val="30"/>
        <w:keepNext/>
        <w:keepLines/>
        <w:shd w:val="clear" w:color="auto" w:fill="auto"/>
        <w:tabs>
          <w:tab w:val="left" w:pos="-4678"/>
        </w:tabs>
        <w:spacing w:after="0" w:line="240" w:lineRule="auto"/>
      </w:pPr>
    </w:p>
    <w:p w:rsidR="00AE79EE" w:rsidRPr="002B3799" w:rsidRDefault="002B3799" w:rsidP="002B3799">
      <w:pPr>
        <w:pStyle w:val="210"/>
        <w:shd w:val="clear" w:color="auto" w:fill="auto"/>
        <w:tabs>
          <w:tab w:val="left" w:pos="-4678"/>
          <w:tab w:val="left" w:pos="1276"/>
        </w:tabs>
        <w:spacing w:line="240" w:lineRule="auto"/>
        <w:ind w:firstLine="709"/>
        <w:jc w:val="both"/>
      </w:pPr>
      <w:r>
        <w:t>3.1.</w:t>
      </w:r>
      <w:r>
        <w:tab/>
      </w:r>
      <w:proofErr w:type="spellStart"/>
      <w:r w:rsidR="00AE79EE" w:rsidRPr="002B3799">
        <w:t>Задействование</w:t>
      </w:r>
      <w:proofErr w:type="spellEnd"/>
      <w:r w:rsidR="00AE79EE" w:rsidRPr="002B3799">
        <w:t xml:space="preserve"> по предназначению системы оповещения населения Грайворонского городского округа планируется и осуществляется </w:t>
      </w:r>
      <w:r>
        <w:br/>
      </w:r>
      <w:r w:rsidR="00AE79EE" w:rsidRPr="002B3799">
        <w:t>в соответствии с Положением, планом гражданской обороны и защиты населения и планом действий по предупреждению и ликвидации чрезвычайных ситуаций Грайворонского городского округа.</w:t>
      </w:r>
    </w:p>
    <w:p w:rsidR="00AE79EE" w:rsidRPr="002B3799" w:rsidRDefault="002B3799" w:rsidP="002B3799">
      <w:pPr>
        <w:pStyle w:val="210"/>
        <w:shd w:val="clear" w:color="auto" w:fill="auto"/>
        <w:tabs>
          <w:tab w:val="left" w:pos="-4678"/>
          <w:tab w:val="left" w:pos="1276"/>
        </w:tabs>
        <w:spacing w:line="240" w:lineRule="auto"/>
        <w:ind w:firstLine="709"/>
        <w:jc w:val="both"/>
      </w:pPr>
      <w:r>
        <w:t>3.2.</w:t>
      </w:r>
      <w:r>
        <w:tab/>
      </w:r>
      <w:proofErr w:type="gramStart"/>
      <w:r w:rsidR="00AE79EE" w:rsidRPr="002B3799">
        <w:t>Дежурные (дежурно-диспетчерские) службы органов повседневного управления ТП РСЧС Грайворонского городского округа, получив в системе управления ГО и ТП РСЧС сигналы оповещения и (или) экстренную информацию, подтверждают получение и немедленно доводят их до главы администрации Грайворонского городского округа,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ТП РСЧС</w:t>
      </w:r>
      <w:proofErr w:type="gramEnd"/>
      <w:r w:rsidR="00AE79EE" w:rsidRPr="002B3799">
        <w:t xml:space="preserve"> соответствующего уровня.</w:t>
      </w:r>
    </w:p>
    <w:p w:rsidR="00AE79EE" w:rsidRPr="002B3799" w:rsidRDefault="002B3799" w:rsidP="002B3799">
      <w:pPr>
        <w:pStyle w:val="210"/>
        <w:shd w:val="clear" w:color="auto" w:fill="auto"/>
        <w:tabs>
          <w:tab w:val="left" w:pos="-4678"/>
          <w:tab w:val="left" w:pos="1276"/>
        </w:tabs>
        <w:spacing w:line="240" w:lineRule="auto"/>
        <w:ind w:firstLine="709"/>
        <w:jc w:val="both"/>
        <w:rPr>
          <w:color w:val="auto"/>
        </w:rPr>
      </w:pPr>
      <w:r>
        <w:t>3.3.</w:t>
      </w:r>
      <w:r>
        <w:tab/>
      </w:r>
      <w:r w:rsidR="00AE79EE" w:rsidRPr="002B3799">
        <w:t xml:space="preserve">Решение на </w:t>
      </w:r>
      <w:proofErr w:type="spellStart"/>
      <w:r w:rsidR="00AE79EE" w:rsidRPr="002B3799">
        <w:t>задействование</w:t>
      </w:r>
      <w:proofErr w:type="spellEnd"/>
      <w:r w:rsidR="00AE79EE" w:rsidRPr="002B3799">
        <w:t xml:space="preserve"> системы оповещения </w:t>
      </w:r>
      <w:proofErr w:type="spellStart"/>
      <w:r w:rsidR="00AE79EE" w:rsidRPr="002B3799">
        <w:t>Грайворонского</w:t>
      </w:r>
      <w:proofErr w:type="spellEnd"/>
      <w:r w:rsidR="00AE79EE" w:rsidRPr="002B3799">
        <w:t xml:space="preserve"> городского округа принимается </w:t>
      </w:r>
      <w:r w:rsidR="00AE79EE" w:rsidRPr="002B3799">
        <w:rPr>
          <w:color w:val="auto"/>
        </w:rPr>
        <w:t xml:space="preserve">главой администрации </w:t>
      </w:r>
      <w:r w:rsidR="00AE79EE" w:rsidRPr="002B3799">
        <w:t>Грайворонского городского округа</w:t>
      </w:r>
      <w:r w:rsidR="00AE79EE" w:rsidRPr="002B3799">
        <w:rPr>
          <w:color w:val="auto"/>
        </w:rPr>
        <w:t>.</w:t>
      </w:r>
    </w:p>
    <w:p w:rsidR="00AE79EE" w:rsidRDefault="00AE79EE" w:rsidP="002B3799">
      <w:pPr>
        <w:pStyle w:val="210"/>
        <w:shd w:val="clear" w:color="auto" w:fill="auto"/>
        <w:tabs>
          <w:tab w:val="left" w:pos="-4678"/>
          <w:tab w:val="left" w:pos="1276"/>
        </w:tabs>
        <w:spacing w:line="240" w:lineRule="auto"/>
        <w:ind w:firstLine="709"/>
        <w:jc w:val="both"/>
      </w:pPr>
      <w:r w:rsidRPr="002B3799">
        <w:t xml:space="preserve">Руководители ликвидации чрезвычайных ситуаций по согласованию                            с администрацией Грайворонского городского округа и организациями, </w:t>
      </w:r>
      <w:r w:rsidR="002B3799">
        <w:br/>
      </w:r>
      <w:r w:rsidRPr="002B3799">
        <w:t xml:space="preserve">на территориях которых возникла чрезвычайная ситуация, устанавливают границы зоны чрезвычайной ситуации, порядок и особенности действий </w:t>
      </w:r>
      <w:r w:rsidR="002B3799">
        <w:br/>
      </w:r>
      <w:r w:rsidRPr="002B3799">
        <w:t>по ее локализации, а также принимают решения по проведению аварийно-спасательных и других неотложных работ.</w:t>
      </w:r>
    </w:p>
    <w:p w:rsidR="002B3799" w:rsidRPr="002B3799" w:rsidRDefault="002B3799" w:rsidP="002B3799">
      <w:pPr>
        <w:pStyle w:val="210"/>
        <w:shd w:val="clear" w:color="auto" w:fill="auto"/>
        <w:tabs>
          <w:tab w:val="left" w:pos="-4678"/>
          <w:tab w:val="left" w:pos="1276"/>
        </w:tabs>
        <w:spacing w:line="240" w:lineRule="auto"/>
        <w:ind w:firstLine="709"/>
        <w:jc w:val="both"/>
      </w:pP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lastRenderedPageBreak/>
        <w:t xml:space="preserve">КСЭОН задействуется в автоматическом режиме от систем мониторинга опасных природных явлений и техногенных процессов </w:t>
      </w:r>
      <w:r w:rsidR="002B3799">
        <w:br/>
      </w:r>
      <w:r w:rsidRPr="002B3799">
        <w:t xml:space="preserve">или в автоматизированном режиме по решению </w:t>
      </w:r>
      <w:r w:rsidRPr="002B3799">
        <w:rPr>
          <w:color w:val="auto"/>
        </w:rPr>
        <w:t xml:space="preserve">главы администрации </w:t>
      </w:r>
      <w:r w:rsidRPr="002B3799">
        <w:t>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3.4.</w:t>
      </w:r>
      <w:r w:rsidR="002B3799">
        <w:tab/>
      </w:r>
      <w:r w:rsidRPr="002B3799">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системы оповещения населения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proofErr w:type="gramStart"/>
      <w:r w:rsidRPr="002B3799">
        <w:t xml:space="preserve">В автоматическом режиме функционирования система оповещения населения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w:t>
      </w:r>
      <w:r w:rsidR="002B3799">
        <w:br/>
      </w:r>
      <w:r w:rsidRPr="002B3799">
        <w:t>за включение (запуск) системы оповещения населения Грайворонского городского округа.</w:t>
      </w:r>
      <w:proofErr w:type="gramEnd"/>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автоматизированном режиме функционирования включение (запуск) осуществляется с автоматизированного рабочего места МКУ «Единая дежурно-диспетчерская служба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ручном режиме функционирования:</w:t>
      </w:r>
    </w:p>
    <w:p w:rsidR="00AE79EE" w:rsidRPr="002B3799" w:rsidRDefault="00AE79EE" w:rsidP="002B3799">
      <w:pPr>
        <w:pStyle w:val="210"/>
        <w:shd w:val="clear" w:color="auto" w:fill="auto"/>
        <w:tabs>
          <w:tab w:val="left" w:pos="-4678"/>
          <w:tab w:val="left" w:pos="993"/>
          <w:tab w:val="left" w:pos="1276"/>
        </w:tabs>
        <w:spacing w:line="240" w:lineRule="auto"/>
        <w:ind w:firstLine="709"/>
        <w:jc w:val="both"/>
      </w:pPr>
      <w:r w:rsidRPr="002B3799">
        <w:t>-</w:t>
      </w:r>
      <w:r w:rsidR="002B3799">
        <w:tab/>
      </w:r>
      <w:r w:rsidRPr="002B3799">
        <w:t xml:space="preserve">уполномоченные дежурные (дежурно-диспетчерские) службы органов повседневного управления ТП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w:t>
      </w:r>
      <w:r w:rsidR="002B3799">
        <w:br/>
      </w:r>
      <w:r w:rsidRPr="002B3799">
        <w:t>в соответствии с законодательством Российской Федерации;</w:t>
      </w:r>
    </w:p>
    <w:p w:rsidR="00AE79EE" w:rsidRPr="002B3799" w:rsidRDefault="00AE79EE" w:rsidP="002B3799">
      <w:pPr>
        <w:pStyle w:val="210"/>
        <w:shd w:val="clear" w:color="auto" w:fill="auto"/>
        <w:tabs>
          <w:tab w:val="left" w:pos="-4678"/>
          <w:tab w:val="left" w:pos="993"/>
        </w:tabs>
        <w:spacing w:line="240" w:lineRule="auto"/>
        <w:ind w:firstLine="709"/>
        <w:jc w:val="both"/>
      </w:pPr>
      <w:r w:rsidRPr="002B3799">
        <w:t>-</w:t>
      </w:r>
      <w:r w:rsidR="002B3799">
        <w:tab/>
      </w:r>
      <w:r w:rsidRPr="002B3799">
        <w:t>задействуются громкоговорящие средства на подвижных объектах, мобильные и носимые средства оповещения.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Автоматический режим функционирования является основным </w:t>
      </w:r>
      <w:r w:rsidR="002B3799">
        <w:br/>
      </w:r>
      <w:r w:rsidRPr="002B3799">
        <w:t>для КСЭОН, при этом допускается функционирование данных систем оповещения в автоматизированном режиме.</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Основной режим функционирования МСО - автоматизированный.</w:t>
      </w:r>
    </w:p>
    <w:p w:rsidR="00AE79EE" w:rsidRPr="002B3799" w:rsidRDefault="00AE79EE" w:rsidP="002B3799">
      <w:pPr>
        <w:tabs>
          <w:tab w:val="left" w:pos="-4678"/>
          <w:tab w:val="left" w:pos="1276"/>
        </w:tabs>
        <w:ind w:firstLine="709"/>
        <w:jc w:val="both"/>
        <w:rPr>
          <w:sz w:val="28"/>
          <w:szCs w:val="28"/>
        </w:rPr>
      </w:pPr>
      <w:r w:rsidRPr="002B3799">
        <w:rPr>
          <w:sz w:val="28"/>
          <w:szCs w:val="28"/>
        </w:rPr>
        <w:t xml:space="preserve">Приоритетный режим функционирования определяется положением                         о системах оповещения населения, планом гражданской обороны и защиты населения (планом гражданской обороны) Грайворонского городского округа </w:t>
      </w:r>
      <w:r w:rsidR="002B3799">
        <w:rPr>
          <w:sz w:val="28"/>
          <w:szCs w:val="28"/>
        </w:rPr>
        <w:br/>
      </w:r>
      <w:r w:rsidRPr="002B3799">
        <w:rPr>
          <w:sz w:val="28"/>
          <w:szCs w:val="28"/>
        </w:rPr>
        <w:t>и планом действий по предупреждению и ликвидации чрезвычайных ситуаций.</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3.5.</w:t>
      </w:r>
      <w:r w:rsidR="002B3799">
        <w:tab/>
      </w:r>
      <w:r w:rsidRPr="002B3799">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w:t>
      </w:r>
      <w:r w:rsidR="002B3799">
        <w:br/>
      </w:r>
      <w:r w:rsidRPr="002B3799">
        <w:t xml:space="preserve">в том числе сетям связи телерадиовещания, через радиовещательные </w:t>
      </w:r>
      <w:r w:rsidR="002B3799">
        <w:br/>
      </w:r>
      <w:r w:rsidRPr="002B3799">
        <w:t>и телевизионные передающие станции операторов связи и организаций телерадиовещания с перерывом вещательных программ ауди</w:t>
      </w:r>
      <w:proofErr w:type="gramStart"/>
      <w:r w:rsidRPr="002B3799">
        <w:t>о-</w:t>
      </w:r>
      <w:proofErr w:type="gramEnd"/>
      <w:r w:rsidRPr="002B3799">
        <w:t xml:space="preserve"> </w:t>
      </w:r>
      <w:r w:rsidR="002B3799">
        <w:br/>
      </w:r>
      <w:r w:rsidRPr="002B3799">
        <w:t xml:space="preserve">и (или) аудиовизуальных сообщений длительностью не более 5 минут </w:t>
      </w:r>
      <w:r w:rsidR="002B3799">
        <w:br/>
      </w:r>
      <w:r w:rsidRPr="002B3799">
        <w:t xml:space="preserve">(для сетей связи подвижной радиотелефонной связи - сообщений объемом               </w:t>
      </w:r>
      <w:r w:rsidRPr="002B3799">
        <w:lastRenderedPageBreak/>
        <w:t>не более 134 символов русского алфавита, включая цифры, пробелы и знаки препинания).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Сигналы оповещения и экстренная информаци</w:t>
      </w:r>
      <w:r w:rsidR="002B3799">
        <w:t>я</w:t>
      </w:r>
      <w:r w:rsidRPr="002B3799">
        <w:t xml:space="preserve"> передаются непосредственно с рабочих мест дежурных (дежурно-диспетчерских) служб органов повседневного управления ТП РСЧС.</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Допускается трехкратное повторение этих сообщений (для подвижной радиотелефонной связи - повтор передачи сообщения осуществляется не ранее,               чем закончится передача предыдущего сообщения).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Типовые аудио и текстовые сообщения населению о фактических </w:t>
      </w:r>
      <w:r w:rsidR="002B3799">
        <w:br/>
      </w:r>
      <w:r w:rsidRPr="002B3799">
        <w:t>и прогнозируемых чрезвычайных ситуациях готовятся заблаговременно постоянно действующими органами управления совместно с органами повседневного управления ТП РСЧС.</w:t>
      </w:r>
    </w:p>
    <w:p w:rsidR="00AE79EE" w:rsidRPr="002B3799" w:rsidRDefault="002B3799" w:rsidP="002B3799">
      <w:pPr>
        <w:pStyle w:val="210"/>
        <w:shd w:val="clear" w:color="auto" w:fill="auto"/>
        <w:tabs>
          <w:tab w:val="left" w:pos="-4678"/>
          <w:tab w:val="left" w:pos="1276"/>
        </w:tabs>
        <w:spacing w:line="240" w:lineRule="auto"/>
        <w:ind w:firstLine="709"/>
        <w:jc w:val="both"/>
      </w:pPr>
      <w:r>
        <w:t>3.6.</w:t>
      </w:r>
      <w:r>
        <w:tab/>
      </w:r>
      <w:r w:rsidR="00AE79EE" w:rsidRPr="002B3799">
        <w:t>Для обеспечения своевременной передачи населению сигналов оповещения и экстренной информации комплексно могут использоваться: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электрических, электронных сирен и мощных акустических систем;</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проводного 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уличной </w:t>
      </w:r>
      <w:r w:rsidRPr="002B3799">
        <w:rPr>
          <w:sz w:val="28"/>
          <w:szCs w:val="28"/>
        </w:rPr>
        <w:t>радиофик</w:t>
      </w:r>
      <w:r>
        <w:rPr>
          <w:sz w:val="28"/>
          <w:szCs w:val="28"/>
        </w:rPr>
        <w:t>а</w:t>
      </w:r>
      <w:r w:rsidRPr="002B3799">
        <w:rPr>
          <w:sz w:val="28"/>
          <w:szCs w:val="28"/>
        </w:rPr>
        <w:t>ции</w:t>
      </w:r>
      <w:r w:rsidR="00AE79EE" w:rsidRPr="002B3799">
        <w:rPr>
          <w:sz w:val="28"/>
          <w:szCs w:val="28"/>
        </w:rPr>
        <w:t>;</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кабельного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эфирного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подвижной радиотелефонной связи;</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связи операторов связи и ведомственные;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систем персонального радиовызова;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информационно-телекоммуникационная сеть «Интернет»; </w:t>
      </w:r>
    </w:p>
    <w:p w:rsidR="00AE79EE" w:rsidRPr="002B3799" w:rsidRDefault="00D2582E" w:rsidP="002B3799">
      <w:pPr>
        <w:pStyle w:val="210"/>
        <w:shd w:val="clear" w:color="auto" w:fill="auto"/>
        <w:tabs>
          <w:tab w:val="left" w:pos="-4678"/>
          <w:tab w:val="left" w:pos="993"/>
          <w:tab w:val="left" w:pos="1276"/>
        </w:tabs>
        <w:spacing w:line="240" w:lineRule="auto"/>
        <w:ind w:firstLine="709"/>
        <w:jc w:val="both"/>
      </w:pPr>
      <w:r>
        <w:t>-</w:t>
      </w:r>
      <w:r>
        <w:tab/>
      </w:r>
      <w:r w:rsidR="00AE79EE" w:rsidRPr="002B3799">
        <w:t xml:space="preserve">громкоговорящие средства на подвижных объектах, мобильные </w:t>
      </w:r>
      <w:r>
        <w:br/>
      </w:r>
      <w:r w:rsidR="00AE79EE" w:rsidRPr="002B3799">
        <w:t>и носимые средства оповещения.</w:t>
      </w:r>
    </w:p>
    <w:p w:rsidR="00AE79EE" w:rsidRPr="002B3799" w:rsidRDefault="00D2582E" w:rsidP="002B3799">
      <w:pPr>
        <w:pStyle w:val="210"/>
        <w:shd w:val="clear" w:color="auto" w:fill="auto"/>
        <w:tabs>
          <w:tab w:val="left" w:pos="-4678"/>
          <w:tab w:val="left" w:pos="1276"/>
        </w:tabs>
        <w:spacing w:line="240" w:lineRule="auto"/>
        <w:ind w:firstLine="709"/>
        <w:jc w:val="both"/>
      </w:pPr>
      <w:r>
        <w:t>3.7.</w:t>
      </w:r>
      <w:r>
        <w:tab/>
      </w:r>
      <w:r w:rsidR="00AE79EE" w:rsidRPr="002B3799">
        <w:t xml:space="preserve">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w:t>
      </w:r>
      <w:r>
        <w:br/>
      </w:r>
      <w:r w:rsidR="00AE79EE" w:rsidRPr="002B3799">
        <w:t>и обеспечению пожарной безопасности (далее - КЧС и ОПБ).</w:t>
      </w:r>
    </w:p>
    <w:p w:rsidR="00AE79EE" w:rsidRPr="002B3799" w:rsidRDefault="00AE79EE" w:rsidP="002B3799">
      <w:pPr>
        <w:tabs>
          <w:tab w:val="left" w:pos="-4678"/>
          <w:tab w:val="left" w:pos="1276"/>
        </w:tabs>
        <w:ind w:firstLine="709"/>
        <w:jc w:val="both"/>
        <w:rPr>
          <w:sz w:val="28"/>
          <w:szCs w:val="28"/>
        </w:rPr>
      </w:pPr>
      <w:r w:rsidRPr="002B3799">
        <w:rPr>
          <w:sz w:val="28"/>
          <w:szCs w:val="28"/>
        </w:rPr>
        <w:t>3.8.</w:t>
      </w:r>
      <w:r w:rsidR="00D2582E">
        <w:rPr>
          <w:sz w:val="28"/>
          <w:szCs w:val="28"/>
        </w:rPr>
        <w:tab/>
      </w:r>
      <w:r w:rsidRPr="002B3799">
        <w:rPr>
          <w:sz w:val="28"/>
          <w:szCs w:val="28"/>
        </w:rPr>
        <w:t>Порядок действий дежурных (дежурно-диспетчерских) служб органов повседневного управления ТП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органов  государственной власти</w:t>
      </w:r>
      <w:r w:rsidRPr="00D2582E">
        <w:rPr>
          <w:sz w:val="28"/>
          <w:szCs w:val="28"/>
        </w:rPr>
        <w:t xml:space="preserve"> </w:t>
      </w:r>
      <w:r w:rsidRPr="002B3799">
        <w:rPr>
          <w:sz w:val="28"/>
          <w:szCs w:val="28"/>
        </w:rPr>
        <w:t>Белгородской области, администрации Грайворонского городского округа.</w:t>
      </w:r>
    </w:p>
    <w:p w:rsidR="00AE79EE" w:rsidRPr="002B3799" w:rsidRDefault="00D2582E" w:rsidP="002B3799">
      <w:pPr>
        <w:tabs>
          <w:tab w:val="left" w:pos="-4678"/>
          <w:tab w:val="left" w:pos="1276"/>
        </w:tabs>
        <w:ind w:firstLine="709"/>
        <w:jc w:val="both"/>
        <w:rPr>
          <w:sz w:val="28"/>
          <w:szCs w:val="28"/>
        </w:rPr>
      </w:pPr>
      <w:r>
        <w:rPr>
          <w:sz w:val="28"/>
          <w:szCs w:val="28"/>
        </w:rPr>
        <w:t>3.9.</w:t>
      </w:r>
      <w:r>
        <w:rPr>
          <w:sz w:val="28"/>
          <w:szCs w:val="28"/>
        </w:rPr>
        <w:tab/>
      </w:r>
      <w:r w:rsidR="00AE79EE" w:rsidRPr="002B3799">
        <w:rPr>
          <w:sz w:val="28"/>
          <w:szCs w:val="28"/>
        </w:rPr>
        <w:t>Администрация Грайворонского городского округа</w:t>
      </w:r>
      <w:r>
        <w:rPr>
          <w:sz w:val="28"/>
          <w:szCs w:val="28"/>
        </w:rPr>
        <w:t>,</w:t>
      </w:r>
      <w:r w:rsidR="00AE79EE" w:rsidRPr="002B3799">
        <w:rPr>
          <w:sz w:val="28"/>
          <w:szCs w:val="28"/>
        </w:rPr>
        <w:t xml:space="preserve"> организации Грайворонского городского округа, в ведении которых находятся системы оповещения населения, а также постоянно действующие органы управления </w:t>
      </w:r>
      <w:r>
        <w:rPr>
          <w:sz w:val="28"/>
          <w:szCs w:val="28"/>
        </w:rPr>
        <w:br/>
      </w:r>
      <w:r w:rsidR="00AE79EE" w:rsidRPr="002B3799">
        <w:rPr>
          <w:sz w:val="28"/>
          <w:szCs w:val="28"/>
        </w:rPr>
        <w:t xml:space="preserve">ТП РСЧС, органы повседневного управления ТП РСЧС, операторы связи </w:t>
      </w:r>
      <w:r>
        <w:rPr>
          <w:sz w:val="28"/>
          <w:szCs w:val="28"/>
        </w:rPr>
        <w:br/>
      </w:r>
      <w:r w:rsidR="00AE79EE" w:rsidRPr="002B3799">
        <w:rPr>
          <w:sz w:val="28"/>
          <w:szCs w:val="28"/>
        </w:rPr>
        <w:t>и редакции средств массовой информации проводят комплекс организационно</w:t>
      </w:r>
      <w:r>
        <w:rPr>
          <w:sz w:val="28"/>
          <w:szCs w:val="28"/>
        </w:rPr>
        <w:t xml:space="preserve"> </w:t>
      </w:r>
      <w:proofErr w:type="gramStart"/>
      <w:r w:rsidR="00AE79EE" w:rsidRPr="002B3799">
        <w:rPr>
          <w:sz w:val="28"/>
          <w:szCs w:val="28"/>
        </w:rPr>
        <w:t>-т</w:t>
      </w:r>
      <w:proofErr w:type="gramEnd"/>
      <w:r w:rsidR="00AE79EE" w:rsidRPr="002B3799">
        <w:rPr>
          <w:sz w:val="28"/>
          <w:szCs w:val="28"/>
        </w:rPr>
        <w:t>ехнических мероприятий по исключению несанкционированной передачи сигналов оповещения и экстренной информации.</w:t>
      </w:r>
    </w:p>
    <w:p w:rsidR="00AE79EE" w:rsidRPr="00D2582E" w:rsidRDefault="00AE79EE" w:rsidP="00AE79EE">
      <w:pPr>
        <w:pStyle w:val="320"/>
        <w:keepNext/>
        <w:keepLines/>
        <w:shd w:val="clear" w:color="auto" w:fill="auto"/>
        <w:tabs>
          <w:tab w:val="left" w:pos="1550"/>
        </w:tabs>
        <w:spacing w:before="0" w:after="0" w:line="240" w:lineRule="auto"/>
        <w:jc w:val="center"/>
      </w:pPr>
      <w:bookmarkStart w:id="3" w:name="bookmark8"/>
      <w:r w:rsidRPr="00D2582E">
        <w:rPr>
          <w:lang w:val="en-US"/>
        </w:rPr>
        <w:lastRenderedPageBreak/>
        <w:t>IV</w:t>
      </w:r>
      <w:r w:rsidRPr="00D2582E">
        <w:t>. Поддержание в готовности систем оповещения населения</w:t>
      </w:r>
      <w:bookmarkEnd w:id="3"/>
    </w:p>
    <w:p w:rsidR="00AE79EE" w:rsidRPr="00D2582E" w:rsidRDefault="00AE79EE" w:rsidP="00AE79EE">
      <w:pPr>
        <w:pStyle w:val="320"/>
        <w:keepNext/>
        <w:keepLines/>
        <w:shd w:val="clear" w:color="auto" w:fill="auto"/>
        <w:tabs>
          <w:tab w:val="left" w:pos="1550"/>
        </w:tabs>
        <w:spacing w:before="0" w:after="0" w:line="240" w:lineRule="auto"/>
        <w:jc w:val="center"/>
      </w:pPr>
      <w:r w:rsidRPr="00D2582E">
        <w:t>Грайворонского городского округа</w:t>
      </w:r>
    </w:p>
    <w:p w:rsidR="00AE79EE" w:rsidRPr="00DE1BA0" w:rsidRDefault="00AE79EE" w:rsidP="00AE79EE">
      <w:pPr>
        <w:pStyle w:val="210"/>
        <w:shd w:val="clear" w:color="auto" w:fill="auto"/>
        <w:tabs>
          <w:tab w:val="left" w:pos="1211"/>
        </w:tabs>
        <w:spacing w:line="240" w:lineRule="auto"/>
        <w:jc w:val="both"/>
      </w:pPr>
    </w:p>
    <w:p w:rsidR="00AE79EE" w:rsidRPr="00D2582E" w:rsidRDefault="00D2582E" w:rsidP="00D2582E">
      <w:pPr>
        <w:pStyle w:val="210"/>
        <w:shd w:val="clear" w:color="auto" w:fill="auto"/>
        <w:tabs>
          <w:tab w:val="left" w:pos="1276"/>
        </w:tabs>
        <w:spacing w:line="240" w:lineRule="auto"/>
        <w:ind w:firstLine="708"/>
        <w:jc w:val="both"/>
      </w:pPr>
      <w:r>
        <w:t>4.1.</w:t>
      </w:r>
      <w:r>
        <w:tab/>
      </w:r>
      <w:r w:rsidR="00AE79EE" w:rsidRPr="00D2582E">
        <w:t>Поддержание МСО</w:t>
      </w:r>
      <w:r>
        <w:t xml:space="preserve"> в готовности организуется</w:t>
      </w:r>
      <w:r w:rsidR="00AE79EE" w:rsidRPr="00D2582E">
        <w:t xml:space="preserve"> и осуществляется администрацией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4.2.</w:t>
      </w:r>
      <w:r>
        <w:tab/>
      </w:r>
      <w:r w:rsidR="00AE79EE" w:rsidRPr="00D2582E">
        <w:t>Готовность системы оповещения населения Грайворонского городского округа достигается: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наличием актуализированных нормативных актов в области создания, поддержания в состоянии постоянной готовности и </w:t>
      </w:r>
      <w:proofErr w:type="spellStart"/>
      <w:r w:rsidRPr="00D2582E">
        <w:t>задействования</w:t>
      </w:r>
      <w:proofErr w:type="spellEnd"/>
      <w:r w:rsidRPr="00D2582E">
        <w:t xml:space="preserve">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дежурного (дежурно-диспетчерского) персонала, ответственного за включение (запуск) системы оповещения населения Грайворонского городского округа,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 xml:space="preserve">готовностью сетей связи операторов связи, студий вещания </w:t>
      </w:r>
      <w:r w:rsidR="00D2582E">
        <w:rPr>
          <w:sz w:val="28"/>
          <w:szCs w:val="28"/>
        </w:rPr>
        <w:br/>
      </w:r>
      <w:r w:rsidRPr="00D2582E">
        <w:rPr>
          <w:sz w:val="28"/>
          <w:szCs w:val="28"/>
        </w:rPr>
        <w:t>и редакций средств массовой информации к обеспечению передачи сигналов оповещения и (или) экстренной информации;</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регулярным проведением </w:t>
      </w:r>
      <w:proofErr w:type="gramStart"/>
      <w:r w:rsidRPr="00D2582E">
        <w:t>проверок готовности систем оповещения населения</w:t>
      </w:r>
      <w:proofErr w:type="gramEnd"/>
      <w:r w:rsidRPr="00D2582E">
        <w:t xml:space="preserve">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проведением мероприятий по созданию, в том числе совершенствованию, систем оповещения населения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4.3.</w:t>
      </w:r>
      <w:r>
        <w:tab/>
      </w:r>
      <w:r w:rsidR="00AE79EE" w:rsidRPr="00D2582E">
        <w:t xml:space="preserve">С целью </w:t>
      </w:r>
      <w:proofErr w:type="gramStart"/>
      <w:r w:rsidR="00AE79EE" w:rsidRPr="00D2582E">
        <w:t>контроля за</w:t>
      </w:r>
      <w:proofErr w:type="gramEnd"/>
      <w:r w:rsidR="00AE79EE" w:rsidRPr="00D2582E">
        <w:t xml:space="preserve"> поддержанием в готовности систем оповещения населения Грайворонского городского округа организуются и проводятся следующие виды проверок:</w:t>
      </w:r>
    </w:p>
    <w:p w:rsidR="00AE79E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комплексные проверки готовности системы оповещения населения </w:t>
      </w:r>
      <w:r w:rsidR="00D2582E">
        <w:br/>
      </w:r>
      <w:r w:rsidRPr="00D2582E">
        <w:t>с включением оконечных средств оповещения и доведением проверочных сигналов и информации до населения;</w:t>
      </w:r>
    </w:p>
    <w:p w:rsidR="00D2582E" w:rsidRPr="00D2582E" w:rsidRDefault="00D2582E" w:rsidP="00D2582E">
      <w:pPr>
        <w:pStyle w:val="210"/>
        <w:shd w:val="clear" w:color="auto" w:fill="auto"/>
        <w:tabs>
          <w:tab w:val="left" w:pos="1276"/>
        </w:tabs>
        <w:spacing w:line="240" w:lineRule="auto"/>
        <w:ind w:firstLine="708"/>
        <w:jc w:val="both"/>
      </w:pPr>
    </w:p>
    <w:p w:rsidR="00AE79EE" w:rsidRPr="00D2582E" w:rsidRDefault="00AE79EE" w:rsidP="00D2582E">
      <w:pPr>
        <w:pStyle w:val="210"/>
        <w:shd w:val="clear" w:color="auto" w:fill="auto"/>
        <w:tabs>
          <w:tab w:val="left" w:pos="1276"/>
        </w:tabs>
        <w:spacing w:line="240" w:lineRule="auto"/>
        <w:ind w:firstLine="708"/>
        <w:jc w:val="both"/>
      </w:pPr>
      <w:r w:rsidRPr="00D2582E">
        <w:lastRenderedPageBreak/>
        <w:t>-</w:t>
      </w:r>
      <w:r w:rsidR="00D2582E">
        <w:tab/>
      </w:r>
      <w:r w:rsidRPr="00D2582E">
        <w:t xml:space="preserve">технические проверки готовности к </w:t>
      </w:r>
      <w:proofErr w:type="spellStart"/>
      <w:r w:rsidRPr="00D2582E">
        <w:t>задействованию</w:t>
      </w:r>
      <w:proofErr w:type="spellEnd"/>
      <w:r w:rsidRPr="00D2582E">
        <w:t xml:space="preserve"> систем оповещения населения без включения оконечных средств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При проведении комплексной </w:t>
      </w:r>
      <w:proofErr w:type="gramStart"/>
      <w:r w:rsidRPr="00D2582E">
        <w:t>проверки готовности систем оповещения населения</w:t>
      </w:r>
      <w:proofErr w:type="gramEnd"/>
      <w:r w:rsidRPr="00D2582E">
        <w:t xml:space="preserve"> проверке подлежат МСО и КСЭОН Грайворонского городского округа.</w:t>
      </w:r>
    </w:p>
    <w:p w:rsidR="00AE79EE" w:rsidRPr="00D2582E" w:rsidRDefault="00AE79EE" w:rsidP="00D2582E">
      <w:pPr>
        <w:tabs>
          <w:tab w:val="left" w:pos="1276"/>
        </w:tabs>
        <w:ind w:firstLine="708"/>
        <w:jc w:val="both"/>
        <w:rPr>
          <w:sz w:val="28"/>
          <w:szCs w:val="28"/>
        </w:rPr>
      </w:pPr>
      <w:proofErr w:type="gramStart"/>
      <w:r w:rsidRPr="00D2582E">
        <w:rPr>
          <w:sz w:val="28"/>
          <w:szCs w:val="28"/>
        </w:rPr>
        <w:t xml:space="preserve">Комплексные проверки готовности МСО и КСЭОН проводятся два раза               в год комиссией в составе представителей постоянно действующих органов управления ТП РСЧС и органов повседневного управления ТП РСЧС всех уровней, а также операторов связи, вещателей, </w:t>
      </w:r>
      <w:proofErr w:type="spellStart"/>
      <w:r w:rsidRPr="00D2582E">
        <w:rPr>
          <w:sz w:val="28"/>
          <w:szCs w:val="28"/>
        </w:rPr>
        <w:t>задействуемых</w:t>
      </w:r>
      <w:proofErr w:type="spellEnd"/>
      <w:r w:rsidRPr="00D2582E">
        <w:rPr>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w:t>
      </w:r>
      <w:proofErr w:type="gramEnd"/>
      <w:r w:rsidRPr="00D2582E">
        <w:rPr>
          <w:sz w:val="28"/>
          <w:szCs w:val="28"/>
        </w:rPr>
        <w:t xml:space="preserve"> и октября.</w:t>
      </w:r>
    </w:p>
    <w:p w:rsidR="00AE79EE" w:rsidRPr="00D2582E" w:rsidRDefault="00AE79EE" w:rsidP="00D2582E">
      <w:pPr>
        <w:tabs>
          <w:tab w:val="left" w:pos="1276"/>
        </w:tabs>
        <w:ind w:firstLine="708"/>
        <w:jc w:val="both"/>
        <w:rPr>
          <w:sz w:val="28"/>
          <w:szCs w:val="28"/>
        </w:rPr>
      </w:pPr>
      <w:r w:rsidRPr="00D2582E">
        <w:rPr>
          <w:sz w:val="28"/>
          <w:szCs w:val="28"/>
        </w:rPr>
        <w:t xml:space="preserve">По решению КЧС и ОПБ городского округа могут проводиться дополнительные комплексные проверки готовности МСО и КСЭОН при этом перерыв трансляции телеканалов (радиоканалов) возможен только </w:t>
      </w:r>
      <w:r w:rsidR="00D2582E">
        <w:rPr>
          <w:sz w:val="28"/>
          <w:szCs w:val="28"/>
        </w:rPr>
        <w:br/>
      </w:r>
      <w:r w:rsidRPr="00D2582E">
        <w:rPr>
          <w:sz w:val="28"/>
          <w:szCs w:val="28"/>
        </w:rPr>
        <w:t>по согласованию с вещателями.</w:t>
      </w:r>
    </w:p>
    <w:p w:rsidR="00AE79EE" w:rsidRPr="00D2582E" w:rsidRDefault="00AE79EE" w:rsidP="00D2582E">
      <w:pPr>
        <w:tabs>
          <w:tab w:val="left" w:pos="1276"/>
        </w:tabs>
        <w:ind w:firstLine="708"/>
        <w:jc w:val="both"/>
        <w:rPr>
          <w:sz w:val="28"/>
          <w:szCs w:val="28"/>
        </w:rPr>
      </w:pPr>
      <w:r w:rsidRPr="00D2582E">
        <w:rPr>
          <w:sz w:val="28"/>
          <w:szCs w:val="28"/>
        </w:rPr>
        <w:t xml:space="preserve">В ходе работы комиссии проверяется выполнение всех требований настоящего Положения. </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По результатам комплексной </w:t>
      </w:r>
      <w:proofErr w:type="gramStart"/>
      <w:r w:rsidRPr="00D2582E">
        <w:t>проверки готовности системы оповещения населения</w:t>
      </w:r>
      <w:proofErr w:type="gramEnd"/>
      <w:r w:rsidRPr="00D2582E">
        <w:t xml:space="preserve"> оформляется акт, в котором отражаются проверенные вопросы, выявленные недостатки, предложения по их своевременному устранению </w:t>
      </w:r>
      <w:r w:rsidR="00D2582E">
        <w:br/>
      </w:r>
      <w:r w:rsidRPr="00D2582E">
        <w:t xml:space="preserve">и оценка готовности системы оповещения населения, определяемая </w:t>
      </w:r>
      <w:r w:rsidR="00D2582E">
        <w:br/>
      </w:r>
      <w:r w:rsidRPr="00D2582E">
        <w:t>в соответствии с Приложением № 2 к настоящему Положению, а также уточняется паспорт системы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proofErr w:type="gramStart"/>
      <w:r w:rsidRPr="00D2582E">
        <w:t xml:space="preserve">Технические проверки готовности к </w:t>
      </w:r>
      <w:proofErr w:type="spellStart"/>
      <w:r w:rsidRPr="00D2582E">
        <w:t>задействованию</w:t>
      </w:r>
      <w:proofErr w:type="spellEnd"/>
      <w:r w:rsidRPr="00D2582E">
        <w:t xml:space="preserve"> МСО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ТП РСЧС, организации путем передачи проверочного сигнала и речевого сообщения «Техническая проверка» с периодичностью не реже одного раза в сутки, </w:t>
      </w:r>
      <w:r w:rsidR="00D2582E">
        <w:br/>
      </w:r>
      <w:r w:rsidRPr="00D2582E">
        <w:t>при этом передача пользователям услугами связи (на пользовательское оборудование (оконечное оборудование), а также выпуск</w:t>
      </w:r>
      <w:proofErr w:type="gramEnd"/>
      <w:r w:rsidRPr="00D2582E">
        <w:t xml:space="preserve"> в эфир (публикация) редакциями средств массовой информации проверочного сигнала «Техническая проверка» не производится.</w:t>
      </w:r>
    </w:p>
    <w:p w:rsidR="00AE79EE" w:rsidRPr="00D2582E" w:rsidRDefault="00AE79EE" w:rsidP="00D2582E">
      <w:pPr>
        <w:tabs>
          <w:tab w:val="left" w:pos="1276"/>
        </w:tabs>
        <w:ind w:firstLine="708"/>
        <w:jc w:val="both"/>
        <w:rPr>
          <w:sz w:val="28"/>
          <w:szCs w:val="28"/>
        </w:rPr>
      </w:pPr>
      <w:r w:rsidRPr="00D2582E">
        <w:rPr>
          <w:sz w:val="28"/>
          <w:szCs w:val="28"/>
        </w:rPr>
        <w:t xml:space="preserve">Перед проведением всех проверок в обязательном порядке производится комплекс организационно-технических мероприятий с целью </w:t>
      </w:r>
      <w:proofErr w:type="gramStart"/>
      <w:r w:rsidRPr="00D2582E">
        <w:rPr>
          <w:sz w:val="28"/>
          <w:szCs w:val="28"/>
        </w:rPr>
        <w:t>исключения несанкционированного запуска систем оповещения населения</w:t>
      </w:r>
      <w:proofErr w:type="gramEnd"/>
      <w:r w:rsidRPr="00D2582E">
        <w:rPr>
          <w:sz w:val="28"/>
          <w:szCs w:val="28"/>
        </w:rPr>
        <w:t xml:space="preserve"> Грайворонского городского округа.</w:t>
      </w:r>
    </w:p>
    <w:p w:rsidR="00AE79EE" w:rsidRDefault="00AE79EE" w:rsidP="00D2582E">
      <w:pPr>
        <w:tabs>
          <w:tab w:val="left" w:pos="1276"/>
        </w:tabs>
        <w:ind w:firstLine="708"/>
        <w:jc w:val="both"/>
        <w:rPr>
          <w:sz w:val="28"/>
          <w:szCs w:val="28"/>
        </w:rPr>
      </w:pPr>
      <w:r w:rsidRPr="00D2582E">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w:t>
      </w:r>
      <w:r w:rsidR="00D2582E">
        <w:rPr>
          <w:sz w:val="28"/>
          <w:szCs w:val="28"/>
        </w:rPr>
        <w:br/>
      </w:r>
      <w:r w:rsidRPr="00D2582E">
        <w:rPr>
          <w:sz w:val="28"/>
          <w:szCs w:val="28"/>
        </w:rPr>
        <w:t xml:space="preserve">от чрезвычайных ситуаций природного и техногенного характера в ходе </w:t>
      </w:r>
      <w:proofErr w:type="gramStart"/>
      <w:r w:rsidRPr="00D2582E">
        <w:rPr>
          <w:sz w:val="28"/>
          <w:szCs w:val="28"/>
        </w:rPr>
        <w:t>проведения проверок систем оповещения населения</w:t>
      </w:r>
      <w:proofErr w:type="gramEnd"/>
      <w:r w:rsidRPr="00D2582E">
        <w:rPr>
          <w:sz w:val="28"/>
          <w:szCs w:val="28"/>
        </w:rPr>
        <w:t xml:space="preserve"> не допускается.</w:t>
      </w:r>
    </w:p>
    <w:p w:rsidR="00D2582E" w:rsidRPr="00D2582E" w:rsidRDefault="00D2582E" w:rsidP="00D2582E">
      <w:pPr>
        <w:tabs>
          <w:tab w:val="left" w:pos="1276"/>
        </w:tabs>
        <w:ind w:firstLine="708"/>
        <w:jc w:val="both"/>
        <w:rPr>
          <w:sz w:val="28"/>
          <w:szCs w:val="28"/>
        </w:rPr>
      </w:pPr>
    </w:p>
    <w:p w:rsidR="00AE79EE" w:rsidRPr="00D2582E" w:rsidRDefault="00D2582E" w:rsidP="00D2582E">
      <w:pPr>
        <w:pStyle w:val="210"/>
        <w:shd w:val="clear" w:color="auto" w:fill="auto"/>
        <w:tabs>
          <w:tab w:val="left" w:pos="1276"/>
        </w:tabs>
        <w:spacing w:line="240" w:lineRule="auto"/>
        <w:ind w:firstLine="708"/>
        <w:jc w:val="both"/>
      </w:pPr>
      <w:r>
        <w:lastRenderedPageBreak/>
        <w:t>4.4.</w:t>
      </w:r>
      <w:r>
        <w:tab/>
      </w:r>
      <w:r w:rsidR="00AE79EE" w:rsidRPr="00D2582E">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AE79EE" w:rsidRPr="00D2582E" w:rsidRDefault="00AE79EE" w:rsidP="00D2582E">
      <w:pPr>
        <w:tabs>
          <w:tab w:val="left" w:pos="1276"/>
        </w:tabs>
        <w:ind w:firstLine="708"/>
        <w:jc w:val="both"/>
        <w:rPr>
          <w:sz w:val="28"/>
          <w:szCs w:val="28"/>
        </w:rPr>
      </w:pPr>
      <w:r w:rsidRPr="00D2582E">
        <w:rPr>
          <w:sz w:val="28"/>
          <w:szCs w:val="28"/>
        </w:rPr>
        <w:t>Номенклатура, объем (не менее 10% от количества оконечных средств существующих систем оповещения), порядок создания и использования устанавливается администрацией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4.5.</w:t>
      </w:r>
      <w:r w:rsidR="00A24EDF">
        <w:tab/>
      </w:r>
      <w:r w:rsidRPr="00D2582E">
        <w:t>Требования, изложенные в Приложении №</w:t>
      </w:r>
      <w:r w:rsidR="00A24EDF">
        <w:t xml:space="preserve"> </w:t>
      </w:r>
      <w:r w:rsidRPr="00D2582E">
        <w:t>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 Грайворонского городского округа.</w:t>
      </w:r>
    </w:p>
    <w:p w:rsidR="00AE79EE" w:rsidRPr="00D2582E" w:rsidRDefault="007C40CC" w:rsidP="00D2582E">
      <w:pPr>
        <w:pStyle w:val="210"/>
        <w:shd w:val="clear" w:color="auto" w:fill="auto"/>
        <w:tabs>
          <w:tab w:val="left" w:pos="1276"/>
        </w:tabs>
        <w:spacing w:line="240" w:lineRule="auto"/>
        <w:ind w:firstLine="708"/>
        <w:jc w:val="both"/>
      </w:pPr>
      <w:r>
        <w:t>4.6</w:t>
      </w:r>
      <w:r w:rsidR="00AE79EE" w:rsidRPr="00D2582E">
        <w:t>.</w:t>
      </w:r>
      <w:r w:rsidR="00A24EDF">
        <w:tab/>
      </w:r>
      <w:r w:rsidR="00AE79EE" w:rsidRPr="00D2582E">
        <w:t>Порядок создания, в том числе совершенствования, систем оповещения населения Грайворонского городского округа определяется положением о МСО.</w:t>
      </w:r>
    </w:p>
    <w:p w:rsidR="00AE79EE" w:rsidRPr="00745507" w:rsidRDefault="00AE79EE" w:rsidP="00AE79EE">
      <w:pPr>
        <w:rPr>
          <w:b/>
          <w:bCs/>
          <w:sz w:val="26"/>
          <w:szCs w:val="26"/>
        </w:rPr>
      </w:pPr>
    </w:p>
    <w:p w:rsidR="00AE79EE" w:rsidRPr="00745507" w:rsidRDefault="00AE79EE" w:rsidP="00AE79EE">
      <w:pPr>
        <w:rPr>
          <w:b/>
          <w:bCs/>
          <w:sz w:val="26"/>
          <w:szCs w:val="26"/>
        </w:rPr>
      </w:pPr>
    </w:p>
    <w:p w:rsidR="00A24EDF" w:rsidRDefault="00A24EDF">
      <w:pPr>
        <w:rPr>
          <w:b/>
          <w:bCs/>
          <w:sz w:val="26"/>
          <w:szCs w:val="26"/>
        </w:rPr>
      </w:pPr>
      <w:r>
        <w:rPr>
          <w:b/>
          <w:bCs/>
          <w:sz w:val="26"/>
          <w:szCs w:val="26"/>
        </w:rPr>
        <w:br w:type="page"/>
      </w:r>
    </w:p>
    <w:p w:rsidR="00AE79EE" w:rsidRPr="00CA4EDF" w:rsidRDefault="00AE79EE" w:rsidP="00AE79EE">
      <w:pPr>
        <w:pStyle w:val="210"/>
        <w:shd w:val="clear" w:color="auto" w:fill="auto"/>
        <w:spacing w:line="240" w:lineRule="auto"/>
        <w:ind w:left="6440"/>
        <w:jc w:val="center"/>
        <w:rPr>
          <w:b/>
        </w:rPr>
      </w:pPr>
      <w:r w:rsidRPr="00CA4EDF">
        <w:rPr>
          <w:b/>
        </w:rPr>
        <w:lastRenderedPageBreak/>
        <w:t>Приложение № 1</w:t>
      </w:r>
    </w:p>
    <w:p w:rsidR="00AE79EE" w:rsidRPr="00CA4EDF" w:rsidRDefault="00AE79EE" w:rsidP="00AE79EE">
      <w:pPr>
        <w:pStyle w:val="210"/>
        <w:shd w:val="clear" w:color="auto" w:fill="auto"/>
        <w:tabs>
          <w:tab w:val="left" w:pos="-4678"/>
        </w:tabs>
        <w:spacing w:line="240" w:lineRule="auto"/>
        <w:ind w:left="6440"/>
        <w:jc w:val="center"/>
        <w:rPr>
          <w:b/>
          <w:bCs/>
        </w:rPr>
      </w:pPr>
      <w:r w:rsidRPr="00CA4EDF">
        <w:rPr>
          <w:b/>
        </w:rPr>
        <w:t xml:space="preserve">к Положению о системах оповещения населения </w:t>
      </w:r>
      <w:bookmarkStart w:id="4" w:name="bookmark9"/>
      <w:r w:rsidRPr="00CA4EDF">
        <w:rPr>
          <w:b/>
        </w:rPr>
        <w:t>Грайворонского городского округа</w:t>
      </w:r>
    </w:p>
    <w:p w:rsidR="00AE79EE" w:rsidRDefault="00AE79EE" w:rsidP="00AE79EE">
      <w:pPr>
        <w:pStyle w:val="210"/>
        <w:shd w:val="clear" w:color="auto" w:fill="auto"/>
        <w:tabs>
          <w:tab w:val="left" w:pos="-4536"/>
        </w:tabs>
        <w:spacing w:line="240" w:lineRule="auto"/>
        <w:rPr>
          <w:b/>
          <w:bCs/>
          <w:sz w:val="26"/>
          <w:szCs w:val="26"/>
        </w:rPr>
      </w:pPr>
    </w:p>
    <w:p w:rsidR="00AE79EE" w:rsidRPr="00745507" w:rsidRDefault="00AE79EE" w:rsidP="00AE79EE">
      <w:pPr>
        <w:pStyle w:val="210"/>
        <w:shd w:val="clear" w:color="auto" w:fill="auto"/>
        <w:tabs>
          <w:tab w:val="left" w:pos="-4536"/>
        </w:tabs>
        <w:spacing w:line="240" w:lineRule="auto"/>
        <w:rPr>
          <w:b/>
          <w:bCs/>
          <w:sz w:val="26"/>
          <w:szCs w:val="26"/>
        </w:rPr>
      </w:pPr>
    </w:p>
    <w:p w:rsidR="00AE79EE" w:rsidRPr="00A24EDF" w:rsidRDefault="00A24EDF" w:rsidP="00A24EDF">
      <w:pPr>
        <w:pStyle w:val="210"/>
        <w:shd w:val="clear" w:color="auto" w:fill="auto"/>
        <w:tabs>
          <w:tab w:val="left" w:pos="-4678"/>
        </w:tabs>
        <w:spacing w:line="240" w:lineRule="auto"/>
        <w:jc w:val="center"/>
        <w:rPr>
          <w:b/>
          <w:bCs/>
        </w:rPr>
      </w:pPr>
      <w:r w:rsidRPr="00A24EDF">
        <w:rPr>
          <w:b/>
          <w:bCs/>
        </w:rPr>
        <w:t>ТРЕБОВАНИЯ</w:t>
      </w:r>
      <w:bookmarkEnd w:id="4"/>
    </w:p>
    <w:p w:rsidR="00AE79EE" w:rsidRPr="00A24EDF" w:rsidRDefault="00AE79EE" w:rsidP="00A24EDF">
      <w:pPr>
        <w:pStyle w:val="60"/>
        <w:shd w:val="clear" w:color="auto" w:fill="auto"/>
        <w:spacing w:before="0" w:line="240" w:lineRule="auto"/>
      </w:pPr>
      <w:r w:rsidRPr="00A24EDF">
        <w:t>к муниципальной системе оповещения населения, в том числе</w:t>
      </w:r>
    </w:p>
    <w:p w:rsidR="00AE79EE" w:rsidRPr="00A24EDF" w:rsidRDefault="00AE79EE" w:rsidP="00A24EDF">
      <w:pPr>
        <w:pStyle w:val="60"/>
        <w:shd w:val="clear" w:color="auto" w:fill="auto"/>
        <w:spacing w:before="0" w:line="240" w:lineRule="auto"/>
      </w:pPr>
      <w:r w:rsidRPr="00A24EDF">
        <w:t>к комплексной системе экстренного оповещения населения</w:t>
      </w:r>
    </w:p>
    <w:p w:rsidR="00AE79EE" w:rsidRPr="00A24EDF" w:rsidRDefault="00AE79EE" w:rsidP="00A24EDF">
      <w:pPr>
        <w:pStyle w:val="210"/>
        <w:shd w:val="clear" w:color="auto" w:fill="auto"/>
        <w:spacing w:line="240" w:lineRule="auto"/>
        <w:ind w:firstLine="708"/>
        <w:jc w:val="center"/>
        <w:rPr>
          <w:b/>
          <w:bCs/>
        </w:rPr>
      </w:pPr>
      <w:r w:rsidRPr="00A24EDF">
        <w:rPr>
          <w:b/>
          <w:bCs/>
        </w:rPr>
        <w:t>Грайворонского городского округа</w:t>
      </w:r>
    </w:p>
    <w:p w:rsidR="00AE79EE" w:rsidRDefault="00AE79EE" w:rsidP="00AE79EE">
      <w:pPr>
        <w:pStyle w:val="210"/>
        <w:shd w:val="clear" w:color="auto" w:fill="auto"/>
        <w:spacing w:line="240" w:lineRule="auto"/>
        <w:ind w:firstLine="708"/>
        <w:jc w:val="both"/>
        <w:rPr>
          <w:b/>
          <w:bCs/>
          <w:sz w:val="26"/>
          <w:szCs w:val="26"/>
        </w:rPr>
      </w:pPr>
    </w:p>
    <w:p w:rsidR="00AE79EE" w:rsidRPr="00A24EDF" w:rsidRDefault="00A24EDF" w:rsidP="00A24EDF">
      <w:pPr>
        <w:pStyle w:val="210"/>
        <w:shd w:val="clear" w:color="auto" w:fill="auto"/>
        <w:tabs>
          <w:tab w:val="left" w:pos="993"/>
        </w:tabs>
        <w:spacing w:line="240" w:lineRule="auto"/>
        <w:ind w:firstLine="708"/>
        <w:jc w:val="both"/>
      </w:pPr>
      <w:r>
        <w:t>1.</w:t>
      </w:r>
      <w:r>
        <w:tab/>
      </w:r>
      <w:r w:rsidR="00AE79EE" w:rsidRPr="00A24EDF">
        <w:t>Требования к функциям, выполняемым системой оповещения населения:</w:t>
      </w:r>
    </w:p>
    <w:p w:rsidR="00AE79EE" w:rsidRPr="00A24EDF" w:rsidRDefault="00AE79EE" w:rsidP="00A24EDF">
      <w:pPr>
        <w:pStyle w:val="210"/>
        <w:shd w:val="clear" w:color="auto" w:fill="auto"/>
        <w:tabs>
          <w:tab w:val="left" w:pos="993"/>
        </w:tabs>
        <w:spacing w:line="240" w:lineRule="auto"/>
        <w:ind w:firstLine="708"/>
        <w:jc w:val="both"/>
      </w:pPr>
      <w:r w:rsidRPr="00A24EDF">
        <w:t>1.1.</w:t>
      </w:r>
      <w:r w:rsidR="00A24EDF">
        <w:tab/>
      </w:r>
      <w:r w:rsidRPr="00A24EDF">
        <w:t>Прием сигналов оповещения и экстренной информации от систем оповещения населения вышестоящего уровня.</w:t>
      </w:r>
    </w:p>
    <w:p w:rsidR="00AE79EE" w:rsidRPr="00A24EDF" w:rsidRDefault="00A24EDF" w:rsidP="00A24EDF">
      <w:pPr>
        <w:pStyle w:val="210"/>
        <w:shd w:val="clear" w:color="auto" w:fill="auto"/>
        <w:tabs>
          <w:tab w:val="left" w:pos="993"/>
        </w:tabs>
        <w:spacing w:line="240" w:lineRule="auto"/>
        <w:ind w:firstLine="708"/>
        <w:jc w:val="both"/>
      </w:pPr>
      <w:r>
        <w:t>1.2.</w:t>
      </w:r>
      <w:r>
        <w:tab/>
      </w:r>
      <w:r w:rsidR="00AE79EE" w:rsidRPr="00A24EDF">
        <w:t>Включение (запуск) не менее чем с одного пункта управления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для муниципальной автоматизированной системы централизованного оповещения (далее – МСО).</w:t>
      </w:r>
    </w:p>
    <w:p w:rsidR="00AE79EE" w:rsidRPr="00A24EDF" w:rsidRDefault="00A24EDF" w:rsidP="00A24EDF">
      <w:pPr>
        <w:pStyle w:val="210"/>
        <w:shd w:val="clear" w:color="auto" w:fill="auto"/>
        <w:tabs>
          <w:tab w:val="left" w:pos="993"/>
        </w:tabs>
        <w:spacing w:line="240" w:lineRule="auto"/>
        <w:ind w:firstLine="708"/>
        <w:jc w:val="both"/>
      </w:pPr>
      <w:r>
        <w:t>1.3.</w:t>
      </w:r>
      <w:r>
        <w:tab/>
      </w:r>
      <w:r w:rsidR="00AE79EE" w:rsidRPr="00A24EDF">
        <w:t xml:space="preserve">Взаимное автоматическое (автоматизированное) уведомление пунктов управления ГО и ТП РСЧС одного уровня о </w:t>
      </w:r>
      <w:proofErr w:type="spellStart"/>
      <w:r w:rsidR="00AE79EE" w:rsidRPr="00A24EDF">
        <w:t>задействовании</w:t>
      </w:r>
      <w:proofErr w:type="spellEnd"/>
      <w:r w:rsidR="00AE79EE" w:rsidRPr="00A24EDF">
        <w:t xml:space="preserve">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1.4.</w:t>
      </w:r>
      <w:r>
        <w:tab/>
      </w:r>
      <w:r w:rsidR="00AE79EE" w:rsidRPr="00A24EDF">
        <w:t>Автономное (децентрализованное) управление МСО и КСЭОН.</w:t>
      </w:r>
    </w:p>
    <w:p w:rsidR="00AE79EE" w:rsidRPr="00A24EDF" w:rsidRDefault="00A24EDF" w:rsidP="00A24EDF">
      <w:pPr>
        <w:pStyle w:val="210"/>
        <w:shd w:val="clear" w:color="auto" w:fill="auto"/>
        <w:tabs>
          <w:tab w:val="left" w:pos="993"/>
        </w:tabs>
        <w:spacing w:line="240" w:lineRule="auto"/>
        <w:ind w:firstLine="708"/>
        <w:jc w:val="both"/>
      </w:pPr>
      <w:r>
        <w:t>1.5.</w:t>
      </w:r>
      <w:r>
        <w:tab/>
      </w:r>
      <w:r w:rsidR="00AE79EE" w:rsidRPr="00A24EDF">
        <w:t>Автоматический, автоматизированный и ручной режимы запуска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1.6.</w:t>
      </w:r>
      <w:r>
        <w:tab/>
      </w:r>
      <w:proofErr w:type="gramStart"/>
      <w:r w:rsidR="00AE79EE" w:rsidRPr="00A24EDF">
        <w:t xml:space="preserve">Обмен информацией с взаимодействующими системами, в том числе мониторинга природных и техногенных чрезвычайных ситуаций </w:t>
      </w:r>
      <w:r>
        <w:br/>
      </w:r>
      <w:r w:rsidR="00AE79EE" w:rsidRPr="00A24EDF">
        <w:t>в автоматическом, автоматизированном и ручном режимах.</w:t>
      </w:r>
      <w:proofErr w:type="gramEnd"/>
    </w:p>
    <w:p w:rsidR="00AE79EE" w:rsidRPr="00A24EDF" w:rsidRDefault="00A24EDF" w:rsidP="00A24EDF">
      <w:pPr>
        <w:pStyle w:val="210"/>
        <w:shd w:val="clear" w:color="auto" w:fill="auto"/>
        <w:tabs>
          <w:tab w:val="left" w:pos="993"/>
        </w:tabs>
        <w:spacing w:line="240" w:lineRule="auto"/>
        <w:ind w:firstLine="708"/>
        <w:jc w:val="both"/>
      </w:pPr>
      <w:r>
        <w:t>1.7.</w:t>
      </w:r>
      <w:r>
        <w:tab/>
      </w:r>
      <w:r w:rsidR="00AE79EE" w:rsidRPr="00A24EDF">
        <w:t xml:space="preserve">Подготовка и хранение </w:t>
      </w:r>
      <w:proofErr w:type="spellStart"/>
      <w:r w:rsidR="00AE79EE" w:rsidRPr="00A24EDF">
        <w:t>аудиосообщений</w:t>
      </w:r>
      <w:proofErr w:type="spellEnd"/>
      <w:r w:rsidR="00AE79EE" w:rsidRPr="00A24EDF">
        <w:t xml:space="preserve">, программ оповещения, вариантов (сценариев) и режимов запуска систем оповещения населения </w:t>
      </w:r>
      <w:r>
        <w:br/>
      </w:r>
      <w:r w:rsidR="00AE79EE" w:rsidRPr="00A24EDF">
        <w:t>и технических средств оповещения.</w:t>
      </w:r>
    </w:p>
    <w:p w:rsidR="00AE79EE" w:rsidRPr="00A24EDF" w:rsidRDefault="00A24EDF" w:rsidP="00A24EDF">
      <w:pPr>
        <w:pStyle w:val="210"/>
        <w:shd w:val="clear" w:color="auto" w:fill="auto"/>
        <w:tabs>
          <w:tab w:val="left" w:pos="993"/>
        </w:tabs>
        <w:spacing w:line="240" w:lineRule="auto"/>
        <w:ind w:firstLine="708"/>
        <w:jc w:val="both"/>
      </w:pPr>
      <w:r>
        <w:t>1.8.</w:t>
      </w:r>
      <w:r>
        <w:tab/>
      </w:r>
      <w:r w:rsidR="00AE79EE" w:rsidRPr="00A24EDF">
        <w:t xml:space="preserve">Формирование, передача сигналов оповещения и экстренной информации, </w:t>
      </w:r>
      <w:proofErr w:type="spellStart"/>
      <w:r w:rsidR="00AE79EE" w:rsidRPr="00A24EDF">
        <w:t>аудиосообщений</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1.9.</w:t>
      </w:r>
      <w:r>
        <w:tab/>
      </w:r>
      <w:r w:rsidR="00AE79EE" w:rsidRPr="00A24EDF">
        <w:t>Передача и сбор автоматических и ручных подтверждений о приеме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1.10.</w:t>
      </w:r>
      <w:r>
        <w:tab/>
      </w:r>
      <w:r w:rsidR="00AE79EE" w:rsidRPr="00A24EDF">
        <w:t xml:space="preserve">Двухсторонний обмен </w:t>
      </w:r>
      <w:proofErr w:type="spellStart"/>
      <w:r w:rsidR="00AE79EE" w:rsidRPr="00A24EDF">
        <w:t>аудиосообщениями</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1.11.</w:t>
      </w:r>
      <w:r>
        <w:tab/>
      </w:r>
      <w:proofErr w:type="gramStart"/>
      <w:r w:rsidR="00AE79EE" w:rsidRPr="00A24EDF">
        <w:t>Установка вида сигнала (оповещения, управления, другой) и типа сигнала (основной, проверочный).</w:t>
      </w:r>
      <w:proofErr w:type="gramEnd"/>
    </w:p>
    <w:p w:rsidR="00AE79EE" w:rsidRPr="00A24EDF" w:rsidRDefault="00A24EDF" w:rsidP="00A24EDF">
      <w:pPr>
        <w:pStyle w:val="210"/>
        <w:shd w:val="clear" w:color="auto" w:fill="auto"/>
        <w:tabs>
          <w:tab w:val="left" w:pos="993"/>
        </w:tabs>
        <w:spacing w:line="240" w:lineRule="auto"/>
        <w:ind w:firstLine="708"/>
        <w:jc w:val="both"/>
      </w:pPr>
      <w:r>
        <w:t>1.12.</w:t>
      </w:r>
      <w:r>
        <w:tab/>
      </w:r>
      <w:r w:rsidR="00AE79EE" w:rsidRPr="00A24EDF">
        <w:t>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1.13.</w:t>
      </w:r>
      <w:r>
        <w:tab/>
      </w:r>
      <w:r w:rsidR="00AE79EE" w:rsidRPr="00A24EDF">
        <w:t>Дистанционное управление оконечными средствами оповещения населения, должностных лиц, органов управления и сил ГО и ТП РСЧС.</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1.14.</w:t>
      </w:r>
      <w:r w:rsidR="00A24EDF">
        <w:tab/>
      </w:r>
      <w:r w:rsidRPr="00A24EDF">
        <w:t>Приостановка или отмена выполнения сеанса (сценария) оповещения по команде.</w:t>
      </w:r>
    </w:p>
    <w:p w:rsidR="00AE79EE" w:rsidRPr="00A24EDF" w:rsidRDefault="00A24EDF" w:rsidP="00A24EDF">
      <w:pPr>
        <w:pStyle w:val="210"/>
        <w:shd w:val="clear" w:color="auto" w:fill="auto"/>
        <w:tabs>
          <w:tab w:val="left" w:pos="993"/>
        </w:tabs>
        <w:spacing w:line="240" w:lineRule="auto"/>
        <w:ind w:firstLine="708"/>
        <w:jc w:val="both"/>
      </w:pPr>
      <w:r>
        <w:t>1.15.</w:t>
      </w:r>
      <w:r>
        <w:tab/>
      </w:r>
      <w:r w:rsidR="00AE79EE" w:rsidRPr="00A24EDF">
        <w:t>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AE79EE" w:rsidRPr="00A24EDF" w:rsidRDefault="00AE79EE" w:rsidP="00A24EDF">
      <w:pPr>
        <w:pStyle w:val="210"/>
        <w:shd w:val="clear" w:color="auto" w:fill="auto"/>
        <w:tabs>
          <w:tab w:val="left" w:pos="993"/>
        </w:tabs>
        <w:spacing w:line="240" w:lineRule="auto"/>
        <w:ind w:firstLine="708"/>
        <w:jc w:val="both"/>
      </w:pPr>
      <w:r w:rsidRPr="00A24EDF">
        <w:t>1.16.</w:t>
      </w:r>
      <w:r w:rsidR="00A24EDF">
        <w:tab/>
      </w:r>
      <w:r w:rsidRPr="00A24EDF">
        <w:t xml:space="preserve">Приоритет передачи сигналов оповещения вышестоящего уровня                          по отношению </w:t>
      </w:r>
      <w:proofErr w:type="gramStart"/>
      <w:r w:rsidRPr="00A24EDF">
        <w:t>к</w:t>
      </w:r>
      <w:proofErr w:type="gramEnd"/>
      <w:r w:rsidRPr="00A24EDF">
        <w:t xml:space="preserve"> нижестоящему.</w:t>
      </w:r>
    </w:p>
    <w:p w:rsidR="00AE79EE" w:rsidRPr="00A24EDF" w:rsidRDefault="00A24EDF" w:rsidP="00A24EDF">
      <w:pPr>
        <w:pStyle w:val="210"/>
        <w:shd w:val="clear" w:color="auto" w:fill="auto"/>
        <w:tabs>
          <w:tab w:val="left" w:pos="993"/>
        </w:tabs>
        <w:spacing w:line="240" w:lineRule="auto"/>
        <w:ind w:firstLine="708"/>
        <w:jc w:val="both"/>
      </w:pPr>
      <w:r>
        <w:t>1.17.</w:t>
      </w:r>
      <w:r>
        <w:tab/>
      </w:r>
      <w:r w:rsidR="00AE79EE" w:rsidRPr="00A24EDF">
        <w:t>Контроль и визуализация состояния технических средств оповещения и каналов связи.</w:t>
      </w:r>
    </w:p>
    <w:p w:rsidR="00AE79EE" w:rsidRPr="00A24EDF" w:rsidRDefault="00A24EDF" w:rsidP="00A24EDF">
      <w:pPr>
        <w:pStyle w:val="210"/>
        <w:shd w:val="clear" w:color="auto" w:fill="auto"/>
        <w:tabs>
          <w:tab w:val="left" w:pos="993"/>
        </w:tabs>
        <w:spacing w:line="240" w:lineRule="auto"/>
        <w:ind w:firstLine="708"/>
        <w:jc w:val="both"/>
      </w:pPr>
      <w:r>
        <w:t>1.18.</w:t>
      </w:r>
      <w:r>
        <w:tab/>
      </w:r>
      <w:r w:rsidR="00AE79EE" w:rsidRPr="00A24EDF">
        <w:t>Защита от несанкционированного доступа.</w:t>
      </w:r>
    </w:p>
    <w:p w:rsidR="00AE79EE" w:rsidRPr="00A24EDF" w:rsidRDefault="00A24EDF" w:rsidP="00A24EDF">
      <w:pPr>
        <w:pStyle w:val="210"/>
        <w:shd w:val="clear" w:color="auto" w:fill="auto"/>
        <w:tabs>
          <w:tab w:val="left" w:pos="993"/>
        </w:tabs>
        <w:spacing w:line="240" w:lineRule="auto"/>
        <w:ind w:firstLine="708"/>
        <w:jc w:val="both"/>
      </w:pPr>
      <w:r>
        <w:t>1.19.</w:t>
      </w:r>
      <w:r>
        <w:tab/>
      </w:r>
      <w:proofErr w:type="gramStart"/>
      <w:r w:rsidR="00AE79EE" w:rsidRPr="00A24EDF">
        <w:t xml:space="preserve">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w:t>
      </w:r>
      <w:r>
        <w:br/>
      </w:r>
      <w:r w:rsidR="00AE79EE" w:rsidRPr="00A24EDF">
        <w:t xml:space="preserve">и электронном </w:t>
      </w:r>
      <w:r w:rsidR="00AE79EE" w:rsidRPr="00A24EDF">
        <w:rPr>
          <w:lang w:bidi="en-US"/>
        </w:rPr>
        <w:t>(</w:t>
      </w:r>
      <w:r w:rsidR="00AE79EE" w:rsidRPr="00A24EDF">
        <w:rPr>
          <w:lang w:val="en-US" w:bidi="en-US"/>
        </w:rPr>
        <w:t>USB</w:t>
      </w:r>
      <w:r w:rsidR="00AE79EE" w:rsidRPr="00A24EDF">
        <w:t>-накопитель, жесткий диск, оптический диск) носителях.</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Порядок хранения информации документирования определяется положением о МСО.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2.</w:t>
      </w:r>
      <w:r w:rsidR="00A24EDF">
        <w:tab/>
      </w:r>
      <w:r w:rsidRPr="00A24EDF">
        <w:t>Требования к показателям назначения:</w:t>
      </w:r>
    </w:p>
    <w:p w:rsidR="00AE79EE" w:rsidRPr="00A24EDF" w:rsidRDefault="00AE79EE" w:rsidP="00A24EDF">
      <w:pPr>
        <w:pStyle w:val="210"/>
        <w:shd w:val="clear" w:color="auto" w:fill="auto"/>
        <w:tabs>
          <w:tab w:val="left" w:pos="993"/>
        </w:tabs>
        <w:spacing w:line="240" w:lineRule="auto"/>
        <w:ind w:firstLine="708"/>
        <w:jc w:val="both"/>
      </w:pPr>
      <w:r w:rsidRPr="00A24EDF">
        <w:t>2.1.</w:t>
      </w:r>
      <w:r w:rsidR="00A24EDF">
        <w:tab/>
      </w:r>
      <w:r w:rsidRPr="00A24EDF">
        <w:t>Время доведения сигнала и экстренной информации до населения                       в автоматизированном режиме функционирования не должно превышать 5 мин.</w:t>
      </w:r>
    </w:p>
    <w:p w:rsidR="00AE79EE" w:rsidRPr="00A24EDF" w:rsidRDefault="00A24EDF" w:rsidP="00A24EDF">
      <w:pPr>
        <w:pStyle w:val="210"/>
        <w:shd w:val="clear" w:color="auto" w:fill="auto"/>
        <w:tabs>
          <w:tab w:val="left" w:pos="993"/>
        </w:tabs>
        <w:spacing w:line="240" w:lineRule="auto"/>
        <w:ind w:firstLine="708"/>
        <w:jc w:val="both"/>
      </w:pPr>
      <w:r>
        <w:t>2.2.</w:t>
      </w:r>
      <w:r>
        <w:tab/>
      </w:r>
      <w:r w:rsidR="00AE79EE" w:rsidRPr="00A24EDF">
        <w:t xml:space="preserve">При автоматическом режиме функционирования время прохождения сигналов оповещения и экстренной информации - </w:t>
      </w:r>
      <w:r>
        <w:br/>
      </w:r>
      <w:r w:rsidR="00AE79EE" w:rsidRPr="00A24EDF">
        <w:t>не более 8 секунд.</w:t>
      </w:r>
    </w:p>
    <w:p w:rsidR="00AE79EE" w:rsidRPr="00A24EDF" w:rsidRDefault="00A24EDF" w:rsidP="00A24EDF">
      <w:pPr>
        <w:pStyle w:val="210"/>
        <w:shd w:val="clear" w:color="auto" w:fill="auto"/>
        <w:tabs>
          <w:tab w:val="left" w:pos="993"/>
        </w:tabs>
        <w:spacing w:line="240" w:lineRule="auto"/>
        <w:ind w:firstLine="708"/>
        <w:jc w:val="both"/>
      </w:pPr>
      <w:r>
        <w:t>2.3.</w:t>
      </w:r>
      <w:r>
        <w:tab/>
      </w:r>
      <w:r w:rsidR="00AE79EE" w:rsidRPr="00A24EDF">
        <w:t xml:space="preserve">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w:t>
      </w:r>
      <w:r>
        <w:br/>
      </w:r>
      <w:r w:rsidR="00AE79EE" w:rsidRPr="00A24EDF">
        <w:t xml:space="preserve">(от 300 до 600 Гц) и амплитуды звучания (от минимума до максимума). </w:t>
      </w:r>
      <w:proofErr w:type="gramStart"/>
      <w:r w:rsidR="00AE79EE" w:rsidRPr="00A24EDF">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w:t>
      </w:r>
      <w:r>
        <w:br/>
      </w:r>
      <w:r w:rsidR="00AE79EE" w:rsidRPr="00A24EDF">
        <w:t xml:space="preserve">и мощных акустических систем), рассчитываемый для высоты 1,5 м </w:t>
      </w:r>
      <w:r>
        <w:br/>
      </w:r>
      <w:r w:rsidR="00AE79EE" w:rsidRPr="00A24EDF">
        <w:t xml:space="preserve">над уровнем земли (поверхности пола), должен превышать не менее чем </w:t>
      </w:r>
      <w:r>
        <w:br/>
      </w:r>
      <w:r w:rsidR="00AE79EE" w:rsidRPr="00A24EDF">
        <w:t xml:space="preserve">на 15 </w:t>
      </w:r>
      <w:proofErr w:type="spellStart"/>
      <w:r w:rsidR="00AE79EE" w:rsidRPr="00A24EDF">
        <w:t>дБА</w:t>
      </w:r>
      <w:proofErr w:type="spellEnd"/>
      <w:r w:rsidR="00AE79EE" w:rsidRPr="00A24EDF">
        <w:t xml:space="preserve"> суперпозицию звуковых сигналов, поступающих от других оконечных устройств коллективного оповещения, и постоянного шума</w:t>
      </w:r>
      <w:proofErr w:type="gramEnd"/>
      <w:r w:rsidR="00AE79EE" w:rsidRPr="00A24EDF">
        <w:t xml:space="preserve">, </w:t>
      </w:r>
      <w:proofErr w:type="gramStart"/>
      <w:r w:rsidR="00AE79EE" w:rsidRPr="00A24EDF">
        <w:t>определяемого</w:t>
      </w:r>
      <w:proofErr w:type="gramEnd"/>
      <w:r w:rsidR="00AE79EE" w:rsidRPr="00A24EDF">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00AE79EE" w:rsidRPr="00A24EDF">
        <w:t>ств зв</w:t>
      </w:r>
      <w:proofErr w:type="gramEnd"/>
      <w:r w:rsidR="00AE79EE" w:rsidRPr="00A24EDF">
        <w:t xml:space="preserve">укового и речевого оповещения, не должен превышать 120 </w:t>
      </w:r>
      <w:proofErr w:type="spellStart"/>
      <w:r w:rsidR="00AE79EE" w:rsidRPr="00A24EDF">
        <w:t>дБА</w:t>
      </w:r>
      <w:proofErr w:type="spellEnd"/>
      <w:r w:rsidR="00AE79EE" w:rsidRPr="00A24EDF">
        <w:t>.</w:t>
      </w:r>
    </w:p>
    <w:p w:rsidR="00AE79EE" w:rsidRPr="00A24EDF" w:rsidRDefault="00AE79EE" w:rsidP="00A24EDF">
      <w:pPr>
        <w:pStyle w:val="210"/>
        <w:shd w:val="clear" w:color="auto" w:fill="auto"/>
        <w:tabs>
          <w:tab w:val="left" w:pos="993"/>
        </w:tabs>
        <w:spacing w:line="240" w:lineRule="auto"/>
        <w:ind w:firstLine="708"/>
        <w:jc w:val="both"/>
      </w:pPr>
      <w:r w:rsidRPr="00A24EDF">
        <w:t>2.4.</w:t>
      </w:r>
      <w:r w:rsidR="00A24EDF">
        <w:tab/>
      </w:r>
      <w:r w:rsidRPr="00A24EDF">
        <w:t xml:space="preserve">Диагностирование состояния технических средств оповещения </w:t>
      </w:r>
      <w:r w:rsidR="00A24EDF">
        <w:br/>
      </w:r>
      <w:r w:rsidRPr="00A24EDF">
        <w:t>в системе оповещения населения, в том числе каналов управления, должно обеспечиваться: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автоматическим контролем состояния с использованием встроенных программно-аппаратных средств - не реже одного раза в 30 мин.;</w:t>
      </w:r>
    </w:p>
    <w:p w:rsidR="00AE79EE" w:rsidRPr="00A24EDF" w:rsidRDefault="00A24EDF" w:rsidP="00A24EDF">
      <w:pPr>
        <w:pStyle w:val="210"/>
        <w:shd w:val="clear" w:color="auto" w:fill="auto"/>
        <w:tabs>
          <w:tab w:val="left" w:pos="993"/>
        </w:tabs>
        <w:spacing w:line="240" w:lineRule="auto"/>
        <w:ind w:firstLine="708"/>
        <w:jc w:val="both"/>
      </w:pPr>
      <w:r>
        <w:lastRenderedPageBreak/>
        <w:t>-</w:t>
      </w:r>
      <w:r>
        <w:tab/>
      </w:r>
      <w:r w:rsidR="00AE79EE" w:rsidRPr="00A24EDF">
        <w:t xml:space="preserve">передачей контрольных (тестовых) сообщений как </w:t>
      </w:r>
      <w:proofErr w:type="spellStart"/>
      <w:r w:rsidR="00AE79EE" w:rsidRPr="00A24EDF">
        <w:t>циркулярно</w:t>
      </w:r>
      <w:proofErr w:type="spellEnd"/>
      <w:r w:rsidR="00AE79EE" w:rsidRPr="00A24EDF">
        <w:t xml:space="preserve"> по всей системе оповещения населения, так и выборочно, по установленному графику,                      но не реже одного раза в сутки.</w:t>
      </w:r>
    </w:p>
    <w:p w:rsidR="00AE79EE" w:rsidRPr="00A24EDF" w:rsidRDefault="00A24EDF" w:rsidP="00A24EDF">
      <w:pPr>
        <w:pStyle w:val="210"/>
        <w:shd w:val="clear" w:color="auto" w:fill="auto"/>
        <w:tabs>
          <w:tab w:val="left" w:pos="993"/>
        </w:tabs>
        <w:spacing w:line="240" w:lineRule="auto"/>
        <w:ind w:firstLine="708"/>
        <w:jc w:val="both"/>
      </w:pPr>
      <w:r>
        <w:t>3.</w:t>
      </w:r>
      <w:r>
        <w:tab/>
      </w:r>
      <w:r w:rsidR="00AE79EE" w:rsidRPr="00A24EDF">
        <w:t>Требования к показателям надежности и живучести:</w:t>
      </w:r>
    </w:p>
    <w:p w:rsidR="00AE79EE" w:rsidRPr="00A24EDF" w:rsidRDefault="00A24EDF" w:rsidP="00A24EDF">
      <w:pPr>
        <w:pStyle w:val="210"/>
        <w:shd w:val="clear" w:color="auto" w:fill="auto"/>
        <w:tabs>
          <w:tab w:val="left" w:pos="993"/>
        </w:tabs>
        <w:spacing w:line="240" w:lineRule="auto"/>
        <w:ind w:firstLine="708"/>
        <w:jc w:val="both"/>
      </w:pPr>
      <w:r>
        <w:t>3.1.</w:t>
      </w:r>
      <w:r>
        <w:tab/>
      </w:r>
      <w:r w:rsidR="00AE79EE" w:rsidRPr="00A24EDF">
        <w:t xml:space="preserve">Надежность (коэффициент готовности одного направления оповещения): для объектового и муниципального уровней - </w:t>
      </w:r>
      <w:proofErr w:type="gramStart"/>
      <w:r w:rsidR="00AE79EE" w:rsidRPr="00A24EDF">
        <w:t>Кг</w:t>
      </w:r>
      <w:proofErr w:type="gramEnd"/>
      <w:r w:rsidR="00AE79EE" w:rsidRPr="00A24EDF">
        <w:t xml:space="preserve"> не менее 0,995.</w:t>
      </w:r>
    </w:p>
    <w:p w:rsidR="00AE79EE" w:rsidRPr="00A24EDF" w:rsidRDefault="00A24EDF" w:rsidP="00A24EDF">
      <w:pPr>
        <w:pStyle w:val="210"/>
        <w:shd w:val="clear" w:color="auto" w:fill="auto"/>
        <w:tabs>
          <w:tab w:val="left" w:pos="993"/>
        </w:tabs>
        <w:spacing w:line="240" w:lineRule="auto"/>
        <w:ind w:firstLine="708"/>
        <w:jc w:val="both"/>
      </w:pPr>
      <w:r>
        <w:t>3.2.</w:t>
      </w:r>
      <w:r>
        <w:tab/>
      </w:r>
      <w:r w:rsidR="00AE79EE" w:rsidRPr="00A24EDF">
        <w:t xml:space="preserve">Живучесть (вероятность живучести одного направления оповещения): для объектового и муниципального уровня - </w:t>
      </w:r>
      <w:proofErr w:type="spellStart"/>
      <w:r w:rsidR="00AE79EE" w:rsidRPr="00A24EDF">
        <w:t>Рж</w:t>
      </w:r>
      <w:proofErr w:type="spellEnd"/>
      <w:r w:rsidR="00AE79EE" w:rsidRPr="00A24EDF">
        <w:t xml:space="preserve"> не менее 0,95.</w:t>
      </w:r>
    </w:p>
    <w:p w:rsidR="00AE79EE" w:rsidRPr="00A24EDF" w:rsidRDefault="00A24EDF" w:rsidP="00A24EDF">
      <w:pPr>
        <w:pStyle w:val="210"/>
        <w:shd w:val="clear" w:color="auto" w:fill="auto"/>
        <w:tabs>
          <w:tab w:val="left" w:pos="993"/>
        </w:tabs>
        <w:spacing w:line="240" w:lineRule="auto"/>
        <w:ind w:firstLine="708"/>
        <w:jc w:val="both"/>
      </w:pPr>
      <w:r>
        <w:t>4.</w:t>
      </w:r>
      <w:r>
        <w:tab/>
      </w:r>
      <w:r w:rsidR="00AE79EE" w:rsidRPr="00A24EDF">
        <w:t>Требования к информационному обеспечению: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основой информационного обеспечения системы оповещения населения должны быть территориально разнесенные базы данных </w:t>
      </w:r>
      <w:r>
        <w:br/>
      </w:r>
      <w:r w:rsidR="00AE79EE" w:rsidRPr="00A24EDF">
        <w:t xml:space="preserve">и специальное программное обеспечение, включающие информацию </w:t>
      </w:r>
      <w:r>
        <w:br/>
      </w:r>
      <w:r w:rsidR="00AE79EE" w:rsidRPr="00A24EDF">
        <w:t xml:space="preserve">об элементах системы, порядке установления связи, оповещаемых абонентах, исполнительных устройствах своего и подчиненных уровней управления </w:t>
      </w:r>
      <w:r>
        <w:br/>
      </w:r>
      <w:r w:rsidR="00AE79EE" w:rsidRPr="00A24EDF">
        <w:t xml:space="preserve">с использованием единых классификаторов объектов, свойств и признаков </w:t>
      </w:r>
      <w:r>
        <w:br/>
      </w:r>
      <w:r w:rsidR="00AE79EE" w:rsidRPr="00A24EDF">
        <w:t>для описания всех информационных ресурсов;</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ТП РСЧС;</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w:t>
      </w:r>
      <w:r>
        <w:br/>
      </w:r>
      <w:r w:rsidR="00AE79EE" w:rsidRPr="00A24EDF">
        <w:t>или ручном).</w:t>
      </w:r>
    </w:p>
    <w:p w:rsidR="00AE79EE" w:rsidRPr="00A24EDF" w:rsidRDefault="00AE79EE" w:rsidP="00A24EDF">
      <w:pPr>
        <w:pStyle w:val="210"/>
        <w:shd w:val="clear" w:color="auto" w:fill="auto"/>
        <w:tabs>
          <w:tab w:val="left" w:pos="993"/>
        </w:tabs>
        <w:spacing w:line="240" w:lineRule="auto"/>
        <w:ind w:firstLine="708"/>
        <w:jc w:val="both"/>
      </w:pPr>
      <w:r w:rsidRPr="00A24EDF">
        <w:t>5.</w:t>
      </w:r>
      <w:r w:rsidR="00A24EDF">
        <w:tab/>
      </w:r>
      <w:r w:rsidRPr="00A24EDF">
        <w:t>Требования к сопряжению: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все системы оповещения населения должны программно и технически сопрягаться;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при сопряжении систем оповещения населения должен использоваться единый протокол обмена информацией (стандартное устройство сопряжения);</w:t>
      </w:r>
    </w:p>
    <w:p w:rsidR="00AE79EE" w:rsidRPr="00A24EDF" w:rsidRDefault="00AE79EE" w:rsidP="00A24EDF">
      <w:pPr>
        <w:tabs>
          <w:tab w:val="left" w:pos="993"/>
        </w:tabs>
        <w:ind w:firstLine="708"/>
        <w:jc w:val="both"/>
        <w:rPr>
          <w:sz w:val="28"/>
          <w:szCs w:val="28"/>
        </w:rPr>
      </w:pPr>
      <w:r w:rsidRPr="00A24EDF">
        <w:rPr>
          <w:sz w:val="28"/>
          <w:szCs w:val="28"/>
        </w:rPr>
        <w:t>-</w:t>
      </w:r>
      <w:r w:rsidR="00A24EDF">
        <w:rPr>
          <w:sz w:val="28"/>
          <w:szCs w:val="28"/>
        </w:rPr>
        <w:tab/>
      </w:r>
      <w:r w:rsidRPr="00A24EDF">
        <w:rPr>
          <w:sz w:val="28"/>
          <w:szCs w:val="28"/>
        </w:rPr>
        <w:t>сопряжение РСО с МСО и КСЭОН, обеспечивается Прав</w:t>
      </w:r>
      <w:r w:rsidR="00A24EDF">
        <w:rPr>
          <w:sz w:val="28"/>
          <w:szCs w:val="28"/>
        </w:rPr>
        <w:t>ительством Белгородской области.</w:t>
      </w:r>
    </w:p>
    <w:p w:rsidR="00AE79EE" w:rsidRPr="00A24EDF" w:rsidRDefault="00AE79EE" w:rsidP="00A24EDF">
      <w:pPr>
        <w:pStyle w:val="210"/>
        <w:shd w:val="clear" w:color="auto" w:fill="auto"/>
        <w:tabs>
          <w:tab w:val="left" w:pos="993"/>
        </w:tabs>
        <w:spacing w:line="240" w:lineRule="auto"/>
        <w:ind w:firstLine="708"/>
        <w:jc w:val="both"/>
      </w:pPr>
      <w:r w:rsidRPr="00A24EDF">
        <w:t>КСЭОН, кроме сопряжения с МСО (РСО),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AE79EE" w:rsidRPr="00A24EDF" w:rsidRDefault="00CA4EDF" w:rsidP="00A24EDF">
      <w:pPr>
        <w:pStyle w:val="210"/>
        <w:shd w:val="clear" w:color="auto" w:fill="auto"/>
        <w:tabs>
          <w:tab w:val="left" w:pos="993"/>
        </w:tabs>
        <w:spacing w:line="240" w:lineRule="auto"/>
        <w:ind w:firstLine="708"/>
        <w:jc w:val="both"/>
      </w:pPr>
      <w:r>
        <w:t>6.</w:t>
      </w:r>
      <w:r>
        <w:tab/>
      </w:r>
      <w:r w:rsidR="00AE79EE" w:rsidRPr="00A24EDF">
        <w:t>Требования к защите информации:</w:t>
      </w:r>
    </w:p>
    <w:p w:rsidR="00AE79EE" w:rsidRPr="00A24EDF" w:rsidRDefault="00CA4EDF" w:rsidP="00A24EDF">
      <w:pPr>
        <w:pStyle w:val="210"/>
        <w:shd w:val="clear" w:color="auto" w:fill="auto"/>
        <w:tabs>
          <w:tab w:val="left" w:pos="993"/>
        </w:tabs>
        <w:spacing w:line="240" w:lineRule="auto"/>
        <w:ind w:firstLine="708"/>
        <w:jc w:val="both"/>
      </w:pPr>
      <w:proofErr w:type="gramStart"/>
      <w:r>
        <w:t>-</w:t>
      </w:r>
      <w:r>
        <w:tab/>
      </w:r>
      <w:r w:rsidR="00AE79EE" w:rsidRPr="00A24EDF">
        <w:t xml:space="preserve">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w:t>
      </w:r>
      <w:r>
        <w:br/>
      </w:r>
      <w:r w:rsidR="00AE79EE" w:rsidRPr="00A24EDF">
        <w:t xml:space="preserve">на критически важных объектах, потенциально опасных объектах, а также </w:t>
      </w:r>
      <w:r w:rsidR="00AE79EE" w:rsidRPr="00A24EDF">
        <w:lastRenderedPageBreak/>
        <w:t xml:space="preserve">объектах, представляющих повышенную опасность для жизни и здоровья людей и для окружающей природной среды, утвержденным приказом </w:t>
      </w:r>
      <w:r>
        <w:br/>
      </w:r>
      <w:r w:rsidR="00AE79EE" w:rsidRPr="00A24EDF">
        <w:t>ФСТЭК России от 14 марта 2014 года № 31;</w:t>
      </w:r>
      <w:proofErr w:type="gramEnd"/>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в КСЭОН должны выполняться Требования о защите информации, </w:t>
      </w:r>
      <w:r>
        <w:br/>
      </w:r>
      <w:r w:rsidR="00AE79EE" w:rsidRPr="00A24EDF">
        <w:t xml:space="preserve">не составляющей государственную тайну, содержащейся в государственных информационных системах, утвержденные приказом ФСТЭК России </w:t>
      </w:r>
      <w:r>
        <w:br/>
      </w:r>
      <w:r w:rsidR="00AE79EE" w:rsidRPr="00A24EDF">
        <w:t>от 11 февраля 2013 года № 17, а также должны соответствовать классу защищенности не ниже 2 класса;</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МСО должна соответствовать классу защищенности не ниже 3 класса.</w:t>
      </w:r>
    </w:p>
    <w:p w:rsidR="00AE79EE" w:rsidRPr="00A24EDF" w:rsidRDefault="00AE79EE" w:rsidP="00A24EDF">
      <w:pPr>
        <w:pStyle w:val="210"/>
        <w:shd w:val="clear" w:color="auto" w:fill="auto"/>
        <w:tabs>
          <w:tab w:val="left" w:pos="993"/>
        </w:tabs>
        <w:spacing w:line="240" w:lineRule="auto"/>
        <w:ind w:firstLine="708"/>
        <w:jc w:val="both"/>
      </w:pPr>
      <w:r w:rsidRPr="00A24EDF">
        <w:t>7.</w:t>
      </w:r>
      <w:r w:rsidR="00CA4EDF">
        <w:tab/>
      </w:r>
      <w:r w:rsidRPr="00A24EDF">
        <w:t>Требования к средствам оповещения:</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соответствовать требованиям ГОСТ </w:t>
      </w:r>
      <w:proofErr w:type="gramStart"/>
      <w:r w:rsidR="00AE79EE" w:rsidRPr="00A24EDF">
        <w:t>Р</w:t>
      </w:r>
      <w:proofErr w:type="gramEnd"/>
      <w:r w:rsidR="00AE79EE" w:rsidRPr="00A24EDF">
        <w:t xml:space="preserve">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t>,</w:t>
      </w:r>
      <w:r w:rsidR="00AE79EE" w:rsidRPr="00A24EDF">
        <w:t xml:space="preserve"> утвержденного </w:t>
      </w:r>
      <w:r>
        <w:br/>
      </w:r>
      <w:r w:rsidR="00AE79EE" w:rsidRPr="00A24EDF">
        <w:t xml:space="preserve">и введённого в действие с </w:t>
      </w:r>
      <w:r>
        <w:t>0</w:t>
      </w:r>
      <w:r w:rsidR="00AE79EE" w:rsidRPr="00A24EDF">
        <w:t xml:space="preserve">1 января 2015 года приказом </w:t>
      </w:r>
      <w:proofErr w:type="spellStart"/>
      <w:r w:rsidR="00AE79EE" w:rsidRPr="00A24EDF">
        <w:t>Росстандарта</w:t>
      </w:r>
      <w:proofErr w:type="spellEnd"/>
      <w:r w:rsidR="00AE79EE" w:rsidRPr="00A24EDF">
        <w:t xml:space="preserve"> </w:t>
      </w:r>
      <w:r>
        <w:br/>
      </w:r>
      <w:r w:rsidR="00AE79EE" w:rsidRPr="00A24EDF">
        <w:t>от 7 апреля 2014 года № 311-ст «Об утверждении национального стандарта»;</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w:t>
      </w:r>
      <w:r>
        <w:br/>
      </w:r>
      <w:r w:rsidR="00AE79EE" w:rsidRPr="00A24EDF">
        <w:t>и коммуникационного оборудования;</w:t>
      </w:r>
    </w:p>
    <w:p w:rsidR="00AE79EE" w:rsidRPr="00A24EDF" w:rsidRDefault="00CA4EDF" w:rsidP="00A24EDF">
      <w:pPr>
        <w:pStyle w:val="210"/>
        <w:shd w:val="clear" w:color="auto" w:fill="auto"/>
        <w:tabs>
          <w:tab w:val="left" w:pos="993"/>
        </w:tabs>
        <w:spacing w:line="240" w:lineRule="auto"/>
        <w:ind w:firstLine="708"/>
        <w:jc w:val="both"/>
      </w:pPr>
      <w:r>
        <w:t>-</w:t>
      </w:r>
      <w:r>
        <w:tab/>
        <w:t xml:space="preserve">программное обеспечение в </w:t>
      </w:r>
      <w:r w:rsidR="00AE79EE" w:rsidRPr="00A24EDF">
        <w:t xml:space="preserve">МСО должно отвечать требованиям постановления Правительства Российской Федерации от 16 ноября 2015 года </w:t>
      </w:r>
      <w:r>
        <w:br/>
      </w:r>
      <w:r w:rsidR="00AE79EE" w:rsidRPr="00A24EDF">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w:t>
      </w:r>
    </w:p>
    <w:p w:rsidR="00AE79EE" w:rsidRPr="00A24EDF" w:rsidRDefault="00AE79EE" w:rsidP="00A24EDF">
      <w:pPr>
        <w:pStyle w:val="210"/>
        <w:shd w:val="clear" w:color="auto" w:fill="auto"/>
        <w:tabs>
          <w:tab w:val="left" w:pos="993"/>
        </w:tabs>
        <w:spacing w:line="240" w:lineRule="auto"/>
        <w:ind w:firstLine="708"/>
        <w:jc w:val="both"/>
      </w:pPr>
      <w:r w:rsidRPr="00A24EDF">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AE79EE" w:rsidRPr="00A24EDF" w:rsidRDefault="00CA4EDF" w:rsidP="00A24EDF">
      <w:pPr>
        <w:pStyle w:val="210"/>
        <w:shd w:val="clear" w:color="auto" w:fill="auto"/>
        <w:tabs>
          <w:tab w:val="left" w:pos="993"/>
        </w:tabs>
        <w:spacing w:line="240" w:lineRule="auto"/>
        <w:ind w:firstLine="708"/>
        <w:jc w:val="both"/>
      </w:pPr>
      <w:r>
        <w:t>8.</w:t>
      </w:r>
      <w:r>
        <w:tab/>
      </w:r>
      <w:r w:rsidR="00AE79EE" w:rsidRPr="00A24EDF">
        <w:t xml:space="preserve">Требования </w:t>
      </w:r>
      <w:proofErr w:type="spellStart"/>
      <w:r w:rsidR="00AE79EE" w:rsidRPr="00A24EDF">
        <w:t>электробезопасности</w:t>
      </w:r>
      <w:proofErr w:type="spellEnd"/>
      <w:r w:rsidR="00AE79EE" w:rsidRPr="00A24EDF">
        <w:t>:</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электропитание технических средств оповещения должно осуществляться от сети гарантированного электропитания, в том числе </w:t>
      </w:r>
      <w:r w:rsidR="00CA4EDF">
        <w:br/>
      </w:r>
      <w:r w:rsidRPr="00A24EDF">
        <w:t>от источников автономного питания (для электромеханических сирен источники автономного питания не предусматриваются).</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 xml:space="preserve">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w:t>
      </w:r>
      <w:r w:rsidR="00CA4EDF">
        <w:br/>
      </w:r>
      <w:r w:rsidRPr="00A24EDF">
        <w:t>на сетях связи.</w:t>
      </w:r>
    </w:p>
    <w:p w:rsidR="00AE79EE" w:rsidRPr="00A24EDF" w:rsidRDefault="00CA4EDF" w:rsidP="00A24EDF">
      <w:pPr>
        <w:pStyle w:val="210"/>
        <w:shd w:val="clear" w:color="auto" w:fill="auto"/>
        <w:tabs>
          <w:tab w:val="left" w:pos="993"/>
        </w:tabs>
        <w:spacing w:line="240" w:lineRule="auto"/>
        <w:ind w:firstLine="708"/>
        <w:jc w:val="both"/>
      </w:pPr>
      <w:r>
        <w:t>9.</w:t>
      </w:r>
      <w:r>
        <w:tab/>
      </w:r>
      <w:r w:rsidR="00AE79EE" w:rsidRPr="00A24EDF">
        <w:t>Требования к размещению технических средств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AE79EE" w:rsidRPr="00A24EDF" w:rsidRDefault="00AE79EE" w:rsidP="00A24EDF">
      <w:pPr>
        <w:pStyle w:val="210"/>
        <w:shd w:val="clear" w:color="auto" w:fill="auto"/>
        <w:tabs>
          <w:tab w:val="left" w:pos="993"/>
        </w:tabs>
        <w:spacing w:line="240" w:lineRule="auto"/>
        <w:ind w:firstLine="708"/>
        <w:jc w:val="both"/>
      </w:pPr>
      <w:proofErr w:type="gramStart"/>
      <w:r w:rsidRPr="00A24EDF">
        <w:t>-</w:t>
      </w:r>
      <w:r w:rsidR="00CA4EDF">
        <w:tab/>
      </w:r>
      <w:r w:rsidRPr="00A24EDF">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A24EDF">
        <w:t>термошкафах</w:t>
      </w:r>
      <w:proofErr w:type="spellEnd"/>
      <w:r w:rsidRPr="00A24EDF">
        <w:t xml:space="preserve"> соответствующего климатического исполнения и оборудованы сигнализацией о несанкционированном </w:t>
      </w:r>
      <w:r w:rsidR="00CA4EDF">
        <w:br/>
      </w:r>
      <w:r w:rsidRPr="00A24EDF">
        <w:t>их вскрытии; их размещение  и функционирование должно быть безопасным для жизнедеятельности людей;</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AE79EE" w:rsidRPr="00A24EDF" w:rsidRDefault="00CA4EDF" w:rsidP="00CA4EDF">
      <w:pPr>
        <w:pStyle w:val="210"/>
        <w:shd w:val="clear" w:color="auto" w:fill="auto"/>
        <w:tabs>
          <w:tab w:val="left" w:pos="993"/>
        </w:tabs>
        <w:spacing w:line="240" w:lineRule="auto"/>
        <w:ind w:firstLine="708"/>
        <w:jc w:val="both"/>
      </w:pPr>
      <w:r>
        <w:t>10.</w:t>
      </w:r>
      <w:r>
        <w:tab/>
      </w:r>
      <w:r w:rsidR="00AE79EE" w:rsidRPr="00A24EDF">
        <w:t>Требования к громкоговорящим средствам на подвижных объектах, мобильным и носимым техническим средствам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технические средства оповещения должны размещаться </w:t>
      </w:r>
      <w:r w:rsidR="00CA4EDF">
        <w:br/>
      </w:r>
      <w:r w:rsidRPr="00A24EDF">
        <w:t xml:space="preserve">на транспортных средствах повышенной готовности и проходимости </w:t>
      </w:r>
      <w:r w:rsidR="00CA4EDF">
        <w:br/>
      </w:r>
      <w:r w:rsidRPr="00A24EDF">
        <w:t>(при необходимости могут использоваться водные и другие транспортные средства), а также соответствующего климатического исполнения;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подвижные, мобильные, носимые технические средства оповещения должны обеспечивать автономное функционирование;</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обеспечивать, в том числе                          с помощью мощных акустических систем, подачу сигнала «ВНИМАНИЕ ВСЕМ!» </w:t>
      </w:r>
      <w:r>
        <w:t>и</w:t>
      </w:r>
      <w:r w:rsidR="00AE79EE" w:rsidRPr="00A24EDF">
        <w:t xml:space="preserve"> передачу речевых сообщений;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передача речевых сообщений должна осуществляться с микрофона либо ранее записанного сообщения на электронном или магнитом носителе.</w:t>
      </w: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sectPr w:rsidR="00AE79EE" w:rsidSect="00CA4EDF">
          <w:headerReference w:type="even" r:id="rId9"/>
          <w:headerReference w:type="default" r:id="rId10"/>
          <w:headerReference w:type="first" r:id="rId11"/>
          <w:pgSz w:w="11900" w:h="16840"/>
          <w:pgMar w:top="1134" w:right="567" w:bottom="1134" w:left="1701" w:header="567" w:footer="6" w:gutter="0"/>
          <w:cols w:space="720"/>
          <w:noEndnote/>
          <w:titlePg/>
          <w:docGrid w:linePitch="360"/>
        </w:sectPr>
      </w:pPr>
    </w:p>
    <w:p w:rsidR="00AE79EE" w:rsidRPr="007C1E31" w:rsidRDefault="00AE79EE" w:rsidP="00AE79EE">
      <w:pPr>
        <w:pStyle w:val="210"/>
        <w:shd w:val="clear" w:color="auto" w:fill="auto"/>
        <w:spacing w:line="240" w:lineRule="auto"/>
        <w:ind w:left="6440"/>
        <w:jc w:val="center"/>
        <w:rPr>
          <w:b/>
          <w:sz w:val="26"/>
          <w:szCs w:val="26"/>
        </w:rPr>
      </w:pPr>
      <w:r w:rsidRPr="007C1E31">
        <w:rPr>
          <w:b/>
          <w:sz w:val="26"/>
          <w:szCs w:val="26"/>
        </w:rPr>
        <w:lastRenderedPageBreak/>
        <w:t>Прил</w:t>
      </w:r>
      <w:r>
        <w:rPr>
          <w:b/>
          <w:sz w:val="26"/>
          <w:szCs w:val="26"/>
        </w:rPr>
        <w:t>о</w:t>
      </w:r>
      <w:r w:rsidRPr="007C1E31">
        <w:rPr>
          <w:b/>
          <w:sz w:val="26"/>
          <w:szCs w:val="26"/>
        </w:rPr>
        <w:t xml:space="preserve">жение № </w:t>
      </w:r>
      <w:r>
        <w:rPr>
          <w:b/>
          <w:sz w:val="26"/>
          <w:szCs w:val="26"/>
        </w:rPr>
        <w:t>2</w:t>
      </w:r>
    </w:p>
    <w:p w:rsidR="00AE79EE" w:rsidRPr="007D6ACE" w:rsidRDefault="00AE79EE" w:rsidP="00AE79EE">
      <w:pPr>
        <w:pStyle w:val="210"/>
        <w:shd w:val="clear" w:color="auto" w:fill="auto"/>
        <w:tabs>
          <w:tab w:val="left" w:pos="-4678"/>
        </w:tabs>
        <w:spacing w:line="240" w:lineRule="auto"/>
        <w:ind w:left="6440"/>
        <w:jc w:val="center"/>
        <w:rPr>
          <w:b/>
          <w:bCs/>
          <w:sz w:val="26"/>
          <w:szCs w:val="26"/>
        </w:rPr>
      </w:pPr>
      <w:r w:rsidRPr="007C1E31">
        <w:rPr>
          <w:b/>
          <w:sz w:val="26"/>
          <w:szCs w:val="26"/>
        </w:rPr>
        <w:t>к Положению о систем</w:t>
      </w:r>
      <w:r>
        <w:rPr>
          <w:b/>
          <w:sz w:val="26"/>
          <w:szCs w:val="26"/>
        </w:rPr>
        <w:t>ах</w:t>
      </w:r>
      <w:r w:rsidRPr="007C1E31">
        <w:rPr>
          <w:b/>
          <w:sz w:val="26"/>
          <w:szCs w:val="26"/>
        </w:rPr>
        <w:t xml:space="preserve"> оповещения населения </w:t>
      </w:r>
      <w:r w:rsidRPr="007D6ACE">
        <w:rPr>
          <w:b/>
          <w:sz w:val="26"/>
          <w:szCs w:val="26"/>
        </w:rPr>
        <w:t>Грайворонского городского округа</w:t>
      </w:r>
    </w:p>
    <w:p w:rsidR="00AE79EE" w:rsidRPr="00745507" w:rsidRDefault="00AE79EE" w:rsidP="00AE79EE">
      <w:pPr>
        <w:pStyle w:val="210"/>
        <w:shd w:val="clear" w:color="auto" w:fill="auto"/>
        <w:tabs>
          <w:tab w:val="left" w:pos="-4678"/>
        </w:tabs>
        <w:spacing w:line="240" w:lineRule="auto"/>
        <w:jc w:val="both"/>
        <w:rPr>
          <w:sz w:val="26"/>
          <w:szCs w:val="26"/>
        </w:rPr>
      </w:pPr>
    </w:p>
    <w:p w:rsidR="00AE79EE" w:rsidRPr="00621811" w:rsidRDefault="00621811" w:rsidP="00AE79EE">
      <w:pPr>
        <w:pStyle w:val="30"/>
        <w:keepNext/>
        <w:keepLines/>
        <w:shd w:val="clear" w:color="auto" w:fill="auto"/>
        <w:spacing w:after="0" w:line="240" w:lineRule="auto"/>
      </w:pPr>
      <w:bookmarkStart w:id="5" w:name="bookmark15"/>
      <w:r w:rsidRPr="00621811">
        <w:t xml:space="preserve">ОЦЕНКИ </w:t>
      </w:r>
      <w:r>
        <w:br/>
      </w:r>
      <w:r w:rsidR="00AE79EE" w:rsidRPr="00621811">
        <w:t>готовности системы оповещения населения</w:t>
      </w:r>
      <w:r w:rsidR="00AE79EE" w:rsidRPr="00621811">
        <w:br/>
        <w:t>к выполнению задач по предназначению</w:t>
      </w:r>
      <w:bookmarkEnd w:id="5"/>
    </w:p>
    <w:p w:rsidR="00AE79EE" w:rsidRPr="00621811" w:rsidRDefault="00AE79EE" w:rsidP="00AE79EE">
      <w:pPr>
        <w:pStyle w:val="30"/>
        <w:keepNext/>
        <w:keepLines/>
        <w:shd w:val="clear" w:color="auto" w:fill="auto"/>
        <w:spacing w:after="0" w:line="240" w:lineRule="auto"/>
        <w:jc w:val="both"/>
      </w:pPr>
    </w:p>
    <w:p w:rsidR="00AE79EE" w:rsidRPr="00621811" w:rsidRDefault="00AE79EE" w:rsidP="00621811">
      <w:pPr>
        <w:pStyle w:val="210"/>
        <w:shd w:val="clear" w:color="auto" w:fill="auto"/>
        <w:tabs>
          <w:tab w:val="left" w:pos="1134"/>
        </w:tabs>
        <w:spacing w:line="240" w:lineRule="auto"/>
        <w:ind w:firstLine="708"/>
        <w:jc w:val="both"/>
      </w:pPr>
      <w:r w:rsidRPr="00621811">
        <w:t>1.</w:t>
      </w:r>
      <w:r w:rsidR="00621811">
        <w:tab/>
      </w:r>
      <w:r w:rsidRPr="00621811">
        <w:t>Муниципальная система оповещения (далее - МСО) оценивается как:</w:t>
      </w:r>
    </w:p>
    <w:p w:rsidR="00AE79EE" w:rsidRPr="00621811" w:rsidRDefault="00621811" w:rsidP="00621811">
      <w:pPr>
        <w:pStyle w:val="210"/>
        <w:shd w:val="clear" w:color="auto" w:fill="auto"/>
        <w:tabs>
          <w:tab w:val="left" w:pos="1134"/>
        </w:tabs>
        <w:spacing w:line="240" w:lineRule="auto"/>
        <w:ind w:firstLine="708"/>
        <w:jc w:val="both"/>
      </w:pPr>
      <w:r>
        <w:t>1.1.</w:t>
      </w:r>
      <w:r>
        <w:tab/>
      </w:r>
      <w:r>
        <w:tab/>
      </w:r>
      <w:r w:rsidR="00AE79EE" w:rsidRPr="00621811">
        <w:t>Оценка «готова к выполнению задач», если:</w:t>
      </w:r>
    </w:p>
    <w:p w:rsidR="00AE79EE" w:rsidRPr="00621811" w:rsidRDefault="00621811" w:rsidP="00621811">
      <w:pPr>
        <w:pStyle w:val="210"/>
        <w:shd w:val="clear" w:color="auto" w:fill="auto"/>
        <w:tabs>
          <w:tab w:val="left" w:pos="1134"/>
        </w:tabs>
        <w:spacing w:line="240" w:lineRule="auto"/>
        <w:ind w:firstLine="708"/>
        <w:jc w:val="both"/>
      </w:pPr>
      <w:r>
        <w:t>а)</w:t>
      </w:r>
      <w:r>
        <w:tab/>
      </w:r>
      <w:r w:rsidR="00AE79EE" w:rsidRPr="00621811">
        <w:t xml:space="preserve">МСО </w:t>
      </w:r>
      <w:proofErr w:type="gramStart"/>
      <w:r w:rsidR="00AE79EE" w:rsidRPr="00621811">
        <w:t>создана</w:t>
      </w:r>
      <w:proofErr w:type="gramEnd"/>
      <w:r w:rsidR="00AE79EE" w:rsidRPr="00621811">
        <w:t xml:space="preserve">, соответствует проектно-сметной документации </w:t>
      </w:r>
      <w:r>
        <w:br/>
      </w:r>
      <w:r w:rsidR="00AE79EE" w:rsidRPr="00621811">
        <w:t>и введена в эксплуатацию;</w:t>
      </w:r>
    </w:p>
    <w:p w:rsidR="00AE79EE" w:rsidRPr="00621811" w:rsidRDefault="00621811" w:rsidP="00621811">
      <w:pPr>
        <w:pStyle w:val="210"/>
        <w:shd w:val="clear" w:color="auto" w:fill="auto"/>
        <w:tabs>
          <w:tab w:val="left" w:pos="1134"/>
        </w:tabs>
        <w:spacing w:line="240" w:lineRule="auto"/>
        <w:ind w:firstLine="708"/>
        <w:jc w:val="both"/>
      </w:pPr>
      <w:r>
        <w:t>б)</w:t>
      </w:r>
      <w:r>
        <w:tab/>
      </w:r>
      <w:r w:rsidR="00AE79EE" w:rsidRPr="00621811">
        <w:rPr>
          <w:color w:val="auto"/>
        </w:rPr>
        <w:t xml:space="preserve">МСО </w:t>
      </w:r>
      <w:proofErr w:type="gramStart"/>
      <w:r w:rsidR="00AE79EE" w:rsidRPr="00621811">
        <w:rPr>
          <w:color w:val="auto"/>
        </w:rPr>
        <w:t>сопряжена</w:t>
      </w:r>
      <w:proofErr w:type="gramEnd"/>
      <w:r w:rsidR="00AE79EE" w:rsidRPr="00621811">
        <w:rPr>
          <w:color w:val="auto"/>
        </w:rPr>
        <w:t xml:space="preserve"> с региональной системой оповещения (далее - РСО);</w:t>
      </w:r>
    </w:p>
    <w:p w:rsidR="00AE79EE" w:rsidRPr="00621811" w:rsidRDefault="00621811" w:rsidP="00621811">
      <w:pPr>
        <w:pStyle w:val="210"/>
        <w:shd w:val="clear" w:color="auto" w:fill="auto"/>
        <w:tabs>
          <w:tab w:val="left" w:pos="1134"/>
        </w:tabs>
        <w:spacing w:line="240" w:lineRule="auto"/>
        <w:ind w:firstLine="708"/>
        <w:jc w:val="both"/>
      </w:pPr>
      <w:r>
        <w:t>в)</w:t>
      </w:r>
      <w:r>
        <w:tab/>
      </w:r>
      <w:r w:rsidR="00AE79EE" w:rsidRPr="00621811">
        <w:t>Комплексная система экстренного оповещения населения (далее – КСЭОН) создана, соответствует проектно-сметной документации,</w:t>
      </w:r>
      <w:r>
        <w:t xml:space="preserve"> </w:t>
      </w:r>
      <w:r w:rsidR="00AE79EE" w:rsidRPr="00621811">
        <w:t xml:space="preserve">введена </w:t>
      </w:r>
      <w:r>
        <w:br/>
      </w:r>
      <w:r w:rsidR="00AE79EE" w:rsidRPr="00621811">
        <w:t>в эксплуатацию и сопряжена с системой оповещения РСО;</w:t>
      </w:r>
    </w:p>
    <w:p w:rsidR="00AE79EE" w:rsidRPr="00621811" w:rsidRDefault="00AE79EE" w:rsidP="00621811">
      <w:pPr>
        <w:pStyle w:val="210"/>
        <w:shd w:val="clear" w:color="auto" w:fill="auto"/>
        <w:tabs>
          <w:tab w:val="left" w:pos="1134"/>
        </w:tabs>
        <w:spacing w:line="240" w:lineRule="auto"/>
        <w:ind w:firstLine="708"/>
        <w:jc w:val="both"/>
      </w:pPr>
      <w:r w:rsidRPr="00621811">
        <w:t xml:space="preserve">г) имеется положение о МСО, паспорта рекомендованного образца </w:t>
      </w:r>
      <w:r w:rsidR="00621811">
        <w:br/>
      </w:r>
      <w:r w:rsidRPr="00621811">
        <w:t xml:space="preserve">и другая документация по вопросам создания, поддержания в состоянии постоянной готовности и </w:t>
      </w:r>
      <w:proofErr w:type="spellStart"/>
      <w:r w:rsidRPr="00621811">
        <w:t>задействования</w:t>
      </w:r>
      <w:proofErr w:type="spellEnd"/>
      <w:r w:rsidRPr="00621811">
        <w:t xml:space="preserve"> системы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 xml:space="preserve">МСО в установленное настоящим Положением время </w:t>
      </w:r>
      <w:r w:rsidR="00621811">
        <w:br/>
      </w:r>
      <w:r w:rsidRPr="00621811">
        <w:t>и с установленных пунктов управления обеспечивает доведение сигналов оповещения и экстренной информации:</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до руководящего состава гражданской обороны (далее – ГО) и звена территориальной подсистемы единой государственной системы предупреждения и ликвидации чрезвычайных ситуаций Грайворонского городского округа (далее – ТП РСЧС);</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сил ГО и ТП РСЧС Грайворонского городского округа;</w:t>
      </w:r>
    </w:p>
    <w:p w:rsidR="00AE79EE" w:rsidRPr="00621811" w:rsidRDefault="00AE79EE" w:rsidP="00621811">
      <w:pPr>
        <w:tabs>
          <w:tab w:val="left" w:pos="1134"/>
        </w:tabs>
        <w:ind w:firstLine="708"/>
        <w:jc w:val="both"/>
        <w:rPr>
          <w:sz w:val="28"/>
          <w:szCs w:val="28"/>
        </w:rPr>
      </w:pPr>
      <w:r w:rsidRPr="00621811">
        <w:rPr>
          <w:sz w:val="28"/>
          <w:szCs w:val="28"/>
        </w:rPr>
        <w:t>-</w:t>
      </w:r>
      <w:r w:rsidR="00621811">
        <w:rPr>
          <w:sz w:val="28"/>
          <w:szCs w:val="28"/>
        </w:rPr>
        <w:tab/>
      </w:r>
      <w:r w:rsidRPr="00621811">
        <w:rPr>
          <w:sz w:val="28"/>
          <w:szCs w:val="28"/>
        </w:rPr>
        <w:t>дежурных служб (руководителей) социально значимых объектов;</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людей, находящихся на территории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регулярно проводятся проверки готовности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з</w:t>
      </w:r>
      <w:proofErr w:type="spellEnd"/>
      <w:r w:rsidRPr="00621811">
        <w:t>)</w:t>
      </w:r>
      <w:r w:rsidR="00621811">
        <w:tab/>
      </w:r>
      <w:r w:rsidRPr="00621811">
        <w:t xml:space="preserve">техническое состояние системы оповещения населения оценено </w:t>
      </w:r>
      <w:r w:rsidR="00621811">
        <w:br/>
      </w:r>
      <w:r w:rsidRPr="00621811">
        <w:t>как «удовлетворительно»;</w:t>
      </w:r>
    </w:p>
    <w:p w:rsidR="00AE79EE" w:rsidRPr="00621811" w:rsidRDefault="00621811" w:rsidP="00621811">
      <w:pPr>
        <w:pStyle w:val="210"/>
        <w:shd w:val="clear" w:color="auto" w:fill="auto"/>
        <w:tabs>
          <w:tab w:val="left" w:pos="1134"/>
        </w:tabs>
        <w:spacing w:line="240" w:lineRule="auto"/>
        <w:ind w:firstLine="708"/>
        <w:jc w:val="both"/>
      </w:pPr>
      <w:r>
        <w:t>и)</w:t>
      </w:r>
      <w:r>
        <w:tab/>
      </w:r>
      <w:r w:rsidR="00AE79EE" w:rsidRPr="00621811">
        <w:t>не менее 75%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p>
    <w:p w:rsidR="00AE79EE" w:rsidRDefault="00AE79EE" w:rsidP="00621811">
      <w:pPr>
        <w:pStyle w:val="210"/>
        <w:shd w:val="clear" w:color="auto" w:fill="auto"/>
        <w:tabs>
          <w:tab w:val="left" w:pos="1134"/>
        </w:tabs>
        <w:spacing w:line="240" w:lineRule="auto"/>
        <w:ind w:firstLine="708"/>
        <w:jc w:val="both"/>
      </w:pPr>
      <w:r w:rsidRPr="00621811">
        <w:t>к)</w:t>
      </w:r>
      <w:r w:rsidR="00621811">
        <w:tab/>
      </w:r>
      <w:r w:rsidRPr="00621811">
        <w:t>организовано дежурство персонала, ответственного за включение (запуск) системы оповещения населения, и его профессиональная подготовка;</w:t>
      </w:r>
    </w:p>
    <w:p w:rsidR="00621811" w:rsidRPr="00621811" w:rsidRDefault="00621811" w:rsidP="00621811">
      <w:pPr>
        <w:pStyle w:val="210"/>
        <w:shd w:val="clear" w:color="auto" w:fill="auto"/>
        <w:tabs>
          <w:tab w:val="left" w:pos="1134"/>
        </w:tabs>
        <w:spacing w:line="240" w:lineRule="auto"/>
        <w:ind w:firstLine="708"/>
        <w:jc w:val="both"/>
      </w:pPr>
    </w:p>
    <w:p w:rsidR="00AE79EE" w:rsidRPr="00621811" w:rsidRDefault="00AE79EE" w:rsidP="00621811">
      <w:pPr>
        <w:pStyle w:val="210"/>
        <w:shd w:val="clear" w:color="auto" w:fill="auto"/>
        <w:tabs>
          <w:tab w:val="left" w:pos="1134"/>
        </w:tabs>
        <w:spacing w:line="240" w:lineRule="auto"/>
        <w:ind w:firstLine="708"/>
        <w:jc w:val="both"/>
      </w:pPr>
      <w:r w:rsidRPr="00621811">
        <w:lastRenderedPageBreak/>
        <w:t>л)</w:t>
      </w:r>
      <w:r w:rsidR="00621811">
        <w:tab/>
      </w:r>
      <w:r w:rsidRPr="00621811">
        <w:t xml:space="preserve">при проверке готовности систем оповещения населения, проверяемый персонал действовал уверенно, выполнил поставленные задачи </w:t>
      </w:r>
      <w:r w:rsidR="00621811">
        <w:br/>
      </w:r>
      <w:r w:rsidRPr="00621811">
        <w:t>в установленные сроки;</w:t>
      </w:r>
    </w:p>
    <w:p w:rsidR="00AE79EE" w:rsidRPr="00621811" w:rsidRDefault="00AE79EE" w:rsidP="00621811">
      <w:pPr>
        <w:pStyle w:val="210"/>
        <w:shd w:val="clear" w:color="auto" w:fill="auto"/>
        <w:tabs>
          <w:tab w:val="left" w:pos="1134"/>
        </w:tabs>
        <w:spacing w:line="240" w:lineRule="auto"/>
        <w:ind w:firstLine="708"/>
        <w:jc w:val="both"/>
      </w:pPr>
      <w:r w:rsidRPr="00621811">
        <w:t>м)</w:t>
      </w:r>
      <w:r w:rsidR="00621811">
        <w:tab/>
      </w:r>
      <w:r w:rsidRPr="00621811">
        <w:t xml:space="preserve">созданы, поддерживаются в исправном состоянии соответствующие потребностям резервы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 с руководящими документами;</w:t>
      </w:r>
    </w:p>
    <w:p w:rsidR="00AE79EE" w:rsidRPr="00621811" w:rsidRDefault="00621811" w:rsidP="00621811">
      <w:pPr>
        <w:pStyle w:val="210"/>
        <w:shd w:val="clear" w:color="auto" w:fill="auto"/>
        <w:tabs>
          <w:tab w:val="left" w:pos="1134"/>
        </w:tabs>
        <w:spacing w:line="240" w:lineRule="auto"/>
        <w:ind w:firstLine="708"/>
        <w:jc w:val="both"/>
      </w:pPr>
      <w:proofErr w:type="spellStart"/>
      <w:r>
        <w:t>н</w:t>
      </w:r>
      <w:proofErr w:type="spellEnd"/>
      <w:r>
        <w:t>)</w:t>
      </w:r>
      <w:r>
        <w:tab/>
      </w:r>
      <w:r w:rsidR="00AE79EE" w:rsidRPr="00621811">
        <w:t xml:space="preserve">своевременно проводятся мероприятия по созданию </w:t>
      </w:r>
      <w:r>
        <w:br/>
      </w:r>
      <w:r w:rsidR="00AE79EE" w:rsidRPr="00621811">
        <w:t>и совершенствованию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1.2.</w:t>
      </w:r>
      <w:r w:rsidR="00621811">
        <w:tab/>
      </w:r>
      <w:r w:rsidR="00621811">
        <w:tab/>
      </w:r>
      <w:r w:rsidRPr="00621811">
        <w:t>Оценка «ограниченно готова к выполнению задач», если выполнены пункты «а», «г», «</w:t>
      </w:r>
      <w:proofErr w:type="spellStart"/>
      <w:r w:rsidRPr="00621811">
        <w:t>д</w:t>
      </w:r>
      <w:proofErr w:type="spellEnd"/>
      <w:r w:rsidRPr="00621811">
        <w:t>», «е», «</w:t>
      </w:r>
      <w:proofErr w:type="spellStart"/>
      <w:r w:rsidRPr="00621811">
        <w:t>з</w:t>
      </w:r>
      <w:proofErr w:type="spellEnd"/>
      <w:r w:rsidRPr="00621811">
        <w:t>», «</w:t>
      </w:r>
      <w:proofErr w:type="spellStart"/>
      <w:r w:rsidRPr="00621811">
        <w:t>н</w:t>
      </w:r>
      <w:proofErr w:type="spellEnd"/>
      <w:r w:rsidRPr="00621811">
        <w:t xml:space="preserve">» требований на оценку «готова </w:t>
      </w:r>
      <w:r w:rsidR="00621811">
        <w:br/>
      </w:r>
      <w:r w:rsidRPr="00621811">
        <w:t>к выполнению задач», вместе с тем:</w:t>
      </w:r>
    </w:p>
    <w:p w:rsidR="00AE79EE" w:rsidRPr="00621811" w:rsidRDefault="00AE79EE" w:rsidP="00621811">
      <w:pPr>
        <w:pStyle w:val="210"/>
        <w:shd w:val="clear" w:color="auto" w:fill="auto"/>
        <w:tabs>
          <w:tab w:val="left" w:pos="1134"/>
        </w:tabs>
        <w:spacing w:line="240" w:lineRule="auto"/>
        <w:ind w:firstLine="708"/>
        <w:jc w:val="both"/>
      </w:pPr>
      <w:proofErr w:type="gramStart"/>
      <w:r w:rsidRPr="00621811">
        <w:t>а)</w:t>
      </w:r>
      <w:r w:rsidR="00621811">
        <w:tab/>
      </w:r>
      <w:r w:rsidRPr="00621811">
        <w:t xml:space="preserve">на территории Грайворонского городского округа создана, соответствует проектно-сметной документации, введена в эксплуатацию,  </w:t>
      </w:r>
      <w:r w:rsidR="00621811">
        <w:br/>
      </w:r>
      <w:r w:rsidRPr="00621811">
        <w:t>но не сопряжена с РСО;</w:t>
      </w:r>
      <w:proofErr w:type="gramEnd"/>
    </w:p>
    <w:p w:rsidR="00AE79EE" w:rsidRPr="00621811" w:rsidRDefault="00AE79EE" w:rsidP="00621811">
      <w:pPr>
        <w:pStyle w:val="210"/>
        <w:shd w:val="clear" w:color="auto" w:fill="auto"/>
        <w:tabs>
          <w:tab w:val="left" w:pos="1134"/>
        </w:tabs>
        <w:spacing w:line="240" w:lineRule="auto"/>
        <w:ind w:firstLine="708"/>
        <w:jc w:val="both"/>
      </w:pPr>
      <w:r w:rsidRPr="00621811">
        <w:t>б)</w:t>
      </w:r>
      <w:r w:rsidR="00621811">
        <w:tab/>
      </w:r>
      <w:r w:rsidRPr="00621811">
        <w:t xml:space="preserve">на территории Грайворонского городского округа КСЭОН создана, соответствует проектно-сметной документации, введена в эксплуатацию </w:t>
      </w:r>
      <w:r w:rsidR="00621811">
        <w:br/>
      </w:r>
      <w:r w:rsidRPr="00621811">
        <w:t xml:space="preserve">и сопряжена с системой оповещения соответствующего уровня </w:t>
      </w:r>
      <w:r w:rsidR="00621811">
        <w:br/>
      </w:r>
      <w:r w:rsidRPr="00621811">
        <w:t>(МСО и (или) РСО) не менее чем в 75% зон экстренного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r w:rsidRPr="00621811">
        <w:t>в)</w:t>
      </w:r>
      <w:r w:rsidR="00621811">
        <w:tab/>
      </w:r>
      <w:r w:rsidRPr="00621811">
        <w:t>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AE79EE" w:rsidRPr="00621811" w:rsidRDefault="00AE79EE" w:rsidP="00621811">
      <w:pPr>
        <w:pStyle w:val="210"/>
        <w:shd w:val="clear" w:color="auto" w:fill="auto"/>
        <w:tabs>
          <w:tab w:val="left" w:pos="1134"/>
        </w:tabs>
        <w:spacing w:line="240" w:lineRule="auto"/>
        <w:ind w:firstLine="708"/>
        <w:jc w:val="both"/>
      </w:pPr>
      <w:r w:rsidRPr="00621811">
        <w:t>г)</w:t>
      </w:r>
      <w:r w:rsidR="00621811">
        <w:tab/>
      </w:r>
      <w:r w:rsidRPr="00621811">
        <w:t>не менее 65%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r w:rsidR="00621811">
        <w:t>)</w:t>
      </w:r>
      <w:r w:rsidRPr="00621811">
        <w:t>;</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организованы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ТП РСЧС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 xml:space="preserve">созданы, поддерживаются в исправном состоянии не менее 75%                           от потребности резервов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w:t>
      </w:r>
      <w:r w:rsidR="00621811">
        <w:t xml:space="preserve"> </w:t>
      </w:r>
      <w:r w:rsidRPr="00621811">
        <w:t>с руководящими документами.</w:t>
      </w:r>
    </w:p>
    <w:p w:rsidR="00AE79EE" w:rsidRPr="00621811" w:rsidRDefault="00AE79EE" w:rsidP="00621811">
      <w:pPr>
        <w:pStyle w:val="210"/>
        <w:shd w:val="clear" w:color="auto" w:fill="auto"/>
        <w:tabs>
          <w:tab w:val="left" w:pos="1134"/>
        </w:tabs>
        <w:spacing w:line="240" w:lineRule="auto"/>
        <w:ind w:firstLine="708"/>
        <w:jc w:val="both"/>
      </w:pPr>
      <w:r w:rsidRPr="00621811">
        <w:t>1.3.</w:t>
      </w:r>
      <w:r w:rsidR="00621811">
        <w:tab/>
      </w:r>
      <w:r w:rsidR="00621811">
        <w:tab/>
      </w:r>
      <w:r w:rsidRPr="00621811">
        <w:t>Оценка «не готова к выполнению задач», если не выполнены требования на оценку «ограниченно готова к выполнению задач».</w:t>
      </w:r>
    </w:p>
    <w:p w:rsidR="00041240" w:rsidRPr="00417458" w:rsidRDefault="00041240" w:rsidP="00A217FB">
      <w:pPr>
        <w:shd w:val="clear" w:color="auto" w:fill="FFFFFF"/>
        <w:snapToGrid w:val="0"/>
        <w:ind w:left="5706" w:firstLine="675"/>
        <w:jc w:val="both"/>
        <w:rPr>
          <w:b/>
          <w:sz w:val="26"/>
          <w:szCs w:val="26"/>
        </w:rPr>
      </w:pPr>
    </w:p>
    <w:sectPr w:rsidR="00041240" w:rsidRPr="00417458" w:rsidSect="00016B7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1E" w:rsidRDefault="0051181E" w:rsidP="00D47252">
      <w:r>
        <w:separator/>
      </w:r>
    </w:p>
  </w:endnote>
  <w:endnote w:type="continuationSeparator" w:id="0">
    <w:p w:rsidR="0051181E" w:rsidRDefault="0051181E"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1E" w:rsidRDefault="0051181E" w:rsidP="00D47252">
      <w:r>
        <w:separator/>
      </w:r>
    </w:p>
  </w:footnote>
  <w:footnote w:type="continuationSeparator" w:id="0">
    <w:p w:rsidR="0051181E" w:rsidRDefault="0051181E"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0A7C80">
    <w:pPr>
      <w:rPr>
        <w:sz w:val="2"/>
        <w:szCs w:val="2"/>
      </w:rPr>
    </w:pPr>
    <w:r w:rsidRPr="000A7C80">
      <w:rPr>
        <w:noProof/>
      </w:rPr>
      <w:pict>
        <v:shapetype id="_x0000_t202" coordsize="21600,21600" o:spt="202" path="m,l,21600r21600,l21600,xe">
          <v:stroke joinstyle="miter"/>
          <v:path gradientshapeok="t" o:connecttype="rect"/>
        </v:shapetype>
        <v:shape id="Text Box 23" o:spid="_x0000_s15361" type="#_x0000_t202" style="position:absolute;margin-left:313.35pt;margin-top:36.25pt;width:5.05pt;height:8.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uqwIAAKY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" filled="f" stroked="f">
          <v:textbox style="mso-fit-shape-to-text:t" inset="0,0,0,0">
            <w:txbxContent>
              <w:p w:rsidR="00CA4EDF" w:rsidRDefault="00CA4EDF">
                <w:pPr>
                  <w:pStyle w:val="af4"/>
                  <w:shd w:val="clear" w:color="auto" w:fill="auto"/>
                  <w:spacing w:line="240" w:lineRule="auto"/>
                </w:pPr>
                <w: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0A7C80">
    <w:pPr>
      <w:pStyle w:val="a7"/>
      <w:jc w:val="center"/>
    </w:pPr>
    <w:fldSimple w:instr="PAGE   \* MERGEFORMAT">
      <w:r w:rsidR="0054186F">
        <w:rPr>
          <w:noProof/>
        </w:rPr>
        <w:t>4</w:t>
      </w:r>
    </w:fldSimple>
  </w:p>
  <w:p w:rsidR="00CA4EDF" w:rsidRDefault="00CA4ED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357"/>
      <w:docPartObj>
        <w:docPartGallery w:val="Page Numbers (Top of Page)"/>
        <w:docPartUnique/>
      </w:docPartObj>
    </w:sdtPr>
    <w:sdtContent>
      <w:p w:rsidR="00621811" w:rsidRDefault="000A7C80">
        <w:pPr>
          <w:pStyle w:val="a7"/>
          <w:jc w:val="center"/>
        </w:pPr>
        <w:fldSimple w:instr=" PAGE   \* MERGEFORMAT ">
          <w:r w:rsidR="0054186F">
            <w:rPr>
              <w:noProof/>
            </w:rPr>
            <w:t>1</w:t>
          </w:r>
        </w:fldSimple>
      </w:p>
    </w:sdtContent>
  </w:sdt>
  <w:p w:rsidR="00CA4EDF" w:rsidRDefault="00CA4ED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CA4EDF" w:rsidRDefault="000A7C80">
        <w:pPr>
          <w:pStyle w:val="a7"/>
          <w:jc w:val="center"/>
        </w:pPr>
        <w:fldSimple w:instr=" PAGE   \* MERGEFORMAT ">
          <w:r w:rsidR="0054186F">
            <w:rPr>
              <w:noProof/>
            </w:rPr>
            <w:t>17</w:t>
          </w:r>
        </w:fldSimple>
      </w:p>
    </w:sdtContent>
  </w:sdt>
  <w:p w:rsidR="00CA4EDF" w:rsidRDefault="00CA4E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hdrShapeDefaults>
    <o:shapedefaults v:ext="edit" spidmax="20482"/>
    <o:shapelayout v:ext="edit">
      <o:idmap v:ext="edit" data="15"/>
    </o:shapelayout>
  </w:hdrShapeDefaults>
  <w:footnotePr>
    <w:footnote w:id="-1"/>
    <w:footnote w:id="0"/>
  </w:footnotePr>
  <w:endnotePr>
    <w:endnote w:id="-1"/>
    <w:endnote w:id="0"/>
  </w:endnotePr>
  <w:compat/>
  <w:rsids>
    <w:rsidRoot w:val="0098702A"/>
    <w:rsid w:val="000054CD"/>
    <w:rsid w:val="00011E4C"/>
    <w:rsid w:val="00016B7C"/>
    <w:rsid w:val="0003061C"/>
    <w:rsid w:val="00041240"/>
    <w:rsid w:val="0006182E"/>
    <w:rsid w:val="00086554"/>
    <w:rsid w:val="000A7C80"/>
    <w:rsid w:val="000D6068"/>
    <w:rsid w:val="000D65EA"/>
    <w:rsid w:val="001110D6"/>
    <w:rsid w:val="00125971"/>
    <w:rsid w:val="001330BC"/>
    <w:rsid w:val="00145B41"/>
    <w:rsid w:val="00182C91"/>
    <w:rsid w:val="001946E5"/>
    <w:rsid w:val="00226B7C"/>
    <w:rsid w:val="00227335"/>
    <w:rsid w:val="0023675B"/>
    <w:rsid w:val="0023768D"/>
    <w:rsid w:val="002377D7"/>
    <w:rsid w:val="002710BC"/>
    <w:rsid w:val="00274D36"/>
    <w:rsid w:val="00280D31"/>
    <w:rsid w:val="002B0F2B"/>
    <w:rsid w:val="002B3799"/>
    <w:rsid w:val="002C5F65"/>
    <w:rsid w:val="002D69D4"/>
    <w:rsid w:val="002E29E9"/>
    <w:rsid w:val="00310C4C"/>
    <w:rsid w:val="003140BE"/>
    <w:rsid w:val="003163B4"/>
    <w:rsid w:val="00327367"/>
    <w:rsid w:val="003403B5"/>
    <w:rsid w:val="00354749"/>
    <w:rsid w:val="00390620"/>
    <w:rsid w:val="003B50DB"/>
    <w:rsid w:val="003D7301"/>
    <w:rsid w:val="003E54CD"/>
    <w:rsid w:val="003F3A38"/>
    <w:rsid w:val="00402C6D"/>
    <w:rsid w:val="00417458"/>
    <w:rsid w:val="004437FB"/>
    <w:rsid w:val="00466212"/>
    <w:rsid w:val="00483987"/>
    <w:rsid w:val="00484A81"/>
    <w:rsid w:val="00493AC7"/>
    <w:rsid w:val="004958C4"/>
    <w:rsid w:val="00497B18"/>
    <w:rsid w:val="004B015D"/>
    <w:rsid w:val="004B43EB"/>
    <w:rsid w:val="004C0AE9"/>
    <w:rsid w:val="004C16FF"/>
    <w:rsid w:val="004C6311"/>
    <w:rsid w:val="004D0B1D"/>
    <w:rsid w:val="005052A7"/>
    <w:rsid w:val="00507325"/>
    <w:rsid w:val="0051181E"/>
    <w:rsid w:val="005212BB"/>
    <w:rsid w:val="005311E6"/>
    <w:rsid w:val="0054186F"/>
    <w:rsid w:val="00572DBD"/>
    <w:rsid w:val="005843BE"/>
    <w:rsid w:val="00593CB3"/>
    <w:rsid w:val="005D78C8"/>
    <w:rsid w:val="005F0CD0"/>
    <w:rsid w:val="005F526B"/>
    <w:rsid w:val="00621811"/>
    <w:rsid w:val="006604D7"/>
    <w:rsid w:val="006A1B9E"/>
    <w:rsid w:val="006A5F9A"/>
    <w:rsid w:val="006B4A45"/>
    <w:rsid w:val="006C18B1"/>
    <w:rsid w:val="006D5442"/>
    <w:rsid w:val="006F375E"/>
    <w:rsid w:val="00724D4E"/>
    <w:rsid w:val="007C40CC"/>
    <w:rsid w:val="007D1962"/>
    <w:rsid w:val="007D4BA1"/>
    <w:rsid w:val="007E1BE7"/>
    <w:rsid w:val="007F4FB0"/>
    <w:rsid w:val="007F583A"/>
    <w:rsid w:val="007F739F"/>
    <w:rsid w:val="00812F6C"/>
    <w:rsid w:val="00822888"/>
    <w:rsid w:val="00824A07"/>
    <w:rsid w:val="00871FE1"/>
    <w:rsid w:val="00872139"/>
    <w:rsid w:val="00882EC4"/>
    <w:rsid w:val="00886BC2"/>
    <w:rsid w:val="00890F8E"/>
    <w:rsid w:val="008931B7"/>
    <w:rsid w:val="008A0D5E"/>
    <w:rsid w:val="008E0E09"/>
    <w:rsid w:val="008E3063"/>
    <w:rsid w:val="009000D1"/>
    <w:rsid w:val="00931585"/>
    <w:rsid w:val="009358B1"/>
    <w:rsid w:val="0098702A"/>
    <w:rsid w:val="009A20BE"/>
    <w:rsid w:val="009B6221"/>
    <w:rsid w:val="009C3329"/>
    <w:rsid w:val="00A0453D"/>
    <w:rsid w:val="00A217FB"/>
    <w:rsid w:val="00A24EDF"/>
    <w:rsid w:val="00A2791F"/>
    <w:rsid w:val="00A460C8"/>
    <w:rsid w:val="00A54EF9"/>
    <w:rsid w:val="00A90D45"/>
    <w:rsid w:val="00AA4D5D"/>
    <w:rsid w:val="00AB6FE6"/>
    <w:rsid w:val="00AC3F9F"/>
    <w:rsid w:val="00AD352C"/>
    <w:rsid w:val="00AE0BAB"/>
    <w:rsid w:val="00AE79EE"/>
    <w:rsid w:val="00AF5DDB"/>
    <w:rsid w:val="00B07B90"/>
    <w:rsid w:val="00B17112"/>
    <w:rsid w:val="00B40AE8"/>
    <w:rsid w:val="00B43EC8"/>
    <w:rsid w:val="00B56333"/>
    <w:rsid w:val="00B90B3D"/>
    <w:rsid w:val="00BB77DD"/>
    <w:rsid w:val="00BD0626"/>
    <w:rsid w:val="00BE00BA"/>
    <w:rsid w:val="00BE3836"/>
    <w:rsid w:val="00C0141D"/>
    <w:rsid w:val="00C14DB5"/>
    <w:rsid w:val="00C23CFE"/>
    <w:rsid w:val="00C3071B"/>
    <w:rsid w:val="00C46588"/>
    <w:rsid w:val="00C843A5"/>
    <w:rsid w:val="00CA4EDF"/>
    <w:rsid w:val="00CD539D"/>
    <w:rsid w:val="00CE571E"/>
    <w:rsid w:val="00CE6CCB"/>
    <w:rsid w:val="00CE7826"/>
    <w:rsid w:val="00CF7233"/>
    <w:rsid w:val="00D04C24"/>
    <w:rsid w:val="00D06543"/>
    <w:rsid w:val="00D113AA"/>
    <w:rsid w:val="00D13744"/>
    <w:rsid w:val="00D2582E"/>
    <w:rsid w:val="00D26EF9"/>
    <w:rsid w:val="00D324A7"/>
    <w:rsid w:val="00D32549"/>
    <w:rsid w:val="00D47252"/>
    <w:rsid w:val="00D51545"/>
    <w:rsid w:val="00D61ECA"/>
    <w:rsid w:val="00D96E14"/>
    <w:rsid w:val="00DA3D23"/>
    <w:rsid w:val="00DF1B97"/>
    <w:rsid w:val="00E04AFA"/>
    <w:rsid w:val="00E100B2"/>
    <w:rsid w:val="00E3148D"/>
    <w:rsid w:val="00E43242"/>
    <w:rsid w:val="00E6450B"/>
    <w:rsid w:val="00E675C5"/>
    <w:rsid w:val="00E75184"/>
    <w:rsid w:val="00E8580C"/>
    <w:rsid w:val="00E94904"/>
    <w:rsid w:val="00EA0E03"/>
    <w:rsid w:val="00ED5D72"/>
    <w:rsid w:val="00EE69C8"/>
    <w:rsid w:val="00F04A3C"/>
    <w:rsid w:val="00F077D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qFormat/>
    <w:rsid w:val="0035474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semiHidden/>
    <w:unhideWhenUsed/>
    <w:rsid w:val="00D47252"/>
    <w:pPr>
      <w:tabs>
        <w:tab w:val="center" w:pos="4677"/>
        <w:tab w:val="right" w:pos="9355"/>
      </w:tabs>
    </w:pPr>
  </w:style>
  <w:style w:type="character" w:customStyle="1" w:styleId="aa">
    <w:name w:val="Нижний колонтитул Знак"/>
    <w:basedOn w:val="a0"/>
    <w:link w:val="a9"/>
    <w:uiPriority w:val="9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0"/>
    <w:rsid w:val="00A0453D"/>
    <w:rPr>
      <w:sz w:val="26"/>
      <w:szCs w:val="26"/>
      <w:shd w:val="clear" w:color="auto" w:fill="FFFFFF"/>
    </w:rPr>
  </w:style>
  <w:style w:type="paragraph" w:customStyle="1" w:styleId="10">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af3">
    <w:name w:val="Колонтитул_"/>
    <w:link w:val="af4"/>
    <w:rsid w:val="00AE79EE"/>
    <w:rPr>
      <w:rFonts w:ascii="Times New Roman" w:hAnsi="Times New Roman" w:cs="Times New Roman"/>
      <w:sz w:val="22"/>
      <w:szCs w:val="22"/>
      <w:shd w:val="clear" w:color="auto" w:fill="FFFFFF"/>
    </w:rPr>
  </w:style>
  <w:style w:type="character" w:customStyle="1" w:styleId="3">
    <w:name w:val="Заголовок №3_"/>
    <w:link w:val="30"/>
    <w:rsid w:val="00AE79EE"/>
    <w:rPr>
      <w:rFonts w:ascii="Times New Roman" w:hAnsi="Times New Roman" w:cs="Times New Roman"/>
      <w:b/>
      <w:bCs/>
      <w:sz w:val="28"/>
      <w:szCs w:val="28"/>
      <w:shd w:val="clear" w:color="auto" w:fill="FFFFFF"/>
    </w:rPr>
  </w:style>
  <w:style w:type="character" w:customStyle="1" w:styleId="6">
    <w:name w:val="Основной текст (6)_"/>
    <w:link w:val="60"/>
    <w:rsid w:val="00AE79EE"/>
    <w:rPr>
      <w:rFonts w:ascii="Times New Roman" w:hAnsi="Times New Roman" w:cs="Times New Roman"/>
      <w:b/>
      <w:bCs/>
      <w:sz w:val="28"/>
      <w:szCs w:val="28"/>
      <w:shd w:val="clear" w:color="auto" w:fill="FFFFFF"/>
    </w:rPr>
  </w:style>
  <w:style w:type="character" w:customStyle="1" w:styleId="32">
    <w:name w:val="Заголовок №3 (2)_"/>
    <w:link w:val="320"/>
    <w:rsid w:val="00AE79EE"/>
    <w:rPr>
      <w:rFonts w:ascii="Times New Roman" w:hAnsi="Times New Roman" w:cs="Times New Roman"/>
      <w:b/>
      <w:bCs/>
      <w:sz w:val="28"/>
      <w:szCs w:val="28"/>
      <w:shd w:val="clear" w:color="auto" w:fill="FFFFFF"/>
    </w:rPr>
  </w:style>
  <w:style w:type="paragraph" w:customStyle="1" w:styleId="af4">
    <w:name w:val="Колонтитул"/>
    <w:basedOn w:val="a"/>
    <w:link w:val="af3"/>
    <w:rsid w:val="00AE79EE"/>
    <w:pPr>
      <w:widowControl w:val="0"/>
      <w:shd w:val="clear" w:color="auto" w:fill="FFFFFF"/>
      <w:spacing w:line="0" w:lineRule="atLeast"/>
    </w:pPr>
    <w:rPr>
      <w:sz w:val="22"/>
      <w:szCs w:val="22"/>
    </w:rPr>
  </w:style>
  <w:style w:type="paragraph" w:customStyle="1" w:styleId="30">
    <w:name w:val="Заголовок №3"/>
    <w:basedOn w:val="a"/>
    <w:link w:val="3"/>
    <w:rsid w:val="00AE79EE"/>
    <w:pPr>
      <w:widowControl w:val="0"/>
      <w:shd w:val="clear" w:color="auto" w:fill="FFFFFF"/>
      <w:spacing w:after="420" w:line="0" w:lineRule="atLeast"/>
      <w:jc w:val="center"/>
      <w:outlineLvl w:val="2"/>
    </w:pPr>
    <w:rPr>
      <w:b/>
      <w:bCs/>
      <w:sz w:val="28"/>
      <w:szCs w:val="28"/>
    </w:rPr>
  </w:style>
  <w:style w:type="paragraph" w:customStyle="1" w:styleId="60">
    <w:name w:val="Основной текст (6)"/>
    <w:basedOn w:val="a"/>
    <w:link w:val="6"/>
    <w:rsid w:val="00AE79EE"/>
    <w:pPr>
      <w:widowControl w:val="0"/>
      <w:shd w:val="clear" w:color="auto" w:fill="FFFFFF"/>
      <w:spacing w:before="120" w:line="648" w:lineRule="exact"/>
      <w:jc w:val="center"/>
    </w:pPr>
    <w:rPr>
      <w:b/>
      <w:bCs/>
      <w:sz w:val="28"/>
      <w:szCs w:val="28"/>
    </w:rPr>
  </w:style>
  <w:style w:type="paragraph" w:customStyle="1" w:styleId="320">
    <w:name w:val="Заголовок №3 (2)"/>
    <w:basedOn w:val="a"/>
    <w:link w:val="32"/>
    <w:rsid w:val="00AE79EE"/>
    <w:pPr>
      <w:widowControl w:val="0"/>
      <w:shd w:val="clear" w:color="auto" w:fill="FFFFFF"/>
      <w:spacing w:before="300" w:after="420" w:line="0" w:lineRule="atLeast"/>
      <w:jc w:val="both"/>
      <w:outlineLvl w:val="2"/>
    </w:pPr>
    <w:rPr>
      <w:b/>
      <w:bCs/>
      <w:sz w:val="28"/>
      <w:szCs w:val="28"/>
    </w:rPr>
  </w:style>
  <w:style w:type="paragraph" w:customStyle="1" w:styleId="210">
    <w:name w:val="Основной текст (2)1"/>
    <w:basedOn w:val="a"/>
    <w:rsid w:val="00AE79EE"/>
    <w:pPr>
      <w:widowControl w:val="0"/>
      <w:shd w:val="clear" w:color="auto" w:fill="FFFFFF"/>
      <w:spacing w:line="326" w:lineRule="exact"/>
    </w:pPr>
    <w:rPr>
      <w:color w:val="000000"/>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5CA6-8D94-4953-A752-DFA98DF1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2021-05-21T08:50:00Z</cp:lastPrinted>
  <dcterms:created xsi:type="dcterms:W3CDTF">2021-05-24T05:25:00Z</dcterms:created>
  <dcterms:modified xsi:type="dcterms:W3CDTF">2021-05-24T05:25:00Z</dcterms:modified>
</cp:coreProperties>
</file>