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260F54" w:rsidRDefault="00674ABE" w:rsidP="00674ABE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260F54">
              <w:rPr>
                <w:sz w:val="28"/>
                <w:szCs w:val="28"/>
              </w:rPr>
              <w:t>«</w:t>
            </w:r>
            <w:r w:rsidR="00693C6C">
              <w:rPr>
                <w:sz w:val="28"/>
                <w:szCs w:val="28"/>
              </w:rPr>
              <w:t>Об утверждении административного регламента предоставления муниципальной</w:t>
            </w:r>
            <w:r w:rsidR="00233A9F">
              <w:rPr>
                <w:sz w:val="28"/>
                <w:szCs w:val="28"/>
              </w:rPr>
              <w:t xml:space="preserve"> услуг</w:t>
            </w:r>
            <w:r w:rsidR="00693C6C">
              <w:rPr>
                <w:sz w:val="28"/>
                <w:szCs w:val="28"/>
              </w:rPr>
              <w:t xml:space="preserve">и </w:t>
            </w:r>
            <w:r w:rsidR="00693C6C" w:rsidRPr="002A5290">
              <w:rPr>
                <w:sz w:val="28"/>
                <w:szCs w:val="28"/>
              </w:rPr>
              <w:t>«Выдача задания или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  <w:r w:rsidR="00693C6C">
              <w:rPr>
                <w:sz w:val="28"/>
                <w:szCs w:val="28"/>
              </w:rPr>
              <w:t>»</w:t>
            </w:r>
            <w:r w:rsidRPr="00260F54">
              <w:rPr>
                <w:sz w:val="28"/>
                <w:szCs w:val="28"/>
              </w:rPr>
              <w:t xml:space="preserve">  </w:t>
            </w:r>
          </w:p>
          <w:p w:rsidR="00F706D5" w:rsidRPr="00B312A5" w:rsidRDefault="00F706D5" w:rsidP="00260F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260F54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233A9F">
              <w:rPr>
                <w:color w:val="000000"/>
                <w:sz w:val="24"/>
                <w:szCs w:val="24"/>
                <w:lang w:eastAsia="en-US"/>
              </w:rPr>
              <w:t xml:space="preserve">соответствии с Федеральным законом от 25 июня 2002 года №73-ФЗ «Об объектах культурного наследия (памятниках истории и культуры) народов Российской Федерации», в </w:t>
            </w:r>
            <w:r>
              <w:rPr>
                <w:color w:val="000000"/>
                <w:sz w:val="24"/>
                <w:szCs w:val="24"/>
                <w:lang w:eastAsia="en-US"/>
              </w:rPr>
              <w:t>целях приведения нормативных правовых актов городского округа 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21007F"/>
    <w:rsid w:val="00233A9F"/>
    <w:rsid w:val="00260F54"/>
    <w:rsid w:val="00365B61"/>
    <w:rsid w:val="003F6E6C"/>
    <w:rsid w:val="00570E30"/>
    <w:rsid w:val="00674ABE"/>
    <w:rsid w:val="00693C6C"/>
    <w:rsid w:val="006A329D"/>
    <w:rsid w:val="00853343"/>
    <w:rsid w:val="00A27ECC"/>
    <w:rsid w:val="00AB0B95"/>
    <w:rsid w:val="00CF0932"/>
    <w:rsid w:val="00F706D5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2021-06-28T07:22:00Z</dcterms:created>
  <dcterms:modified xsi:type="dcterms:W3CDTF">2021-06-28T07:22:00Z</dcterms:modified>
</cp:coreProperties>
</file>