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B32840">
        <w:tc>
          <w:tcPr>
            <w:tcW w:w="9854" w:type="dxa"/>
            <w:shd w:val="clear" w:color="auto" w:fill="auto"/>
          </w:tcPr>
          <w:p w:rsidR="00674ABE" w:rsidRPr="00AF7F8C" w:rsidRDefault="00674ABE" w:rsidP="00674ABE">
            <w:pPr>
              <w:jc w:val="both"/>
              <w:rPr>
                <w:sz w:val="24"/>
                <w:szCs w:val="24"/>
              </w:rPr>
            </w:pPr>
            <w:r w:rsidRPr="00AF7F8C">
              <w:rPr>
                <w:sz w:val="24"/>
                <w:szCs w:val="24"/>
              </w:rPr>
              <w:t xml:space="preserve">Проект постановления </w:t>
            </w:r>
            <w:r w:rsidR="008851C7" w:rsidRPr="00AF7F8C">
              <w:rPr>
                <w:sz w:val="24"/>
                <w:szCs w:val="24"/>
              </w:rPr>
              <w:t>«</w:t>
            </w:r>
            <w:r w:rsidR="008851C7" w:rsidRPr="00AF7F8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 внесении изменений в постановление администрации Грайворонского городского округа от 11.06.2019 №316»</w:t>
            </w:r>
          </w:p>
          <w:p w:rsidR="00F706D5" w:rsidRPr="00B312A5" w:rsidRDefault="00F706D5" w:rsidP="002E0C3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65B61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>
              <w:rPr>
                <w:i/>
                <w:color w:val="000000" w:themeColor="text1"/>
              </w:rPr>
              <w:t>администрации Грайворонского городского округа</w:t>
            </w:r>
            <w:r w:rsidRPr="00B312A5">
              <w:rPr>
                <w:i/>
                <w:color w:val="000000" w:themeColor="text1"/>
              </w:rPr>
              <w:t>)</w:t>
            </w:r>
          </w:p>
          <w:p w:rsidR="00F706D5" w:rsidRDefault="00F706D5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706D5" w:rsidRPr="00B312A5" w:rsidRDefault="007A65E1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строительству, транспорту, ЖКХ и ТЭК</w:t>
            </w:r>
          </w:p>
          <w:p w:rsidR="00365B61" w:rsidRPr="00BD788C" w:rsidRDefault="00365B61" w:rsidP="00B32840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структурного подразделения администрации Грайворонского городского округа,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  <w:p w:rsidR="00365B61" w:rsidRPr="001C2AA0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1. </w:t>
            </w:r>
            <w:r>
              <w:rPr>
                <w:color w:val="000000"/>
                <w:sz w:val="24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7A65E1" w:rsidP="008851C7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В соответствии с </w:t>
            </w:r>
            <w:r w:rsidR="008851C7">
              <w:rPr>
                <w:color w:val="000000"/>
                <w:sz w:val="24"/>
                <w:szCs w:val="24"/>
                <w:lang w:eastAsia="en-US"/>
              </w:rPr>
              <w:t>Протестом прокуратуры Грайворонского района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окажет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7A65E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 окажет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7A65E1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B61"/>
    <w:rsid w:val="002E0C3F"/>
    <w:rsid w:val="00365B61"/>
    <w:rsid w:val="00570E30"/>
    <w:rsid w:val="00612073"/>
    <w:rsid w:val="00627130"/>
    <w:rsid w:val="00674ABE"/>
    <w:rsid w:val="006A329D"/>
    <w:rsid w:val="007A65E1"/>
    <w:rsid w:val="007D20AD"/>
    <w:rsid w:val="00853343"/>
    <w:rsid w:val="008851C7"/>
    <w:rsid w:val="008A4413"/>
    <w:rsid w:val="008D79D3"/>
    <w:rsid w:val="00996A55"/>
    <w:rsid w:val="00A27ECC"/>
    <w:rsid w:val="00AB0B95"/>
    <w:rsid w:val="00AF7F8C"/>
    <w:rsid w:val="00B504D1"/>
    <w:rsid w:val="00CF0932"/>
    <w:rsid w:val="00D562B8"/>
    <w:rsid w:val="00F70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</cp:revision>
  <cp:lastPrinted>2021-07-13T12:20:00Z</cp:lastPrinted>
  <dcterms:created xsi:type="dcterms:W3CDTF">2021-07-13T12:21:00Z</dcterms:created>
  <dcterms:modified xsi:type="dcterms:W3CDTF">2021-07-13T12:21:00Z</dcterms:modified>
</cp:coreProperties>
</file>