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C3BF0" w:rsidRPr="006C3BF0" w:rsidRDefault="00674ABE" w:rsidP="006C3B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6C3BF0">
              <w:rPr>
                <w:b/>
                <w:sz w:val="28"/>
                <w:szCs w:val="28"/>
              </w:rPr>
              <w:t>«</w:t>
            </w:r>
            <w:r w:rsidR="006C3BF0" w:rsidRPr="00AD6700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Грайворонского</w:t>
            </w:r>
            <w:r w:rsidR="00426DF2">
              <w:rPr>
                <w:b/>
                <w:bCs/>
                <w:sz w:val="28"/>
                <w:szCs w:val="28"/>
              </w:rPr>
              <w:t xml:space="preserve"> района от 29</w:t>
            </w:r>
            <w:r w:rsidR="003C15E4">
              <w:rPr>
                <w:b/>
                <w:bCs/>
                <w:sz w:val="28"/>
                <w:szCs w:val="28"/>
              </w:rPr>
              <w:t xml:space="preserve"> августа</w:t>
            </w:r>
            <w:r w:rsidR="006C3BF0" w:rsidRPr="00AD6700">
              <w:rPr>
                <w:b/>
                <w:bCs/>
                <w:sz w:val="28"/>
                <w:szCs w:val="28"/>
              </w:rPr>
              <w:t xml:space="preserve"> 2014</w:t>
            </w:r>
            <w:r w:rsidR="006C3BF0">
              <w:rPr>
                <w:b/>
                <w:bCs/>
                <w:sz w:val="28"/>
                <w:szCs w:val="28"/>
              </w:rPr>
              <w:t xml:space="preserve"> </w:t>
            </w:r>
            <w:r w:rsidR="003C15E4">
              <w:rPr>
                <w:b/>
                <w:bCs/>
                <w:sz w:val="28"/>
                <w:szCs w:val="28"/>
              </w:rPr>
              <w:t>№ 493</w:t>
            </w:r>
            <w:r w:rsidR="006C3BF0" w:rsidRPr="006C3BF0">
              <w:rPr>
                <w:b/>
                <w:sz w:val="28"/>
                <w:szCs w:val="28"/>
              </w:rPr>
              <w:t>»</w:t>
            </w:r>
          </w:p>
          <w:p w:rsidR="006C3BF0" w:rsidRPr="00B312A5" w:rsidRDefault="006C3BF0" w:rsidP="006C3B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3BF0" w:rsidRDefault="006C3BF0" w:rsidP="006C3BF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6C3BF0" w:rsidRPr="00B312A5" w:rsidRDefault="0081202B" w:rsidP="006C3B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3C15E4">
              <w:rPr>
                <w:sz w:val="24"/>
                <w:szCs w:val="24"/>
              </w:rPr>
              <w:t xml:space="preserve">«Развитие сельского хозяйства Грайворонского городского округа» управления АПК администрации городского округа </w:t>
            </w:r>
          </w:p>
          <w:p w:rsidR="00365B61" w:rsidRPr="001C2AA0" w:rsidRDefault="006C3BF0" w:rsidP="006C3BF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 </w:t>
            </w:r>
            <w:r w:rsidR="00365B61" w:rsidRPr="00BD788C">
              <w:rPr>
                <w:i/>
                <w:color w:val="000000" w:themeColor="text1"/>
              </w:rPr>
              <w:t xml:space="preserve">(наименование </w:t>
            </w:r>
            <w:r w:rsidR="00365B61"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="00365B61" w:rsidRPr="00B312A5">
              <w:rPr>
                <w:i/>
                <w:color w:val="000000" w:themeColor="text1"/>
              </w:rPr>
              <w:t>нормативного правового акта</w:t>
            </w:r>
            <w:r w:rsidR="00365B61"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3C15E4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35A4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C15E4">
              <w:rPr>
                <w:color w:val="000000"/>
                <w:sz w:val="24"/>
                <w:szCs w:val="24"/>
                <w:lang w:eastAsia="en-US"/>
              </w:rPr>
              <w:t xml:space="preserve">в соответствии со статьей </w:t>
            </w:r>
            <w:r w:rsidR="00B36A66">
              <w:rPr>
                <w:color w:val="000000"/>
                <w:sz w:val="24"/>
                <w:szCs w:val="24"/>
                <w:lang w:eastAsia="en-US"/>
              </w:rPr>
              <w:t xml:space="preserve">                                 </w:t>
            </w:r>
            <w:r w:rsidR="003C15E4">
              <w:rPr>
                <w:color w:val="000000"/>
                <w:sz w:val="24"/>
                <w:szCs w:val="24"/>
                <w:lang w:eastAsia="en-US"/>
              </w:rPr>
              <w:t xml:space="preserve">8 Федерального закона  от 29 декабря 2006 года  № 264-ФЗ «О развитии  сельского хозяйства» и в рамках реализации «Государственной программы развития сельского хозяйства и регулирования рынков сельскохозяйственной продукции, сырья и продовольствия», «Государственной программы «Комплексное развитие сельских территорий», утвержденной постановлением правительства Российской Федерации от </w:t>
            </w:r>
            <w:r w:rsidR="00B36A66"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3C15E4">
              <w:rPr>
                <w:color w:val="000000"/>
                <w:sz w:val="24"/>
                <w:szCs w:val="24"/>
                <w:lang w:eastAsia="en-US"/>
              </w:rPr>
              <w:t>31 мая</w:t>
            </w:r>
            <w:proofErr w:type="gramEnd"/>
            <w:r w:rsidR="003C15E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C15E4">
              <w:rPr>
                <w:color w:val="000000"/>
                <w:sz w:val="24"/>
                <w:szCs w:val="24"/>
                <w:lang w:eastAsia="en-US"/>
              </w:rPr>
              <w:t>2019 года № 696»</w:t>
            </w:r>
            <w:r w:rsidR="00895E81">
              <w:rPr>
                <w:color w:val="000000"/>
                <w:sz w:val="24"/>
                <w:szCs w:val="24"/>
                <w:lang w:eastAsia="en-US"/>
              </w:rPr>
              <w:t>, Приказа департамента АПК от 3 апреля 2020 года № 127 «Об утверждении перечня по благоустройству сельских территорий»</w:t>
            </w:r>
            <w:r w:rsidR="0081202B">
              <w:rPr>
                <w:color w:val="000000"/>
                <w:sz w:val="24"/>
                <w:szCs w:val="24"/>
                <w:lang w:eastAsia="en-US"/>
              </w:rPr>
              <w:t>,</w:t>
            </w:r>
            <w:r w:rsidR="0081202B">
              <w:rPr>
                <w:sz w:val="26"/>
                <w:szCs w:val="26"/>
              </w:rPr>
              <w:t xml:space="preserve"> </w:t>
            </w:r>
            <w:r w:rsidR="0081202B" w:rsidRPr="0081202B">
              <w:rPr>
                <w:sz w:val="24"/>
                <w:szCs w:val="24"/>
              </w:rPr>
              <w:t>Закона  Белгородской области от  13 декабря 2019 года  № 431 «Об областном бюджете на 2020 год и на плановый период 2021 и 2022 годов»,  Приказа департамента АПК от 3 апреля 2020 года  № 127</w:t>
            </w:r>
            <w:r w:rsidR="0081202B" w:rsidRPr="0081202B">
              <w:rPr>
                <w:b/>
                <w:sz w:val="24"/>
                <w:szCs w:val="24"/>
              </w:rPr>
              <w:t xml:space="preserve"> </w:t>
            </w:r>
            <w:r w:rsidR="0081202B" w:rsidRPr="0081202B">
              <w:rPr>
                <w:sz w:val="24"/>
                <w:szCs w:val="24"/>
              </w:rPr>
              <w:t>«Об утверждении перечня проектов по благоустройству сельских территорий»</w:t>
            </w:r>
            <w:proofErr w:type="gramEnd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7C2777" w:rsidRDefault="00365B61" w:rsidP="003C15E4">
            <w:pPr>
              <w:jc w:val="both"/>
              <w:rPr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5B0D0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5B61"/>
    <w:rsid w:val="00036A64"/>
    <w:rsid w:val="00082347"/>
    <w:rsid w:val="000826AD"/>
    <w:rsid w:val="00097DAA"/>
    <w:rsid w:val="002B3D44"/>
    <w:rsid w:val="0030282C"/>
    <w:rsid w:val="00365B61"/>
    <w:rsid w:val="003A3FD1"/>
    <w:rsid w:val="003B27A3"/>
    <w:rsid w:val="003C15E4"/>
    <w:rsid w:val="00426DF2"/>
    <w:rsid w:val="00432F0B"/>
    <w:rsid w:val="00541FDA"/>
    <w:rsid w:val="0057647B"/>
    <w:rsid w:val="005B0D00"/>
    <w:rsid w:val="005C074E"/>
    <w:rsid w:val="006743E5"/>
    <w:rsid w:val="00674ABE"/>
    <w:rsid w:val="00681D64"/>
    <w:rsid w:val="006C3BF0"/>
    <w:rsid w:val="007246AD"/>
    <w:rsid w:val="0076452B"/>
    <w:rsid w:val="00787210"/>
    <w:rsid w:val="007C2777"/>
    <w:rsid w:val="007D50B8"/>
    <w:rsid w:val="0081202B"/>
    <w:rsid w:val="00853343"/>
    <w:rsid w:val="008571D3"/>
    <w:rsid w:val="00895E81"/>
    <w:rsid w:val="008D6C51"/>
    <w:rsid w:val="008D77D8"/>
    <w:rsid w:val="00906997"/>
    <w:rsid w:val="00947344"/>
    <w:rsid w:val="009751DC"/>
    <w:rsid w:val="00A27ECC"/>
    <w:rsid w:val="00B36A66"/>
    <w:rsid w:val="00B842D8"/>
    <w:rsid w:val="00BD0888"/>
    <w:rsid w:val="00BE5495"/>
    <w:rsid w:val="00C34B02"/>
    <w:rsid w:val="00CF0932"/>
    <w:rsid w:val="00D95CF1"/>
    <w:rsid w:val="00DB7522"/>
    <w:rsid w:val="00DC19FF"/>
    <w:rsid w:val="00E122B5"/>
    <w:rsid w:val="00E35A4F"/>
    <w:rsid w:val="00ED12CF"/>
    <w:rsid w:val="00F44893"/>
    <w:rsid w:val="00F8196F"/>
    <w:rsid w:val="00F912D2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400B-A8AA-40CC-89E4-FDE9D279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10</cp:revision>
  <cp:lastPrinted>2020-03-17T13:05:00Z</cp:lastPrinted>
  <dcterms:created xsi:type="dcterms:W3CDTF">2020-03-17T12:46:00Z</dcterms:created>
  <dcterms:modified xsi:type="dcterms:W3CDTF">2021-08-10T12:20:00Z</dcterms:modified>
</cp:coreProperties>
</file>