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DE327C" w:rsidRDefault="00DE327C" w:rsidP="00DE327C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43E0">
              <w:rPr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7C43E0">
              <w:rPr>
                <w:b/>
                <w:color w:val="000000" w:themeColor="text1"/>
                <w:sz w:val="28"/>
                <w:szCs w:val="28"/>
              </w:rPr>
              <w:t xml:space="preserve">орядка 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ринятия решения </w:t>
            </w:r>
          </w:p>
          <w:p w:rsidR="00DE327C" w:rsidRDefault="00DE327C" w:rsidP="00DE327C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 реализации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проектов </w:t>
            </w:r>
            <w:proofErr w:type="spellStart"/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>муниципально-частного</w:t>
            </w:r>
            <w:proofErr w:type="spellEnd"/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партнёрства на территории </w:t>
            </w:r>
          </w:p>
          <w:p w:rsidR="009571BC" w:rsidRPr="00506B43" w:rsidRDefault="00DE327C" w:rsidP="00DE327C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Грайворонского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городского округа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DE327C" w:rsidRPr="00506B43" w:rsidRDefault="00DE327C" w:rsidP="00DE327C">
      <w:pPr>
        <w:pStyle w:val="ad"/>
        <w:tabs>
          <w:tab w:val="left" w:pos="1080"/>
        </w:tabs>
        <w:ind w:firstLine="720"/>
        <w:jc w:val="both"/>
        <w:rPr>
          <w:rFonts w:ascii="Times New Roman" w:eastAsia="Times New Roman" w:hAnsi="Times New Roman"/>
          <w:b/>
          <w:spacing w:val="40"/>
          <w:sz w:val="28"/>
          <w:szCs w:val="28"/>
        </w:rPr>
      </w:pPr>
      <w:proofErr w:type="gramStart"/>
      <w:r w:rsidRPr="006D6221">
        <w:rPr>
          <w:rFonts w:ascii="Times New Roman" w:eastAsia="Times New Roman" w:hAnsi="Times New Roman"/>
          <w:sz w:val="28"/>
          <w:szCs w:val="28"/>
        </w:rPr>
        <w:t xml:space="preserve">В целях реализации Федерального закона от 13 июля 2015 года №224-ФЗ «О государственно-частном партнерстве, </w:t>
      </w:r>
      <w:proofErr w:type="spellStart"/>
      <w:r w:rsidRPr="006D6221">
        <w:rPr>
          <w:rFonts w:ascii="Times New Roman" w:eastAsia="Times New Roman" w:hAnsi="Times New Roman"/>
          <w:sz w:val="28"/>
          <w:szCs w:val="28"/>
        </w:rPr>
        <w:t>муниципально-частном</w:t>
      </w:r>
      <w:proofErr w:type="spellEnd"/>
      <w:r w:rsidRPr="006D6221">
        <w:rPr>
          <w:rFonts w:ascii="Times New Roman" w:eastAsia="Times New Roman" w:hAnsi="Times New Roman"/>
          <w:sz w:val="28"/>
          <w:szCs w:val="28"/>
        </w:rPr>
        <w:t xml:space="preserve"> партнерстве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D6221">
        <w:rPr>
          <w:rFonts w:ascii="Times New Roman" w:eastAsia="Times New Roman" w:hAnsi="Times New Roman"/>
          <w:sz w:val="28"/>
          <w:szCs w:val="28"/>
        </w:rPr>
        <w:t xml:space="preserve">в Российской Федерации и внесении изменений в отдельные законодательные акты Российской Федерации», а также обеспечения взаимодействия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D6221">
        <w:rPr>
          <w:rFonts w:ascii="Times New Roman" w:eastAsia="Times New Roman" w:hAnsi="Times New Roman"/>
          <w:sz w:val="28"/>
          <w:szCs w:val="28"/>
        </w:rPr>
        <w:t xml:space="preserve">и координации деятельности при подготовке проектов </w:t>
      </w:r>
      <w:proofErr w:type="spellStart"/>
      <w:r w:rsidRPr="006D6221">
        <w:rPr>
          <w:rFonts w:ascii="Times New Roman" w:eastAsia="Times New Roman" w:hAnsi="Times New Roman"/>
          <w:sz w:val="28"/>
          <w:szCs w:val="28"/>
        </w:rPr>
        <w:t>муниципально-частного</w:t>
      </w:r>
      <w:proofErr w:type="spellEnd"/>
      <w:r w:rsidRPr="006D6221">
        <w:rPr>
          <w:rFonts w:ascii="Times New Roman" w:eastAsia="Times New Roman" w:hAnsi="Times New Roman"/>
          <w:sz w:val="28"/>
          <w:szCs w:val="28"/>
        </w:rPr>
        <w:t xml:space="preserve"> партнерства, принятия решений о реализации проектов </w:t>
      </w:r>
      <w:proofErr w:type="spellStart"/>
      <w:r w:rsidRPr="006D6221">
        <w:rPr>
          <w:rFonts w:ascii="Times New Roman" w:eastAsia="Times New Roman" w:hAnsi="Times New Roman"/>
          <w:sz w:val="28"/>
          <w:szCs w:val="28"/>
        </w:rPr>
        <w:t>муниципально-частного</w:t>
      </w:r>
      <w:proofErr w:type="spellEnd"/>
      <w:r w:rsidRPr="006D6221">
        <w:rPr>
          <w:rFonts w:ascii="Times New Roman" w:eastAsia="Times New Roman" w:hAnsi="Times New Roman"/>
          <w:sz w:val="28"/>
          <w:szCs w:val="28"/>
        </w:rPr>
        <w:t xml:space="preserve"> партнерства, реализации и мониторинге реализации проектов соглашений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D6221">
        <w:rPr>
          <w:rFonts w:ascii="Times New Roman" w:eastAsia="Times New Roman" w:hAnsi="Times New Roman"/>
          <w:sz w:val="28"/>
          <w:szCs w:val="28"/>
        </w:rPr>
        <w:t xml:space="preserve">о </w:t>
      </w:r>
      <w:proofErr w:type="spellStart"/>
      <w:r w:rsidRPr="006D6221">
        <w:rPr>
          <w:rFonts w:ascii="Times New Roman" w:eastAsia="Times New Roman" w:hAnsi="Times New Roman"/>
          <w:sz w:val="28"/>
          <w:szCs w:val="28"/>
        </w:rPr>
        <w:t>муниципально-частном</w:t>
      </w:r>
      <w:proofErr w:type="spellEnd"/>
      <w:r w:rsidRPr="006D6221">
        <w:rPr>
          <w:rFonts w:ascii="Times New Roman" w:eastAsia="Times New Roman" w:hAnsi="Times New Roman"/>
          <w:sz w:val="28"/>
          <w:szCs w:val="28"/>
        </w:rPr>
        <w:t xml:space="preserve"> партнерстве в </w:t>
      </w:r>
      <w:proofErr w:type="spellStart"/>
      <w:r w:rsidRPr="006D6221">
        <w:rPr>
          <w:rFonts w:ascii="Times New Roman" w:eastAsia="Times New Roman" w:hAnsi="Times New Roman"/>
          <w:sz w:val="28"/>
          <w:szCs w:val="28"/>
        </w:rPr>
        <w:t>Грайворонском</w:t>
      </w:r>
      <w:proofErr w:type="spellEnd"/>
      <w:r w:rsidRPr="006D62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городском округе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06B43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постановля</w:t>
      </w:r>
      <w:r w:rsidRPr="00506B43">
        <w:rPr>
          <w:rFonts w:ascii="Times New Roman" w:eastAsia="Times New Roman" w:hAnsi="Times New Roman"/>
          <w:b/>
          <w:sz w:val="28"/>
          <w:szCs w:val="28"/>
        </w:rPr>
        <w:t>ю:</w:t>
      </w:r>
      <w:r w:rsidRPr="00506B43">
        <w:rPr>
          <w:rFonts w:ascii="Times New Roman" w:eastAsia="Times New Roman" w:hAnsi="Times New Roman"/>
          <w:b/>
          <w:spacing w:val="40"/>
          <w:sz w:val="28"/>
          <w:szCs w:val="28"/>
        </w:rPr>
        <w:t xml:space="preserve"> </w:t>
      </w:r>
    </w:p>
    <w:p w:rsidR="00DE327C" w:rsidRPr="00FB7D40" w:rsidRDefault="00DE327C" w:rsidP="00DE327C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FB7D40">
        <w:rPr>
          <w:sz w:val="28"/>
          <w:szCs w:val="28"/>
        </w:rPr>
        <w:t>1.</w:t>
      </w:r>
      <w:r w:rsidRPr="00FB7D40">
        <w:rPr>
          <w:sz w:val="28"/>
          <w:szCs w:val="28"/>
        </w:rPr>
        <w:tab/>
        <w:t xml:space="preserve">Утвердить Порядок </w:t>
      </w:r>
      <w:r>
        <w:rPr>
          <w:sz w:val="28"/>
          <w:szCs w:val="28"/>
        </w:rPr>
        <w:t>п</w:t>
      </w:r>
      <w:r w:rsidRPr="00FB7D40">
        <w:rPr>
          <w:sz w:val="28"/>
          <w:szCs w:val="28"/>
        </w:rPr>
        <w:t xml:space="preserve">ринятия </w:t>
      </w:r>
      <w:r w:rsidRPr="00506B43">
        <w:rPr>
          <w:sz w:val="28"/>
          <w:szCs w:val="28"/>
        </w:rPr>
        <w:t xml:space="preserve">решения </w:t>
      </w:r>
      <w:r w:rsidRPr="00506B43">
        <w:rPr>
          <w:bCs/>
          <w:color w:val="000000" w:themeColor="text1"/>
          <w:sz w:val="28"/>
          <w:szCs w:val="28"/>
        </w:rPr>
        <w:t xml:space="preserve">о реализации проектов </w:t>
      </w:r>
      <w:proofErr w:type="spellStart"/>
      <w:r w:rsidRPr="00506B43">
        <w:rPr>
          <w:bCs/>
          <w:color w:val="000000" w:themeColor="text1"/>
          <w:sz w:val="28"/>
          <w:szCs w:val="28"/>
        </w:rPr>
        <w:t>муниципально-частного</w:t>
      </w:r>
      <w:proofErr w:type="spellEnd"/>
      <w:r w:rsidRPr="00506B43">
        <w:rPr>
          <w:bCs/>
          <w:color w:val="000000" w:themeColor="text1"/>
          <w:sz w:val="28"/>
          <w:szCs w:val="28"/>
        </w:rPr>
        <w:t xml:space="preserve"> партнёрства на территории Грайворонского городского округа</w:t>
      </w:r>
      <w:r w:rsidRPr="00FB7D4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FB7D40">
        <w:rPr>
          <w:sz w:val="28"/>
          <w:szCs w:val="28"/>
        </w:rPr>
        <w:t>рилагается).</w:t>
      </w:r>
    </w:p>
    <w:p w:rsidR="00DE327C" w:rsidRDefault="00DE327C" w:rsidP="00DE32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368A">
        <w:rPr>
          <w:sz w:val="28"/>
          <w:szCs w:val="28"/>
        </w:rPr>
        <w:t>.</w:t>
      </w:r>
      <w:r w:rsidRPr="0085368A"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района «Грайворонский район» Белгородской области </w:t>
      </w:r>
      <w:r>
        <w:rPr>
          <w:sz w:val="28"/>
          <w:szCs w:val="28"/>
        </w:rPr>
        <w:br/>
        <w:t xml:space="preserve">от 10 сентября 2018 года №355 «Об утверждении Порядка принятия решения </w:t>
      </w:r>
      <w:r>
        <w:rPr>
          <w:sz w:val="28"/>
          <w:szCs w:val="28"/>
        </w:rPr>
        <w:br/>
        <w:t xml:space="preserve">о реализации проектов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на территории Грайворонского района».</w:t>
      </w:r>
    </w:p>
    <w:p w:rsidR="00DE327C" w:rsidRPr="00BE2994" w:rsidRDefault="00DE327C" w:rsidP="00DE327C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E2994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DE327C" w:rsidRPr="003C668C" w:rsidRDefault="00DE327C" w:rsidP="00DE327C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85368A">
        <w:rPr>
          <w:sz w:val="28"/>
          <w:szCs w:val="28"/>
        </w:rPr>
        <w:t>Контроль за</w:t>
      </w:r>
      <w:proofErr w:type="gramEnd"/>
      <w:r w:rsidRPr="0085368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85368A">
        <w:rPr>
          <w:sz w:val="28"/>
          <w:szCs w:val="28"/>
        </w:rPr>
        <w:t xml:space="preserve"> </w:t>
      </w:r>
      <w:r w:rsidRPr="003C668C">
        <w:rPr>
          <w:sz w:val="28"/>
          <w:szCs w:val="28"/>
        </w:rPr>
        <w:t>оставляю за собой.</w:t>
      </w:r>
    </w:p>
    <w:p w:rsidR="00B273E6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0F0769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0F0769" w:rsidTr="00014771">
        <w:tc>
          <w:tcPr>
            <w:tcW w:w="4926" w:type="dxa"/>
          </w:tcPr>
          <w:p w:rsidR="00516D73" w:rsidRPr="000F0769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0F0769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>
      <w:r>
        <w:br w:type="page"/>
      </w: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p w:rsidR="006476C5" w:rsidRDefault="007B1E37" w:rsidP="00B13AA0">
      <w:pPr>
        <w:ind w:left="4820"/>
        <w:jc w:val="center"/>
        <w:rPr>
          <w:b/>
          <w:color w:val="000000"/>
          <w:sz w:val="28"/>
          <w:szCs w:val="28"/>
        </w:rPr>
      </w:pPr>
      <w:r w:rsidRPr="00B13AA0">
        <w:rPr>
          <w:b/>
          <w:color w:val="000000"/>
          <w:sz w:val="28"/>
          <w:szCs w:val="28"/>
        </w:rPr>
        <w:t>Приложение</w:t>
      </w:r>
    </w:p>
    <w:p w:rsidR="007B1E37" w:rsidRDefault="007B1E37" w:rsidP="00B13AA0">
      <w:pPr>
        <w:ind w:left="4820"/>
        <w:jc w:val="center"/>
        <w:rPr>
          <w:b/>
          <w:color w:val="000000"/>
          <w:sz w:val="28"/>
          <w:szCs w:val="28"/>
        </w:rPr>
      </w:pPr>
    </w:p>
    <w:p w:rsidR="007B1E37" w:rsidRPr="00B13AA0" w:rsidRDefault="007B1E37" w:rsidP="00B13AA0">
      <w:pPr>
        <w:ind w:left="48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 </w:t>
      </w:r>
    </w:p>
    <w:p w:rsidR="006476C5" w:rsidRPr="00B13AA0" w:rsidRDefault="006476C5" w:rsidP="00B13AA0">
      <w:pPr>
        <w:ind w:left="4820"/>
        <w:jc w:val="center"/>
        <w:rPr>
          <w:b/>
          <w:color w:val="000000"/>
          <w:sz w:val="28"/>
          <w:szCs w:val="28"/>
        </w:rPr>
      </w:pPr>
      <w:r w:rsidRPr="00B13AA0">
        <w:rPr>
          <w:b/>
          <w:color w:val="000000"/>
          <w:sz w:val="28"/>
          <w:szCs w:val="28"/>
        </w:rPr>
        <w:t>постановлени</w:t>
      </w:r>
      <w:r w:rsidR="007B1E37">
        <w:rPr>
          <w:b/>
          <w:color w:val="000000"/>
          <w:sz w:val="28"/>
          <w:szCs w:val="28"/>
        </w:rPr>
        <w:t>ем</w:t>
      </w:r>
      <w:r w:rsidRPr="00B13AA0">
        <w:rPr>
          <w:b/>
          <w:color w:val="000000"/>
          <w:sz w:val="28"/>
          <w:szCs w:val="28"/>
        </w:rPr>
        <w:t xml:space="preserve"> администрации</w:t>
      </w:r>
    </w:p>
    <w:p w:rsidR="006476C5" w:rsidRPr="00B13AA0" w:rsidRDefault="006476C5" w:rsidP="00B13AA0">
      <w:pPr>
        <w:ind w:left="4820"/>
        <w:jc w:val="center"/>
        <w:rPr>
          <w:b/>
          <w:color w:val="000000"/>
          <w:sz w:val="28"/>
          <w:szCs w:val="28"/>
        </w:rPr>
      </w:pPr>
      <w:r w:rsidRPr="00B13AA0">
        <w:rPr>
          <w:b/>
          <w:color w:val="000000"/>
          <w:sz w:val="28"/>
          <w:szCs w:val="28"/>
        </w:rPr>
        <w:t>Грайворонского городского округа</w:t>
      </w:r>
    </w:p>
    <w:p w:rsidR="006476C5" w:rsidRPr="00B13AA0" w:rsidRDefault="006476C5" w:rsidP="00B13AA0">
      <w:pPr>
        <w:ind w:left="4820"/>
        <w:jc w:val="center"/>
        <w:rPr>
          <w:b/>
          <w:color w:val="000000"/>
          <w:sz w:val="28"/>
          <w:szCs w:val="28"/>
        </w:rPr>
      </w:pPr>
      <w:r w:rsidRPr="00B13AA0">
        <w:rPr>
          <w:b/>
          <w:color w:val="000000"/>
          <w:sz w:val="28"/>
          <w:szCs w:val="28"/>
        </w:rPr>
        <w:t>от «___» ________ 20</w:t>
      </w:r>
      <w:r w:rsidR="007B1E37">
        <w:rPr>
          <w:b/>
          <w:color w:val="000000"/>
          <w:sz w:val="28"/>
          <w:szCs w:val="28"/>
        </w:rPr>
        <w:t xml:space="preserve"> __</w:t>
      </w:r>
      <w:r w:rsidRPr="00B13AA0">
        <w:rPr>
          <w:b/>
          <w:color w:val="000000"/>
          <w:sz w:val="28"/>
          <w:szCs w:val="28"/>
        </w:rPr>
        <w:t xml:space="preserve"> г</w:t>
      </w:r>
      <w:r w:rsidR="00B13AA0">
        <w:rPr>
          <w:b/>
          <w:color w:val="000000"/>
          <w:sz w:val="28"/>
          <w:szCs w:val="28"/>
        </w:rPr>
        <w:t>ода</w:t>
      </w:r>
      <w:r w:rsidRPr="00B13AA0">
        <w:rPr>
          <w:b/>
          <w:color w:val="000000"/>
          <w:sz w:val="28"/>
          <w:szCs w:val="28"/>
        </w:rPr>
        <w:t xml:space="preserve"> № ______</w:t>
      </w:r>
    </w:p>
    <w:p w:rsidR="006476C5" w:rsidRDefault="006476C5" w:rsidP="006476C5">
      <w:pPr>
        <w:ind w:firstLine="720"/>
        <w:jc w:val="center"/>
        <w:rPr>
          <w:b/>
          <w:color w:val="000000"/>
        </w:rPr>
      </w:pPr>
    </w:p>
    <w:p w:rsidR="00DE327C" w:rsidRPr="00930326" w:rsidRDefault="00DE327C" w:rsidP="006476C5">
      <w:pPr>
        <w:ind w:firstLine="720"/>
        <w:jc w:val="center"/>
        <w:rPr>
          <w:b/>
          <w:color w:val="000000"/>
        </w:rPr>
      </w:pPr>
    </w:p>
    <w:p w:rsidR="007B1E37" w:rsidRDefault="007B1E37" w:rsidP="00506B43">
      <w:pPr>
        <w:jc w:val="center"/>
        <w:outlineLvl w:val="1"/>
        <w:rPr>
          <w:b/>
          <w:bCs/>
          <w:sz w:val="28"/>
          <w:szCs w:val="28"/>
        </w:rPr>
      </w:pPr>
    </w:p>
    <w:p w:rsidR="00DE327C" w:rsidRPr="007C43E0" w:rsidRDefault="00DE327C" w:rsidP="00DE327C">
      <w:pPr>
        <w:jc w:val="center"/>
        <w:outlineLvl w:val="1"/>
        <w:rPr>
          <w:b/>
          <w:bCs/>
          <w:sz w:val="28"/>
          <w:szCs w:val="28"/>
        </w:rPr>
      </w:pPr>
      <w:r w:rsidRPr="007C43E0">
        <w:rPr>
          <w:b/>
          <w:bCs/>
          <w:sz w:val="28"/>
          <w:szCs w:val="28"/>
        </w:rPr>
        <w:t>ПОРЯДОК</w:t>
      </w:r>
    </w:p>
    <w:p w:rsidR="00DE327C" w:rsidRDefault="00DE327C" w:rsidP="00DE327C">
      <w:pPr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7C43E0"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</w:rPr>
        <w:t>ринятия решения о реализации</w:t>
      </w:r>
      <w:r w:rsidRPr="007C43E0">
        <w:rPr>
          <w:b/>
          <w:bCs/>
          <w:color w:val="000000" w:themeColor="text1"/>
          <w:sz w:val="28"/>
          <w:szCs w:val="28"/>
        </w:rPr>
        <w:t xml:space="preserve"> проектов </w:t>
      </w:r>
      <w:proofErr w:type="spellStart"/>
      <w:r w:rsidRPr="007C43E0">
        <w:rPr>
          <w:b/>
          <w:bCs/>
          <w:color w:val="000000" w:themeColor="text1"/>
          <w:sz w:val="28"/>
          <w:szCs w:val="28"/>
        </w:rPr>
        <w:t>муниципально-частного</w:t>
      </w:r>
      <w:proofErr w:type="spellEnd"/>
      <w:r w:rsidRPr="007C43E0">
        <w:rPr>
          <w:b/>
          <w:bCs/>
          <w:color w:val="000000" w:themeColor="text1"/>
          <w:sz w:val="28"/>
          <w:szCs w:val="28"/>
        </w:rPr>
        <w:t xml:space="preserve"> партнёрства на территории Грайворонского </w:t>
      </w:r>
      <w:r>
        <w:rPr>
          <w:b/>
          <w:bCs/>
          <w:color w:val="000000" w:themeColor="text1"/>
          <w:sz w:val="28"/>
          <w:szCs w:val="28"/>
        </w:rPr>
        <w:t>городского округа</w:t>
      </w:r>
    </w:p>
    <w:p w:rsidR="00DE327C" w:rsidRDefault="00DE327C" w:rsidP="00DE327C">
      <w:pPr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DE327C" w:rsidRPr="007C43E0" w:rsidRDefault="00DE327C" w:rsidP="00DE3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7C43E0">
        <w:rPr>
          <w:b/>
          <w:bCs/>
          <w:sz w:val="28"/>
          <w:szCs w:val="28"/>
        </w:rPr>
        <w:t>Общие положения</w:t>
      </w:r>
    </w:p>
    <w:p w:rsidR="00DE327C" w:rsidRPr="007C43E0" w:rsidRDefault="00DE327C" w:rsidP="00DE327C">
      <w:pPr>
        <w:ind w:left="709"/>
        <w:jc w:val="center"/>
        <w:rPr>
          <w:b/>
          <w:bCs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C43E0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</w:r>
      <w:proofErr w:type="gramStart"/>
      <w:r w:rsidRPr="007C43E0">
        <w:rPr>
          <w:bCs/>
          <w:sz w:val="28"/>
          <w:szCs w:val="28"/>
        </w:rPr>
        <w:t xml:space="preserve">Порядок подготовки проектов </w:t>
      </w:r>
      <w:proofErr w:type="spellStart"/>
      <w:r w:rsidRPr="007C43E0">
        <w:rPr>
          <w:bCs/>
          <w:sz w:val="28"/>
          <w:szCs w:val="28"/>
        </w:rPr>
        <w:t>муниципально-частного</w:t>
      </w:r>
      <w:proofErr w:type="spellEnd"/>
      <w:r w:rsidRPr="007C43E0">
        <w:rPr>
          <w:bCs/>
          <w:sz w:val="28"/>
          <w:szCs w:val="28"/>
        </w:rPr>
        <w:t xml:space="preserve"> партнёрства, принятия решений о реализации проектов </w:t>
      </w:r>
      <w:proofErr w:type="spellStart"/>
      <w:r w:rsidRPr="007C43E0">
        <w:rPr>
          <w:bCs/>
          <w:sz w:val="28"/>
          <w:szCs w:val="28"/>
        </w:rPr>
        <w:t>муниципально-частного</w:t>
      </w:r>
      <w:proofErr w:type="spellEnd"/>
      <w:r w:rsidRPr="007C43E0">
        <w:rPr>
          <w:bCs/>
          <w:sz w:val="28"/>
          <w:szCs w:val="28"/>
        </w:rPr>
        <w:t xml:space="preserve"> партнёрства, реализации и мониторинга реализации соглашений о </w:t>
      </w:r>
      <w:proofErr w:type="spellStart"/>
      <w:r w:rsidRPr="007C43E0">
        <w:rPr>
          <w:bCs/>
          <w:sz w:val="28"/>
          <w:szCs w:val="28"/>
        </w:rPr>
        <w:t>муниципально-частном</w:t>
      </w:r>
      <w:proofErr w:type="spellEnd"/>
      <w:r w:rsidRPr="007C43E0">
        <w:rPr>
          <w:bCs/>
          <w:sz w:val="28"/>
          <w:szCs w:val="28"/>
        </w:rPr>
        <w:t xml:space="preserve"> партнёрстве в </w:t>
      </w:r>
      <w:proofErr w:type="spellStart"/>
      <w:r>
        <w:rPr>
          <w:bCs/>
          <w:sz w:val="28"/>
          <w:szCs w:val="28"/>
        </w:rPr>
        <w:t>Грайворонском</w:t>
      </w:r>
      <w:proofErr w:type="spellEnd"/>
      <w:r>
        <w:rPr>
          <w:bCs/>
          <w:sz w:val="28"/>
          <w:szCs w:val="28"/>
        </w:rPr>
        <w:t xml:space="preserve"> городском округе </w:t>
      </w:r>
      <w:r w:rsidRPr="007C43E0">
        <w:rPr>
          <w:bCs/>
          <w:sz w:val="28"/>
          <w:szCs w:val="28"/>
        </w:rPr>
        <w:t xml:space="preserve">(далее - Порядок) регулирует вопросы взаимодействия и координации деятельности функциональных (отраслевых) органов, структурных подразделений администрации </w:t>
      </w:r>
      <w:r>
        <w:rPr>
          <w:bCs/>
          <w:sz w:val="28"/>
          <w:szCs w:val="28"/>
        </w:rPr>
        <w:t>Грайворонского</w:t>
      </w:r>
      <w:r w:rsidRPr="007C4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7C43E0">
        <w:rPr>
          <w:bCs/>
          <w:sz w:val="28"/>
          <w:szCs w:val="28"/>
        </w:rPr>
        <w:t xml:space="preserve"> и частных партнёров при подготовке проектов </w:t>
      </w:r>
      <w:proofErr w:type="spellStart"/>
      <w:r w:rsidRPr="007C43E0">
        <w:rPr>
          <w:bCs/>
          <w:sz w:val="28"/>
          <w:szCs w:val="28"/>
        </w:rPr>
        <w:t>муниципально-частного</w:t>
      </w:r>
      <w:proofErr w:type="spellEnd"/>
      <w:r w:rsidRPr="007C43E0">
        <w:rPr>
          <w:bCs/>
          <w:sz w:val="28"/>
          <w:szCs w:val="28"/>
        </w:rPr>
        <w:t xml:space="preserve"> партнёрства, принятии решений о реализации проектов </w:t>
      </w:r>
      <w:proofErr w:type="spellStart"/>
      <w:r w:rsidRPr="007C43E0">
        <w:rPr>
          <w:bCs/>
          <w:sz w:val="28"/>
          <w:szCs w:val="28"/>
        </w:rPr>
        <w:t>муниципально-частного</w:t>
      </w:r>
      <w:proofErr w:type="spellEnd"/>
      <w:r w:rsidRPr="007C43E0">
        <w:rPr>
          <w:bCs/>
          <w:sz w:val="28"/>
          <w:szCs w:val="28"/>
        </w:rPr>
        <w:t xml:space="preserve"> партнёрства, реализации и мониторинге реализации</w:t>
      </w:r>
      <w:proofErr w:type="gramEnd"/>
      <w:r w:rsidRPr="007C43E0">
        <w:rPr>
          <w:bCs/>
          <w:sz w:val="28"/>
          <w:szCs w:val="28"/>
        </w:rPr>
        <w:t xml:space="preserve"> соглашений о </w:t>
      </w:r>
      <w:proofErr w:type="spellStart"/>
      <w:r w:rsidRPr="007C43E0">
        <w:rPr>
          <w:bCs/>
          <w:sz w:val="28"/>
          <w:szCs w:val="28"/>
        </w:rPr>
        <w:t>муниципально-частном</w:t>
      </w:r>
      <w:proofErr w:type="spellEnd"/>
      <w:r w:rsidRPr="007C43E0">
        <w:rPr>
          <w:bCs/>
          <w:sz w:val="28"/>
          <w:szCs w:val="28"/>
        </w:rPr>
        <w:t xml:space="preserve"> партнёрстве</w:t>
      </w:r>
      <w:r>
        <w:rPr>
          <w:bCs/>
          <w:sz w:val="28"/>
          <w:szCs w:val="28"/>
        </w:rPr>
        <w:t>, если публичным партнером является Грайворонский городской округ.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</w:r>
      <w:r w:rsidRPr="007C43E0">
        <w:rPr>
          <w:bCs/>
          <w:sz w:val="28"/>
          <w:szCs w:val="28"/>
        </w:rPr>
        <w:t xml:space="preserve">Основные </w:t>
      </w:r>
      <w:r>
        <w:rPr>
          <w:bCs/>
          <w:sz w:val="28"/>
          <w:szCs w:val="28"/>
        </w:rPr>
        <w:t xml:space="preserve">термины и </w:t>
      </w:r>
      <w:r w:rsidRPr="007C43E0">
        <w:rPr>
          <w:bCs/>
          <w:sz w:val="28"/>
          <w:szCs w:val="28"/>
        </w:rPr>
        <w:t xml:space="preserve">понятия, используемые в </w:t>
      </w:r>
      <w:r>
        <w:rPr>
          <w:bCs/>
          <w:sz w:val="28"/>
          <w:szCs w:val="28"/>
        </w:rPr>
        <w:t xml:space="preserve">настоящем </w:t>
      </w:r>
      <w:r w:rsidRPr="007C43E0">
        <w:rPr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>,</w:t>
      </w:r>
      <w:r w:rsidRPr="007C4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закреплены</w:t>
      </w:r>
      <w:r w:rsidRPr="007C43E0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ы</w:t>
      </w:r>
      <w:r w:rsidRPr="007C43E0">
        <w:rPr>
          <w:bCs/>
          <w:sz w:val="28"/>
          <w:szCs w:val="28"/>
        </w:rPr>
        <w:t>м закон</w:t>
      </w:r>
      <w:r>
        <w:rPr>
          <w:bCs/>
          <w:sz w:val="28"/>
          <w:szCs w:val="28"/>
        </w:rPr>
        <w:t>ом</w:t>
      </w:r>
      <w:r w:rsidRPr="007C43E0">
        <w:rPr>
          <w:bCs/>
          <w:sz w:val="28"/>
          <w:szCs w:val="28"/>
        </w:rPr>
        <w:t xml:space="preserve"> от 13</w:t>
      </w:r>
      <w:r>
        <w:rPr>
          <w:bCs/>
          <w:sz w:val="28"/>
          <w:szCs w:val="28"/>
        </w:rPr>
        <w:t xml:space="preserve"> июля </w:t>
      </w:r>
      <w:r w:rsidRPr="007C43E0">
        <w:rPr>
          <w:bCs/>
          <w:sz w:val="28"/>
          <w:szCs w:val="28"/>
        </w:rPr>
        <w:t xml:space="preserve">2015 </w:t>
      </w:r>
      <w:r>
        <w:rPr>
          <w:bCs/>
          <w:sz w:val="28"/>
          <w:szCs w:val="28"/>
        </w:rPr>
        <w:t xml:space="preserve">года </w:t>
      </w:r>
      <w:r w:rsidRPr="007C43E0">
        <w:rPr>
          <w:bCs/>
          <w:sz w:val="28"/>
          <w:szCs w:val="28"/>
        </w:rPr>
        <w:t xml:space="preserve">№ 224-ФЗ </w:t>
      </w:r>
      <w:r>
        <w:rPr>
          <w:bCs/>
          <w:sz w:val="28"/>
          <w:szCs w:val="28"/>
        </w:rPr>
        <w:br/>
      </w:r>
      <w:r w:rsidRPr="007C43E0">
        <w:rPr>
          <w:bCs/>
          <w:sz w:val="28"/>
          <w:szCs w:val="28"/>
        </w:rPr>
        <w:t xml:space="preserve">«О государственно-частном партнёрстве, </w:t>
      </w:r>
      <w:proofErr w:type="spellStart"/>
      <w:r w:rsidRPr="007C43E0">
        <w:rPr>
          <w:bCs/>
          <w:sz w:val="28"/>
          <w:szCs w:val="28"/>
        </w:rPr>
        <w:t>муниципально-частном</w:t>
      </w:r>
      <w:proofErr w:type="spellEnd"/>
      <w:r w:rsidRPr="007C43E0">
        <w:rPr>
          <w:bCs/>
          <w:sz w:val="28"/>
          <w:szCs w:val="28"/>
        </w:rPr>
        <w:t xml:space="preserve"> партнёрстве </w:t>
      </w:r>
      <w:r>
        <w:rPr>
          <w:bCs/>
          <w:sz w:val="28"/>
          <w:szCs w:val="28"/>
        </w:rPr>
        <w:br/>
      </w:r>
      <w:r w:rsidRPr="007C43E0">
        <w:rPr>
          <w:bCs/>
          <w:sz w:val="28"/>
          <w:szCs w:val="28"/>
        </w:rPr>
        <w:t>в Российской Федерации и внесении изменений в отдельные законодательные акты Российской Федерации» (далее – Федеральный закон № 224-ФЗ).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 xml:space="preserve">Публичным партнером от имени Грайворонского городского округа выступает администрация Грайворонского городского округа. </w:t>
      </w:r>
      <w:r w:rsidRPr="007C43E0">
        <w:rPr>
          <w:sz w:val="28"/>
          <w:szCs w:val="28"/>
        </w:rPr>
        <w:t xml:space="preserve">Полномочия публичного партнера от имени </w:t>
      </w:r>
      <w:r>
        <w:rPr>
          <w:bCs/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выполняют структурные подразделения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>, осуществляющие полномочия в сфере, в которой планируется реализация проекта МЧП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публичный партнер)</w:t>
      </w:r>
      <w:r w:rsidRPr="007C43E0">
        <w:rPr>
          <w:sz w:val="28"/>
          <w:szCs w:val="28"/>
        </w:rPr>
        <w:t>.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C43E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7C43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Уполномоченным органом в сфере государственно-частного партнерства Белгородской области является департамент экономического развития Белгородской области, его функции определены постановлением Правительства Белгородской области от 29 декабря 2015 года №493-пп </w:t>
      </w:r>
      <w:r>
        <w:rPr>
          <w:bCs/>
          <w:sz w:val="28"/>
          <w:szCs w:val="28"/>
        </w:rPr>
        <w:br/>
        <w:t>«Об определении уполномоченных органов исполнительной власти Белгородской области в сфере государственно-частного партнерства</w:t>
      </w:r>
      <w:r w:rsidR="00DD31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1.5.</w:t>
      </w:r>
      <w:r>
        <w:rPr>
          <w:bCs/>
          <w:sz w:val="28"/>
          <w:szCs w:val="28"/>
        </w:rPr>
        <w:tab/>
        <w:t xml:space="preserve">Уполномоченным структурным подразделением администрации Грайворонского городского округа </w:t>
      </w:r>
      <w:r w:rsidRPr="00DD31E4">
        <w:rPr>
          <w:bCs/>
          <w:sz w:val="28"/>
          <w:szCs w:val="28"/>
        </w:rPr>
        <w:t xml:space="preserve">в соответствии с распоряжением администрации Грайворонского городского округа от 13 сентября 2021 года №1142-р «Об определении уполномоченного органа в сфере </w:t>
      </w:r>
      <w:proofErr w:type="spellStart"/>
      <w:r w:rsidRPr="00DD31E4">
        <w:rPr>
          <w:bCs/>
          <w:sz w:val="28"/>
          <w:szCs w:val="28"/>
        </w:rPr>
        <w:t>муниципально-частного</w:t>
      </w:r>
      <w:proofErr w:type="spellEnd"/>
      <w:r w:rsidRPr="00DD31E4">
        <w:rPr>
          <w:bCs/>
          <w:sz w:val="28"/>
          <w:szCs w:val="28"/>
        </w:rPr>
        <w:t xml:space="preserve"> партнерства» является администрация Грайворонского городского округа</w:t>
      </w:r>
      <w:r>
        <w:rPr>
          <w:bCs/>
          <w:sz w:val="28"/>
          <w:szCs w:val="28"/>
        </w:rPr>
        <w:t xml:space="preserve"> (далее - уполномоченный орган).</w:t>
      </w:r>
    </w:p>
    <w:p w:rsidR="00DE327C" w:rsidRPr="007C43E0" w:rsidRDefault="00DE327C" w:rsidP="00DE327C">
      <w:pPr>
        <w:ind w:firstLine="851"/>
        <w:jc w:val="both"/>
        <w:rPr>
          <w:sz w:val="28"/>
          <w:szCs w:val="28"/>
        </w:rPr>
      </w:pPr>
    </w:p>
    <w:p w:rsidR="00DE327C" w:rsidRPr="007C43E0" w:rsidRDefault="00DE327C" w:rsidP="00DE327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7C43E0">
        <w:rPr>
          <w:b/>
          <w:sz w:val="28"/>
          <w:szCs w:val="28"/>
        </w:rPr>
        <w:t>Инициирование проекта МЧП</w:t>
      </w:r>
    </w:p>
    <w:p w:rsidR="00DE327C" w:rsidRPr="007C43E0" w:rsidRDefault="00DE327C" w:rsidP="00DE327C">
      <w:pPr>
        <w:ind w:left="1069"/>
        <w:jc w:val="both"/>
        <w:rPr>
          <w:b/>
          <w:bCs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Предложение о реализации проекта МЧП разрабатывается по форме, утвержденной постановлением Правительства Российской Федерации </w:t>
      </w:r>
      <w:r>
        <w:rPr>
          <w:sz w:val="28"/>
          <w:szCs w:val="28"/>
        </w:rPr>
        <w:br/>
        <w:t xml:space="preserve">от 19 декабря 2015 года № </w:t>
      </w:r>
      <w:r w:rsidRPr="007C43E0">
        <w:rPr>
          <w:sz w:val="28"/>
          <w:szCs w:val="28"/>
        </w:rPr>
        <w:t xml:space="preserve">1386 «Об утверждении формы предложения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о реализации проекта государственно-частного партнерства или проекта </w:t>
      </w:r>
      <w:proofErr w:type="spellStart"/>
      <w:r w:rsidRPr="007C43E0">
        <w:rPr>
          <w:sz w:val="28"/>
          <w:szCs w:val="28"/>
        </w:rPr>
        <w:t>муниципально-частного</w:t>
      </w:r>
      <w:proofErr w:type="spellEnd"/>
      <w:r w:rsidRPr="007C43E0">
        <w:rPr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7C43E0">
        <w:rPr>
          <w:sz w:val="28"/>
          <w:szCs w:val="28"/>
        </w:rPr>
        <w:t>муниципально-частного</w:t>
      </w:r>
      <w:proofErr w:type="spellEnd"/>
      <w:r w:rsidRPr="007C43E0">
        <w:rPr>
          <w:sz w:val="28"/>
          <w:szCs w:val="28"/>
        </w:rPr>
        <w:t xml:space="preserve"> партнерства».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 случае</w:t>
      </w:r>
      <w:r w:rsidRPr="007C43E0">
        <w:rPr>
          <w:sz w:val="28"/>
          <w:szCs w:val="28"/>
        </w:rPr>
        <w:t xml:space="preserve"> если инициатором проекта МЧП выступает публичный партнер, </w:t>
      </w:r>
      <w:r>
        <w:rPr>
          <w:sz w:val="28"/>
          <w:szCs w:val="28"/>
        </w:rPr>
        <w:t>он обеспечивает разработку предложения о реализации</w:t>
      </w:r>
      <w:r w:rsidRPr="007C43E0">
        <w:rPr>
          <w:sz w:val="28"/>
          <w:szCs w:val="28"/>
        </w:rPr>
        <w:t xml:space="preserve">, в том числе подготовку проекта соглашения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</w:t>
      </w:r>
      <w:r w:rsidRPr="007C43E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в соответствии с требованиями части 3 статьи 8 Федерального закона № 224-ФЗ</w:t>
      </w:r>
      <w:r>
        <w:rPr>
          <w:sz w:val="28"/>
          <w:szCs w:val="28"/>
        </w:rPr>
        <w:t xml:space="preserve"> и направляет такое предложение на рассмотрение в уполномоченный орган</w:t>
      </w:r>
      <w:r w:rsidRPr="007C43E0">
        <w:rPr>
          <w:sz w:val="28"/>
          <w:szCs w:val="28"/>
        </w:rPr>
        <w:t xml:space="preserve">. 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подготовке предложения о реализации проекта МЧП в целях оценки экономических показателей проекта МЧП, а также возможности участия средств бюджета </w:t>
      </w:r>
      <w:r>
        <w:rPr>
          <w:bCs/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 в реализации проекта МЧП, использование земельных и имущественных ресурсов городского округа, публичный партнер направляет такое предложение </w:t>
      </w:r>
      <w:r>
        <w:rPr>
          <w:sz w:val="28"/>
          <w:szCs w:val="28"/>
        </w:rPr>
        <w:br/>
        <w:t xml:space="preserve">на рассмотрение </w:t>
      </w:r>
      <w:r w:rsidRPr="003C668C">
        <w:rPr>
          <w:sz w:val="28"/>
          <w:szCs w:val="28"/>
        </w:rPr>
        <w:t>в комитет финансов и налоговой политики администрации городского округа, управление муниципальной собственности и земельных ресурсов администрации городского округа и</w:t>
      </w:r>
      <w:proofErr w:type="gramEnd"/>
      <w:r w:rsidRPr="003C668C">
        <w:rPr>
          <w:sz w:val="28"/>
          <w:szCs w:val="28"/>
        </w:rPr>
        <w:t xml:space="preserve"> управление</w:t>
      </w:r>
      <w:r w:rsidRPr="007C43E0">
        <w:rPr>
          <w:sz w:val="28"/>
          <w:szCs w:val="28"/>
        </w:rPr>
        <w:t xml:space="preserve"> экономического развития администрации </w:t>
      </w:r>
      <w:r>
        <w:rPr>
          <w:sz w:val="28"/>
          <w:szCs w:val="28"/>
        </w:rPr>
        <w:t xml:space="preserve">городского округа. 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о возможности участия средств бюджета </w:t>
      </w:r>
      <w:r>
        <w:rPr>
          <w:bCs/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 в реализации проекта МЧП, использования земельных </w:t>
      </w:r>
      <w:r>
        <w:rPr>
          <w:sz w:val="28"/>
          <w:szCs w:val="28"/>
        </w:rPr>
        <w:br/>
        <w:t>и имущественных ресурсов городского округа комитетом</w:t>
      </w:r>
      <w:r w:rsidRPr="007C43E0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и налоговой политики администрации </w:t>
      </w:r>
      <w:r>
        <w:rPr>
          <w:sz w:val="28"/>
          <w:szCs w:val="28"/>
        </w:rPr>
        <w:t>городского округа</w:t>
      </w:r>
      <w:r w:rsidRPr="007C43E0">
        <w:rPr>
          <w:sz w:val="28"/>
          <w:szCs w:val="28"/>
        </w:rPr>
        <w:t>, управлен</w:t>
      </w:r>
      <w:r>
        <w:rPr>
          <w:sz w:val="28"/>
          <w:szCs w:val="28"/>
        </w:rPr>
        <w:t xml:space="preserve">ием муниципальной собственности </w:t>
      </w:r>
      <w:r w:rsidRPr="007C43E0">
        <w:rPr>
          <w:sz w:val="28"/>
          <w:szCs w:val="28"/>
        </w:rPr>
        <w:t>и земельны</w:t>
      </w:r>
      <w:r>
        <w:rPr>
          <w:sz w:val="28"/>
          <w:szCs w:val="28"/>
        </w:rPr>
        <w:t>х</w:t>
      </w:r>
      <w:r w:rsidRPr="007C43E0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7C43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</w:t>
      </w:r>
      <w:r w:rsidRPr="007C43E0">
        <w:rPr>
          <w:sz w:val="28"/>
          <w:szCs w:val="28"/>
        </w:rPr>
        <w:t xml:space="preserve"> и </w:t>
      </w:r>
      <w:r>
        <w:rPr>
          <w:sz w:val="28"/>
          <w:szCs w:val="28"/>
        </w:rPr>
        <w:t>управлением</w:t>
      </w:r>
      <w:r w:rsidRPr="007C43E0">
        <w:rPr>
          <w:sz w:val="28"/>
          <w:szCs w:val="28"/>
        </w:rPr>
        <w:t xml:space="preserve"> экономического развития администрации </w:t>
      </w:r>
      <w:r>
        <w:rPr>
          <w:sz w:val="28"/>
          <w:szCs w:val="28"/>
        </w:rPr>
        <w:t xml:space="preserve">городского округа принимаются и направляются публичному партнеру </w:t>
      </w:r>
      <w:r>
        <w:rPr>
          <w:sz w:val="28"/>
          <w:szCs w:val="28"/>
        </w:rPr>
        <w:br/>
        <w:t>в течение 10 рабочих дней с момента поступления данных предложений.</w:t>
      </w:r>
      <w:proofErr w:type="gramEnd"/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В случае если инициатором проекта МЧП выступает лицо, которое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в соответствии с Федеральным законом № 224-ФЗ является частным партнером, оно вправе разработать предложение о реализации проекта МЧП, соответствующее требованиям, установленным частями 3, 4 статьи 8 Федерального закона № 224-ФЗ, и направить предложения о реализации проекта МЧП на рассмотрение публичному партнеру.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>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МЧП, в соответствии с порядком, утвержденным приказом Министерства экономического развития Российской Фед</w:t>
      </w:r>
      <w:r>
        <w:rPr>
          <w:sz w:val="28"/>
          <w:szCs w:val="28"/>
        </w:rPr>
        <w:t xml:space="preserve">ерации от 20 ноября 2015 года № </w:t>
      </w:r>
      <w:r w:rsidRPr="007C43E0">
        <w:rPr>
          <w:sz w:val="28"/>
          <w:szCs w:val="28"/>
        </w:rPr>
        <w:t xml:space="preserve">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7C43E0">
        <w:rPr>
          <w:sz w:val="28"/>
          <w:szCs w:val="28"/>
        </w:rPr>
        <w:t>муниципально-частного</w:t>
      </w:r>
      <w:proofErr w:type="spellEnd"/>
      <w:r w:rsidRPr="007C43E0">
        <w:rPr>
          <w:sz w:val="28"/>
          <w:szCs w:val="28"/>
        </w:rPr>
        <w:t xml:space="preserve"> партнерства, между публичным</w:t>
      </w:r>
      <w:proofErr w:type="gramEnd"/>
      <w:r w:rsidRPr="007C43E0">
        <w:rPr>
          <w:sz w:val="28"/>
          <w:szCs w:val="28"/>
        </w:rPr>
        <w:t xml:space="preserve"> партнером и инициатором проекта».</w:t>
      </w:r>
    </w:p>
    <w:p w:rsidR="00DE327C" w:rsidRPr="007C43E0" w:rsidRDefault="00DE327C" w:rsidP="00DE327C">
      <w:pPr>
        <w:jc w:val="both"/>
        <w:rPr>
          <w:b/>
          <w:bCs/>
          <w:sz w:val="28"/>
          <w:szCs w:val="28"/>
        </w:rPr>
      </w:pPr>
    </w:p>
    <w:p w:rsidR="00DE327C" w:rsidRPr="007C43E0" w:rsidRDefault="00DE327C" w:rsidP="00DE3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C43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C43E0">
        <w:rPr>
          <w:b/>
          <w:sz w:val="28"/>
          <w:szCs w:val="28"/>
        </w:rPr>
        <w:t xml:space="preserve">Рассмотрение предложения о реализации проекта МЧП </w:t>
      </w: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 xml:space="preserve">Публичный партнер рассматривает предложение частого партнера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о реализации проекта в соответствии с постановлением Правительства Российской Федерации от 19 декабря 2015 года № 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7C43E0">
        <w:rPr>
          <w:sz w:val="28"/>
          <w:szCs w:val="28"/>
        </w:rPr>
        <w:t>муниципально-частного</w:t>
      </w:r>
      <w:proofErr w:type="spellEnd"/>
      <w:r w:rsidRPr="007C43E0">
        <w:rPr>
          <w:sz w:val="28"/>
          <w:szCs w:val="28"/>
        </w:rPr>
        <w:t xml:space="preserve"> партнерства» и в течение 90 дней со дня его поступления принимает одно из следующих решений:</w:t>
      </w:r>
      <w:proofErr w:type="gramEnd"/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о невозможности реализации проекта МЧП в случаях, предусмотренных частью 7 статьи 8 Федерального закона № 224-ФЗ;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о направлении предложения о реализации проекта МЧП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на рассмотрение в департамент экономического развития Белгородской области в целях оценки эффективности и определения его сравнительного преимущества.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 xml:space="preserve">Решение публичного партнера оформляется распоряжением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>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3.2.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7C43E0">
        <w:rPr>
          <w:sz w:val="28"/>
          <w:szCs w:val="28"/>
        </w:rPr>
        <w:t xml:space="preserve">ри рассмотрении предложения публичный партнер вправе провести с инициатором проекта МЧП переговоры, связанные с рассмотрением предложения о реализации проекта МЧП, в соответствии с порядком, утвержденным приказом Министерства экономического развития Российской Федерации от 20 ноября 2015 года № 863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7C43E0">
        <w:rPr>
          <w:sz w:val="28"/>
          <w:szCs w:val="28"/>
        </w:rPr>
        <w:t>муниципально-частного</w:t>
      </w:r>
      <w:proofErr w:type="spellEnd"/>
      <w:r w:rsidRPr="007C43E0">
        <w:rPr>
          <w:sz w:val="28"/>
          <w:szCs w:val="28"/>
        </w:rPr>
        <w:t xml:space="preserve"> партнерства, между публичным партнером и инициатором проекта».</w:t>
      </w:r>
      <w:proofErr w:type="gramEnd"/>
    </w:p>
    <w:p w:rsidR="00DE327C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3.3.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 xml:space="preserve">В целях оценки экономических показателей проекта МЧП, а также возможности участия средств местного бюджета в реализации проекта МЧП, использования земельных и имущественных ресурсов муниципального </w:t>
      </w:r>
      <w:r>
        <w:rPr>
          <w:sz w:val="28"/>
          <w:szCs w:val="28"/>
        </w:rPr>
        <w:t>района публичный партнер</w:t>
      </w:r>
      <w:r w:rsidRPr="007C43E0">
        <w:rPr>
          <w:sz w:val="28"/>
          <w:szCs w:val="28"/>
        </w:rPr>
        <w:t xml:space="preserve"> направляет такое предложение на рассмотрение в </w:t>
      </w:r>
      <w:r>
        <w:rPr>
          <w:sz w:val="28"/>
          <w:szCs w:val="28"/>
        </w:rPr>
        <w:t>комитет</w:t>
      </w:r>
      <w:r w:rsidRPr="007C43E0">
        <w:rPr>
          <w:sz w:val="28"/>
          <w:szCs w:val="28"/>
        </w:rPr>
        <w:t xml:space="preserve"> финансов и налоговой политики администрации </w:t>
      </w:r>
      <w:r>
        <w:rPr>
          <w:sz w:val="28"/>
          <w:szCs w:val="28"/>
        </w:rPr>
        <w:t>городского округа</w:t>
      </w:r>
      <w:r w:rsidRPr="007C43E0">
        <w:rPr>
          <w:sz w:val="28"/>
          <w:szCs w:val="28"/>
        </w:rPr>
        <w:t>, управлени</w:t>
      </w:r>
      <w:r>
        <w:rPr>
          <w:sz w:val="28"/>
          <w:szCs w:val="28"/>
        </w:rPr>
        <w:t xml:space="preserve">е муниципальной собственности </w:t>
      </w:r>
      <w:r w:rsidRPr="007C43E0">
        <w:rPr>
          <w:sz w:val="28"/>
          <w:szCs w:val="28"/>
        </w:rPr>
        <w:t>и земельны</w:t>
      </w:r>
      <w:r>
        <w:rPr>
          <w:sz w:val="28"/>
          <w:szCs w:val="28"/>
        </w:rPr>
        <w:t>х</w:t>
      </w:r>
      <w:r w:rsidRPr="007C43E0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7C43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округа </w:t>
      </w:r>
      <w:r w:rsidRPr="007C43E0">
        <w:rPr>
          <w:sz w:val="28"/>
          <w:szCs w:val="28"/>
        </w:rPr>
        <w:t xml:space="preserve">и </w:t>
      </w:r>
      <w:r>
        <w:rPr>
          <w:sz w:val="28"/>
          <w:szCs w:val="28"/>
        </w:rPr>
        <w:t>управление</w:t>
      </w:r>
      <w:r w:rsidRPr="007C43E0">
        <w:rPr>
          <w:sz w:val="28"/>
          <w:szCs w:val="28"/>
        </w:rPr>
        <w:t xml:space="preserve"> экономического развития администрации </w:t>
      </w:r>
      <w:r>
        <w:rPr>
          <w:sz w:val="28"/>
          <w:szCs w:val="28"/>
        </w:rPr>
        <w:t>городского округа</w:t>
      </w:r>
      <w:r w:rsidRPr="007C43E0">
        <w:rPr>
          <w:sz w:val="28"/>
          <w:szCs w:val="28"/>
        </w:rPr>
        <w:t xml:space="preserve">.  </w:t>
      </w:r>
      <w:proofErr w:type="gramEnd"/>
    </w:p>
    <w:p w:rsidR="00DD31E4" w:rsidRPr="007C43E0" w:rsidRDefault="00DD31E4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Заключения вышеназванных структурных подразделений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, отвечающих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за экономические, финансовые и имущественные отношения, необходимо представлять публичному партнеру в срок, не превышающий 10 рабочих дней со дня поступления предложения.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3.5.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 xml:space="preserve">В срок, не превышающий 10 дней со дня принятия одного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из решений, указанных в пункте 3.1. раздела 3 настоящего Порядка, публичный партнер направляет данное решение, а также оригиналы протокола предварительных переговоров и (или) переговоров (в случае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если эти переговоры были проведены) инициатору проекта МЧП,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в уполномоченный орган и размещает указанные документы и предложения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 Грайворонского</w:t>
      </w:r>
      <w:proofErr w:type="gramEnd"/>
      <w:r>
        <w:rPr>
          <w:sz w:val="28"/>
          <w:szCs w:val="28"/>
        </w:rPr>
        <w:t xml:space="preserve"> городского округа</w:t>
      </w:r>
      <w:r w:rsidRPr="007C43E0">
        <w:rPr>
          <w:sz w:val="28"/>
          <w:szCs w:val="28"/>
        </w:rPr>
        <w:t>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Уполномоченный орган направляет предложения о реализации проекта МЧП в департамент экономического развития Белгородской области для рассмотрения в целях оценки эффективности проекта МЧП и определения его сравнительного преимущества.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 xml:space="preserve">3.7. После получения от департамента экономического развития Белгородской области заключения об эффективности проекта МЧП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и его сравнительном преимуществе, либо заключения о неэффективности проекта МЧП и (или) об отсутствии его сравнительного преимущества уполномоченный орган в течение 5 дней: 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C43E0">
        <w:rPr>
          <w:sz w:val="28"/>
          <w:szCs w:val="28"/>
        </w:rPr>
        <w:t xml:space="preserve">- направляет заключение, а также оригинал протокола переговоров </w:t>
      </w:r>
      <w:r>
        <w:rPr>
          <w:sz w:val="28"/>
          <w:szCs w:val="28"/>
        </w:rPr>
        <w:br/>
        <w:t>(в случае</w:t>
      </w:r>
      <w:r w:rsidRPr="007C43E0">
        <w:rPr>
          <w:sz w:val="28"/>
          <w:szCs w:val="28"/>
        </w:rPr>
        <w:t xml:space="preserve"> если переговоры были проведены департаментом экономического развития области в соответствии с правилами, утвержденными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7C43E0">
        <w:rPr>
          <w:sz w:val="28"/>
          <w:szCs w:val="28"/>
        </w:rPr>
        <w:t xml:space="preserve">3 декабря 2015 года № 1309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«Об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7C43E0">
        <w:rPr>
          <w:sz w:val="28"/>
          <w:szCs w:val="28"/>
        </w:rPr>
        <w:t>муниципально-частного</w:t>
      </w:r>
      <w:proofErr w:type="spellEnd"/>
      <w:r w:rsidRPr="007C43E0">
        <w:rPr>
          <w:sz w:val="28"/>
          <w:szCs w:val="28"/>
        </w:rPr>
        <w:t xml:space="preserve"> партнерства на предмет оценки эффективности проекта и определения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его сравнительного</w:t>
      </w:r>
      <w:proofErr w:type="gramEnd"/>
      <w:r w:rsidRPr="007C43E0">
        <w:rPr>
          <w:sz w:val="28"/>
          <w:szCs w:val="28"/>
        </w:rPr>
        <w:t xml:space="preserve"> преимущества») публичному партнеру и инициатору проекта;</w:t>
      </w:r>
    </w:p>
    <w:p w:rsidR="00DE327C" w:rsidRPr="007C43E0" w:rsidRDefault="00DE327C" w:rsidP="00DE32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размещает заключение, предложение о реализации проекта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МЧП и протокол переговоров (в случае, если переговоры были проведены)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на официальном сайте публичного партнера, за исключением сведений, составляющих государственную, коммерческую или иную охраняемую законом тайну.</w:t>
      </w:r>
    </w:p>
    <w:p w:rsidR="00DE327C" w:rsidRDefault="00DE327C" w:rsidP="00DE3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E327C" w:rsidRPr="007C43E0" w:rsidRDefault="00DE327C" w:rsidP="00DE327C">
      <w:pPr>
        <w:ind w:left="1069"/>
        <w:jc w:val="both"/>
        <w:rPr>
          <w:b/>
          <w:bCs/>
          <w:sz w:val="28"/>
          <w:szCs w:val="28"/>
        </w:rPr>
      </w:pP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C43E0">
        <w:rPr>
          <w:b/>
          <w:sz w:val="28"/>
          <w:szCs w:val="28"/>
        </w:rPr>
        <w:t xml:space="preserve">. Принятие решения о реализации проекта МЧП и заключение соглашения о </w:t>
      </w:r>
      <w:proofErr w:type="spellStart"/>
      <w:r w:rsidRPr="007C43E0">
        <w:rPr>
          <w:b/>
          <w:sz w:val="28"/>
          <w:szCs w:val="28"/>
        </w:rPr>
        <w:t>муниципально-частном</w:t>
      </w:r>
      <w:proofErr w:type="spellEnd"/>
      <w:r w:rsidRPr="007C43E0">
        <w:rPr>
          <w:b/>
          <w:sz w:val="28"/>
          <w:szCs w:val="28"/>
        </w:rPr>
        <w:t xml:space="preserve"> партнерстве</w:t>
      </w: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При наличии заключения об эффективности проекта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МЧП и его сравнительном преимуществе (далее – положительное заключение) департамента экономического развития Белгородской области принимает решение о реализации проекта МЧП в соответствии со статьей 10 Федерального закона № 224-ФЗ.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859EB">
        <w:rPr>
          <w:sz w:val="28"/>
          <w:szCs w:val="28"/>
        </w:rPr>
        <w:tab/>
      </w:r>
      <w:r w:rsidRPr="00D10DDD">
        <w:rPr>
          <w:sz w:val="28"/>
          <w:szCs w:val="28"/>
        </w:rPr>
        <w:t xml:space="preserve">Решение о реализации проекта МЧП принимается главой администрации Грайворонского городского округа о реализации проекта </w:t>
      </w:r>
      <w:r w:rsidR="00DD31E4">
        <w:rPr>
          <w:sz w:val="28"/>
          <w:szCs w:val="28"/>
        </w:rPr>
        <w:br/>
      </w:r>
      <w:r w:rsidRPr="00D10DDD">
        <w:rPr>
          <w:sz w:val="28"/>
          <w:szCs w:val="28"/>
        </w:rPr>
        <w:t>МЧП в срок, не превышающий 60 календарных дней со дня получения публичным партнером положительного заключения департамента экономического развития Белгородской области.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Подготовка и внесение на рассмотрение главе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проекта постановления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о реализации проекта МЧП осуществляется </w:t>
      </w:r>
      <w:r>
        <w:rPr>
          <w:sz w:val="28"/>
          <w:szCs w:val="28"/>
        </w:rPr>
        <w:t>публичным партнером</w:t>
      </w:r>
      <w:r w:rsidRPr="007C43E0">
        <w:rPr>
          <w:sz w:val="28"/>
          <w:szCs w:val="28"/>
        </w:rPr>
        <w:t>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Указанный в пункте 4.2 раздела 4 настоящего Порядка проект постановления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о реализации проекта МЧП подлежит согласованию с уполномоченным органом.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>Грайворонского городского округа</w:t>
      </w:r>
      <w:r w:rsidRPr="007C43E0">
        <w:rPr>
          <w:sz w:val="28"/>
          <w:szCs w:val="28"/>
        </w:rPr>
        <w:t xml:space="preserve"> о реализации проекта МЧП публичный партнер обеспечивает: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организацию, подготовку и проведение конкурса в порядке, установленном главой 5 Федерального закона № 224-ФЗ, за исключением случаев, предусмотренных частями 8 - 11 статьи 10 Федерального закона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№224-ФЗ;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-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размещение в соответствии с частью 8 статьи 10 Федерального закона № 224-ФЗ решения о реализации проекта МЧП на официальном сайте публичного партнера и на официальном сайте Российской Федерации </w:t>
      </w:r>
      <w:r w:rsidRPr="004859EB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в информационно-телекоммуникационной сети Интернет для размещения информации о проведении торгов </w:t>
      </w:r>
      <w:hyperlink r:id="rId8" w:history="1">
        <w:proofErr w:type="spellStart"/>
        <w:r w:rsidRPr="004859EB">
          <w:rPr>
            <w:rStyle w:val="ae"/>
            <w:color w:val="auto"/>
            <w:sz w:val="28"/>
            <w:szCs w:val="28"/>
            <w:u w:val="none"/>
          </w:rPr>
          <w:t>torgi.gov.ru</w:t>
        </w:r>
        <w:proofErr w:type="spellEnd"/>
      </w:hyperlink>
      <w:r w:rsidRPr="004859EB">
        <w:rPr>
          <w:sz w:val="28"/>
          <w:szCs w:val="28"/>
        </w:rPr>
        <w:t>;</w:t>
      </w:r>
      <w:r w:rsidRPr="007C43E0">
        <w:rPr>
          <w:sz w:val="28"/>
          <w:szCs w:val="28"/>
        </w:rPr>
        <w:t xml:space="preserve"> 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прием, рассмотрение и принятие решения по заявлениям иных лиц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о намерении участвовать в конкурсе на право заключения соглашения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о МЧП в соответствии с частями 9 - 11 статьи 10 Федерального закона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№ 224-ФЗ и в порядке, установленном постановлением Правительства Российской Федерации от 19 декабря 2015 года № 1387 «О порядке направления публичному партнеру заявления о намерении участвовать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в конкурсе на право заключения соглашения</w:t>
      </w:r>
      <w:proofErr w:type="gramEnd"/>
      <w:r w:rsidRPr="007C43E0">
        <w:rPr>
          <w:sz w:val="28"/>
          <w:szCs w:val="28"/>
        </w:rPr>
        <w:t xml:space="preserve"> о государственно-частном партнерстве, соглашения о </w:t>
      </w:r>
      <w:proofErr w:type="spellStart"/>
      <w:r w:rsidRPr="007C43E0">
        <w:rPr>
          <w:sz w:val="28"/>
          <w:szCs w:val="28"/>
        </w:rPr>
        <w:t>муниципально-частном</w:t>
      </w:r>
      <w:proofErr w:type="spellEnd"/>
      <w:r w:rsidRPr="007C43E0">
        <w:rPr>
          <w:sz w:val="28"/>
          <w:szCs w:val="28"/>
        </w:rPr>
        <w:t xml:space="preserve"> партнерстве»;</w:t>
      </w:r>
    </w:p>
    <w:p w:rsidR="00DE327C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организацию заключения соглашения о МЧП в соответствии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со статьей 32 Федерального закона № 224-ФЗ.</w:t>
      </w:r>
    </w:p>
    <w:p w:rsidR="00DD31E4" w:rsidRPr="007C43E0" w:rsidRDefault="00DD31E4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</w:t>
      </w:r>
      <w:r w:rsidRPr="004859EB"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>публичным партнером</w:t>
      </w:r>
      <w:r w:rsidRPr="007C43E0">
        <w:rPr>
          <w:sz w:val="28"/>
          <w:szCs w:val="28"/>
        </w:rPr>
        <w:t xml:space="preserve"> конкурсная документация подлежит согласованию с уполномоченным органом. Уполномоченный орган осуществляет </w:t>
      </w:r>
      <w:proofErr w:type="gramStart"/>
      <w:r w:rsidRPr="007C43E0">
        <w:rPr>
          <w:sz w:val="28"/>
          <w:szCs w:val="28"/>
        </w:rPr>
        <w:t>контроль за</w:t>
      </w:r>
      <w:proofErr w:type="gramEnd"/>
      <w:r w:rsidRPr="007C43E0">
        <w:rPr>
          <w:sz w:val="28"/>
          <w:szCs w:val="28"/>
        </w:rPr>
        <w:t xml:space="preserve"> соответствием конкурсной документации предложению, на основании которого принималось решение о реализации проекта МЧП, в том числе за соответствием конкурсной документации результатам оценки эффективности проекта МЧП и определения </w:t>
      </w:r>
      <w:r w:rsidRPr="003C668C">
        <w:rPr>
          <w:sz w:val="28"/>
          <w:szCs w:val="28"/>
        </w:rPr>
        <w:br/>
      </w:r>
      <w:r w:rsidRPr="007C43E0">
        <w:rPr>
          <w:sz w:val="28"/>
          <w:szCs w:val="28"/>
        </w:rPr>
        <w:t>его сравнительного преимущества.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Срок согласования конкурсной документации уполномоченным органом не может превышать 10 рабочих дней со дня поступления конкурсной документации в уполномоченный орган.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 xml:space="preserve">4.7. </w:t>
      </w:r>
      <w:proofErr w:type="gramStart"/>
      <w:r w:rsidRPr="007C43E0">
        <w:rPr>
          <w:sz w:val="28"/>
          <w:szCs w:val="28"/>
        </w:rPr>
        <w:t xml:space="preserve">В случае несоответствия конкурсной документации предложению, </w:t>
      </w:r>
      <w:r w:rsidRPr="004859EB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на основании которого принималось решение о реализации проекта МЧП, </w:t>
      </w:r>
      <w:r w:rsidRPr="004859EB"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в том числе результатам оценки эффективности проекта МЧП и определения его сравнительного преимущества, уполномоченный орган в срок не позднее </w:t>
      </w:r>
      <w:r w:rsidRPr="004859EB">
        <w:rPr>
          <w:sz w:val="28"/>
          <w:szCs w:val="28"/>
        </w:rPr>
        <w:br/>
      </w:r>
      <w:r w:rsidRPr="007C43E0">
        <w:rPr>
          <w:sz w:val="28"/>
          <w:szCs w:val="28"/>
        </w:rPr>
        <w:t>10 рабочих дней со дня поступления конкурсной документации</w:t>
      </w:r>
      <w:r>
        <w:rPr>
          <w:sz w:val="28"/>
          <w:szCs w:val="28"/>
        </w:rPr>
        <w:t>,</w:t>
      </w:r>
      <w:r w:rsidRPr="007C43E0">
        <w:rPr>
          <w:sz w:val="28"/>
          <w:szCs w:val="28"/>
        </w:rPr>
        <w:t xml:space="preserve"> возвращает конкурсную документацию </w:t>
      </w:r>
      <w:r>
        <w:rPr>
          <w:sz w:val="28"/>
          <w:szCs w:val="28"/>
        </w:rPr>
        <w:t>публичному партнеру</w:t>
      </w:r>
      <w:r w:rsidRPr="007C43E0">
        <w:rPr>
          <w:sz w:val="28"/>
          <w:szCs w:val="28"/>
        </w:rPr>
        <w:t xml:space="preserve"> на доработку с указанием оснований возврата.</w:t>
      </w:r>
      <w:proofErr w:type="gramEnd"/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Публичный партнер</w:t>
      </w:r>
      <w:r w:rsidRPr="007C43E0">
        <w:rPr>
          <w:sz w:val="28"/>
          <w:szCs w:val="28"/>
        </w:rPr>
        <w:t xml:space="preserve">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Уполномоченный орган повторно рассматривает конкурсную документацию в порядке, установленном пунктами 4.6 - 4.7 раздела 4 настоящего Порядка.</w:t>
      </w:r>
    </w:p>
    <w:p w:rsidR="00DE327C" w:rsidRPr="007C43E0" w:rsidRDefault="00DE327C" w:rsidP="00DE327C">
      <w:pPr>
        <w:ind w:firstLine="709"/>
        <w:jc w:val="center"/>
        <w:rPr>
          <w:b/>
          <w:bCs/>
          <w:sz w:val="28"/>
          <w:szCs w:val="28"/>
        </w:rPr>
      </w:pPr>
      <w:r w:rsidRPr="007C43E0">
        <w:rPr>
          <w:b/>
          <w:bCs/>
          <w:sz w:val="28"/>
          <w:szCs w:val="28"/>
        </w:rPr>
        <w:tab/>
      </w:r>
    </w:p>
    <w:p w:rsidR="00DE327C" w:rsidRPr="007C43E0" w:rsidRDefault="00DE327C" w:rsidP="00DE3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C43E0">
        <w:rPr>
          <w:b/>
          <w:sz w:val="28"/>
          <w:szCs w:val="28"/>
        </w:rPr>
        <w:t>. Контроль за реализацией и мониторинг реализации</w:t>
      </w:r>
    </w:p>
    <w:p w:rsidR="00DE327C" w:rsidRPr="007C43E0" w:rsidRDefault="00DE327C" w:rsidP="00DE327C">
      <w:pPr>
        <w:jc w:val="center"/>
        <w:rPr>
          <w:b/>
          <w:sz w:val="28"/>
          <w:szCs w:val="28"/>
        </w:rPr>
      </w:pPr>
      <w:r w:rsidRPr="007C43E0">
        <w:rPr>
          <w:b/>
          <w:sz w:val="28"/>
          <w:szCs w:val="28"/>
        </w:rPr>
        <w:t>соглашений о МЧП</w:t>
      </w: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 xml:space="preserve">5.1. </w:t>
      </w:r>
      <w:proofErr w:type="gramStart"/>
      <w:r w:rsidRPr="007C43E0">
        <w:rPr>
          <w:sz w:val="28"/>
          <w:szCs w:val="28"/>
        </w:rPr>
        <w:t>Контроль за исполнением соглашений о МЧП осуществляется публичным партнером в соответствии со с</w:t>
      </w:r>
      <w:r>
        <w:rPr>
          <w:sz w:val="28"/>
          <w:szCs w:val="28"/>
        </w:rPr>
        <w:t xml:space="preserve">татьей 14 Федерального закона </w:t>
      </w:r>
      <w:r>
        <w:rPr>
          <w:sz w:val="28"/>
          <w:szCs w:val="28"/>
        </w:rPr>
        <w:br/>
        <w:t xml:space="preserve">№ </w:t>
      </w:r>
      <w:r w:rsidRPr="007C43E0">
        <w:rPr>
          <w:sz w:val="28"/>
          <w:szCs w:val="28"/>
        </w:rPr>
        <w:t xml:space="preserve">224-ФЗ и Правилами осуществления публичным партнером контроля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за исполнением соглашения о государственно-частном партнерстве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и соглашения о </w:t>
      </w:r>
      <w:proofErr w:type="spellStart"/>
      <w:r w:rsidRPr="007C43E0">
        <w:rPr>
          <w:sz w:val="28"/>
          <w:szCs w:val="28"/>
        </w:rPr>
        <w:t>муниципально-частном</w:t>
      </w:r>
      <w:proofErr w:type="spellEnd"/>
      <w:r w:rsidRPr="007C43E0">
        <w:rPr>
          <w:sz w:val="28"/>
          <w:szCs w:val="28"/>
        </w:rPr>
        <w:t xml:space="preserve"> партнерстве, утвержденными постановлением Правительства Российск</w:t>
      </w:r>
      <w:r>
        <w:rPr>
          <w:sz w:val="28"/>
          <w:szCs w:val="28"/>
        </w:rPr>
        <w:t xml:space="preserve">ой Федерации от 30 декабря 2015 года № </w:t>
      </w:r>
      <w:r w:rsidRPr="007C43E0">
        <w:rPr>
          <w:sz w:val="28"/>
          <w:szCs w:val="28"/>
        </w:rPr>
        <w:t xml:space="preserve">1490 «Об осуществлении публичным партнером контроля за исполнением соглашения о государственно-частном партнерстве и соглашения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о </w:t>
      </w:r>
      <w:proofErr w:type="spellStart"/>
      <w:r w:rsidRPr="007C43E0">
        <w:rPr>
          <w:sz w:val="28"/>
          <w:szCs w:val="28"/>
        </w:rPr>
        <w:t>муниципально-частном</w:t>
      </w:r>
      <w:proofErr w:type="spellEnd"/>
      <w:proofErr w:type="gramEnd"/>
      <w:r w:rsidRPr="007C43E0">
        <w:rPr>
          <w:sz w:val="28"/>
          <w:szCs w:val="28"/>
        </w:rPr>
        <w:t xml:space="preserve"> </w:t>
      </w:r>
      <w:proofErr w:type="gramStart"/>
      <w:r w:rsidRPr="007C43E0">
        <w:rPr>
          <w:sz w:val="28"/>
          <w:szCs w:val="28"/>
        </w:rPr>
        <w:t>партнерстве</w:t>
      </w:r>
      <w:proofErr w:type="gramEnd"/>
      <w:r w:rsidRPr="007C43E0">
        <w:rPr>
          <w:sz w:val="28"/>
          <w:szCs w:val="28"/>
        </w:rPr>
        <w:t>».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По итогам года </w:t>
      </w:r>
      <w:r>
        <w:rPr>
          <w:sz w:val="28"/>
          <w:szCs w:val="28"/>
        </w:rPr>
        <w:t>публичный партнер</w:t>
      </w:r>
      <w:r w:rsidRPr="007C43E0">
        <w:rPr>
          <w:sz w:val="28"/>
          <w:szCs w:val="28"/>
        </w:rPr>
        <w:t xml:space="preserve"> в срок до 20 января года, следующего за отчетным годом, направляет в уполномоченный орган отчет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о проведенных контрольных мероприятиях с приложением копий актов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о результатах контроля.</w:t>
      </w:r>
    </w:p>
    <w:p w:rsidR="00DE327C" w:rsidRPr="00687F7D" w:rsidRDefault="00DE327C" w:rsidP="00DE327C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Мониторинг реализации соглашений о МЧП (далее – мониторинг) проводится уполномоченным органом в соответствии с порядком мониторинга реализации соглашений о государственно-частном партнерстве, соглашений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spellStart"/>
      <w:r w:rsidRPr="00687F7D">
        <w:rPr>
          <w:rFonts w:ascii="Times New Roman" w:hAnsi="Times New Roman" w:cs="Times New Roman"/>
          <w:b w:val="0"/>
          <w:sz w:val="28"/>
          <w:szCs w:val="28"/>
        </w:rPr>
        <w:t>муниципально-частном</w:t>
      </w:r>
      <w:proofErr w:type="spellEnd"/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 партнерстве, утвержденным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02 февраля</w:t>
      </w:r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 года № 40</w:t>
      </w:r>
      <w:r w:rsidRPr="00687F7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687F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«Об утверждении порядка мониторинга реализации соглашений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государственно-частном партнерстве, соглашений о </w:t>
      </w:r>
      <w:proofErr w:type="spellStart"/>
      <w:r w:rsidRPr="00687F7D">
        <w:rPr>
          <w:rFonts w:ascii="Times New Roman" w:hAnsi="Times New Roman" w:cs="Times New Roman"/>
          <w:b w:val="0"/>
          <w:sz w:val="28"/>
          <w:szCs w:val="28"/>
        </w:rPr>
        <w:t>муниципально-частном</w:t>
      </w:r>
      <w:proofErr w:type="spellEnd"/>
      <w:r w:rsidRPr="00687F7D">
        <w:rPr>
          <w:rFonts w:ascii="Times New Roman" w:hAnsi="Times New Roman" w:cs="Times New Roman"/>
          <w:b w:val="0"/>
          <w:sz w:val="28"/>
          <w:szCs w:val="28"/>
        </w:rPr>
        <w:t xml:space="preserve"> партнерстве» (далее – порядок мониторинга).</w:t>
      </w:r>
      <w:proofErr w:type="gramEnd"/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В целях проведения мониторинга </w:t>
      </w:r>
      <w:r>
        <w:rPr>
          <w:sz w:val="28"/>
          <w:szCs w:val="28"/>
        </w:rPr>
        <w:t>публичный партнер</w:t>
      </w:r>
      <w:r w:rsidRPr="007C43E0">
        <w:rPr>
          <w:sz w:val="28"/>
          <w:szCs w:val="28"/>
        </w:rPr>
        <w:t xml:space="preserve"> направляет сведения и документы</w:t>
      </w:r>
      <w:r>
        <w:rPr>
          <w:sz w:val="28"/>
          <w:szCs w:val="28"/>
        </w:rPr>
        <w:t xml:space="preserve"> в соответствии с</w:t>
      </w:r>
      <w:r w:rsidRPr="00687F7D">
        <w:rPr>
          <w:sz w:val="28"/>
          <w:szCs w:val="28"/>
        </w:rPr>
        <w:t xml:space="preserve"> приказом Министерства экономического развития Российской Федерации от </w:t>
      </w:r>
      <w:r>
        <w:rPr>
          <w:sz w:val="28"/>
          <w:szCs w:val="28"/>
        </w:rPr>
        <w:t>02 февраля</w:t>
      </w:r>
      <w:r w:rsidRPr="00687F7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87F7D">
        <w:rPr>
          <w:sz w:val="28"/>
          <w:szCs w:val="28"/>
        </w:rPr>
        <w:t xml:space="preserve"> года № 40</w:t>
      </w:r>
      <w:r w:rsidRPr="00687F7D">
        <w:rPr>
          <w:color w:val="FF0000"/>
          <w:sz w:val="28"/>
          <w:szCs w:val="28"/>
        </w:rPr>
        <w:t xml:space="preserve"> </w:t>
      </w:r>
      <w:r w:rsidRPr="00687F7D">
        <w:rPr>
          <w:sz w:val="28"/>
          <w:szCs w:val="28"/>
        </w:rPr>
        <w:t xml:space="preserve">«Об утверждении порядка мониторинга реализации соглашений </w:t>
      </w:r>
      <w:r>
        <w:rPr>
          <w:sz w:val="28"/>
          <w:szCs w:val="28"/>
        </w:rPr>
        <w:br/>
      </w:r>
      <w:r w:rsidRPr="00687F7D">
        <w:rPr>
          <w:sz w:val="28"/>
          <w:szCs w:val="28"/>
        </w:rPr>
        <w:t xml:space="preserve">о государственно-частном партнерстве, соглашений о </w:t>
      </w:r>
      <w:proofErr w:type="spellStart"/>
      <w:r w:rsidRPr="00687F7D">
        <w:rPr>
          <w:sz w:val="28"/>
          <w:szCs w:val="28"/>
        </w:rPr>
        <w:t>муниципально-частном</w:t>
      </w:r>
      <w:proofErr w:type="spellEnd"/>
      <w:r w:rsidRPr="00687F7D">
        <w:rPr>
          <w:sz w:val="28"/>
          <w:szCs w:val="28"/>
        </w:rPr>
        <w:t xml:space="preserve"> партнерстве»</w:t>
      </w:r>
      <w:r w:rsidRPr="007C43E0">
        <w:rPr>
          <w:sz w:val="28"/>
          <w:szCs w:val="28"/>
        </w:rPr>
        <w:t>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proofErr w:type="gramStart"/>
      <w:r w:rsidRPr="007C43E0">
        <w:rPr>
          <w:sz w:val="28"/>
          <w:szCs w:val="28"/>
        </w:rPr>
        <w:t xml:space="preserve">По итогам года уполномоченный орган в срок до 1 февраля года, следующего за отчетным годом, направляет в департамент экономического развития области информацию о мониторинге соглашений о МЧП по форме согласно приложению к приказу Министерства экономического развития Российской Федерации </w:t>
      </w:r>
      <w:r w:rsidRPr="00687F7D">
        <w:rPr>
          <w:sz w:val="28"/>
          <w:szCs w:val="28"/>
        </w:rPr>
        <w:t xml:space="preserve">от 02 февраля 2021 года № 40 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687F7D">
        <w:rPr>
          <w:sz w:val="28"/>
          <w:szCs w:val="28"/>
        </w:rPr>
        <w:t>муниципально-частном</w:t>
      </w:r>
      <w:proofErr w:type="spellEnd"/>
      <w:r w:rsidRPr="00687F7D">
        <w:rPr>
          <w:sz w:val="28"/>
          <w:szCs w:val="28"/>
        </w:rPr>
        <w:t xml:space="preserve"> партнерстве», а также размещает</w:t>
      </w:r>
      <w:proofErr w:type="gramEnd"/>
      <w:r w:rsidRPr="00687F7D">
        <w:rPr>
          <w:sz w:val="28"/>
          <w:szCs w:val="28"/>
        </w:rPr>
        <w:t xml:space="preserve"> результаты мониторинга на официальном сайте публичного </w:t>
      </w:r>
      <w:r w:rsidRPr="007C43E0">
        <w:rPr>
          <w:sz w:val="28"/>
          <w:szCs w:val="28"/>
        </w:rPr>
        <w:t>партнера.</w:t>
      </w:r>
    </w:p>
    <w:p w:rsidR="00DE327C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C43E0">
        <w:rPr>
          <w:b/>
          <w:sz w:val="28"/>
          <w:szCs w:val="28"/>
        </w:rPr>
        <w:t>. Ведение реестра заключенных соглашений о МЧП</w:t>
      </w:r>
    </w:p>
    <w:p w:rsidR="00DE327C" w:rsidRPr="007C43E0" w:rsidRDefault="00DE327C" w:rsidP="00DE327C">
      <w:pPr>
        <w:ind w:firstLine="709"/>
        <w:jc w:val="center"/>
        <w:rPr>
          <w:b/>
          <w:sz w:val="28"/>
          <w:szCs w:val="28"/>
        </w:rPr>
      </w:pP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43E0"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Уполномоченный орган осуществляет ведение реестра заключенных соглашений о МЧП.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Ведение реестра заключенных соглашений о ГЧП осуществляется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 xml:space="preserve">по форме согласно приложению к настоящему Порядку, на основании сведений и документов, полученных уполномоченным органом в соответствии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с пунктами 5.4 и 5.6 раздела 5 настоящего Порядка.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>Реестр проектов ведется в электронном виде в табличных файлах формата «</w:t>
      </w:r>
      <w:proofErr w:type="spellStart"/>
      <w:r w:rsidRPr="007C43E0">
        <w:rPr>
          <w:sz w:val="28"/>
          <w:szCs w:val="28"/>
        </w:rPr>
        <w:t>xls</w:t>
      </w:r>
      <w:proofErr w:type="spellEnd"/>
      <w:r w:rsidRPr="007C43E0">
        <w:rPr>
          <w:sz w:val="28"/>
          <w:szCs w:val="28"/>
        </w:rPr>
        <w:t xml:space="preserve">» редактора </w:t>
      </w:r>
      <w:proofErr w:type="spellStart"/>
      <w:r w:rsidRPr="007C43E0">
        <w:rPr>
          <w:sz w:val="28"/>
          <w:szCs w:val="28"/>
        </w:rPr>
        <w:t>Microsoft</w:t>
      </w:r>
      <w:proofErr w:type="spellEnd"/>
      <w:r w:rsidRPr="007C43E0">
        <w:rPr>
          <w:sz w:val="28"/>
          <w:szCs w:val="28"/>
        </w:rPr>
        <w:t xml:space="preserve"> </w:t>
      </w:r>
      <w:proofErr w:type="spellStart"/>
      <w:r w:rsidRPr="007C43E0">
        <w:rPr>
          <w:sz w:val="28"/>
          <w:szCs w:val="28"/>
        </w:rPr>
        <w:t>Excel</w:t>
      </w:r>
      <w:proofErr w:type="spellEnd"/>
      <w:r w:rsidRPr="007C43E0">
        <w:rPr>
          <w:sz w:val="28"/>
          <w:szCs w:val="28"/>
        </w:rPr>
        <w:t xml:space="preserve"> путем последовательного внесения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в него записей.</w:t>
      </w:r>
    </w:p>
    <w:p w:rsidR="00DE327C" w:rsidRPr="007C43E0" w:rsidRDefault="00DE327C" w:rsidP="00DE32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 w:rsidRPr="007C43E0">
        <w:rPr>
          <w:sz w:val="28"/>
          <w:szCs w:val="28"/>
        </w:rPr>
        <w:t xml:space="preserve">Уполномоченный орган обеспечивает размещение реестра заключенных соглашений о МЧП на официальном сайте публичного партнера </w:t>
      </w:r>
      <w:r>
        <w:rPr>
          <w:sz w:val="28"/>
          <w:szCs w:val="28"/>
        </w:rPr>
        <w:br/>
      </w:r>
      <w:r w:rsidRPr="007C43E0">
        <w:rPr>
          <w:sz w:val="28"/>
          <w:szCs w:val="28"/>
        </w:rPr>
        <w:t>и обновление в течение 10 рабочих дней со дня поступления в уполномоченный орган информации, указанной в пункте 6.2 раздела 6 настоящего Порядка.</w:t>
      </w:r>
    </w:p>
    <w:p w:rsidR="00DE327C" w:rsidRDefault="00DE327C" w:rsidP="00DE327C">
      <w:pPr>
        <w:ind w:firstLine="709"/>
        <w:jc w:val="both"/>
      </w:pPr>
    </w:p>
    <w:p w:rsidR="00C6258F" w:rsidRDefault="00C6258F" w:rsidP="00506B43">
      <w:pPr>
        <w:jc w:val="center"/>
        <w:outlineLvl w:val="1"/>
        <w:rPr>
          <w:b/>
          <w:bCs/>
          <w:sz w:val="28"/>
          <w:szCs w:val="28"/>
        </w:rPr>
        <w:sectPr w:rsidR="00C6258F" w:rsidSect="00193C95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6258F" w:rsidRPr="007A74E8" w:rsidRDefault="00C6258F" w:rsidP="00C6258F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6258F" w:rsidRDefault="00C6258F" w:rsidP="00C6258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Порядку п</w:t>
      </w:r>
      <w:r w:rsidRPr="007A74E8">
        <w:rPr>
          <w:rFonts w:ascii="Times New Roman" w:hAnsi="Times New Roman" w:cs="Times New Roman"/>
          <w:b/>
          <w:sz w:val="28"/>
          <w:szCs w:val="28"/>
        </w:rPr>
        <w:t xml:space="preserve">ринятия решения </w:t>
      </w:r>
    </w:p>
    <w:p w:rsidR="00C6258F" w:rsidRDefault="00C6258F" w:rsidP="00C6258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E8"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4E8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proofErr w:type="spellStart"/>
      <w:r w:rsidRPr="007A74E8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7A74E8">
        <w:rPr>
          <w:rFonts w:ascii="Times New Roman" w:hAnsi="Times New Roman" w:cs="Times New Roman"/>
          <w:b/>
          <w:sz w:val="28"/>
          <w:szCs w:val="28"/>
        </w:rPr>
        <w:t xml:space="preserve"> партнёрства</w:t>
      </w:r>
    </w:p>
    <w:p w:rsidR="00C6258F" w:rsidRPr="007A74E8" w:rsidRDefault="00C6258F" w:rsidP="00C6258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E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Грайворонского</w:t>
      </w:r>
      <w:r w:rsidRPr="007A74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6258F" w:rsidRDefault="00C6258F" w:rsidP="00C6258F">
      <w:pPr>
        <w:pStyle w:val="ConsPlusNormal"/>
        <w:ind w:firstLine="540"/>
      </w:pPr>
    </w:p>
    <w:p w:rsidR="00C6258F" w:rsidRPr="007A74E8" w:rsidRDefault="00C6258F" w:rsidP="00C62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1"/>
      <w:bookmarkEnd w:id="0"/>
      <w:r w:rsidRPr="007A74E8">
        <w:rPr>
          <w:rFonts w:ascii="Times New Roman" w:hAnsi="Times New Roman" w:cs="Times New Roman"/>
          <w:b/>
          <w:sz w:val="28"/>
          <w:szCs w:val="28"/>
        </w:rPr>
        <w:t>Реестр соглашений о МЧП</w:t>
      </w:r>
    </w:p>
    <w:p w:rsidR="00C6258F" w:rsidRPr="007A74E8" w:rsidRDefault="00C6258F" w:rsidP="00C625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559"/>
        <w:gridCol w:w="1417"/>
        <w:gridCol w:w="1559"/>
        <w:gridCol w:w="1277"/>
        <w:gridCol w:w="1417"/>
        <w:gridCol w:w="1276"/>
        <w:gridCol w:w="1417"/>
        <w:gridCol w:w="1418"/>
        <w:gridCol w:w="1559"/>
        <w:gridCol w:w="1134"/>
      </w:tblGrid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Наименование проекта ГЧП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Сведения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о сторонах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Регистрацион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7007D2">
              <w:rPr>
                <w:rFonts w:ascii="Times New Roman" w:hAnsi="Times New Roman" w:cs="Times New Roman"/>
                <w:b/>
                <w:lang w:eastAsia="en-US"/>
              </w:rPr>
              <w:t>ный</w:t>
            </w:r>
            <w:proofErr w:type="spellEnd"/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номер, дата заключения соглашения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и этапы реализации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Состав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и описание объекта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Адрес места </w:t>
            </w:r>
            <w:proofErr w:type="spellStart"/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расположе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7007D2">
              <w:rPr>
                <w:rFonts w:ascii="Times New Roman" w:hAnsi="Times New Roman" w:cs="Times New Roman"/>
                <w:b/>
                <w:lang w:eastAsia="en-US"/>
              </w:rPr>
              <w:t>ния</w:t>
            </w:r>
            <w:proofErr w:type="spellEnd"/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Программно-целевой документ,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в </w:t>
            </w:r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рамках</w:t>
            </w:r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которого реализуется проект ГЧП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Сведения </w:t>
            </w:r>
          </w:p>
          <w:p w:rsidR="00C6258F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о форме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и </w:t>
            </w:r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условиях</w:t>
            </w:r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участия публичного партнера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в </w:t>
            </w:r>
            <w:proofErr w:type="spell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соглаше</w:t>
            </w:r>
            <w:proofErr w:type="spell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нии</w:t>
            </w:r>
            <w:proofErr w:type="spell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о ГЧП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Объем инвестиций </w:t>
            </w:r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(с разделением </w:t>
            </w:r>
            <w:proofErr w:type="gramEnd"/>
          </w:p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по источникам)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Текущий статус </w:t>
            </w:r>
            <w:proofErr w:type="spellStart"/>
            <w:proofErr w:type="gram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реализа-ции</w:t>
            </w:r>
            <w:proofErr w:type="spellEnd"/>
            <w:proofErr w:type="gramEnd"/>
            <w:r w:rsidRPr="007007D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7007D2">
              <w:rPr>
                <w:rFonts w:ascii="Times New Roman" w:hAnsi="Times New Roman" w:cs="Times New Roman"/>
                <w:b/>
                <w:lang w:eastAsia="en-US"/>
              </w:rPr>
              <w:t>соглаше-ния</w:t>
            </w:r>
            <w:proofErr w:type="spellEnd"/>
          </w:p>
        </w:tc>
      </w:tr>
      <w:tr w:rsidR="00C6258F" w:rsidRPr="007007D2" w:rsidTr="00CC703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07D2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58F" w:rsidRPr="007007D2" w:rsidTr="00CC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7D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F" w:rsidRPr="007007D2" w:rsidRDefault="00C6258F" w:rsidP="00CC703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258F" w:rsidRPr="00AD68C5" w:rsidRDefault="00C6258F" w:rsidP="00C6258F">
      <w:pPr>
        <w:ind w:firstLine="709"/>
        <w:jc w:val="both"/>
      </w:pPr>
    </w:p>
    <w:p w:rsidR="00C6258F" w:rsidRPr="00274F37" w:rsidRDefault="00C6258F" w:rsidP="00C6258F">
      <w:pPr>
        <w:rPr>
          <w:b/>
        </w:rPr>
      </w:pPr>
    </w:p>
    <w:p w:rsidR="00C6258F" w:rsidRPr="00274F37" w:rsidRDefault="00C6258F" w:rsidP="00C6258F">
      <w:pPr>
        <w:pStyle w:val="af"/>
        <w:rPr>
          <w:b w:val="0"/>
          <w:sz w:val="28"/>
          <w:szCs w:val="28"/>
        </w:rPr>
      </w:pPr>
    </w:p>
    <w:p w:rsidR="00C6258F" w:rsidRDefault="00C6258F" w:rsidP="00C6258F">
      <w:pPr>
        <w:jc w:val="center"/>
        <w:rPr>
          <w:b/>
          <w:sz w:val="28"/>
          <w:szCs w:val="28"/>
        </w:rPr>
      </w:pPr>
    </w:p>
    <w:p w:rsidR="007B1E37" w:rsidRDefault="007B1E37" w:rsidP="00506B43">
      <w:pPr>
        <w:jc w:val="center"/>
        <w:outlineLvl w:val="1"/>
        <w:rPr>
          <w:b/>
          <w:bCs/>
          <w:sz w:val="28"/>
          <w:szCs w:val="28"/>
        </w:rPr>
      </w:pPr>
    </w:p>
    <w:sectPr w:rsidR="007B1E37" w:rsidSect="00193C95">
      <w:head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0E" w:rsidRDefault="00AE2A0E" w:rsidP="006476C5">
      <w:r>
        <w:separator/>
      </w:r>
    </w:p>
  </w:endnote>
  <w:endnote w:type="continuationSeparator" w:id="0">
    <w:p w:rsidR="00AE2A0E" w:rsidRDefault="00AE2A0E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0E" w:rsidRDefault="00AE2A0E" w:rsidP="006476C5">
      <w:r>
        <w:separator/>
      </w:r>
    </w:p>
  </w:footnote>
  <w:footnote w:type="continuationSeparator" w:id="0">
    <w:p w:rsidR="00AE2A0E" w:rsidRDefault="00AE2A0E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5" w:rsidRDefault="00011747" w:rsidP="006476C5">
    <w:pPr>
      <w:pStyle w:val="a9"/>
      <w:jc w:val="center"/>
    </w:pPr>
    <w:fldSimple w:instr=" PAGE   \* MERGEFORMAT ">
      <w:r w:rsidR="000A22E3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0351"/>
      <w:docPartObj>
        <w:docPartGallery w:val="Page Numbers (Top of Page)"/>
        <w:docPartUnique/>
      </w:docPartObj>
    </w:sdtPr>
    <w:sdtContent>
      <w:p w:rsidR="00193C95" w:rsidRDefault="00011747">
        <w:pPr>
          <w:pStyle w:val="a9"/>
          <w:jc w:val="center"/>
        </w:pPr>
        <w:fldSimple w:instr=" PAGE   \* MERGEFORMAT ">
          <w:r w:rsidR="000A22E3">
            <w:rPr>
              <w:noProof/>
            </w:rPr>
            <w:t>1</w:t>
          </w:r>
        </w:fldSimple>
      </w:p>
    </w:sdtContent>
  </w:sdt>
  <w:p w:rsidR="00C6258F" w:rsidRDefault="00C6258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5" w:rsidRDefault="00011747" w:rsidP="006476C5">
    <w:pPr>
      <w:pStyle w:val="a9"/>
      <w:jc w:val="center"/>
    </w:pPr>
    <w:r>
      <w:fldChar w:fldCharType="begin"/>
    </w:r>
    <w:r w:rsidR="002A4D1B">
      <w:instrText xml:space="preserve"> PAGE   \* MERGEFORMAT </w:instrText>
    </w:r>
    <w:r>
      <w:fldChar w:fldCharType="separate"/>
    </w:r>
    <w:r w:rsidR="000A22E3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4374B61"/>
    <w:multiLevelType w:val="multilevel"/>
    <w:tmpl w:val="D5802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86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0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1747"/>
    <w:rsid w:val="00013416"/>
    <w:rsid w:val="00014771"/>
    <w:rsid w:val="00035AAE"/>
    <w:rsid w:val="0005500F"/>
    <w:rsid w:val="000647F9"/>
    <w:rsid w:val="00073125"/>
    <w:rsid w:val="0008041C"/>
    <w:rsid w:val="00086B54"/>
    <w:rsid w:val="000A22E3"/>
    <w:rsid w:val="000A3971"/>
    <w:rsid w:val="000B30A7"/>
    <w:rsid w:val="000E7866"/>
    <w:rsid w:val="000F0769"/>
    <w:rsid w:val="0010167F"/>
    <w:rsid w:val="001054B0"/>
    <w:rsid w:val="00151662"/>
    <w:rsid w:val="00174A03"/>
    <w:rsid w:val="00193C95"/>
    <w:rsid w:val="001A4F71"/>
    <w:rsid w:val="001D245E"/>
    <w:rsid w:val="001E4170"/>
    <w:rsid w:val="00216763"/>
    <w:rsid w:val="002537E5"/>
    <w:rsid w:val="00254AE6"/>
    <w:rsid w:val="00274D36"/>
    <w:rsid w:val="002A4D1B"/>
    <w:rsid w:val="002A4D47"/>
    <w:rsid w:val="002C29C7"/>
    <w:rsid w:val="002C2E23"/>
    <w:rsid w:val="002E1C07"/>
    <w:rsid w:val="003213F2"/>
    <w:rsid w:val="003376A1"/>
    <w:rsid w:val="0035116E"/>
    <w:rsid w:val="003573BC"/>
    <w:rsid w:val="0039411E"/>
    <w:rsid w:val="003A14D5"/>
    <w:rsid w:val="003C1E75"/>
    <w:rsid w:val="003F6481"/>
    <w:rsid w:val="00413EE3"/>
    <w:rsid w:val="0041480F"/>
    <w:rsid w:val="0043195A"/>
    <w:rsid w:val="00445A16"/>
    <w:rsid w:val="004859EB"/>
    <w:rsid w:val="00486899"/>
    <w:rsid w:val="0049512F"/>
    <w:rsid w:val="00497A13"/>
    <w:rsid w:val="004C4B6E"/>
    <w:rsid w:val="004E1733"/>
    <w:rsid w:val="004F1A3F"/>
    <w:rsid w:val="00506B43"/>
    <w:rsid w:val="005157E5"/>
    <w:rsid w:val="00516D73"/>
    <w:rsid w:val="00544A0A"/>
    <w:rsid w:val="005F0F85"/>
    <w:rsid w:val="0062298C"/>
    <w:rsid w:val="00635365"/>
    <w:rsid w:val="006365D8"/>
    <w:rsid w:val="006476C5"/>
    <w:rsid w:val="0065129E"/>
    <w:rsid w:val="00660084"/>
    <w:rsid w:val="00691094"/>
    <w:rsid w:val="007007D2"/>
    <w:rsid w:val="00701E42"/>
    <w:rsid w:val="00704F00"/>
    <w:rsid w:val="00744307"/>
    <w:rsid w:val="00761054"/>
    <w:rsid w:val="0078521C"/>
    <w:rsid w:val="007957DA"/>
    <w:rsid w:val="007A5082"/>
    <w:rsid w:val="007B1E37"/>
    <w:rsid w:val="00816456"/>
    <w:rsid w:val="00816928"/>
    <w:rsid w:val="00823D85"/>
    <w:rsid w:val="00854336"/>
    <w:rsid w:val="00857BB7"/>
    <w:rsid w:val="008865E3"/>
    <w:rsid w:val="00886AA4"/>
    <w:rsid w:val="008A1A65"/>
    <w:rsid w:val="008B17FB"/>
    <w:rsid w:val="008C3B04"/>
    <w:rsid w:val="008F6C25"/>
    <w:rsid w:val="00942A41"/>
    <w:rsid w:val="0094576B"/>
    <w:rsid w:val="009571BC"/>
    <w:rsid w:val="00981C45"/>
    <w:rsid w:val="0099305C"/>
    <w:rsid w:val="00997F63"/>
    <w:rsid w:val="009C0440"/>
    <w:rsid w:val="00A15527"/>
    <w:rsid w:val="00A21FD8"/>
    <w:rsid w:val="00A34E3C"/>
    <w:rsid w:val="00A55CA2"/>
    <w:rsid w:val="00A83D11"/>
    <w:rsid w:val="00AC7E5E"/>
    <w:rsid w:val="00AE2A0E"/>
    <w:rsid w:val="00B05729"/>
    <w:rsid w:val="00B13AA0"/>
    <w:rsid w:val="00B273E6"/>
    <w:rsid w:val="00B3181D"/>
    <w:rsid w:val="00B351F7"/>
    <w:rsid w:val="00B65C61"/>
    <w:rsid w:val="00BD02D7"/>
    <w:rsid w:val="00BE5B48"/>
    <w:rsid w:val="00BF7C1B"/>
    <w:rsid w:val="00C060DB"/>
    <w:rsid w:val="00C3793D"/>
    <w:rsid w:val="00C57222"/>
    <w:rsid w:val="00C6258F"/>
    <w:rsid w:val="00C62FF3"/>
    <w:rsid w:val="00C675CF"/>
    <w:rsid w:val="00C8048E"/>
    <w:rsid w:val="00C84F4A"/>
    <w:rsid w:val="00C8749A"/>
    <w:rsid w:val="00CA350C"/>
    <w:rsid w:val="00CD7E74"/>
    <w:rsid w:val="00CE209E"/>
    <w:rsid w:val="00CE698B"/>
    <w:rsid w:val="00D043C6"/>
    <w:rsid w:val="00D121AC"/>
    <w:rsid w:val="00D16F24"/>
    <w:rsid w:val="00D5727E"/>
    <w:rsid w:val="00D64E27"/>
    <w:rsid w:val="00DA6C87"/>
    <w:rsid w:val="00DB4266"/>
    <w:rsid w:val="00DC7C98"/>
    <w:rsid w:val="00DD2508"/>
    <w:rsid w:val="00DD31E4"/>
    <w:rsid w:val="00DE327C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1577"/>
    <w:rsid w:val="00F928F4"/>
    <w:rsid w:val="00FD1896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styleId="ad">
    <w:name w:val="No Spacing"/>
    <w:qFormat/>
    <w:rsid w:val="00506B43"/>
    <w:rPr>
      <w:rFonts w:eastAsia="Calibri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06B43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506B43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0">
    <w:name w:val="Название Знак"/>
    <w:basedOn w:val="a0"/>
    <w:link w:val="af"/>
    <w:rsid w:val="00506B43"/>
    <w:rPr>
      <w:rFonts w:ascii="Times New Roman" w:hAnsi="Times New Roman" w:cs="Times New Roman"/>
      <w:b/>
      <w:bCs/>
      <w:sz w:val="40"/>
    </w:rPr>
  </w:style>
  <w:style w:type="paragraph" w:customStyle="1" w:styleId="ConsPlusTitle">
    <w:name w:val="ConsPlusTitle"/>
    <w:rsid w:val="00506B43"/>
    <w:pPr>
      <w:widowControl w:val="0"/>
      <w:autoSpaceDE w:val="0"/>
      <w:autoSpaceDN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C701-1D07-413C-8231-D3BFE5BC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2021-06-29T06:37:00Z</cp:lastPrinted>
  <dcterms:created xsi:type="dcterms:W3CDTF">2021-09-20T05:24:00Z</dcterms:created>
  <dcterms:modified xsi:type="dcterms:W3CDTF">2021-09-20T05:24:00Z</dcterms:modified>
</cp:coreProperties>
</file>