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9C1A41" w:rsidRDefault="00850197" w:rsidP="00146150">
            <w:pPr>
              <w:pStyle w:val="a8"/>
              <w:jc w:val="center"/>
              <w:rPr>
                <w:b/>
                <w:szCs w:val="28"/>
              </w:rPr>
            </w:pPr>
            <w:r w:rsidRPr="00146150">
              <w:rPr>
                <w:b/>
                <w:szCs w:val="28"/>
              </w:rPr>
              <w:t>Проект постановления «</w:t>
            </w:r>
            <w:r w:rsidR="00A3104F">
              <w:rPr>
                <w:b/>
                <w:szCs w:val="28"/>
              </w:rPr>
              <w:t>Об осуществлении банковского сопровождения контрактов</w:t>
            </w:r>
            <w:r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A3104F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3104F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46150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4244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E63DA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104F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58</cp:revision>
  <cp:lastPrinted>2021-12-27T11:03:00Z</cp:lastPrinted>
  <dcterms:created xsi:type="dcterms:W3CDTF">2021-02-20T08:39:00Z</dcterms:created>
  <dcterms:modified xsi:type="dcterms:W3CDTF">2021-12-27T11:03:00Z</dcterms:modified>
</cp:coreProperties>
</file>