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4" w:rsidRDefault="00206394" w:rsidP="00365B61">
      <w:pPr>
        <w:jc w:val="center"/>
        <w:rPr>
          <w:b/>
          <w:color w:val="000000" w:themeColor="text1"/>
          <w:sz w:val="28"/>
          <w:szCs w:val="28"/>
        </w:rPr>
      </w:pP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D0479">
              <w:rPr>
                <w:b/>
                <w:sz w:val="28"/>
                <w:szCs w:val="28"/>
              </w:rPr>
              <w:t>О</w:t>
            </w:r>
            <w:r w:rsidR="00933D68">
              <w:rPr>
                <w:b/>
                <w:sz w:val="28"/>
                <w:szCs w:val="28"/>
              </w:rPr>
              <w:t xml:space="preserve"> нормативах по объему сточных вод, отводимых в централизованную систему водоснабжения города Грайворона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6394" w:rsidRDefault="00933D68" w:rsidP="00933D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06394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29 июля 2013 года № 644 </w:t>
            </w:r>
            <w:r w:rsidRPr="00206394">
              <w:rPr>
                <w:color w:val="000000"/>
                <w:sz w:val="24"/>
                <w:szCs w:val="24"/>
              </w:rPr>
              <w:t>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5061"/>
    <w:rsid w:val="00072DD7"/>
    <w:rsid w:val="001B1B75"/>
    <w:rsid w:val="00206394"/>
    <w:rsid w:val="002718DC"/>
    <w:rsid w:val="0028430B"/>
    <w:rsid w:val="00365B61"/>
    <w:rsid w:val="00401DB2"/>
    <w:rsid w:val="00570E30"/>
    <w:rsid w:val="00674ABE"/>
    <w:rsid w:val="006A329D"/>
    <w:rsid w:val="00853343"/>
    <w:rsid w:val="00933D68"/>
    <w:rsid w:val="009D0479"/>
    <w:rsid w:val="00A27ECC"/>
    <w:rsid w:val="00AB0B95"/>
    <w:rsid w:val="00B47E7A"/>
    <w:rsid w:val="00CF0932"/>
    <w:rsid w:val="00D97FDA"/>
    <w:rsid w:val="00EA22E0"/>
    <w:rsid w:val="00EA5414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</cp:revision>
  <cp:lastPrinted>2020-12-10T11:13:00Z</cp:lastPrinted>
  <dcterms:created xsi:type="dcterms:W3CDTF">2021-02-09T14:00:00Z</dcterms:created>
  <dcterms:modified xsi:type="dcterms:W3CDTF">2022-10-27T07:23:00Z</dcterms:modified>
</cp:coreProperties>
</file>