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786A4F" w:rsidTr="00786A4F">
        <w:trPr>
          <w:trHeight w:val="701"/>
        </w:trPr>
        <w:tc>
          <w:tcPr>
            <w:tcW w:w="7229" w:type="dxa"/>
          </w:tcPr>
          <w:p w:rsidR="009571BC" w:rsidRPr="00786A4F" w:rsidRDefault="00E7563B" w:rsidP="00E7563B">
            <w:pPr>
              <w:pStyle w:val="ConsPlusTitle"/>
              <w:jc w:val="center"/>
              <w:rPr>
                <w:sz w:val="28"/>
                <w:szCs w:val="28"/>
              </w:rPr>
            </w:pPr>
            <w:r w:rsidRPr="0080715F">
              <w:rPr>
                <w:sz w:val="28"/>
                <w:szCs w:val="28"/>
              </w:rPr>
              <w:t xml:space="preserve"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      </w:r>
            <w:r>
              <w:rPr>
                <w:sz w:val="28"/>
                <w:szCs w:val="28"/>
              </w:rPr>
              <w:t>в Грайворонском городском округе</w:t>
            </w:r>
          </w:p>
        </w:tc>
      </w:tr>
    </w:tbl>
    <w:p w:rsidR="00516D73" w:rsidRPr="00786A4F" w:rsidRDefault="00516D73" w:rsidP="00486899">
      <w:pPr>
        <w:ind w:firstLine="709"/>
        <w:jc w:val="both"/>
        <w:rPr>
          <w:b/>
          <w:sz w:val="28"/>
          <w:szCs w:val="28"/>
        </w:rPr>
      </w:pPr>
    </w:p>
    <w:p w:rsidR="00516D73" w:rsidRPr="00786A4F" w:rsidRDefault="00516D73" w:rsidP="002E1C07">
      <w:pPr>
        <w:tabs>
          <w:tab w:val="left" w:pos="1080"/>
        </w:tabs>
        <w:ind w:firstLine="720"/>
        <w:rPr>
          <w:sz w:val="28"/>
          <w:szCs w:val="28"/>
        </w:rPr>
      </w:pPr>
    </w:p>
    <w:p w:rsidR="00DD2581" w:rsidRDefault="00E7563B" w:rsidP="00DD258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80715F">
        <w:rPr>
          <w:sz w:val="28"/>
          <w:szCs w:val="28"/>
        </w:rPr>
        <w:t>В соответствии с Жилищным</w:t>
      </w:r>
      <w:r w:rsidR="00DD2581">
        <w:rPr>
          <w:sz w:val="28"/>
          <w:szCs w:val="28"/>
        </w:rPr>
        <w:t xml:space="preserve"> кодексом</w:t>
      </w:r>
      <w:r w:rsidRPr="0080715F">
        <w:rPr>
          <w:sz w:val="28"/>
          <w:szCs w:val="28"/>
        </w:rPr>
        <w:t xml:space="preserve"> Российской Федерации, Федеральным</w:t>
      </w:r>
      <w:r w:rsidR="00DD2581">
        <w:rPr>
          <w:sz w:val="28"/>
          <w:szCs w:val="28"/>
        </w:rPr>
        <w:t xml:space="preserve"> законом</w:t>
      </w:r>
      <w:r w:rsidRPr="0080715F">
        <w:rPr>
          <w:sz w:val="28"/>
          <w:szCs w:val="28"/>
        </w:rPr>
        <w:t xml:space="preserve"> от </w:t>
      </w:r>
      <w:r w:rsidR="00DD2581">
        <w:rPr>
          <w:sz w:val="28"/>
          <w:szCs w:val="28"/>
        </w:rPr>
        <w:t>0</w:t>
      </w:r>
      <w:r w:rsidRPr="0080715F">
        <w:rPr>
          <w:sz w:val="28"/>
          <w:szCs w:val="28"/>
        </w:rPr>
        <w:t>6 октября 2003 года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Методическими </w:t>
      </w:r>
      <w:r w:rsidR="00DD2581">
        <w:rPr>
          <w:sz w:val="28"/>
          <w:szCs w:val="28"/>
        </w:rPr>
        <w:t xml:space="preserve">указаниями </w:t>
      </w:r>
      <w:r w:rsidRPr="0080715F">
        <w:rPr>
          <w:sz w:val="28"/>
          <w:szCs w:val="28"/>
        </w:rPr>
        <w:t xml:space="preserve">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</w:t>
      </w:r>
      <w:r>
        <w:rPr>
          <w:sz w:val="28"/>
          <w:szCs w:val="28"/>
        </w:rPr>
        <w:t>жилищного фонда, утвержденными п</w:t>
      </w:r>
      <w:r w:rsidRPr="0080715F">
        <w:rPr>
          <w:sz w:val="28"/>
          <w:szCs w:val="28"/>
        </w:rPr>
        <w:t>риказом Министерства строительства и жилищно-коммунального хозяйст</w:t>
      </w:r>
      <w:r>
        <w:rPr>
          <w:sz w:val="28"/>
          <w:szCs w:val="28"/>
        </w:rPr>
        <w:t>ва Российской</w:t>
      </w:r>
      <w:proofErr w:type="gramEnd"/>
      <w:r>
        <w:rPr>
          <w:sz w:val="28"/>
          <w:szCs w:val="28"/>
        </w:rPr>
        <w:t xml:space="preserve"> Федерации от 27 сентября 2016 года </w:t>
      </w:r>
      <w:r w:rsidR="00DD2581">
        <w:rPr>
          <w:sz w:val="28"/>
          <w:szCs w:val="28"/>
        </w:rPr>
        <w:t>№</w:t>
      </w:r>
      <w:r>
        <w:rPr>
          <w:sz w:val="28"/>
          <w:szCs w:val="28"/>
        </w:rPr>
        <w:t>668/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руководствуясь </w:t>
      </w:r>
      <w:r w:rsidR="00DD2581">
        <w:rPr>
          <w:sz w:val="28"/>
          <w:szCs w:val="28"/>
        </w:rPr>
        <w:t xml:space="preserve">Уставом </w:t>
      </w:r>
      <w:proofErr w:type="spellStart"/>
      <w:r w:rsidRPr="0080715F">
        <w:rPr>
          <w:sz w:val="28"/>
          <w:szCs w:val="28"/>
        </w:rPr>
        <w:t>Грайворонского</w:t>
      </w:r>
      <w:proofErr w:type="spellEnd"/>
      <w:r w:rsidRPr="0080715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</w:t>
      </w:r>
      <w:r w:rsidRPr="00DD2581">
        <w:rPr>
          <w:b/>
          <w:bCs/>
          <w:spacing w:val="40"/>
          <w:sz w:val="28"/>
          <w:szCs w:val="28"/>
          <w:shd w:val="clear" w:color="auto" w:fill="FFFFFF"/>
        </w:rPr>
        <w:t>постановля</w:t>
      </w:r>
      <w:r w:rsidRPr="00DD2581">
        <w:rPr>
          <w:b/>
          <w:bCs/>
          <w:sz w:val="28"/>
          <w:szCs w:val="28"/>
          <w:shd w:val="clear" w:color="auto" w:fill="FFFFFF"/>
        </w:rPr>
        <w:t>ю:</w:t>
      </w:r>
    </w:p>
    <w:p w:rsidR="00E7563B" w:rsidRPr="0080715F" w:rsidRDefault="00E7563B" w:rsidP="00DD25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715F">
        <w:rPr>
          <w:sz w:val="28"/>
          <w:szCs w:val="28"/>
        </w:rPr>
        <w:t>1.</w:t>
      </w:r>
      <w:r w:rsidR="00DD2581">
        <w:rPr>
          <w:sz w:val="28"/>
          <w:szCs w:val="28"/>
        </w:rPr>
        <w:tab/>
      </w:r>
      <w:r w:rsidRPr="0080715F">
        <w:rPr>
          <w:sz w:val="28"/>
          <w:szCs w:val="28"/>
        </w:rPr>
        <w:t>Утвердить</w:t>
      </w:r>
      <w:r w:rsidR="00DD2581">
        <w:rPr>
          <w:sz w:val="28"/>
          <w:szCs w:val="28"/>
        </w:rPr>
        <w:t xml:space="preserve"> Положение </w:t>
      </w:r>
      <w:r w:rsidRPr="0080715F">
        <w:rPr>
          <w:sz w:val="28"/>
          <w:szCs w:val="28"/>
        </w:rPr>
        <w:t xml:space="preserve">о расчете размера платы за пользование жилым помещением (платы за наем) для нанимателей жилых помещений </w:t>
      </w:r>
      <w:r w:rsidR="00DD2581">
        <w:rPr>
          <w:sz w:val="28"/>
          <w:szCs w:val="28"/>
        </w:rPr>
        <w:br/>
      </w:r>
      <w:r w:rsidRPr="0080715F">
        <w:rPr>
          <w:sz w:val="28"/>
          <w:szCs w:val="28"/>
        </w:rPr>
        <w:t xml:space="preserve">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sz w:val="28"/>
          <w:szCs w:val="28"/>
        </w:rPr>
        <w:t>в Грайворонском городском округе (прилагается).</w:t>
      </w:r>
    </w:p>
    <w:p w:rsidR="00E7563B" w:rsidRDefault="00DD2581" w:rsidP="00E756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7563B" w:rsidRPr="003D3FA9">
        <w:rPr>
          <w:sz w:val="28"/>
          <w:szCs w:val="28"/>
        </w:rPr>
        <w:t>Установить единый коэффициент соответствия платы (Кс):</w:t>
      </w:r>
    </w:p>
    <w:p w:rsidR="00E7563B" w:rsidRDefault="00DD2581" w:rsidP="00E7563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E7563B" w:rsidRPr="003D3FA9">
        <w:rPr>
          <w:rFonts w:eastAsiaTheme="minorHAnsi"/>
          <w:sz w:val="28"/>
          <w:szCs w:val="28"/>
          <w:lang w:eastAsia="en-US"/>
        </w:rPr>
        <w:t xml:space="preserve">по договорам социального </w:t>
      </w:r>
      <w:r w:rsidR="00E7563B">
        <w:rPr>
          <w:rFonts w:eastAsiaTheme="minorHAnsi"/>
          <w:sz w:val="28"/>
          <w:szCs w:val="28"/>
          <w:lang w:eastAsia="en-US"/>
        </w:rPr>
        <w:t xml:space="preserve">найма </w:t>
      </w:r>
      <w:r w:rsidR="00E7563B" w:rsidRPr="003D3FA9">
        <w:rPr>
          <w:sz w:val="28"/>
          <w:szCs w:val="28"/>
        </w:rPr>
        <w:t>в размере 0</w:t>
      </w:r>
      <w:r w:rsidR="00E7563B">
        <w:rPr>
          <w:sz w:val="28"/>
          <w:szCs w:val="28"/>
        </w:rPr>
        <w:t>,14</w:t>
      </w:r>
      <w:r w:rsidR="00E7563B" w:rsidRPr="003C4A8D">
        <w:rPr>
          <w:sz w:val="28"/>
          <w:szCs w:val="28"/>
        </w:rPr>
        <w:t>;</w:t>
      </w:r>
      <w:r w:rsidR="00E7563B" w:rsidRPr="003D3FA9">
        <w:rPr>
          <w:sz w:val="28"/>
          <w:szCs w:val="28"/>
        </w:rPr>
        <w:t xml:space="preserve"> </w:t>
      </w:r>
      <w:r w:rsidR="00E7563B" w:rsidRPr="003D3FA9">
        <w:rPr>
          <w:rFonts w:eastAsiaTheme="minorHAnsi"/>
          <w:sz w:val="28"/>
          <w:szCs w:val="28"/>
          <w:lang w:eastAsia="en-US"/>
        </w:rPr>
        <w:t xml:space="preserve"> </w:t>
      </w:r>
    </w:p>
    <w:p w:rsidR="00E7563B" w:rsidRDefault="00DD2581" w:rsidP="00E7563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E7563B" w:rsidRPr="003D3FA9">
        <w:rPr>
          <w:rFonts w:eastAsiaTheme="minorHAnsi"/>
          <w:sz w:val="28"/>
          <w:szCs w:val="28"/>
          <w:lang w:eastAsia="en-US"/>
        </w:rPr>
        <w:t xml:space="preserve">по договорам найма жилых помещений государственного </w:t>
      </w:r>
      <w:r>
        <w:rPr>
          <w:rFonts w:eastAsiaTheme="minorHAnsi"/>
          <w:sz w:val="28"/>
          <w:szCs w:val="28"/>
          <w:lang w:eastAsia="en-US"/>
        </w:rPr>
        <w:br/>
      </w:r>
      <w:r w:rsidR="00E7563B" w:rsidRPr="003D3FA9">
        <w:rPr>
          <w:rFonts w:eastAsiaTheme="minorHAnsi"/>
          <w:sz w:val="28"/>
          <w:szCs w:val="28"/>
          <w:lang w:eastAsia="en-US"/>
        </w:rPr>
        <w:t>или муниципального жилищного фонда в размере 1,0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7563B" w:rsidRPr="003D3FA9" w:rsidRDefault="00E7563B" w:rsidP="00E7563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D2581">
        <w:rPr>
          <w:rFonts w:eastAsiaTheme="minorHAnsi"/>
          <w:sz w:val="28"/>
          <w:szCs w:val="28"/>
          <w:lang w:eastAsia="en-US"/>
        </w:rPr>
        <w:tab/>
        <w:t>Признать</w:t>
      </w:r>
      <w:r>
        <w:rPr>
          <w:rFonts w:eastAsiaTheme="minorHAnsi"/>
          <w:sz w:val="28"/>
          <w:szCs w:val="28"/>
          <w:lang w:eastAsia="en-US"/>
        </w:rPr>
        <w:t xml:space="preserve"> утратившим силу постановление администрации Грайворонского городского округа от 13 декабря 2022 года №879 </w:t>
      </w:r>
      <w:r w:rsidR="00DD2581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«Об утверждении  </w:t>
      </w:r>
      <w:r w:rsidRPr="0080715F">
        <w:rPr>
          <w:sz w:val="28"/>
          <w:szCs w:val="28"/>
        </w:rPr>
        <w:t xml:space="preserve">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sz w:val="28"/>
          <w:szCs w:val="28"/>
        </w:rPr>
        <w:t>в Грайворонском городском округе»</w:t>
      </w:r>
      <w:r w:rsidR="00DD2581">
        <w:rPr>
          <w:sz w:val="28"/>
          <w:szCs w:val="28"/>
        </w:rPr>
        <w:t>.</w:t>
      </w:r>
    </w:p>
    <w:p w:rsidR="00F74125" w:rsidRDefault="00F74125" w:rsidP="00F741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color w:val="00000A"/>
          <w:sz w:val="28"/>
          <w:szCs w:val="28"/>
        </w:rPr>
        <w:lastRenderedPageBreak/>
        <w:t>4</w:t>
      </w:r>
      <w:r w:rsidRPr="00786A4F">
        <w:rPr>
          <w:bCs/>
          <w:color w:val="00000A"/>
          <w:sz w:val="28"/>
          <w:szCs w:val="28"/>
        </w:rPr>
        <w:t>.</w:t>
      </w:r>
      <w:r>
        <w:rPr>
          <w:bCs/>
          <w:color w:val="00000A"/>
          <w:sz w:val="28"/>
          <w:szCs w:val="28"/>
        </w:rPr>
        <w:tab/>
      </w:r>
      <w:r w:rsidRPr="00E0717E"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</w:t>
      </w:r>
      <w:proofErr w:type="spellStart"/>
      <w:r w:rsidRPr="00E0717E">
        <w:rPr>
          <w:sz w:val="28"/>
          <w:szCs w:val="28"/>
        </w:rPr>
        <w:t>Грайворонского</w:t>
      </w:r>
      <w:proofErr w:type="spellEnd"/>
      <w:r w:rsidRPr="00E0717E">
        <w:rPr>
          <w:sz w:val="28"/>
          <w:szCs w:val="28"/>
        </w:rPr>
        <w:t xml:space="preserve"> городского округа (</w:t>
      </w:r>
      <w:proofErr w:type="spellStart"/>
      <w:r w:rsidRPr="00C271E0">
        <w:rPr>
          <w:sz w:val="28"/>
          <w:szCs w:val="28"/>
          <w:lang w:val="en-US"/>
        </w:rPr>
        <w:t>grajvoron</w:t>
      </w:r>
      <w:proofErr w:type="spellEnd"/>
      <w:r w:rsidRPr="00367DFA">
        <w:rPr>
          <w:sz w:val="28"/>
          <w:szCs w:val="28"/>
        </w:rPr>
        <w:t>-</w:t>
      </w:r>
      <w:r w:rsidRPr="00C271E0">
        <w:rPr>
          <w:sz w:val="28"/>
          <w:szCs w:val="28"/>
          <w:lang w:val="en-US"/>
        </w:rPr>
        <w:t>r</w:t>
      </w:r>
      <w:r w:rsidRPr="00367DFA">
        <w:rPr>
          <w:sz w:val="28"/>
          <w:szCs w:val="28"/>
        </w:rPr>
        <w:t>31.</w:t>
      </w:r>
      <w:proofErr w:type="spellStart"/>
      <w:r w:rsidRPr="00C271E0">
        <w:rPr>
          <w:sz w:val="28"/>
          <w:szCs w:val="28"/>
          <w:lang w:val="en-US"/>
        </w:rPr>
        <w:t>gosweb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gosuslugi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ru</w:t>
      </w:r>
      <w:proofErr w:type="spellEnd"/>
      <w:r w:rsidRPr="00E0717E">
        <w:rPr>
          <w:sz w:val="28"/>
          <w:szCs w:val="28"/>
        </w:rPr>
        <w:t>).</w:t>
      </w:r>
    </w:p>
    <w:p w:rsidR="00E7563B" w:rsidRPr="0080715F" w:rsidRDefault="00E7563B" w:rsidP="00F741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</w:t>
      </w:r>
      <w:r w:rsidR="00F74125">
        <w:rPr>
          <w:spacing w:val="-2"/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F7412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– начальника управления </w:t>
      </w:r>
      <w:r w:rsidR="006557D9">
        <w:rPr>
          <w:sz w:val="28"/>
          <w:szCs w:val="28"/>
        </w:rPr>
        <w:br/>
      </w:r>
      <w:r>
        <w:rPr>
          <w:sz w:val="28"/>
          <w:szCs w:val="28"/>
        </w:rPr>
        <w:t xml:space="preserve">по строительству, транспорту, ЖКХ и ТЭК Р. Г. </w:t>
      </w:r>
      <w:proofErr w:type="spellStart"/>
      <w:r>
        <w:rPr>
          <w:sz w:val="28"/>
          <w:szCs w:val="28"/>
        </w:rPr>
        <w:t>Твердуна</w:t>
      </w:r>
      <w:proofErr w:type="spellEnd"/>
      <w:r>
        <w:rPr>
          <w:sz w:val="28"/>
          <w:szCs w:val="28"/>
        </w:rPr>
        <w:t>.</w:t>
      </w: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786A4F" w:rsidRDefault="00786A4F" w:rsidP="00A83D11">
      <w:pPr>
        <w:ind w:firstLine="720"/>
        <w:jc w:val="both"/>
        <w:rPr>
          <w:sz w:val="28"/>
          <w:szCs w:val="28"/>
        </w:rPr>
      </w:pPr>
    </w:p>
    <w:p w:rsidR="006557D9" w:rsidRPr="00786A4F" w:rsidRDefault="006557D9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6A4F" w:rsidTr="00014771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DA4FB3" w:rsidRDefault="00DA4FB3">
      <w:r>
        <w:br w:type="page"/>
      </w:r>
    </w:p>
    <w:tbl>
      <w:tblPr>
        <w:tblW w:w="9931" w:type="dxa"/>
        <w:tblLook w:val="01E0"/>
      </w:tblPr>
      <w:tblGrid>
        <w:gridCol w:w="4968"/>
        <w:gridCol w:w="4963"/>
      </w:tblGrid>
      <w:tr w:rsidR="00DA4FB3" w:rsidRPr="00162307" w:rsidTr="00320048">
        <w:trPr>
          <w:trHeight w:val="1276"/>
        </w:trPr>
        <w:tc>
          <w:tcPr>
            <w:tcW w:w="4968" w:type="dxa"/>
          </w:tcPr>
          <w:p w:rsidR="00DA4FB3" w:rsidRPr="00162307" w:rsidRDefault="00DA4FB3" w:rsidP="00320048">
            <w:pPr>
              <w:jc w:val="center"/>
            </w:pPr>
          </w:p>
        </w:tc>
        <w:tc>
          <w:tcPr>
            <w:tcW w:w="4963" w:type="dxa"/>
          </w:tcPr>
          <w:p w:rsidR="00DA4FB3" w:rsidRPr="00A7138A" w:rsidRDefault="00DA4FB3" w:rsidP="00320048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Приложение</w:t>
            </w:r>
          </w:p>
          <w:p w:rsidR="00DA4FB3" w:rsidRPr="00A7138A" w:rsidRDefault="00DA4FB3" w:rsidP="00320048">
            <w:pPr>
              <w:jc w:val="center"/>
              <w:rPr>
                <w:b/>
                <w:sz w:val="26"/>
                <w:szCs w:val="26"/>
              </w:rPr>
            </w:pPr>
          </w:p>
          <w:p w:rsidR="00DA4FB3" w:rsidRPr="00A7138A" w:rsidRDefault="00DA4FB3" w:rsidP="00320048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УТВЕРЖДЕН</w:t>
            </w:r>
            <w:r w:rsidR="006557D9">
              <w:rPr>
                <w:b/>
                <w:sz w:val="26"/>
                <w:szCs w:val="26"/>
              </w:rPr>
              <w:t>О</w:t>
            </w:r>
          </w:p>
          <w:p w:rsidR="00DA4FB3" w:rsidRPr="00A7138A" w:rsidRDefault="00DA4FB3" w:rsidP="00320048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постановлением администрации</w:t>
            </w:r>
          </w:p>
          <w:p w:rsidR="00DA4FB3" w:rsidRPr="00A7138A" w:rsidRDefault="00DA4FB3" w:rsidP="00320048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Грайворонского городского округа</w:t>
            </w:r>
          </w:p>
          <w:p w:rsidR="00DA4FB3" w:rsidRPr="00162307" w:rsidRDefault="00DA4FB3" w:rsidP="00DA4FB3">
            <w:pPr>
              <w:jc w:val="center"/>
            </w:pPr>
            <w:r w:rsidRPr="00A7138A">
              <w:rPr>
                <w:b/>
                <w:sz w:val="26"/>
                <w:szCs w:val="26"/>
              </w:rPr>
              <w:t>от «___»____________20</w:t>
            </w:r>
            <w:r>
              <w:rPr>
                <w:b/>
                <w:sz w:val="26"/>
                <w:szCs w:val="26"/>
              </w:rPr>
              <w:t>__</w:t>
            </w:r>
            <w:r w:rsidRPr="00A7138A">
              <w:rPr>
                <w:b/>
                <w:sz w:val="26"/>
                <w:szCs w:val="26"/>
              </w:rPr>
              <w:t xml:space="preserve"> г. №____</w:t>
            </w:r>
          </w:p>
        </w:tc>
      </w:tr>
    </w:tbl>
    <w:p w:rsidR="00DA4FB3" w:rsidRDefault="00DA4FB3" w:rsidP="00DA4FB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4FB3" w:rsidRDefault="00DA4FB3" w:rsidP="00DA4FB3">
      <w:pPr>
        <w:jc w:val="center"/>
        <w:rPr>
          <w:b/>
          <w:sz w:val="28"/>
          <w:szCs w:val="28"/>
        </w:rPr>
      </w:pPr>
    </w:p>
    <w:p w:rsidR="00DA4FB3" w:rsidRDefault="00DA4FB3" w:rsidP="00DA4FB3">
      <w:pPr>
        <w:jc w:val="center"/>
        <w:rPr>
          <w:b/>
          <w:sz w:val="28"/>
          <w:szCs w:val="28"/>
        </w:rPr>
      </w:pPr>
    </w:p>
    <w:p w:rsidR="0005727D" w:rsidRDefault="006557D9" w:rsidP="006557D9">
      <w:pPr>
        <w:jc w:val="center"/>
        <w:rPr>
          <w:b/>
          <w:sz w:val="28"/>
          <w:szCs w:val="28"/>
        </w:rPr>
      </w:pPr>
      <w:r w:rsidRPr="006557D9">
        <w:rPr>
          <w:b/>
          <w:sz w:val="28"/>
          <w:szCs w:val="28"/>
        </w:rPr>
        <w:t xml:space="preserve">ПОЛОЖЕНИЕ </w:t>
      </w:r>
      <w:r w:rsidRPr="006557D9">
        <w:rPr>
          <w:b/>
          <w:sz w:val="28"/>
          <w:szCs w:val="28"/>
        </w:rPr>
        <w:br/>
        <w:t xml:space="preserve">о расчете размера платы за пользование жилым помещением </w:t>
      </w:r>
      <w:r>
        <w:rPr>
          <w:b/>
          <w:sz w:val="28"/>
          <w:szCs w:val="28"/>
        </w:rPr>
        <w:br/>
      </w:r>
      <w:r w:rsidRPr="006557D9">
        <w:rPr>
          <w:b/>
          <w:sz w:val="28"/>
          <w:szCs w:val="28"/>
        </w:rPr>
        <w:t xml:space="preserve">(платы за наем) для нанимателей жилых помещений </w:t>
      </w:r>
      <w:r w:rsidRPr="006557D9">
        <w:rPr>
          <w:b/>
          <w:sz w:val="28"/>
          <w:szCs w:val="28"/>
        </w:rPr>
        <w:br/>
        <w:t xml:space="preserve">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b/>
          <w:sz w:val="28"/>
          <w:szCs w:val="28"/>
        </w:rPr>
        <w:br/>
      </w:r>
      <w:r w:rsidRPr="006557D9">
        <w:rPr>
          <w:b/>
          <w:sz w:val="28"/>
          <w:szCs w:val="28"/>
        </w:rPr>
        <w:t>в Грайворонском городском округе</w:t>
      </w:r>
    </w:p>
    <w:p w:rsidR="006557D9" w:rsidRDefault="006557D9" w:rsidP="006557D9">
      <w:pPr>
        <w:jc w:val="center"/>
        <w:rPr>
          <w:b/>
          <w:sz w:val="28"/>
          <w:szCs w:val="28"/>
        </w:rPr>
      </w:pPr>
    </w:p>
    <w:p w:rsidR="006557D9" w:rsidRPr="0080715F" w:rsidRDefault="006557D9" w:rsidP="006557D9">
      <w:pPr>
        <w:pStyle w:val="ConsPlusTitle"/>
        <w:jc w:val="center"/>
        <w:outlineLvl w:val="1"/>
        <w:rPr>
          <w:sz w:val="28"/>
          <w:szCs w:val="28"/>
        </w:rPr>
      </w:pPr>
      <w:r w:rsidRPr="009654E2">
        <w:rPr>
          <w:sz w:val="28"/>
          <w:szCs w:val="28"/>
        </w:rPr>
        <w:t>1. Общие положения</w:t>
      </w:r>
    </w:p>
    <w:p w:rsidR="006557D9" w:rsidRPr="0080715F" w:rsidRDefault="006557D9" w:rsidP="000D521D">
      <w:pPr>
        <w:pStyle w:val="ConsPlusNormal"/>
        <w:tabs>
          <w:tab w:val="left" w:pos="1276"/>
        </w:tabs>
        <w:ind w:firstLine="709"/>
        <w:rPr>
          <w:sz w:val="28"/>
          <w:szCs w:val="28"/>
        </w:rPr>
      </w:pPr>
    </w:p>
    <w:p w:rsidR="006557D9" w:rsidRPr="0080715F" w:rsidRDefault="000D521D" w:rsidP="000D521D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57D9" w:rsidRPr="009654E2">
        <w:rPr>
          <w:rFonts w:ascii="Times New Roman" w:hAnsi="Times New Roman" w:cs="Times New Roman"/>
          <w:sz w:val="28"/>
          <w:szCs w:val="28"/>
        </w:rPr>
        <w:t xml:space="preserve">Настоящее Положение о расчете размера платы за пользование жилым помещением (платы за наем) для нанимателей жилых помещений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6557D9" w:rsidRPr="009654E2">
        <w:rPr>
          <w:rFonts w:ascii="Times New Roman" w:hAnsi="Times New Roman" w:cs="Times New Roman"/>
          <w:sz w:val="28"/>
          <w:szCs w:val="28"/>
        </w:rPr>
        <w:t>по договорам социального найма и договорам найма жилых помещений государственного или муниципального жилищного фонда в Грайворонском городском округе (далее - Положение) разработано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156 </w:t>
      </w:r>
      <w:r w:rsidR="006557D9" w:rsidRPr="009654E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указаниями</w:t>
      </w:r>
      <w:r w:rsidR="006557D9" w:rsidRPr="009654E2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="006557D9" w:rsidRPr="009654E2">
        <w:rPr>
          <w:rFonts w:ascii="Times New Roman" w:hAnsi="Times New Roman" w:cs="Times New Roman"/>
          <w:sz w:val="28"/>
          <w:szCs w:val="28"/>
        </w:rPr>
        <w:t>для нанимателей жилых помещений</w:t>
      </w:r>
      <w:proofErr w:type="gramEnd"/>
      <w:r w:rsidR="006557D9" w:rsidRPr="009654E2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</w:t>
      </w:r>
      <w:r>
        <w:rPr>
          <w:rFonts w:ascii="Times New Roman" w:hAnsi="Times New Roman" w:cs="Times New Roman"/>
          <w:sz w:val="28"/>
          <w:szCs w:val="28"/>
        </w:rPr>
        <w:br/>
      </w:r>
      <w:r w:rsidR="006557D9" w:rsidRPr="009654E2">
        <w:rPr>
          <w:rFonts w:ascii="Times New Roman" w:hAnsi="Times New Roman" w:cs="Times New Roman"/>
          <w:sz w:val="28"/>
          <w:szCs w:val="28"/>
        </w:rPr>
        <w:t xml:space="preserve">и договорам найма жилых помещений государственного или муниципального жилищного фонда,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57D9" w:rsidRPr="009654E2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6557D9" w:rsidRPr="009654E2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557D9" w:rsidRPr="009654E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557D9" w:rsidRPr="009654E2">
        <w:rPr>
          <w:rFonts w:ascii="Times New Roman" w:hAnsi="Times New Roman" w:cs="Times New Roman"/>
          <w:sz w:val="28"/>
          <w:szCs w:val="28"/>
        </w:rPr>
        <w:t xml:space="preserve"> № 668/</w:t>
      </w:r>
      <w:proofErr w:type="spellStart"/>
      <w:proofErr w:type="gramStart"/>
      <w:r w:rsidR="006557D9" w:rsidRPr="009654E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557D9" w:rsidRPr="009654E2">
        <w:rPr>
          <w:rFonts w:ascii="Times New Roman" w:hAnsi="Times New Roman" w:cs="Times New Roman"/>
          <w:sz w:val="28"/>
          <w:szCs w:val="28"/>
        </w:rPr>
        <w:t xml:space="preserve">, и определяет порядок расчета размера 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="006557D9" w:rsidRPr="009654E2"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br/>
      </w:r>
      <w:r w:rsidR="006557D9" w:rsidRPr="009654E2">
        <w:rPr>
          <w:rFonts w:ascii="Times New Roman" w:hAnsi="Times New Roman" w:cs="Times New Roman"/>
          <w:sz w:val="28"/>
          <w:szCs w:val="28"/>
        </w:rPr>
        <w:t>(далее - плата за наем).</w:t>
      </w:r>
    </w:p>
    <w:p w:rsidR="006557D9" w:rsidRPr="009654E2" w:rsidRDefault="000D521D" w:rsidP="000D521D">
      <w:pPr>
        <w:pStyle w:val="ConsPlusNormal"/>
        <w:tabs>
          <w:tab w:val="left" w:pos="1276"/>
        </w:tabs>
        <w:ind w:firstLine="709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6557D9" w:rsidRPr="009654E2">
        <w:rPr>
          <w:rFonts w:ascii="Times New Roman" w:hAnsi="Times New Roman" w:cs="Times New Roman"/>
          <w:sz w:val="28"/>
          <w:szCs w:val="28"/>
        </w:rPr>
        <w:t>Размер платы за наем</w:t>
      </w:r>
      <w:r w:rsidR="006557D9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6557D9" w:rsidRPr="009654E2">
        <w:rPr>
          <w:rFonts w:ascii="Times New Roman" w:hAnsi="Times New Roman" w:cs="Times New Roman"/>
          <w:sz w:val="28"/>
          <w:szCs w:val="28"/>
        </w:rPr>
        <w:t>устанавливается из расчета за 1 кв</w:t>
      </w:r>
      <w:proofErr w:type="gramStart"/>
      <w:r w:rsidR="006557D9" w:rsidRPr="009654E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557D9" w:rsidRPr="009654E2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помещения, с учетом базового размера платы за наем, коэффициента соответствия платы, качества и благоустройства жилого помещения, месторасположения жилого дома.</w:t>
      </w:r>
      <w:r w:rsidR="006557D9" w:rsidRPr="009654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557D9" w:rsidRPr="009654E2" w:rsidRDefault="000D521D" w:rsidP="000D52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>
        <w:rPr>
          <w:rFonts w:eastAsiaTheme="minorHAnsi"/>
          <w:sz w:val="28"/>
          <w:szCs w:val="28"/>
          <w:lang w:eastAsia="en-US"/>
        </w:rPr>
        <w:tab/>
      </w:r>
      <w:r w:rsidR="006557D9" w:rsidRPr="009654E2">
        <w:rPr>
          <w:rFonts w:eastAsiaTheme="minorHAnsi"/>
          <w:sz w:val="28"/>
          <w:szCs w:val="28"/>
          <w:lang w:eastAsia="en-US"/>
        </w:rPr>
        <w:t xml:space="preserve">Размер платы за </w:t>
      </w:r>
      <w:r w:rsidR="006557D9" w:rsidRPr="009654E2">
        <w:rPr>
          <w:sz w:val="28"/>
          <w:szCs w:val="28"/>
        </w:rPr>
        <w:t xml:space="preserve"> наем</w:t>
      </w:r>
      <w:r w:rsidR="006557D9">
        <w:rPr>
          <w:sz w:val="28"/>
          <w:szCs w:val="28"/>
        </w:rPr>
        <w:t xml:space="preserve"> жилого помещения </w:t>
      </w:r>
      <w:r w:rsidR="006557D9" w:rsidRPr="009654E2">
        <w:rPr>
          <w:rFonts w:eastAsiaTheme="minorHAnsi"/>
          <w:sz w:val="28"/>
          <w:szCs w:val="28"/>
          <w:lang w:eastAsia="en-US"/>
        </w:rPr>
        <w:t xml:space="preserve">может изменяться не чаще одного </w:t>
      </w:r>
      <w:r w:rsidR="006557D9" w:rsidRPr="001D1D0B">
        <w:rPr>
          <w:rFonts w:eastAsiaTheme="minorHAnsi"/>
          <w:sz w:val="28"/>
          <w:szCs w:val="28"/>
          <w:lang w:eastAsia="en-US"/>
        </w:rPr>
        <w:t>раза в три года.</w:t>
      </w:r>
    </w:p>
    <w:p w:rsidR="006557D9" w:rsidRDefault="000D521D" w:rsidP="000D52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</w:t>
      </w:r>
      <w:r>
        <w:rPr>
          <w:rFonts w:eastAsiaTheme="minorHAnsi"/>
          <w:sz w:val="28"/>
          <w:szCs w:val="28"/>
          <w:lang w:eastAsia="en-US"/>
        </w:rPr>
        <w:tab/>
      </w:r>
      <w:r w:rsidR="006557D9" w:rsidRPr="009654E2">
        <w:rPr>
          <w:rFonts w:eastAsiaTheme="minorHAnsi"/>
          <w:sz w:val="28"/>
          <w:szCs w:val="28"/>
          <w:lang w:eastAsia="en-US"/>
        </w:rPr>
        <w:t xml:space="preserve">Доходы, получаемые в виде платы за </w:t>
      </w:r>
      <w:r w:rsidR="006557D9">
        <w:rPr>
          <w:rFonts w:eastAsiaTheme="minorHAnsi"/>
          <w:sz w:val="28"/>
          <w:szCs w:val="28"/>
          <w:lang w:eastAsia="en-US"/>
        </w:rPr>
        <w:t>наем жилого помещения</w:t>
      </w:r>
      <w:r w:rsidR="006557D9" w:rsidRPr="009654E2">
        <w:rPr>
          <w:rFonts w:eastAsiaTheme="minorHAnsi"/>
          <w:sz w:val="28"/>
          <w:szCs w:val="28"/>
          <w:lang w:eastAsia="en-US"/>
        </w:rPr>
        <w:t>, являются неналоговыми доходами бюджета Грайворонского городского округа.</w:t>
      </w:r>
    </w:p>
    <w:p w:rsidR="000D521D" w:rsidRDefault="000D521D" w:rsidP="000D52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521D" w:rsidRPr="009654E2" w:rsidRDefault="000D521D" w:rsidP="000D52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57D9" w:rsidRPr="009654E2" w:rsidRDefault="000D521D" w:rsidP="000D52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1.5.</w:t>
      </w:r>
      <w:r>
        <w:rPr>
          <w:rFonts w:eastAsiaTheme="minorHAnsi"/>
          <w:sz w:val="28"/>
          <w:szCs w:val="28"/>
          <w:lang w:eastAsia="en-US"/>
        </w:rPr>
        <w:tab/>
      </w:r>
      <w:r w:rsidR="006557D9" w:rsidRPr="009654E2">
        <w:rPr>
          <w:rFonts w:eastAsiaTheme="minorHAnsi"/>
          <w:sz w:val="28"/>
          <w:szCs w:val="28"/>
          <w:lang w:eastAsia="en-US"/>
        </w:rPr>
        <w:t xml:space="preserve">Главным администратором неналоговых доходов бюджета </w:t>
      </w:r>
      <w:r>
        <w:rPr>
          <w:rFonts w:eastAsiaTheme="minorHAnsi"/>
          <w:sz w:val="28"/>
          <w:szCs w:val="28"/>
          <w:lang w:eastAsia="en-US"/>
        </w:rPr>
        <w:br/>
      </w:r>
      <w:r w:rsidR="006557D9" w:rsidRPr="009654E2">
        <w:rPr>
          <w:rFonts w:eastAsiaTheme="minorHAnsi"/>
          <w:sz w:val="28"/>
          <w:szCs w:val="28"/>
          <w:lang w:eastAsia="en-US"/>
        </w:rPr>
        <w:t>в отношении поступления платы за</w:t>
      </w:r>
      <w:r w:rsidR="006557D9" w:rsidRPr="009654E2">
        <w:rPr>
          <w:sz w:val="28"/>
          <w:szCs w:val="28"/>
        </w:rPr>
        <w:t xml:space="preserve"> наем</w:t>
      </w:r>
      <w:r w:rsidR="006557D9">
        <w:rPr>
          <w:sz w:val="28"/>
          <w:szCs w:val="28"/>
        </w:rPr>
        <w:t xml:space="preserve"> муниципального жилого помещения </w:t>
      </w:r>
      <w:r w:rsidR="006557D9" w:rsidRPr="009654E2">
        <w:rPr>
          <w:rFonts w:eastAsiaTheme="minorHAnsi"/>
          <w:sz w:val="28"/>
          <w:szCs w:val="28"/>
          <w:lang w:eastAsia="en-US"/>
        </w:rPr>
        <w:t xml:space="preserve"> является управление по строительству, транспорту, жилищно-коммунальному хозяйству и ТЭК администрации Грайворонского городского округа. </w:t>
      </w:r>
    </w:p>
    <w:p w:rsidR="006557D9" w:rsidRPr="009654E2" w:rsidRDefault="006557D9" w:rsidP="000D521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9654E2">
        <w:rPr>
          <w:rFonts w:eastAsiaTheme="minorHAnsi"/>
          <w:sz w:val="28"/>
          <w:szCs w:val="28"/>
          <w:lang w:eastAsia="en-US"/>
        </w:rPr>
        <w:t>1.6.</w:t>
      </w:r>
      <w:r w:rsidR="000D521D">
        <w:rPr>
          <w:rFonts w:eastAsiaTheme="minorHAnsi"/>
          <w:sz w:val="28"/>
          <w:szCs w:val="28"/>
          <w:lang w:eastAsia="en-US"/>
        </w:rPr>
        <w:tab/>
      </w:r>
      <w:r w:rsidRPr="009654E2">
        <w:rPr>
          <w:rFonts w:eastAsiaTheme="minorEastAsia"/>
          <w:sz w:val="28"/>
          <w:szCs w:val="28"/>
        </w:rPr>
        <w:t xml:space="preserve">Плата </w:t>
      </w:r>
      <w:r w:rsidRPr="009654E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наем жилого помещения </w:t>
      </w:r>
      <w:r w:rsidRPr="009654E2">
        <w:rPr>
          <w:rFonts w:eastAsiaTheme="minorEastAsia"/>
          <w:sz w:val="28"/>
          <w:szCs w:val="28"/>
        </w:rPr>
        <w:t xml:space="preserve">вносится нанимателями ежемесячно, не позднее 10-го числа месяца, следующего за </w:t>
      </w:r>
      <w:proofErr w:type="gramStart"/>
      <w:r w:rsidRPr="009654E2">
        <w:rPr>
          <w:rFonts w:eastAsiaTheme="minorEastAsia"/>
          <w:sz w:val="28"/>
          <w:szCs w:val="28"/>
        </w:rPr>
        <w:t>отчетным</w:t>
      </w:r>
      <w:proofErr w:type="gramEnd"/>
      <w:r w:rsidRPr="009654E2">
        <w:rPr>
          <w:rFonts w:eastAsiaTheme="minorEastAsia"/>
          <w:sz w:val="28"/>
          <w:szCs w:val="28"/>
        </w:rPr>
        <w:t>.</w:t>
      </w:r>
    </w:p>
    <w:p w:rsidR="006557D9" w:rsidRPr="009654E2" w:rsidRDefault="000D521D" w:rsidP="000D521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D7709A">
        <w:rPr>
          <w:rFonts w:eastAsiaTheme="minorEastAsia"/>
          <w:sz w:val="28"/>
          <w:szCs w:val="28"/>
        </w:rPr>
        <w:t>1.7.</w:t>
      </w:r>
      <w:r w:rsidRPr="00D7709A">
        <w:rPr>
          <w:rFonts w:eastAsiaTheme="minorEastAsia"/>
          <w:sz w:val="28"/>
          <w:szCs w:val="28"/>
        </w:rPr>
        <w:tab/>
      </w:r>
      <w:r w:rsidR="006557D9" w:rsidRPr="00D7709A">
        <w:rPr>
          <w:rFonts w:eastAsiaTheme="minorEastAsia"/>
          <w:sz w:val="28"/>
          <w:szCs w:val="28"/>
        </w:rPr>
        <w:t xml:space="preserve">Начисление платы за </w:t>
      </w:r>
      <w:r w:rsidR="006557D9" w:rsidRPr="00D7709A">
        <w:rPr>
          <w:sz w:val="28"/>
          <w:szCs w:val="28"/>
        </w:rPr>
        <w:t>наем муниципального жилого помещения</w:t>
      </w:r>
      <w:r w:rsidR="006557D9">
        <w:rPr>
          <w:sz w:val="28"/>
          <w:szCs w:val="28"/>
        </w:rPr>
        <w:t xml:space="preserve">  </w:t>
      </w:r>
      <w:r w:rsidR="006557D9" w:rsidRPr="003D3FA9">
        <w:rPr>
          <w:rFonts w:eastAsiaTheme="minorEastAsia"/>
          <w:sz w:val="28"/>
          <w:szCs w:val="28"/>
        </w:rPr>
        <w:t>производится одновременно с начислением платежей за жилищно-коммунальные услуги.</w:t>
      </w:r>
    </w:p>
    <w:p w:rsidR="006557D9" w:rsidRPr="009654E2" w:rsidRDefault="00D7709A" w:rsidP="000D52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1.8.</w:t>
      </w:r>
      <w:r>
        <w:rPr>
          <w:rFonts w:eastAsiaTheme="minorEastAsia"/>
          <w:sz w:val="28"/>
          <w:szCs w:val="28"/>
        </w:rPr>
        <w:tab/>
      </w:r>
      <w:r w:rsidR="006557D9" w:rsidRPr="009654E2">
        <w:rPr>
          <w:rFonts w:eastAsiaTheme="minorEastAsia"/>
          <w:sz w:val="28"/>
          <w:szCs w:val="28"/>
        </w:rPr>
        <w:t xml:space="preserve">Учет поступления платы </w:t>
      </w:r>
      <w:r w:rsidR="006557D9" w:rsidRPr="009654E2">
        <w:rPr>
          <w:sz w:val="28"/>
          <w:szCs w:val="28"/>
        </w:rPr>
        <w:t>за наем</w:t>
      </w:r>
      <w:r w:rsidR="006557D9">
        <w:rPr>
          <w:sz w:val="28"/>
          <w:szCs w:val="28"/>
        </w:rPr>
        <w:t xml:space="preserve"> муниципального жилого </w:t>
      </w:r>
      <w:proofErr w:type="gramStart"/>
      <w:r w:rsidR="006557D9">
        <w:rPr>
          <w:sz w:val="28"/>
          <w:szCs w:val="28"/>
        </w:rPr>
        <w:t>помещения</w:t>
      </w:r>
      <w:proofErr w:type="gramEnd"/>
      <w:r w:rsidR="006557D9">
        <w:rPr>
          <w:rFonts w:eastAsiaTheme="minorEastAsia"/>
          <w:sz w:val="28"/>
          <w:szCs w:val="28"/>
        </w:rPr>
        <w:t xml:space="preserve"> и контроль </w:t>
      </w:r>
      <w:r w:rsidR="006557D9" w:rsidRPr="009654E2">
        <w:rPr>
          <w:rFonts w:eastAsiaTheme="minorEastAsia"/>
          <w:sz w:val="28"/>
          <w:szCs w:val="28"/>
        </w:rPr>
        <w:t>своевременного</w:t>
      </w:r>
      <w:r w:rsidR="006557D9">
        <w:rPr>
          <w:rFonts w:eastAsiaTheme="minorEastAsia"/>
          <w:sz w:val="28"/>
          <w:szCs w:val="28"/>
        </w:rPr>
        <w:t xml:space="preserve"> её</w:t>
      </w:r>
      <w:r w:rsidR="006557D9" w:rsidRPr="009654E2">
        <w:rPr>
          <w:rFonts w:eastAsiaTheme="minorEastAsia"/>
          <w:sz w:val="28"/>
          <w:szCs w:val="28"/>
        </w:rPr>
        <w:t xml:space="preserve"> поступления производит управление по строительству, транспорту, ЖКХ и ТЭК администрации Грайворонского городского округа.</w:t>
      </w:r>
    </w:p>
    <w:p w:rsidR="006557D9" w:rsidRPr="009654E2" w:rsidRDefault="006557D9" w:rsidP="000D521D">
      <w:pPr>
        <w:pStyle w:val="ConsPlusNormal"/>
        <w:tabs>
          <w:tab w:val="left" w:pos="1276"/>
        </w:tabs>
        <w:ind w:firstLine="709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r w:rsidRPr="00993B40">
        <w:rPr>
          <w:rFonts w:ascii="Times New Roman" w:eastAsiaTheme="minorEastAsia" w:hAnsi="Times New Roman" w:cs="Times New Roman"/>
          <w:sz w:val="28"/>
          <w:szCs w:val="28"/>
        </w:rPr>
        <w:t>1.9.</w:t>
      </w:r>
      <w:r w:rsidR="00D7709A">
        <w:rPr>
          <w:rFonts w:eastAsiaTheme="minorEastAsia"/>
          <w:sz w:val="28"/>
          <w:szCs w:val="28"/>
        </w:rPr>
        <w:tab/>
      </w:r>
      <w:r w:rsidRPr="009654E2">
        <w:rPr>
          <w:rFonts w:ascii="Times New Roman" w:eastAsiaTheme="minorEastAsia" w:hAnsi="Times New Roman" w:cs="Times New Roman"/>
          <w:sz w:val="28"/>
          <w:szCs w:val="28"/>
        </w:rPr>
        <w:t xml:space="preserve">Полученные средства от взимания платы </w:t>
      </w:r>
      <w:r w:rsidRPr="009654E2">
        <w:rPr>
          <w:rFonts w:ascii="Times New Roman" w:hAnsi="Times New Roman" w:cs="Times New Roman"/>
          <w:sz w:val="28"/>
          <w:szCs w:val="28"/>
        </w:rPr>
        <w:t>за наем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жилого помещения </w:t>
      </w:r>
      <w:r w:rsidRPr="009654E2">
        <w:rPr>
          <w:rFonts w:ascii="Times New Roman" w:eastAsiaTheme="minorEastAsia" w:hAnsi="Times New Roman" w:cs="Times New Roman"/>
          <w:sz w:val="28"/>
          <w:szCs w:val="28"/>
        </w:rPr>
        <w:t xml:space="preserve">используются на капитальный ремонт, реконструкцию </w:t>
      </w:r>
      <w:r w:rsidR="00D7709A">
        <w:rPr>
          <w:rFonts w:ascii="Times New Roman" w:eastAsiaTheme="minorEastAsia" w:hAnsi="Times New Roman" w:cs="Times New Roman"/>
          <w:sz w:val="28"/>
          <w:szCs w:val="28"/>
        </w:rPr>
        <w:br/>
      </w:r>
      <w:r w:rsidRPr="009654E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D77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654E2">
        <w:rPr>
          <w:rFonts w:ascii="Times New Roman" w:eastAsiaTheme="minorEastAsia" w:hAnsi="Times New Roman" w:cs="Times New Roman"/>
          <w:sz w:val="28"/>
          <w:szCs w:val="28"/>
        </w:rPr>
        <w:t>модернизацию муниципального жилищного фонда.</w:t>
      </w:r>
    </w:p>
    <w:p w:rsidR="006557D9" w:rsidRPr="009A6638" w:rsidRDefault="006557D9" w:rsidP="000D521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9654E2">
        <w:rPr>
          <w:rFonts w:eastAsiaTheme="minorEastAsia"/>
          <w:sz w:val="28"/>
          <w:szCs w:val="28"/>
        </w:rPr>
        <w:t xml:space="preserve">1.10. Ответственность за своевременность и полноту внесения платы </w:t>
      </w:r>
      <w:r w:rsidR="00D7709A">
        <w:rPr>
          <w:rFonts w:eastAsiaTheme="minorEastAsia"/>
          <w:sz w:val="28"/>
          <w:szCs w:val="28"/>
        </w:rPr>
        <w:br/>
      </w:r>
      <w:r w:rsidRPr="009654E2">
        <w:rPr>
          <w:sz w:val="28"/>
          <w:szCs w:val="28"/>
        </w:rPr>
        <w:t>за наем</w:t>
      </w:r>
      <w:r>
        <w:rPr>
          <w:sz w:val="28"/>
          <w:szCs w:val="28"/>
        </w:rPr>
        <w:t xml:space="preserve"> жилого помещения </w:t>
      </w:r>
      <w:r w:rsidRPr="009654E2">
        <w:rPr>
          <w:rFonts w:eastAsiaTheme="minorEastAsia"/>
          <w:sz w:val="28"/>
          <w:szCs w:val="28"/>
        </w:rPr>
        <w:t>несут наниматели в соответствии с жилищным законодательством Р</w:t>
      </w:r>
      <w:r w:rsidR="00D7709A">
        <w:rPr>
          <w:rFonts w:eastAsiaTheme="minorEastAsia"/>
          <w:sz w:val="28"/>
          <w:szCs w:val="28"/>
        </w:rPr>
        <w:t xml:space="preserve">оссийской </w:t>
      </w:r>
      <w:r w:rsidRPr="009654E2">
        <w:rPr>
          <w:rFonts w:eastAsiaTheme="minorEastAsia"/>
          <w:sz w:val="28"/>
          <w:szCs w:val="28"/>
        </w:rPr>
        <w:t>Ф</w:t>
      </w:r>
      <w:r w:rsidR="00D7709A">
        <w:rPr>
          <w:rFonts w:eastAsiaTheme="minorEastAsia"/>
          <w:sz w:val="28"/>
          <w:szCs w:val="28"/>
        </w:rPr>
        <w:t>едерации</w:t>
      </w:r>
      <w:r w:rsidRPr="009654E2">
        <w:rPr>
          <w:rFonts w:eastAsiaTheme="minorEastAsia"/>
          <w:sz w:val="28"/>
          <w:szCs w:val="28"/>
        </w:rPr>
        <w:t xml:space="preserve"> и настоящим Положением.</w:t>
      </w:r>
    </w:p>
    <w:p w:rsidR="006557D9" w:rsidRDefault="006557D9" w:rsidP="000D52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54E2">
        <w:rPr>
          <w:rFonts w:eastAsiaTheme="minorEastAsia"/>
          <w:sz w:val="28"/>
          <w:szCs w:val="28"/>
        </w:rPr>
        <w:t>1.11</w:t>
      </w:r>
      <w:r w:rsidRPr="00D7709A">
        <w:rPr>
          <w:rFonts w:eastAsiaTheme="minorEastAsia"/>
          <w:sz w:val="28"/>
          <w:szCs w:val="28"/>
        </w:rPr>
        <w:t>.</w:t>
      </w:r>
      <w:r w:rsidR="00D7709A">
        <w:rPr>
          <w:rFonts w:eastAsiaTheme="minorEastAsia"/>
          <w:sz w:val="28"/>
          <w:szCs w:val="28"/>
        </w:rPr>
        <w:tab/>
      </w:r>
      <w:r w:rsidR="00D7709A"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Граждане, признанные в установленном Жилищным</w:t>
      </w:r>
      <w:r w:rsidR="00D7709A">
        <w:rPr>
          <w:rFonts w:eastAsiaTheme="minorHAnsi"/>
          <w:sz w:val="28"/>
          <w:szCs w:val="28"/>
          <w:lang w:eastAsia="en-US"/>
        </w:rPr>
        <w:t xml:space="preserve"> кодексом</w:t>
      </w:r>
      <w:r>
        <w:rPr>
          <w:rFonts w:eastAsiaTheme="minorHAnsi"/>
          <w:sz w:val="28"/>
          <w:szCs w:val="28"/>
          <w:lang w:eastAsia="en-US"/>
        </w:rPr>
        <w:t xml:space="preserve"> Р</w:t>
      </w:r>
      <w:r w:rsidR="00D7709A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="00D7709A">
        <w:rPr>
          <w:rFonts w:eastAsiaTheme="minorHAnsi"/>
          <w:sz w:val="28"/>
          <w:szCs w:val="28"/>
          <w:lang w:eastAsia="en-US"/>
        </w:rPr>
        <w:t>едерации</w:t>
      </w:r>
      <w:r>
        <w:rPr>
          <w:rFonts w:eastAsiaTheme="minorHAnsi"/>
          <w:sz w:val="28"/>
          <w:szCs w:val="28"/>
          <w:lang w:eastAsia="en-US"/>
        </w:rPr>
        <w:t xml:space="preserve"> порядке малоимущими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  <w:proofErr w:type="gramEnd"/>
    </w:p>
    <w:p w:rsidR="006557D9" w:rsidRDefault="00D7709A" w:rsidP="000D52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1.12.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6557D9">
        <w:rPr>
          <w:rFonts w:eastAsiaTheme="minorHAnsi"/>
          <w:sz w:val="28"/>
          <w:szCs w:val="28"/>
          <w:lang w:eastAsia="en-US"/>
        </w:rPr>
        <w:t xml:space="preserve">Плата за наем не взимается в домах, признанных в установленном законодательством порядке аварийными, жилых помещениях, признанных </w:t>
      </w:r>
      <w:r>
        <w:rPr>
          <w:rFonts w:eastAsiaTheme="minorHAnsi"/>
          <w:sz w:val="28"/>
          <w:szCs w:val="28"/>
          <w:lang w:eastAsia="en-US"/>
        </w:rPr>
        <w:br/>
      </w:r>
      <w:r w:rsidR="006557D9">
        <w:rPr>
          <w:rFonts w:eastAsiaTheme="minorHAnsi"/>
          <w:sz w:val="28"/>
          <w:szCs w:val="28"/>
          <w:lang w:eastAsia="en-US"/>
        </w:rPr>
        <w:t>в установленном законодательством порядке непригодными для проживания.</w:t>
      </w:r>
    </w:p>
    <w:p w:rsidR="006557D9" w:rsidRDefault="00D7709A" w:rsidP="000D52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1.13.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6557D9">
        <w:rPr>
          <w:rFonts w:eastAsiaTheme="minorHAnsi"/>
          <w:sz w:val="28"/>
          <w:szCs w:val="28"/>
          <w:lang w:eastAsia="en-US"/>
        </w:rPr>
        <w:t xml:space="preserve">Обязанность по внесению платы </w:t>
      </w:r>
      <w:r w:rsidR="006557D9" w:rsidRPr="009654E2">
        <w:rPr>
          <w:sz w:val="28"/>
          <w:szCs w:val="28"/>
        </w:rPr>
        <w:t>за наем</w:t>
      </w:r>
      <w:r w:rsidR="006557D9">
        <w:rPr>
          <w:sz w:val="28"/>
          <w:szCs w:val="28"/>
        </w:rPr>
        <w:t xml:space="preserve"> жилого помещения  </w:t>
      </w:r>
      <w:r w:rsidR="006557D9">
        <w:rPr>
          <w:rFonts w:eastAsiaTheme="minorHAnsi"/>
          <w:sz w:val="28"/>
          <w:szCs w:val="28"/>
          <w:lang w:eastAsia="en-US"/>
        </w:rPr>
        <w:t>возникает у нанимателя с момента заключения договора найма, а в случае отсутствия договора - с момента возникновения права на вселение в жилое помещение.</w:t>
      </w:r>
    </w:p>
    <w:p w:rsidR="006557D9" w:rsidRDefault="006557D9" w:rsidP="006557D9">
      <w:pPr>
        <w:pStyle w:val="ConsPlusTitle"/>
        <w:jc w:val="center"/>
        <w:outlineLvl w:val="1"/>
        <w:rPr>
          <w:sz w:val="28"/>
          <w:szCs w:val="28"/>
        </w:rPr>
      </w:pPr>
    </w:p>
    <w:p w:rsidR="006557D9" w:rsidRPr="0080715F" w:rsidRDefault="006557D9" w:rsidP="006557D9">
      <w:pPr>
        <w:pStyle w:val="ConsPlusTitle"/>
        <w:jc w:val="center"/>
        <w:outlineLvl w:val="1"/>
        <w:rPr>
          <w:sz w:val="28"/>
          <w:szCs w:val="28"/>
        </w:rPr>
      </w:pPr>
      <w:r w:rsidRPr="009654E2">
        <w:rPr>
          <w:sz w:val="28"/>
          <w:szCs w:val="28"/>
        </w:rPr>
        <w:t>2. Размер платы за наем жилого помещения</w:t>
      </w:r>
    </w:p>
    <w:p w:rsidR="006557D9" w:rsidRPr="0080715F" w:rsidRDefault="006557D9" w:rsidP="00D770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7D9" w:rsidRPr="0080715F" w:rsidRDefault="00D7709A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6557D9" w:rsidRPr="009654E2">
        <w:rPr>
          <w:rFonts w:ascii="Times New Roman" w:hAnsi="Times New Roman" w:cs="Times New Roman"/>
          <w:sz w:val="28"/>
          <w:szCs w:val="28"/>
        </w:rPr>
        <w:t xml:space="preserve">Размер платы за наем j-го жилого помещения, предоставленного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6557D9" w:rsidRPr="009654E2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или договору найма жилого помещения государственного или муниципального жилищного фонда, определяется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6557D9" w:rsidRPr="009654E2">
        <w:rPr>
          <w:rFonts w:ascii="Times New Roman" w:hAnsi="Times New Roman" w:cs="Times New Roman"/>
          <w:sz w:val="28"/>
          <w:szCs w:val="28"/>
        </w:rPr>
        <w:t>по формуле:</w:t>
      </w: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57D9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 xml:space="preserve"> * Кс * </w:t>
      </w: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>,  где:</w:t>
      </w:r>
    </w:p>
    <w:p w:rsidR="00D7709A" w:rsidRPr="0080715F" w:rsidRDefault="00D7709A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размер платы за наем j-го жилого помещения, предоставленного </w:t>
      </w:r>
      <w:r w:rsidR="00D7709A">
        <w:rPr>
          <w:rFonts w:ascii="Times New Roman" w:hAnsi="Times New Roman" w:cs="Times New Roman"/>
          <w:sz w:val="28"/>
          <w:szCs w:val="28"/>
        </w:rPr>
        <w:br/>
      </w:r>
      <w:r w:rsidRPr="009654E2">
        <w:rPr>
          <w:rFonts w:ascii="Times New Roman" w:hAnsi="Times New Roman" w:cs="Times New Roman"/>
          <w:sz w:val="28"/>
          <w:szCs w:val="28"/>
        </w:rPr>
        <w:t>по договору социального найма или договору найма жилого помещения государственного или муниципального жилищного фонда;</w:t>
      </w: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Кс - коэффициент соответствия платы;</w:t>
      </w: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общая площадь j-го жилого помещения, предоставленного </w:t>
      </w:r>
      <w:r w:rsidR="00D7709A">
        <w:rPr>
          <w:rFonts w:ascii="Times New Roman" w:hAnsi="Times New Roman" w:cs="Times New Roman"/>
          <w:sz w:val="28"/>
          <w:szCs w:val="28"/>
        </w:rPr>
        <w:br/>
      </w:r>
      <w:r w:rsidRPr="009654E2">
        <w:rPr>
          <w:rFonts w:ascii="Times New Roman" w:hAnsi="Times New Roman" w:cs="Times New Roman"/>
          <w:sz w:val="28"/>
          <w:szCs w:val="28"/>
        </w:rPr>
        <w:t>по договору социального найма или договору найма жилого помещения государственного или муниципального жилищного фонда (кв.м).</w:t>
      </w:r>
    </w:p>
    <w:p w:rsidR="006557D9" w:rsidRPr="00B13A21" w:rsidRDefault="006557D9" w:rsidP="00D7709A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A21">
        <w:rPr>
          <w:rFonts w:ascii="Times New Roman" w:hAnsi="Times New Roman" w:cs="Times New Roman"/>
          <w:sz w:val="28"/>
          <w:szCs w:val="28"/>
        </w:rPr>
        <w:t>2.2.</w:t>
      </w:r>
      <w:r w:rsidR="00D7709A">
        <w:rPr>
          <w:rFonts w:ascii="Times New Roman" w:hAnsi="Times New Roman" w:cs="Times New Roman"/>
          <w:sz w:val="28"/>
          <w:szCs w:val="28"/>
        </w:rPr>
        <w:tab/>
      </w:r>
      <w:r w:rsidRPr="00B13A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Величина коэффициента соответствия платы устанавливается администрацией Грайворонского городского округа исходя из социально-экономических условий в Грайворонском городском округе, по договорам социального найма в интервале [0;1], по договорам найма жилых помещений государственного или муниципального жилищного фонда в интервале [1;2]. При этом коэффициент соответствия платы может быть установлен как единым для всех граждан, проживающих в данном муниципальном образовании, </w:t>
      </w:r>
      <w:r w:rsidR="00D7709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13A21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6557D9" w:rsidRPr="0080715F" w:rsidRDefault="006557D9" w:rsidP="006557D9">
      <w:pPr>
        <w:pStyle w:val="ConsPlusNormal"/>
        <w:jc w:val="center"/>
        <w:rPr>
          <w:sz w:val="28"/>
          <w:szCs w:val="28"/>
        </w:rPr>
      </w:pPr>
    </w:p>
    <w:p w:rsidR="006557D9" w:rsidRPr="0080715F" w:rsidRDefault="006557D9" w:rsidP="006557D9">
      <w:pPr>
        <w:pStyle w:val="ConsPlusTitle"/>
        <w:jc w:val="center"/>
        <w:outlineLvl w:val="1"/>
        <w:rPr>
          <w:sz w:val="28"/>
          <w:szCs w:val="28"/>
        </w:rPr>
      </w:pPr>
      <w:r w:rsidRPr="009654E2">
        <w:rPr>
          <w:sz w:val="28"/>
          <w:szCs w:val="28"/>
        </w:rPr>
        <w:t>3. Базовый размер платы за наем жилого помещения</w:t>
      </w:r>
    </w:p>
    <w:p w:rsidR="006557D9" w:rsidRPr="0080715F" w:rsidRDefault="006557D9" w:rsidP="006557D9">
      <w:pPr>
        <w:pStyle w:val="ConsPlusNormal"/>
        <w:ind w:firstLine="540"/>
        <w:rPr>
          <w:sz w:val="28"/>
          <w:szCs w:val="28"/>
        </w:rPr>
      </w:pPr>
    </w:p>
    <w:p w:rsidR="006557D9" w:rsidRPr="0080715F" w:rsidRDefault="00D7709A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6557D9" w:rsidRPr="009654E2">
        <w:rPr>
          <w:rFonts w:ascii="Times New Roman" w:hAnsi="Times New Roman" w:cs="Times New Roman"/>
          <w:sz w:val="28"/>
          <w:szCs w:val="28"/>
        </w:rPr>
        <w:t xml:space="preserve">Базовый размер платы за наем жилого помещения определяется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6557D9" w:rsidRPr="009654E2">
        <w:rPr>
          <w:rFonts w:ascii="Times New Roman" w:hAnsi="Times New Roman" w:cs="Times New Roman"/>
          <w:sz w:val="28"/>
          <w:szCs w:val="28"/>
        </w:rPr>
        <w:t>по формуле:</w:t>
      </w: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57D9" w:rsidRDefault="006557D9" w:rsidP="00D770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654E2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E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 xml:space="preserve"> 0,001,   где:</w:t>
      </w:r>
    </w:p>
    <w:p w:rsidR="00D7709A" w:rsidRPr="0080715F" w:rsidRDefault="00D7709A" w:rsidP="00D770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 xml:space="preserve"> - средняя цена 1 кв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в Белгородской области.</w:t>
      </w: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3.2.</w:t>
      </w:r>
      <w:r w:rsidR="00D7709A">
        <w:rPr>
          <w:rFonts w:ascii="Times New Roman" w:hAnsi="Times New Roman" w:cs="Times New Roman"/>
          <w:sz w:val="28"/>
          <w:szCs w:val="28"/>
        </w:rPr>
        <w:tab/>
        <w:t>Средняя цена 1 кв</w:t>
      </w:r>
      <w:proofErr w:type="gramStart"/>
      <w:r w:rsidR="00D7709A">
        <w:rPr>
          <w:rFonts w:ascii="Times New Roman" w:hAnsi="Times New Roman" w:cs="Times New Roman"/>
          <w:sz w:val="28"/>
          <w:szCs w:val="28"/>
        </w:rPr>
        <w:t>.</w:t>
      </w:r>
      <w:r w:rsidRPr="009654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в Белгородской области определяется по актуальным данным Федеральной службы государственной статистики, которые размещаются </w:t>
      </w:r>
      <w:r w:rsidR="00D42026">
        <w:rPr>
          <w:rFonts w:ascii="Times New Roman" w:hAnsi="Times New Roman" w:cs="Times New Roman"/>
          <w:sz w:val="28"/>
          <w:szCs w:val="28"/>
        </w:rPr>
        <w:br/>
      </w:r>
      <w:r w:rsidRPr="009654E2">
        <w:rPr>
          <w:rFonts w:ascii="Times New Roman" w:hAnsi="Times New Roman" w:cs="Times New Roman"/>
          <w:sz w:val="28"/>
          <w:szCs w:val="28"/>
        </w:rPr>
        <w:t>в свободном доступе в Единой межведомственной информационно-статистической системе (ЕМИСС)</w:t>
      </w:r>
      <w:r>
        <w:rPr>
          <w:rFonts w:ascii="Times New Roman" w:hAnsi="Times New Roman" w:cs="Times New Roman"/>
          <w:sz w:val="28"/>
          <w:szCs w:val="28"/>
        </w:rPr>
        <w:t xml:space="preserve"> (по всем типам квартир)</w:t>
      </w:r>
      <w:r w:rsidRPr="009654E2">
        <w:rPr>
          <w:rFonts w:ascii="Times New Roman" w:hAnsi="Times New Roman" w:cs="Times New Roman"/>
          <w:sz w:val="28"/>
          <w:szCs w:val="28"/>
        </w:rPr>
        <w:t>.</w:t>
      </w: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В случае отсутствия указанной информации по Белгородской области используется средняя цена 1 кв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4E2">
        <w:rPr>
          <w:rFonts w:ascii="Times New Roman" w:hAnsi="Times New Roman" w:cs="Times New Roman"/>
          <w:sz w:val="28"/>
          <w:szCs w:val="28"/>
        </w:rPr>
        <w:t>общей площади квартир на вторичном рынке жилья по Центральному федеральному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(по всем типам квартир)</w:t>
      </w:r>
      <w:r w:rsidRPr="009654E2">
        <w:rPr>
          <w:rFonts w:ascii="Times New Roman" w:hAnsi="Times New Roman" w:cs="Times New Roman"/>
          <w:sz w:val="28"/>
          <w:szCs w:val="28"/>
        </w:rPr>
        <w:t>.</w:t>
      </w:r>
    </w:p>
    <w:p w:rsidR="006557D9" w:rsidRPr="0080715F" w:rsidRDefault="006557D9" w:rsidP="00D7709A">
      <w:pPr>
        <w:pStyle w:val="ConsPlusNormal"/>
        <w:ind w:firstLine="709"/>
        <w:rPr>
          <w:sz w:val="28"/>
          <w:szCs w:val="28"/>
        </w:rPr>
      </w:pPr>
    </w:p>
    <w:p w:rsidR="006557D9" w:rsidRPr="0080715F" w:rsidRDefault="006557D9" w:rsidP="006557D9">
      <w:pPr>
        <w:pStyle w:val="ConsPlusTitle"/>
        <w:jc w:val="center"/>
        <w:outlineLvl w:val="1"/>
        <w:rPr>
          <w:sz w:val="28"/>
          <w:szCs w:val="28"/>
        </w:rPr>
      </w:pPr>
      <w:r w:rsidRPr="009654E2">
        <w:rPr>
          <w:sz w:val="28"/>
          <w:szCs w:val="28"/>
        </w:rPr>
        <w:t>4. Коэффициент, характеризующий качество и благоустройство</w:t>
      </w:r>
    </w:p>
    <w:p w:rsidR="006557D9" w:rsidRPr="0080715F" w:rsidRDefault="006557D9" w:rsidP="006557D9">
      <w:pPr>
        <w:pStyle w:val="ConsPlusTitle"/>
        <w:jc w:val="center"/>
        <w:rPr>
          <w:sz w:val="28"/>
          <w:szCs w:val="28"/>
        </w:rPr>
      </w:pPr>
      <w:r w:rsidRPr="009654E2">
        <w:rPr>
          <w:sz w:val="28"/>
          <w:szCs w:val="28"/>
        </w:rPr>
        <w:t>жилого помещения, месторасположение дома</w:t>
      </w:r>
    </w:p>
    <w:p w:rsidR="006557D9" w:rsidRPr="0080715F" w:rsidRDefault="006557D9" w:rsidP="00D42026">
      <w:pPr>
        <w:pStyle w:val="ConsPlusNormal"/>
        <w:ind w:firstLine="709"/>
        <w:rPr>
          <w:sz w:val="28"/>
          <w:szCs w:val="28"/>
        </w:rPr>
      </w:pPr>
    </w:p>
    <w:p w:rsidR="006557D9" w:rsidRPr="003D3FA9" w:rsidRDefault="006557D9" w:rsidP="00D4202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4.1.</w:t>
      </w:r>
      <w:r w:rsidR="00D42026">
        <w:rPr>
          <w:rFonts w:ascii="Times New Roman" w:hAnsi="Times New Roman" w:cs="Times New Roman"/>
          <w:sz w:val="28"/>
          <w:szCs w:val="28"/>
        </w:rPr>
        <w:tab/>
      </w:r>
      <w:r w:rsidRPr="009654E2">
        <w:rPr>
          <w:rFonts w:ascii="Times New Roman" w:hAnsi="Times New Roman" w:cs="Times New Roman"/>
          <w:sz w:val="28"/>
          <w:szCs w:val="28"/>
        </w:rPr>
        <w:t xml:space="preserve">Размер платы за наем жилого помещения устанавливается </w:t>
      </w:r>
      <w:r w:rsidR="00D42026">
        <w:rPr>
          <w:rFonts w:ascii="Times New Roman" w:hAnsi="Times New Roman" w:cs="Times New Roman"/>
          <w:sz w:val="28"/>
          <w:szCs w:val="28"/>
        </w:rPr>
        <w:br/>
      </w:r>
      <w:r w:rsidRPr="009654E2">
        <w:rPr>
          <w:rFonts w:ascii="Times New Roman" w:hAnsi="Times New Roman" w:cs="Times New Roman"/>
          <w:sz w:val="28"/>
          <w:szCs w:val="28"/>
        </w:rPr>
        <w:t xml:space="preserve">с использованием коэффициента, характеризующего качество </w:t>
      </w:r>
      <w:r w:rsidR="00D42026">
        <w:rPr>
          <w:rFonts w:ascii="Times New Roman" w:hAnsi="Times New Roman" w:cs="Times New Roman"/>
          <w:sz w:val="28"/>
          <w:szCs w:val="28"/>
        </w:rPr>
        <w:br/>
      </w:r>
      <w:r w:rsidRPr="009654E2">
        <w:rPr>
          <w:rFonts w:ascii="Times New Roman" w:hAnsi="Times New Roman" w:cs="Times New Roman"/>
          <w:sz w:val="28"/>
          <w:szCs w:val="28"/>
        </w:rPr>
        <w:t xml:space="preserve">и благоустройство жилого помещения, месторасположение </w:t>
      </w:r>
      <w:r w:rsidRPr="003D3FA9">
        <w:rPr>
          <w:rFonts w:ascii="Times New Roman" w:hAnsi="Times New Roman" w:cs="Times New Roman"/>
          <w:sz w:val="28"/>
          <w:szCs w:val="28"/>
        </w:rPr>
        <w:t xml:space="preserve">дома - </w:t>
      </w:r>
      <w:proofErr w:type="spellStart"/>
      <w:r w:rsidRPr="003D3FA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D3FA9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3FA9">
        <w:rPr>
          <w:rFonts w:ascii="Times New Roman" w:hAnsi="Times New Roman" w:cs="Times New Roman"/>
          <w:sz w:val="28"/>
          <w:szCs w:val="28"/>
        </w:rPr>
        <w:t>.</w:t>
      </w:r>
    </w:p>
    <w:p w:rsidR="006557D9" w:rsidRPr="0080715F" w:rsidRDefault="00D42026" w:rsidP="00D42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ab/>
      </w:r>
      <w:r w:rsidR="006557D9">
        <w:rPr>
          <w:rFonts w:eastAsiaTheme="minorHAnsi"/>
          <w:sz w:val="28"/>
          <w:szCs w:val="28"/>
          <w:lang w:eastAsia="en-US"/>
        </w:rPr>
        <w:t xml:space="preserve">Интегральное значение </w:t>
      </w:r>
      <w:proofErr w:type="spellStart"/>
      <w:r w:rsidR="006557D9">
        <w:rPr>
          <w:rFonts w:eastAsiaTheme="minorHAnsi"/>
          <w:sz w:val="28"/>
          <w:szCs w:val="28"/>
          <w:lang w:eastAsia="en-US"/>
        </w:rPr>
        <w:t>К</w:t>
      </w:r>
      <w:proofErr w:type="gramStart"/>
      <w:r w:rsidR="006557D9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="006557D9">
        <w:rPr>
          <w:rFonts w:eastAsiaTheme="minorHAnsi"/>
          <w:sz w:val="28"/>
          <w:szCs w:val="28"/>
          <w:lang w:eastAsia="en-US"/>
        </w:rPr>
        <w:t xml:space="preserve"> для жилого помещения рассчитывается как средневзвешенное значение показателей по отдельным параметрам </w:t>
      </w:r>
      <w:r>
        <w:rPr>
          <w:rFonts w:eastAsiaTheme="minorHAnsi"/>
          <w:sz w:val="28"/>
          <w:szCs w:val="28"/>
          <w:lang w:eastAsia="en-US"/>
        </w:rPr>
        <w:br/>
      </w:r>
      <w:r w:rsidR="006557D9">
        <w:rPr>
          <w:rFonts w:eastAsiaTheme="minorHAnsi"/>
          <w:sz w:val="28"/>
          <w:szCs w:val="28"/>
          <w:lang w:eastAsia="en-US"/>
        </w:rPr>
        <w:t>по формуле</w:t>
      </w:r>
      <w:r w:rsidR="006557D9" w:rsidRPr="009654E2">
        <w:rPr>
          <w:sz w:val="28"/>
          <w:szCs w:val="28"/>
        </w:rPr>
        <w:t>:</w:t>
      </w:r>
    </w:p>
    <w:p w:rsidR="006557D9" w:rsidRPr="0080715F" w:rsidRDefault="006557D9" w:rsidP="00D42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2026" w:rsidRDefault="006557D9" w:rsidP="00D42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>
            <wp:extent cx="1362075" cy="438150"/>
            <wp:effectExtent l="0" t="0" r="0" b="0"/>
            <wp:docPr id="3" name="Рисунок 1" descr="base_23956_8539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56_85390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4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7D9" w:rsidRPr="0080715F" w:rsidRDefault="006557D9" w:rsidP="00D42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где:</w:t>
      </w:r>
    </w:p>
    <w:p w:rsidR="006557D9" w:rsidRPr="0080715F" w:rsidRDefault="006557D9" w:rsidP="00D4202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557D9" w:rsidRPr="0080715F" w:rsidRDefault="006557D9" w:rsidP="00D4202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6557D9" w:rsidRPr="0080715F" w:rsidRDefault="006557D9" w:rsidP="000158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6557D9" w:rsidRPr="0080715F" w:rsidRDefault="006557D9" w:rsidP="000158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К3 - коэффициент, характеризующий месторасположение дома.</w:t>
      </w:r>
    </w:p>
    <w:p w:rsidR="00015860" w:rsidRDefault="00015860" w:rsidP="000158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7D9" w:rsidRDefault="00015860" w:rsidP="000158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557D9" w:rsidRPr="009654E2">
        <w:rPr>
          <w:rFonts w:ascii="Times New Roman" w:hAnsi="Times New Roman" w:cs="Times New Roman"/>
          <w:b/>
          <w:sz w:val="28"/>
          <w:szCs w:val="28"/>
        </w:rPr>
        <w:t>Значение показателей К-1 –К-3</w:t>
      </w:r>
    </w:p>
    <w:p w:rsidR="00015860" w:rsidRDefault="00015860" w:rsidP="000158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7D9" w:rsidRPr="00325D25" w:rsidRDefault="006557D9" w:rsidP="000158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25D2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2026">
        <w:rPr>
          <w:rFonts w:ascii="Times New Roman" w:hAnsi="Times New Roman" w:cs="Times New Roman"/>
          <w:sz w:val="28"/>
          <w:szCs w:val="28"/>
        </w:rPr>
        <w:tab/>
      </w:r>
      <w:r w:rsidRPr="00325D25">
        <w:rPr>
          <w:rFonts w:ascii="Times New Roman" w:hAnsi="Times New Roman" w:cs="Times New Roman"/>
          <w:sz w:val="28"/>
          <w:szCs w:val="28"/>
        </w:rPr>
        <w:t>Значение показателей К-1 –К-3 оцениваются в интервале (0,8; 1,3)</w:t>
      </w:r>
    </w:p>
    <w:p w:rsidR="006557D9" w:rsidRPr="00325D25" w:rsidRDefault="006557D9" w:rsidP="00015860">
      <w:pPr>
        <w:pStyle w:val="ConsPlusNormal"/>
        <w:ind w:firstLine="540"/>
        <w:rPr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4660"/>
        <w:gridCol w:w="2285"/>
      </w:tblGrid>
      <w:tr w:rsidR="006557D9" w:rsidRPr="00015860" w:rsidTr="00015860">
        <w:trPr>
          <w:tblHeader/>
        </w:trPr>
        <w:tc>
          <w:tcPr>
            <w:tcW w:w="2552" w:type="dxa"/>
          </w:tcPr>
          <w:p w:rsidR="006557D9" w:rsidRPr="00015860" w:rsidRDefault="006557D9" w:rsidP="00D060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  <w:tc>
          <w:tcPr>
            <w:tcW w:w="4660" w:type="dxa"/>
          </w:tcPr>
          <w:p w:rsidR="006557D9" w:rsidRPr="00015860" w:rsidRDefault="006557D9" w:rsidP="00D060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285" w:type="dxa"/>
          </w:tcPr>
          <w:p w:rsidR="006557D9" w:rsidRPr="00015860" w:rsidRDefault="006557D9" w:rsidP="00D060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коэффициента</w:t>
            </w:r>
          </w:p>
        </w:tc>
      </w:tr>
      <w:tr w:rsidR="006557D9" w:rsidRPr="00015860" w:rsidTr="00015860">
        <w:tc>
          <w:tcPr>
            <w:tcW w:w="2552" w:type="dxa"/>
            <w:vMerge w:val="restart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жилого помещения (К</w:t>
            </w:r>
            <w:proofErr w:type="gramStart"/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0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Кирпич (керамический, силикатный)</w:t>
            </w: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557D9" w:rsidRPr="00015860" w:rsidTr="00015860">
        <w:tc>
          <w:tcPr>
            <w:tcW w:w="2552" w:type="dxa"/>
            <w:vMerge/>
          </w:tcPr>
          <w:p w:rsidR="006557D9" w:rsidRPr="00015860" w:rsidRDefault="006557D9" w:rsidP="00015860">
            <w:pPr>
              <w:spacing w:after="1" w:line="0" w:lineRule="atLeast"/>
              <w:jc w:val="center"/>
            </w:pPr>
          </w:p>
        </w:tc>
        <w:tc>
          <w:tcPr>
            <w:tcW w:w="4660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Железобетонные панели и блоки, монолит</w:t>
            </w: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6557D9" w:rsidRPr="00015860" w:rsidTr="00015860">
        <w:tc>
          <w:tcPr>
            <w:tcW w:w="2552" w:type="dxa"/>
            <w:vMerge/>
          </w:tcPr>
          <w:p w:rsidR="006557D9" w:rsidRPr="00015860" w:rsidRDefault="006557D9" w:rsidP="00015860">
            <w:pPr>
              <w:spacing w:after="1" w:line="0" w:lineRule="atLeast"/>
              <w:jc w:val="center"/>
            </w:pPr>
          </w:p>
        </w:tc>
        <w:tc>
          <w:tcPr>
            <w:tcW w:w="4660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Древесина, шлакобетон и прочие</w:t>
            </w: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557D9" w:rsidRPr="00015860" w:rsidTr="00015860">
        <w:tc>
          <w:tcPr>
            <w:tcW w:w="2552" w:type="dxa"/>
            <w:vMerge w:val="restart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Показатели благоустройства жилого помещения (К</w:t>
            </w:r>
            <w:proofErr w:type="gramStart"/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0" w:type="dxa"/>
          </w:tcPr>
          <w:p w:rsid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инженерными коммуникациями: электроснабжение централизованным горячим и холодным водоснабжением, водоотведением, газоснабжением, отоплением, </w:t>
            </w:r>
          </w:p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наличие ванны (душа)</w:t>
            </w: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57D9" w:rsidRPr="00015860" w:rsidTr="00015860">
        <w:tc>
          <w:tcPr>
            <w:tcW w:w="2552" w:type="dxa"/>
            <w:vMerge/>
          </w:tcPr>
          <w:p w:rsidR="006557D9" w:rsidRPr="00015860" w:rsidRDefault="006557D9" w:rsidP="00D060FA">
            <w:pPr>
              <w:spacing w:after="1" w:line="0" w:lineRule="atLeast"/>
            </w:pPr>
          </w:p>
        </w:tc>
        <w:tc>
          <w:tcPr>
            <w:tcW w:w="4660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Обеспеченность инженерными коммуникациями: электроснабжение централизованным горячим и холодным водоснабжением, водоотведением, газоснабжением, индивидуальным отоплением,</w:t>
            </w:r>
            <w:r w:rsidR="00015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наличие ванны (душа)</w:t>
            </w: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6557D9" w:rsidRPr="00015860" w:rsidTr="00015860">
        <w:tc>
          <w:tcPr>
            <w:tcW w:w="2552" w:type="dxa"/>
            <w:vMerge/>
          </w:tcPr>
          <w:p w:rsidR="006557D9" w:rsidRPr="00015860" w:rsidRDefault="006557D9" w:rsidP="00D060FA">
            <w:pPr>
              <w:spacing w:after="1" w:line="0" w:lineRule="atLeast"/>
            </w:pPr>
          </w:p>
        </w:tc>
        <w:tc>
          <w:tcPr>
            <w:tcW w:w="4660" w:type="dxa"/>
          </w:tcPr>
          <w:p w:rsidR="006557D9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Обеспеченность инженерными коммуникациями: электроснабжение оборудованные газовыми водогрейными колонками с централизованным холодным водоснабжением, водоотведением, газоснабжением, индивидуальным отоплением,  наличие ванны (душа)</w:t>
            </w:r>
          </w:p>
          <w:p w:rsidR="00015860" w:rsidRPr="00015860" w:rsidRDefault="00015860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557D9" w:rsidRPr="00015860" w:rsidTr="00015860">
        <w:tc>
          <w:tcPr>
            <w:tcW w:w="2552" w:type="dxa"/>
            <w:vMerge/>
          </w:tcPr>
          <w:p w:rsidR="006557D9" w:rsidRPr="00015860" w:rsidRDefault="006557D9" w:rsidP="00D060FA">
            <w:pPr>
              <w:spacing w:after="1" w:line="0" w:lineRule="atLeast"/>
            </w:pPr>
          </w:p>
        </w:tc>
        <w:tc>
          <w:tcPr>
            <w:tcW w:w="4660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инженерными коммуникациями: жилые помещения блокированной застройки с индивидуальным газовым отоплением, электроснабжение оборудованные газовыми водогрейными колонками </w:t>
            </w:r>
            <w:r w:rsidR="00015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с централизованным холодным водоснабжением, водоотведением, газоснабжением,  наличие ванны (душа)</w:t>
            </w:r>
          </w:p>
        </w:tc>
        <w:tc>
          <w:tcPr>
            <w:tcW w:w="2285" w:type="dxa"/>
          </w:tcPr>
          <w:p w:rsidR="006557D9" w:rsidRPr="00015860" w:rsidRDefault="006557D9" w:rsidP="00D0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6557D9" w:rsidRPr="00015860" w:rsidTr="00015860">
        <w:tc>
          <w:tcPr>
            <w:tcW w:w="2552" w:type="dxa"/>
            <w:vMerge/>
          </w:tcPr>
          <w:p w:rsidR="006557D9" w:rsidRPr="00015860" w:rsidRDefault="006557D9" w:rsidP="00D060FA">
            <w:pPr>
              <w:spacing w:after="1" w:line="0" w:lineRule="atLeast"/>
            </w:pPr>
          </w:p>
        </w:tc>
        <w:tc>
          <w:tcPr>
            <w:tcW w:w="4660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Прочие жилые помещения</w:t>
            </w: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557D9" w:rsidRPr="00015860" w:rsidTr="00015860">
        <w:tc>
          <w:tcPr>
            <w:tcW w:w="2552" w:type="dxa"/>
            <w:vMerge w:val="restart"/>
            <w:tcBorders>
              <w:bottom w:val="nil"/>
            </w:tcBorders>
          </w:tcPr>
          <w:p w:rsidR="006557D9" w:rsidRPr="00015860" w:rsidRDefault="006557D9" w:rsidP="00D0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Показатели месторасположения дома (К3)</w:t>
            </w:r>
          </w:p>
        </w:tc>
        <w:tc>
          <w:tcPr>
            <w:tcW w:w="4660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Жилые помещения, расположенные</w:t>
            </w:r>
            <w:r w:rsidR="00015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в центральной части города Грайворона</w:t>
            </w: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57D9" w:rsidRPr="00015860" w:rsidTr="00015860">
        <w:tc>
          <w:tcPr>
            <w:tcW w:w="2552" w:type="dxa"/>
            <w:vMerge/>
            <w:tcBorders>
              <w:bottom w:val="nil"/>
            </w:tcBorders>
          </w:tcPr>
          <w:p w:rsidR="006557D9" w:rsidRPr="00015860" w:rsidRDefault="006557D9" w:rsidP="00D060FA">
            <w:pPr>
              <w:spacing w:after="1" w:line="0" w:lineRule="atLeast"/>
            </w:pPr>
          </w:p>
        </w:tc>
        <w:tc>
          <w:tcPr>
            <w:tcW w:w="4660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Жилые помещения, удаленные на расстояние не более 5 км от центральной части города Грайворона</w:t>
            </w: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557D9" w:rsidRPr="00015860" w:rsidTr="00015860">
        <w:tc>
          <w:tcPr>
            <w:tcW w:w="2552" w:type="dxa"/>
            <w:tcBorders>
              <w:top w:val="nil"/>
            </w:tcBorders>
          </w:tcPr>
          <w:p w:rsidR="006557D9" w:rsidRPr="00015860" w:rsidRDefault="006557D9" w:rsidP="00D060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удаленные </w:t>
            </w:r>
            <w:r w:rsidR="00015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на расстояние  более 5 км от центральной части города Грайворона</w:t>
            </w: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tabs>
                <w:tab w:val="left" w:pos="408"/>
                <w:tab w:val="center" w:pos="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6557D9" w:rsidRPr="0080715F" w:rsidRDefault="006557D9" w:rsidP="006557D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557D9" w:rsidRPr="0080715F" w:rsidRDefault="006557D9" w:rsidP="000158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Конкретному жилому помещению соответствует лишь одно из значений каждого из показателей качества и благоустройства жил</w:t>
      </w:r>
      <w:r>
        <w:rPr>
          <w:rFonts w:ascii="Times New Roman" w:hAnsi="Times New Roman" w:cs="Times New Roman"/>
          <w:sz w:val="28"/>
          <w:szCs w:val="28"/>
        </w:rPr>
        <w:t>ого помещения, месторасположения</w:t>
      </w:r>
      <w:r w:rsidRPr="00965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жилого дома</w:t>
      </w:r>
      <w:r w:rsidRPr="009654E2">
        <w:rPr>
          <w:rFonts w:ascii="Times New Roman" w:hAnsi="Times New Roman" w:cs="Times New Roman"/>
          <w:sz w:val="28"/>
          <w:szCs w:val="28"/>
        </w:rPr>
        <w:t>.</w:t>
      </w:r>
    </w:p>
    <w:p w:rsidR="006557D9" w:rsidRPr="006557D9" w:rsidRDefault="006557D9" w:rsidP="006557D9">
      <w:pPr>
        <w:jc w:val="center"/>
        <w:rPr>
          <w:b/>
        </w:rPr>
      </w:pPr>
    </w:p>
    <w:sectPr w:rsidR="006557D9" w:rsidRPr="006557D9" w:rsidSect="00F02414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B4" w:rsidRDefault="00FA02B4" w:rsidP="00F02414">
      <w:r>
        <w:separator/>
      </w:r>
    </w:p>
  </w:endnote>
  <w:endnote w:type="continuationSeparator" w:id="0">
    <w:p w:rsidR="00FA02B4" w:rsidRDefault="00FA02B4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B4" w:rsidRDefault="00FA02B4" w:rsidP="00F02414">
      <w:r>
        <w:separator/>
      </w:r>
    </w:p>
  </w:footnote>
  <w:footnote w:type="continuationSeparator" w:id="0">
    <w:p w:rsidR="00FA02B4" w:rsidRDefault="00FA02B4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302100">
        <w:pPr>
          <w:pStyle w:val="aa"/>
          <w:jc w:val="center"/>
        </w:pPr>
        <w:fldSimple w:instr=" PAGE   \* MERGEFORMAT ">
          <w:r w:rsidR="00F8461F"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15860"/>
    <w:rsid w:val="00035AAE"/>
    <w:rsid w:val="00053093"/>
    <w:rsid w:val="0005500F"/>
    <w:rsid w:val="0005727D"/>
    <w:rsid w:val="00073125"/>
    <w:rsid w:val="0008041C"/>
    <w:rsid w:val="00086B54"/>
    <w:rsid w:val="000B30A7"/>
    <w:rsid w:val="000D40DB"/>
    <w:rsid w:val="000D521D"/>
    <w:rsid w:val="000E7866"/>
    <w:rsid w:val="000F0769"/>
    <w:rsid w:val="0010167F"/>
    <w:rsid w:val="001054B0"/>
    <w:rsid w:val="00151662"/>
    <w:rsid w:val="001665B0"/>
    <w:rsid w:val="00174A03"/>
    <w:rsid w:val="001A4F71"/>
    <w:rsid w:val="001A6E86"/>
    <w:rsid w:val="001D245E"/>
    <w:rsid w:val="001E4170"/>
    <w:rsid w:val="00216763"/>
    <w:rsid w:val="002537E5"/>
    <w:rsid w:val="00254AE6"/>
    <w:rsid w:val="00274D36"/>
    <w:rsid w:val="002A4D47"/>
    <w:rsid w:val="002C2E23"/>
    <w:rsid w:val="002E1C07"/>
    <w:rsid w:val="00302100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6481"/>
    <w:rsid w:val="0041480F"/>
    <w:rsid w:val="0043195A"/>
    <w:rsid w:val="00445A16"/>
    <w:rsid w:val="00486899"/>
    <w:rsid w:val="00492B57"/>
    <w:rsid w:val="0049512F"/>
    <w:rsid w:val="00497B8A"/>
    <w:rsid w:val="004B1C6E"/>
    <w:rsid w:val="004C4B6E"/>
    <w:rsid w:val="004E1733"/>
    <w:rsid w:val="004E5EBF"/>
    <w:rsid w:val="004F1A3F"/>
    <w:rsid w:val="005157E5"/>
    <w:rsid w:val="00516D73"/>
    <w:rsid w:val="00523079"/>
    <w:rsid w:val="0053629C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557D9"/>
    <w:rsid w:val="00667243"/>
    <w:rsid w:val="006D5401"/>
    <w:rsid w:val="006E1B44"/>
    <w:rsid w:val="006F6C43"/>
    <w:rsid w:val="00700A72"/>
    <w:rsid w:val="00744307"/>
    <w:rsid w:val="00784E0B"/>
    <w:rsid w:val="0078521C"/>
    <w:rsid w:val="00786A4F"/>
    <w:rsid w:val="007956A8"/>
    <w:rsid w:val="007957DA"/>
    <w:rsid w:val="007A5082"/>
    <w:rsid w:val="007A5137"/>
    <w:rsid w:val="007E4582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9E4064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B05729"/>
    <w:rsid w:val="00B07A77"/>
    <w:rsid w:val="00B25940"/>
    <w:rsid w:val="00B3181D"/>
    <w:rsid w:val="00B63F04"/>
    <w:rsid w:val="00B65C61"/>
    <w:rsid w:val="00BD02D7"/>
    <w:rsid w:val="00BE4F3D"/>
    <w:rsid w:val="00BE5B48"/>
    <w:rsid w:val="00C060DB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CF6727"/>
    <w:rsid w:val="00D121AC"/>
    <w:rsid w:val="00D16F24"/>
    <w:rsid w:val="00D33F32"/>
    <w:rsid w:val="00D363AF"/>
    <w:rsid w:val="00D42026"/>
    <w:rsid w:val="00D52AFB"/>
    <w:rsid w:val="00D54D2C"/>
    <w:rsid w:val="00D56A07"/>
    <w:rsid w:val="00D5727E"/>
    <w:rsid w:val="00D64E27"/>
    <w:rsid w:val="00D7709A"/>
    <w:rsid w:val="00D8632A"/>
    <w:rsid w:val="00DA4FB3"/>
    <w:rsid w:val="00DB4266"/>
    <w:rsid w:val="00DD2581"/>
    <w:rsid w:val="00E06DA8"/>
    <w:rsid w:val="00E16AF4"/>
    <w:rsid w:val="00E23975"/>
    <w:rsid w:val="00E34512"/>
    <w:rsid w:val="00E47720"/>
    <w:rsid w:val="00E61ADD"/>
    <w:rsid w:val="00E62CFE"/>
    <w:rsid w:val="00E72205"/>
    <w:rsid w:val="00E74984"/>
    <w:rsid w:val="00E7563B"/>
    <w:rsid w:val="00E91250"/>
    <w:rsid w:val="00EC5A2D"/>
    <w:rsid w:val="00ED1C65"/>
    <w:rsid w:val="00EF5E26"/>
    <w:rsid w:val="00F02414"/>
    <w:rsid w:val="00F169C5"/>
    <w:rsid w:val="00F2702F"/>
    <w:rsid w:val="00F30DD9"/>
    <w:rsid w:val="00F33C43"/>
    <w:rsid w:val="00F36B51"/>
    <w:rsid w:val="00F43521"/>
    <w:rsid w:val="00F6477F"/>
    <w:rsid w:val="00F7084A"/>
    <w:rsid w:val="00F74125"/>
    <w:rsid w:val="00F8461F"/>
    <w:rsid w:val="00F928F4"/>
    <w:rsid w:val="00F97C18"/>
    <w:rsid w:val="00FA02B4"/>
    <w:rsid w:val="00FA725A"/>
    <w:rsid w:val="00FB1375"/>
    <w:rsid w:val="00FD22B3"/>
    <w:rsid w:val="00FE4D05"/>
    <w:rsid w:val="00FF18A1"/>
    <w:rsid w:val="00FF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DA4F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rsid w:val="00DA4FB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A4FB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A612B-F0EA-48AA-8C09-59492B76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2022-02-25T12:41:00Z</cp:lastPrinted>
  <dcterms:created xsi:type="dcterms:W3CDTF">2022-12-30T08:11:00Z</dcterms:created>
  <dcterms:modified xsi:type="dcterms:W3CDTF">2022-12-30T08:11:00Z</dcterms:modified>
</cp:coreProperties>
</file>