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A" w:rsidRDefault="00BA65DA" w:rsidP="00FD4902">
      <w:pPr>
        <w:pStyle w:val="ConsPlusTitlePage"/>
      </w:pPr>
      <w:r>
        <w:br/>
      </w:r>
    </w:p>
    <w:p w:rsidR="00BA65DA" w:rsidRDefault="00BA65DA">
      <w:pPr>
        <w:pStyle w:val="ConsPlusNormal"/>
        <w:jc w:val="right"/>
        <w:outlineLvl w:val="0"/>
      </w:pPr>
      <w:r>
        <w:t>Утвержден</w:t>
      </w:r>
    </w:p>
    <w:p w:rsidR="00BA65DA" w:rsidRDefault="00E36E9C">
      <w:pPr>
        <w:pStyle w:val="ConsPlusNormal"/>
        <w:jc w:val="right"/>
      </w:pPr>
      <w:r>
        <w:t>распоряжением</w:t>
      </w:r>
    </w:p>
    <w:p w:rsidR="00BA65DA" w:rsidRDefault="00E36E9C">
      <w:pPr>
        <w:pStyle w:val="ConsPlusNormal"/>
        <w:jc w:val="right"/>
      </w:pPr>
      <w:r>
        <w:t>Контрольно-с</w:t>
      </w:r>
      <w:r w:rsidR="00BA65DA">
        <w:t xml:space="preserve">четной </w:t>
      </w:r>
      <w:r>
        <w:t>комиссии</w:t>
      </w:r>
    </w:p>
    <w:p w:rsidR="00BA65DA" w:rsidRDefault="00E36E9C">
      <w:pPr>
        <w:pStyle w:val="ConsPlusNormal"/>
        <w:jc w:val="right"/>
      </w:pPr>
      <w:r>
        <w:t>Грайворонского городского округа</w:t>
      </w:r>
    </w:p>
    <w:p w:rsidR="00BA65DA" w:rsidRDefault="00BA65DA">
      <w:pPr>
        <w:pStyle w:val="ConsPlusNormal"/>
        <w:jc w:val="right"/>
      </w:pPr>
      <w:r>
        <w:t xml:space="preserve">от </w:t>
      </w:r>
      <w:r w:rsidR="00E36E9C">
        <w:t>09 января 2023г.</w:t>
      </w:r>
      <w:r>
        <w:t xml:space="preserve"> г. N </w:t>
      </w:r>
      <w:r w:rsidR="001C6BED">
        <w:t>3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Title"/>
        <w:jc w:val="center"/>
      </w:pPr>
      <w:r>
        <w:t>СТАНДАРТ ВНЕШНЕГО ГОСУДАРСТВЕННОГО АУДИТА (КОНТРОЛЯ)</w:t>
      </w:r>
    </w:p>
    <w:p w:rsidR="00BA65DA" w:rsidRDefault="00BA65DA">
      <w:pPr>
        <w:pStyle w:val="ConsPlusTitle"/>
        <w:jc w:val="center"/>
      </w:pPr>
    </w:p>
    <w:p w:rsidR="00BA65DA" w:rsidRDefault="00BA65DA">
      <w:pPr>
        <w:pStyle w:val="ConsPlusTitle"/>
        <w:jc w:val="center"/>
      </w:pPr>
      <w:r>
        <w:t>СГА 106 "КОНТРОЛЬ РЕАЛИЗАЦИИ РЕЗУЛЬТАТОВ КОНТРОЛЬНЫХ</w:t>
      </w:r>
    </w:p>
    <w:p w:rsidR="00BA65DA" w:rsidRDefault="00BA65DA">
      <w:pPr>
        <w:pStyle w:val="ConsPlusTitle"/>
        <w:jc w:val="center"/>
      </w:pPr>
      <w:r>
        <w:t>И ЭКСПЕРТНО-АНАЛИТИЧЕСКИХ МЕРОПРИЯТИЙ"</w:t>
      </w:r>
    </w:p>
    <w:p w:rsidR="00BA65DA" w:rsidRDefault="00BA65DA">
      <w:pPr>
        <w:pStyle w:val="ConsPlusNormal"/>
        <w:jc w:val="both"/>
      </w:pP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1. Общие положения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1.1. </w:t>
      </w:r>
      <w:proofErr w:type="gramStart"/>
      <w:r w:rsidRPr="00FD4902">
        <w:rPr>
          <w:sz w:val="24"/>
          <w:szCs w:val="24"/>
        </w:rPr>
        <w:t xml:space="preserve">Стандарт внешнего государственного аудита (контроля) СГА 106 "Контроль реализации результатов контрольных и экспертно-аналитических мероприятий" (далее - Стандарт) разработан на основании </w:t>
      </w:r>
      <w:r w:rsidR="00E36E9C" w:rsidRPr="00FD4902">
        <w:rPr>
          <w:sz w:val="24"/>
          <w:szCs w:val="24"/>
        </w:rPr>
        <w:t>П</w:t>
      </w:r>
      <w:r w:rsidRPr="00FD4902">
        <w:rPr>
          <w:sz w:val="24"/>
          <w:szCs w:val="24"/>
        </w:rPr>
        <w:t>оложени</w:t>
      </w:r>
      <w:r w:rsidR="00E36E9C" w:rsidRPr="00FD4902">
        <w:rPr>
          <w:sz w:val="24"/>
          <w:szCs w:val="24"/>
        </w:rPr>
        <w:t>я</w:t>
      </w:r>
      <w:r w:rsidRPr="00FD4902">
        <w:rPr>
          <w:sz w:val="24"/>
          <w:szCs w:val="24"/>
        </w:rPr>
        <w:t xml:space="preserve"> </w:t>
      </w:r>
      <w:r w:rsidR="00E36E9C" w:rsidRPr="00FD4902">
        <w:rPr>
          <w:sz w:val="24"/>
          <w:szCs w:val="24"/>
        </w:rPr>
        <w:t>о Контрольно-счетной комиссии Грайворонского городского округа</w:t>
      </w:r>
      <w:r w:rsidRPr="00FD4902">
        <w:rPr>
          <w:sz w:val="24"/>
          <w:szCs w:val="24"/>
        </w:rPr>
        <w:t xml:space="preserve"> (далее - </w:t>
      </w:r>
      <w:r w:rsidR="00E36E9C" w:rsidRPr="00FD4902">
        <w:rPr>
          <w:sz w:val="24"/>
          <w:szCs w:val="24"/>
        </w:rPr>
        <w:t>Положение</w:t>
      </w:r>
      <w:r w:rsidRPr="00FD4902">
        <w:rPr>
          <w:sz w:val="24"/>
          <w:szCs w:val="24"/>
        </w:rPr>
        <w:t xml:space="preserve">), Бюджетного </w:t>
      </w:r>
      <w:hyperlink r:id="rId7">
        <w:r w:rsidRPr="00FD4902">
          <w:rPr>
            <w:color w:val="0000FF"/>
            <w:sz w:val="24"/>
            <w:szCs w:val="24"/>
          </w:rPr>
          <w:t>кодекса</w:t>
        </w:r>
      </w:hyperlink>
      <w:r w:rsidRPr="00FD4902">
        <w:rPr>
          <w:sz w:val="24"/>
          <w:szCs w:val="24"/>
        </w:rPr>
        <w:t xml:space="preserve"> Российской Федерации, </w:t>
      </w:r>
      <w:hyperlink r:id="rId8">
        <w:r w:rsidRPr="00FD4902">
          <w:rPr>
            <w:color w:val="0000FF"/>
            <w:sz w:val="24"/>
            <w:szCs w:val="24"/>
          </w:rPr>
          <w:t>Регламента</w:t>
        </w:r>
      </w:hyperlink>
      <w:r w:rsidRPr="00FD4902">
        <w:rPr>
          <w:sz w:val="24"/>
          <w:szCs w:val="24"/>
        </w:rPr>
        <w:t xml:space="preserve"> </w:t>
      </w:r>
      <w:r w:rsidR="00E36E9C" w:rsidRPr="00FD4902">
        <w:rPr>
          <w:sz w:val="24"/>
          <w:szCs w:val="24"/>
        </w:rPr>
        <w:t>Контрольно-счетной комиссии Грайворонского городского округа</w:t>
      </w:r>
      <w:r w:rsidRPr="00FD4902">
        <w:rPr>
          <w:sz w:val="24"/>
          <w:szCs w:val="24"/>
        </w:rPr>
        <w:t xml:space="preserve"> (далее - Регламент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), стандартов Счетной палаты Российской Федерации (далее - Счетная палата) и с учетом международных стандартов ИНТОСАИ.</w:t>
      </w:r>
      <w:proofErr w:type="gramEnd"/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1.2. 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- результаты проведенных мероприятий).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1.3. Задачами Стандарта являются: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установление правил и процедур контроля реализации результатов проведенных мероприятий;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определение </w:t>
      </w:r>
      <w:proofErr w:type="gramStart"/>
      <w:r w:rsidRPr="00FD4902">
        <w:rPr>
          <w:sz w:val="24"/>
          <w:szCs w:val="24"/>
        </w:rPr>
        <w:t>порядка оформления итогов контроля реализации результатов проведенных мероприятий</w:t>
      </w:r>
      <w:proofErr w:type="gramEnd"/>
      <w:r w:rsidRPr="00FD4902">
        <w:rPr>
          <w:sz w:val="24"/>
          <w:szCs w:val="24"/>
        </w:rPr>
        <w:t>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2. Содержание контроля реализации результатов контрольных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и экспертно-аналитических мероприятий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2.1. </w:t>
      </w:r>
      <w:proofErr w:type="gramStart"/>
      <w:r w:rsidRPr="00FD4902">
        <w:rPr>
          <w:sz w:val="24"/>
          <w:szCs w:val="24"/>
        </w:rPr>
        <w:t xml:space="preserve">Под реализацией результатов проведенных мероприятий понимаются итоги выполнения представлений и предписаний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итоги рассмотрения уведомлений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и исполнения решений об их применении, итоги рассмотрения обращений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органы, итоги реализации (рассмотрения, выполнения) предложений (рекомендаций), изложенных в информационных письмах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а также итоги рассмотрения дел об административных правонарушениях, возбужденных </w:t>
      </w:r>
      <w:r w:rsidR="00E36E9C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</w:t>
      </w:r>
      <w:proofErr w:type="gramEnd"/>
      <w:r w:rsidRPr="00FD4902">
        <w:rPr>
          <w:sz w:val="24"/>
          <w:szCs w:val="24"/>
        </w:rPr>
        <w:t xml:space="preserve">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Целью контроля реализации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Счетной </w:t>
      </w:r>
      <w:r w:rsidR="00E36E9C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>.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2.2. Контроль реализации результатов проведенных мероприятий включает в себя: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принимаемых Советом </w:t>
      </w:r>
      <w:r w:rsidR="00E36E9C" w:rsidRPr="00FD4902">
        <w:rPr>
          <w:sz w:val="24"/>
          <w:szCs w:val="24"/>
        </w:rPr>
        <w:t xml:space="preserve">Депутатов </w:t>
      </w:r>
      <w:r w:rsidRPr="00FD4902">
        <w:rPr>
          <w:sz w:val="24"/>
          <w:szCs w:val="24"/>
        </w:rPr>
        <w:t xml:space="preserve">решений по отчетам о результатах проведенных мероприятий, представляемым Счетной </w:t>
      </w:r>
      <w:r w:rsidR="00E36E9C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>, в целях принятия мер по их реализации;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обеспечение своевременной подготовки и направления представлений и предписаний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уведомлений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</w:t>
      </w:r>
      <w:r w:rsidRPr="00FD4902">
        <w:rPr>
          <w:sz w:val="24"/>
          <w:szCs w:val="24"/>
        </w:rPr>
        <w:lastRenderedPageBreak/>
        <w:t xml:space="preserve">бюджетных мер принуждения, обращений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и информационных писем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контроль полноты и своевременности принятия мер по представлениям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контроль выполнения предписаний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рассмотрением финансовым органом уведомлений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</w:t>
      </w:r>
      <w:r>
        <w:t xml:space="preserve"> </w:t>
      </w:r>
      <w:r w:rsidRPr="00FD4902">
        <w:rPr>
          <w:sz w:val="24"/>
          <w:szCs w:val="24"/>
        </w:rPr>
        <w:t>применении бюджетных мер принуждения и анализ информации о принятых им решениях;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мониторинг реализации предложений (рекомендаций), изложенных в информационных письмах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E36E9C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мониторинг рассмотрения правоохранительными органами обращений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анализ информации о принятых процессуальных и иных решениях;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своевременным составлением </w:t>
      </w:r>
      <w:r w:rsidR="00E36E9C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E36E9C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правонарушениях, мониторинг рассмотрения дел об административных правонарушениях и анализ вынесенных по ним процессуальных решений;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2.3. Контроль реализации результатов проведенных мероприятий возлагается на </w:t>
      </w:r>
      <w:r w:rsidR="00E36E9C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E36E9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ответственных за их проведение</w:t>
      </w:r>
      <w:r w:rsidR="00E36E9C" w:rsidRPr="00FD4902">
        <w:rPr>
          <w:sz w:val="24"/>
          <w:szCs w:val="24"/>
        </w:rPr>
        <w:t>.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2.4. Контроль реализации результатов проведенных мероприятий осуществляется посредством: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а) изучения и анализа полученной информации о мерах, принятых объектами аудита (контроля) по итогам выполнения (рассмотрения) документов, направленных им Счетной </w:t>
      </w:r>
      <w:r w:rsidR="00B84849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>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б) мониторинга учета предложений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совершенствованию бюджетного, налогового, таможенного и иного законодательства Российской Федерации;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в) организации в направлениях деятельности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</w:t>
      </w:r>
      <w:r w:rsidR="00B84849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 xml:space="preserve">системы текущего контроля </w:t>
      </w:r>
      <w:proofErr w:type="gramStart"/>
      <w:r w:rsidRPr="00FD4902">
        <w:rPr>
          <w:sz w:val="24"/>
          <w:szCs w:val="24"/>
        </w:rPr>
        <w:t>за</w:t>
      </w:r>
      <w:proofErr w:type="gramEnd"/>
      <w:r w:rsidRPr="00FD4902">
        <w:rPr>
          <w:sz w:val="24"/>
          <w:szCs w:val="24"/>
        </w:rPr>
        <w:t>: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выполнением представлений и предписаний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рассмотрением уведомлений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принуждения, информационных писем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обращений Счетной </w:t>
      </w:r>
      <w:r w:rsidR="00B8484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и иных документов, подготовленных по результатам проведенных мероприятий;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своевременным направлением протоколов об административных правонарушениях для рассмотрения дел об административных правонарушениях;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г) проведения контрольных мероприятий по проверке выполнения представлений Счетной </w:t>
      </w:r>
      <w:r w:rsidR="00B84849" w:rsidRPr="00FD4902">
        <w:rPr>
          <w:sz w:val="24"/>
          <w:szCs w:val="24"/>
        </w:rPr>
        <w:t>комис</w:t>
      </w:r>
      <w:r w:rsidR="00C23B65" w:rsidRPr="00FD4902">
        <w:rPr>
          <w:sz w:val="24"/>
          <w:szCs w:val="24"/>
        </w:rPr>
        <w:t>с</w:t>
      </w:r>
      <w:r w:rsidR="00B84849" w:rsidRPr="00FD4902">
        <w:rPr>
          <w:sz w:val="24"/>
          <w:szCs w:val="24"/>
        </w:rPr>
        <w:t>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B8484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2.5. Документы, связанные с реализацией результатов проведенных мероприятий, в соответствии с </w:t>
      </w:r>
      <w:hyperlink r:id="rId9">
        <w:r w:rsidRPr="00FD4902">
          <w:rPr>
            <w:color w:val="0000FF"/>
            <w:sz w:val="24"/>
            <w:szCs w:val="24"/>
          </w:rPr>
          <w:t>Инструкцией</w:t>
        </w:r>
      </w:hyperlink>
      <w:r w:rsidRPr="00FD4902">
        <w:rPr>
          <w:sz w:val="24"/>
          <w:szCs w:val="24"/>
        </w:rPr>
        <w:t xml:space="preserve"> по делопроизводству в </w:t>
      </w:r>
      <w:r w:rsidR="00C23B65" w:rsidRPr="00FD4902">
        <w:rPr>
          <w:sz w:val="24"/>
          <w:szCs w:val="24"/>
        </w:rPr>
        <w:t>Контрольно-счетной комиссии</w:t>
      </w:r>
      <w:r w:rsidRPr="00FD4902">
        <w:rPr>
          <w:sz w:val="24"/>
          <w:szCs w:val="24"/>
        </w:rPr>
        <w:t xml:space="preserve"> (далее - Инструкция по делопроизводству) включаются в состав дел постоянного хранения соответствующих мероприятий в установленном порядке.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EB0E7A" w:rsidRPr="00FD4902" w:rsidRDefault="00BA65DA" w:rsidP="00EB0E7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 xml:space="preserve">3. Анализ принимаемых Советом </w:t>
      </w:r>
      <w:r w:rsidR="00EB0E7A" w:rsidRPr="00FD4902">
        <w:rPr>
          <w:sz w:val="24"/>
          <w:szCs w:val="24"/>
        </w:rPr>
        <w:t xml:space="preserve">депутатов </w:t>
      </w:r>
      <w:r w:rsidRPr="00FD4902">
        <w:rPr>
          <w:sz w:val="24"/>
          <w:szCs w:val="24"/>
        </w:rPr>
        <w:t xml:space="preserve">решений по отчетам о результатах </w:t>
      </w:r>
    </w:p>
    <w:p w:rsidR="00BA65DA" w:rsidRPr="00FD4902" w:rsidRDefault="00BA65DA" w:rsidP="00EB0E7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проведенных</w:t>
      </w:r>
      <w:r w:rsidR="00EB0E7A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>контрольных и экспертно-аналитических мероприятий,</w:t>
      </w:r>
    </w:p>
    <w:p w:rsidR="00BA65DA" w:rsidRPr="00FD4902" w:rsidRDefault="00BA65DA" w:rsidP="00EB0E7A">
      <w:pPr>
        <w:pStyle w:val="ConsPlusTitle"/>
        <w:jc w:val="center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представляемы</w:t>
      </w:r>
      <w:r w:rsidR="003D6032" w:rsidRPr="00FD4902">
        <w:rPr>
          <w:sz w:val="24"/>
          <w:szCs w:val="24"/>
        </w:rPr>
        <w:t>х</w:t>
      </w:r>
      <w:proofErr w:type="gramEnd"/>
      <w:r w:rsidRPr="00FD4902">
        <w:rPr>
          <w:sz w:val="24"/>
          <w:szCs w:val="24"/>
        </w:rPr>
        <w:t xml:space="preserve"> </w:t>
      </w:r>
      <w:r w:rsidR="00EB0E7A" w:rsidRPr="00FD4902">
        <w:rPr>
          <w:sz w:val="24"/>
          <w:szCs w:val="24"/>
        </w:rPr>
        <w:t>Контрольно-счетной комисси</w:t>
      </w:r>
      <w:r w:rsidR="003D6032" w:rsidRPr="00FD4902">
        <w:rPr>
          <w:sz w:val="24"/>
          <w:szCs w:val="24"/>
        </w:rPr>
        <w:t>и</w:t>
      </w:r>
      <w:r w:rsidR="00EB0E7A" w:rsidRPr="00FD4902">
        <w:rPr>
          <w:sz w:val="24"/>
          <w:szCs w:val="24"/>
        </w:rPr>
        <w:t xml:space="preserve"> Грайворонского городского округа</w:t>
      </w:r>
    </w:p>
    <w:p w:rsidR="00EB0E7A" w:rsidRPr="00FD4902" w:rsidRDefault="00EB0E7A" w:rsidP="00EB0E7A">
      <w:pPr>
        <w:pStyle w:val="ConsPlusTitle"/>
        <w:jc w:val="center"/>
        <w:rPr>
          <w:sz w:val="24"/>
          <w:szCs w:val="24"/>
        </w:rPr>
      </w:pPr>
    </w:p>
    <w:p w:rsidR="00BA65DA" w:rsidRPr="00FD4902" w:rsidRDefault="00BA65DA" w:rsidP="00E51CD3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3.1. Счетная </w:t>
      </w:r>
      <w:r w:rsidR="00EB0E7A" w:rsidRPr="00FD4902">
        <w:rPr>
          <w:sz w:val="24"/>
          <w:szCs w:val="24"/>
        </w:rPr>
        <w:t>комиссия</w:t>
      </w:r>
      <w:r w:rsidRPr="00FD4902">
        <w:rPr>
          <w:sz w:val="24"/>
          <w:szCs w:val="24"/>
        </w:rPr>
        <w:t xml:space="preserve"> в соответствии с </w:t>
      </w:r>
      <w:r w:rsidR="00EB0E7A" w:rsidRPr="00FD4902">
        <w:rPr>
          <w:sz w:val="24"/>
          <w:szCs w:val="24"/>
        </w:rPr>
        <w:t>пунктом 2</w:t>
      </w:r>
      <w:r w:rsidRPr="00FD4902">
        <w:rPr>
          <w:sz w:val="24"/>
          <w:szCs w:val="24"/>
        </w:rPr>
        <w:t xml:space="preserve"> </w:t>
      </w:r>
      <w:r w:rsidR="00EB0E7A" w:rsidRPr="00FD4902">
        <w:rPr>
          <w:sz w:val="24"/>
          <w:szCs w:val="24"/>
        </w:rPr>
        <w:t xml:space="preserve"> статьи 20 Положения о Контрольно-счетной комиссии представляет отчет</w:t>
      </w:r>
      <w:r w:rsidRPr="00FD4902">
        <w:rPr>
          <w:sz w:val="24"/>
          <w:szCs w:val="24"/>
        </w:rPr>
        <w:t xml:space="preserve"> о результатах проведенных мероприятий. </w:t>
      </w:r>
      <w:r w:rsidR="00EB0E7A" w:rsidRPr="00FD4902">
        <w:rPr>
          <w:sz w:val="24"/>
          <w:szCs w:val="24"/>
        </w:rPr>
        <w:t xml:space="preserve">Председатель и заместитель председателя  Контрольно-счетной </w:t>
      </w:r>
      <w:r w:rsidR="006D675F" w:rsidRPr="00FD4902">
        <w:rPr>
          <w:sz w:val="24"/>
          <w:szCs w:val="24"/>
        </w:rPr>
        <w:t xml:space="preserve">комиссии </w:t>
      </w:r>
      <w:r w:rsidR="006D675F" w:rsidRPr="00FD4902">
        <w:rPr>
          <w:sz w:val="24"/>
          <w:szCs w:val="24"/>
        </w:rPr>
        <w:lastRenderedPageBreak/>
        <w:t>принимают участие в заседании депутатской комиссии по</w:t>
      </w:r>
      <w:r w:rsidRPr="00FD4902">
        <w:rPr>
          <w:sz w:val="24"/>
          <w:szCs w:val="24"/>
        </w:rPr>
        <w:t xml:space="preserve"> </w:t>
      </w:r>
      <w:r w:rsidR="006D675F" w:rsidRPr="00FD4902">
        <w:rPr>
          <w:sz w:val="24"/>
          <w:szCs w:val="24"/>
        </w:rPr>
        <w:t>бюджету, финансам, налогам и стратегическому развитию</w:t>
      </w:r>
      <w:r w:rsidR="003D6032" w:rsidRPr="00FD4902">
        <w:rPr>
          <w:sz w:val="24"/>
          <w:szCs w:val="24"/>
        </w:rPr>
        <w:t>,</w:t>
      </w:r>
      <w:r w:rsidRPr="00FD4902">
        <w:rPr>
          <w:sz w:val="24"/>
          <w:szCs w:val="24"/>
        </w:rPr>
        <w:t xml:space="preserve"> по их приглашению</w:t>
      </w:r>
      <w:r w:rsidR="003D6032" w:rsidRPr="00FD4902">
        <w:rPr>
          <w:sz w:val="24"/>
          <w:szCs w:val="24"/>
        </w:rPr>
        <w:t>,</w:t>
      </w:r>
      <w:r w:rsidRPr="00FD4902">
        <w:rPr>
          <w:sz w:val="24"/>
          <w:szCs w:val="24"/>
        </w:rPr>
        <w:t xml:space="preserve"> при рассмотрении информации Счетной </w:t>
      </w:r>
      <w:r w:rsidR="006D675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результатах проведенных мероприятий.</w:t>
      </w:r>
    </w:p>
    <w:p w:rsidR="00BA65DA" w:rsidRPr="00FD4902" w:rsidRDefault="00BA65DA" w:rsidP="00E51CD3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3.2. Счетная </w:t>
      </w:r>
      <w:r w:rsidR="00E51CD3" w:rsidRPr="00FD4902">
        <w:rPr>
          <w:sz w:val="24"/>
          <w:szCs w:val="24"/>
        </w:rPr>
        <w:t>комиссия</w:t>
      </w:r>
      <w:r w:rsidRPr="00FD4902">
        <w:rPr>
          <w:sz w:val="24"/>
          <w:szCs w:val="24"/>
        </w:rPr>
        <w:t xml:space="preserve"> анализирует решения, принятые в Совете </w:t>
      </w:r>
      <w:r w:rsidR="00E51CD3" w:rsidRPr="00FD4902">
        <w:rPr>
          <w:sz w:val="24"/>
          <w:szCs w:val="24"/>
        </w:rPr>
        <w:t>депутатов</w:t>
      </w:r>
      <w:r w:rsidRPr="00FD4902">
        <w:rPr>
          <w:sz w:val="24"/>
          <w:szCs w:val="24"/>
        </w:rPr>
        <w:t xml:space="preserve"> по итогам рассмотрения отчетов о результатах проведенных мероприятий.</w:t>
      </w:r>
    </w:p>
    <w:p w:rsidR="00BA65DA" w:rsidRPr="00FD4902" w:rsidRDefault="00BA65DA" w:rsidP="00E51CD3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3.3. В случаях принятия Советом </w:t>
      </w:r>
      <w:r w:rsidR="00E51CD3" w:rsidRPr="00FD4902">
        <w:rPr>
          <w:sz w:val="24"/>
          <w:szCs w:val="24"/>
        </w:rPr>
        <w:t>депутатов</w:t>
      </w:r>
      <w:r w:rsidRPr="00FD4902">
        <w:rPr>
          <w:sz w:val="24"/>
          <w:szCs w:val="24"/>
        </w:rPr>
        <w:t xml:space="preserve"> решений по итогам рассмотрения отчетов о</w:t>
      </w:r>
      <w:r>
        <w:t xml:space="preserve"> </w:t>
      </w:r>
      <w:r w:rsidRPr="00FD4902">
        <w:rPr>
          <w:sz w:val="24"/>
          <w:szCs w:val="24"/>
        </w:rPr>
        <w:t xml:space="preserve">результатах проведенных мероприятий, содержащих поручения, предложения и рекомендации Счетной </w:t>
      </w:r>
      <w:r w:rsidR="00E51CD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должностные лица Счетной </w:t>
      </w:r>
      <w:r w:rsidR="00E51CD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соответствующей </w:t>
      </w:r>
      <w:r w:rsidR="00E51CD3" w:rsidRPr="00FD4902">
        <w:rPr>
          <w:sz w:val="24"/>
          <w:szCs w:val="24"/>
        </w:rPr>
        <w:t>депутатской комиссии Совета депутатов.</w:t>
      </w: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4. Контроль полноты и своевременности принятия мер</w:t>
      </w:r>
    </w:p>
    <w:p w:rsidR="00BA65DA" w:rsidRPr="00FD4902" w:rsidRDefault="00BA65DA" w:rsidP="00E51CD3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по представлениям </w:t>
      </w:r>
      <w:r w:rsidR="00E51CD3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E51CD3" w:rsidRPr="00FD4902">
        <w:rPr>
          <w:sz w:val="24"/>
          <w:szCs w:val="24"/>
        </w:rPr>
        <w:t>комиссии Грайворонского городского округа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4.1. Представления Счетной </w:t>
      </w:r>
      <w:r w:rsidR="00E51CD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подготовленные по основаниям, изложенным в </w:t>
      </w:r>
      <w:r w:rsidR="0091738B" w:rsidRPr="00FD4902">
        <w:rPr>
          <w:sz w:val="24"/>
          <w:szCs w:val="24"/>
        </w:rPr>
        <w:t>статье 17 Положения о Контрольно-счетной комиссии</w:t>
      </w:r>
      <w:r w:rsidRPr="00FD4902">
        <w:rPr>
          <w:sz w:val="24"/>
          <w:szCs w:val="24"/>
        </w:rPr>
        <w:t xml:space="preserve">, и в соответствии со </w:t>
      </w:r>
      <w:hyperlink r:id="rId10">
        <w:r w:rsidRPr="00FD4902">
          <w:rPr>
            <w:color w:val="0000FF"/>
            <w:sz w:val="24"/>
            <w:szCs w:val="24"/>
          </w:rPr>
          <w:t>стандартом</w:t>
        </w:r>
      </w:hyperlink>
      <w:r w:rsidRPr="00FD4902">
        <w:rPr>
          <w:sz w:val="24"/>
          <w:szCs w:val="24"/>
        </w:rPr>
        <w:t xml:space="preserve"> </w:t>
      </w:r>
      <w:r w:rsidR="0091738B" w:rsidRPr="00FD4902">
        <w:rPr>
          <w:sz w:val="24"/>
          <w:szCs w:val="24"/>
        </w:rPr>
        <w:t>финансового</w:t>
      </w:r>
      <w:r w:rsidRPr="00FD4902">
        <w:rPr>
          <w:sz w:val="24"/>
          <w:szCs w:val="24"/>
        </w:rPr>
        <w:t xml:space="preserve"> контроля С</w:t>
      </w:r>
      <w:r w:rsidR="0091738B" w:rsidRPr="00FD4902">
        <w:rPr>
          <w:sz w:val="24"/>
          <w:szCs w:val="24"/>
        </w:rPr>
        <w:t>ФК</w:t>
      </w:r>
      <w:r w:rsidRPr="00FD4902">
        <w:rPr>
          <w:sz w:val="24"/>
          <w:szCs w:val="24"/>
        </w:rPr>
        <w:t xml:space="preserve"> 1</w:t>
      </w:r>
      <w:r w:rsidR="0091738B" w:rsidRPr="00FD4902">
        <w:rPr>
          <w:sz w:val="24"/>
          <w:szCs w:val="24"/>
        </w:rPr>
        <w:t>3</w:t>
      </w:r>
      <w:r w:rsidRPr="00FD4902">
        <w:rPr>
          <w:sz w:val="24"/>
          <w:szCs w:val="24"/>
        </w:rPr>
        <w:t>1 "Общие правила проведения контрольного мероприятия" (далее - стандарт С</w:t>
      </w:r>
      <w:r w:rsidR="0091738B" w:rsidRPr="00FD4902">
        <w:rPr>
          <w:sz w:val="24"/>
          <w:szCs w:val="24"/>
        </w:rPr>
        <w:t>ФК</w:t>
      </w:r>
      <w:r w:rsidRPr="00FD4902">
        <w:rPr>
          <w:sz w:val="24"/>
          <w:szCs w:val="24"/>
        </w:rPr>
        <w:t xml:space="preserve"> 1</w:t>
      </w:r>
      <w:r w:rsidR="0091738B" w:rsidRPr="00FD4902">
        <w:rPr>
          <w:sz w:val="24"/>
          <w:szCs w:val="24"/>
        </w:rPr>
        <w:t>3</w:t>
      </w:r>
      <w:r w:rsidRPr="00FD4902">
        <w:rPr>
          <w:sz w:val="24"/>
          <w:szCs w:val="24"/>
        </w:rPr>
        <w:t xml:space="preserve">1), подписываются Председателем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или заместителем Председателя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порядке, установленном </w:t>
      </w:r>
      <w:hyperlink r:id="rId11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4.2.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выполнением представлений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включает в себя: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результатов выполнения представлений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снятие выполненных представлений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с контроля;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принятие мер в случаях невыполнения представлений Счетной </w:t>
      </w:r>
      <w:r w:rsidR="0091738B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(отдельных требований (пунктов), несоблюдения сроков их выполнения.</w:t>
      </w:r>
      <w:proofErr w:type="gramEnd"/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4.3.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выполнением представлений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осуществляют </w:t>
      </w:r>
      <w:r w:rsidR="0091738B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91738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ответственные за проведение контрольных и экспертно-аналитических мероприятий, по результатам (в ходе) которых были направлены соответствующие представления.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4.4. Анализ результатов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осуществляется в процессе проведения: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а) мониторинга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осуществляемого путем взаимодействия с объектами аудита (контроля), изучения и анализа полученной от них информации о результатах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б) контрольных мероприятий по проверке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</w:t>
      </w:r>
      <w:proofErr w:type="gramStart"/>
      <w:r w:rsidRPr="00FD4902">
        <w:rPr>
          <w:sz w:val="24"/>
          <w:szCs w:val="24"/>
        </w:rPr>
        <w:t>особенности</w:t>
      </w:r>
      <w:proofErr w:type="gramEnd"/>
      <w:r w:rsidRPr="00FD4902">
        <w:rPr>
          <w:sz w:val="24"/>
          <w:szCs w:val="24"/>
        </w:rPr>
        <w:t xml:space="preserve"> организации которых отражены в </w:t>
      </w:r>
      <w:hyperlink w:anchor="P172">
        <w:r w:rsidRPr="00FD4902">
          <w:rPr>
            <w:color w:val="0000FF"/>
            <w:sz w:val="24"/>
            <w:szCs w:val="24"/>
          </w:rPr>
          <w:t>разделе 6</w:t>
        </w:r>
      </w:hyperlink>
      <w:r w:rsidRPr="00FD4902">
        <w:rPr>
          <w:sz w:val="24"/>
          <w:szCs w:val="24"/>
        </w:rPr>
        <w:t xml:space="preserve"> Стандарта.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4.5. Мониторинг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включает в себя: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контроль соблюдения объектами аудита (контроля) установленных сроков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информирования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мерах, принятых по результатам их выполнения;</w:t>
      </w:r>
    </w:p>
    <w:p w:rsidR="00BA65DA" w:rsidRPr="00FD4902" w:rsidRDefault="00BA65DA" w:rsidP="0091738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результатов выполнения объектами аудита (контроля) требований, содержащихся в представлениях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bookmarkStart w:id="0" w:name="P83"/>
      <w:bookmarkEnd w:id="0"/>
      <w:r w:rsidRPr="00FD4902">
        <w:rPr>
          <w:sz w:val="24"/>
          <w:szCs w:val="24"/>
        </w:rPr>
        <w:t xml:space="preserve">4.5.1.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соблюдением сроков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состоит в сопоставлении фактических сроков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со сроками, указанными в этих представлениях.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Фактические сроки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определяются по дате, указанной в документах объекта аудита (контроля), представленных им в Счетную </w:t>
      </w:r>
      <w:r w:rsidR="00F33157" w:rsidRPr="00FD4902">
        <w:rPr>
          <w:sz w:val="24"/>
          <w:szCs w:val="24"/>
        </w:rPr>
        <w:t>комиссию</w:t>
      </w:r>
      <w:r w:rsidRPr="00FD4902">
        <w:rPr>
          <w:sz w:val="24"/>
          <w:szCs w:val="24"/>
        </w:rPr>
        <w:t xml:space="preserve"> в подтверждение принятых мер по результатам выполнения представления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(отдельного требования (пункта), а если исходя из содержания документов такую дату </w:t>
      </w:r>
      <w:proofErr w:type="gramStart"/>
      <w:r w:rsidRPr="00FD4902">
        <w:rPr>
          <w:sz w:val="24"/>
          <w:szCs w:val="24"/>
        </w:rPr>
        <w:t>определить</w:t>
      </w:r>
      <w:proofErr w:type="gramEnd"/>
      <w:r w:rsidRPr="00FD4902">
        <w:rPr>
          <w:sz w:val="24"/>
          <w:szCs w:val="24"/>
        </w:rPr>
        <w:t xml:space="preserve"> не имеется возможности, то по исходящей дате документов о принятых мерах по результатам выполнения представления </w:t>
      </w:r>
      <w:proofErr w:type="gramStart"/>
      <w:r w:rsidRPr="00FD4902">
        <w:rPr>
          <w:sz w:val="24"/>
          <w:szCs w:val="24"/>
        </w:rPr>
        <w:t xml:space="preserve">Счетной </w:t>
      </w:r>
      <w:r w:rsidR="00F3315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(отдельного требования (пункта).</w:t>
      </w:r>
      <w:proofErr w:type="gramEnd"/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lastRenderedPageBreak/>
        <w:t xml:space="preserve">4.5.2. Анализ результатов выполнения объектами аудита (контроля) представлений Счетной </w:t>
      </w:r>
      <w:r w:rsidR="00F3315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включает в себя: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и оценку своевременности и полноты выполнения требований, содержащихся в представлениях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соответствия мер, принятых объектом аудита (контроля), содержанию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причин невыполнения требований, содержащихся в представлениях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4.5.3. В ходе </w:t>
      </w:r>
      <w:proofErr w:type="gramStart"/>
      <w:r w:rsidRPr="00FD4902">
        <w:rPr>
          <w:sz w:val="24"/>
          <w:szCs w:val="24"/>
        </w:rPr>
        <w:t xml:space="preserve">осуществления мониторинга выполнения представлений Счетной </w:t>
      </w:r>
      <w:r w:rsidR="00F33157" w:rsidRPr="00FD4902">
        <w:rPr>
          <w:sz w:val="24"/>
          <w:szCs w:val="24"/>
        </w:rPr>
        <w:t>комиссии</w:t>
      </w:r>
      <w:proofErr w:type="gramEnd"/>
      <w:r w:rsidRPr="00FD4902">
        <w:rPr>
          <w:sz w:val="24"/>
          <w:szCs w:val="24"/>
        </w:rPr>
        <w:t xml:space="preserve"> от объектов аудита (контроля) в соответствии с </w:t>
      </w:r>
      <w:r w:rsidR="00F33157" w:rsidRPr="00FD4902">
        <w:rPr>
          <w:sz w:val="24"/>
          <w:szCs w:val="24"/>
        </w:rPr>
        <w:t>Положением о Контрольно-счетной комиссии Грайворонского городского округа</w:t>
      </w:r>
      <w:r w:rsidRPr="00FD4902">
        <w:rPr>
          <w:sz w:val="24"/>
          <w:szCs w:val="24"/>
        </w:rPr>
        <w:t xml:space="preserve">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4.5.4. </w:t>
      </w:r>
      <w:proofErr w:type="gramStart"/>
      <w:r w:rsidRPr="00FD4902">
        <w:rPr>
          <w:sz w:val="24"/>
          <w:szCs w:val="24"/>
        </w:rPr>
        <w:t xml:space="preserve">По итогам анализа результатов выполнения объектами аудита (контроля) представлений Счетной </w:t>
      </w:r>
      <w:r w:rsidR="00F3315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недостатков и нарушений, возмещению причиненного государству ущерба, привлечению к ответственности лиц, виновных в нарушении законодательства Российской Федерации.</w:t>
      </w:r>
      <w:proofErr w:type="gramEnd"/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Оценка результативности выполнения требований, содержащихся в представлениях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 виде соответствующей информации включается в ежегодный отчет о работе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а также в отчеты о работе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направлениям деятельности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bookmarkStart w:id="1" w:name="P92"/>
      <w:bookmarkEnd w:id="1"/>
      <w:r w:rsidRPr="00FD4902">
        <w:rPr>
          <w:sz w:val="24"/>
          <w:szCs w:val="24"/>
        </w:rPr>
        <w:t xml:space="preserve">4.5.5. Вопросы о выполнении представлений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отдельных требований (пунктов) представления, если для них установлен более ранний срок выполнения, чем на выполнение представления в целом, рассматриваются в установленном порядке</w:t>
      </w:r>
      <w:r w:rsidR="00CF164E" w:rsidRPr="00FD4902">
        <w:rPr>
          <w:sz w:val="24"/>
          <w:szCs w:val="24"/>
        </w:rPr>
        <w:t>.</w:t>
      </w:r>
      <w:r w:rsidRPr="00FD4902">
        <w:rPr>
          <w:sz w:val="24"/>
          <w:szCs w:val="24"/>
        </w:rPr>
        <w:t xml:space="preserve"> </w:t>
      </w:r>
      <w:proofErr w:type="gramStart"/>
      <w:r w:rsidR="00CF164E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ответственные за проведение контрольных и экспертно-аналитических мероприятий, не позднее 15 рабочих дней со дня истечения срока выполнения представления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(отдельного его требования (пункта) направляют Председателю Счетной </w:t>
      </w:r>
      <w:r w:rsidR="00CF164E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информацию с предложениями:</w:t>
      </w:r>
      <w:proofErr w:type="gramEnd"/>
    </w:p>
    <w:p w:rsidR="00BA65DA" w:rsidRPr="00FD4902" w:rsidRDefault="00BA65DA" w:rsidP="00F33157">
      <w:pPr>
        <w:pStyle w:val="ConsPlusNormal"/>
        <w:ind w:firstLine="540"/>
        <w:jc w:val="both"/>
        <w:rPr>
          <w:sz w:val="24"/>
          <w:szCs w:val="24"/>
        </w:rPr>
      </w:pPr>
      <w:bookmarkStart w:id="2" w:name="P94"/>
      <w:bookmarkEnd w:id="2"/>
      <w:r w:rsidRPr="00FD4902">
        <w:rPr>
          <w:sz w:val="24"/>
          <w:szCs w:val="24"/>
        </w:rPr>
        <w:t xml:space="preserve">о снятии с контроля выполненных представлений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&lt;2&gt; с письменным обоснованием целесообразности снятия с контроля;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&lt;2&gt; </w:t>
      </w:r>
      <w:r w:rsidR="00CF164E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также вправе внести на рассмотрение </w:t>
      </w:r>
      <w:r w:rsidR="00CF164E" w:rsidRPr="00FD4902">
        <w:rPr>
          <w:sz w:val="24"/>
          <w:szCs w:val="24"/>
        </w:rPr>
        <w:t>Председателю</w:t>
      </w:r>
      <w:r w:rsidRPr="00FD4902">
        <w:rPr>
          <w:sz w:val="24"/>
          <w:szCs w:val="24"/>
        </w:rPr>
        <w:t xml:space="preserve">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вопрос о снятии с контроля представления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(отдельного требования (пункта) в части требований по устранению выявленных недостатков</w:t>
      </w:r>
      <w:r w:rsidR="00CF164E" w:rsidRPr="00FD4902">
        <w:rPr>
          <w:sz w:val="24"/>
          <w:szCs w:val="24"/>
        </w:rPr>
        <w:t>;</w:t>
      </w:r>
      <w:r w:rsidRPr="00FD4902">
        <w:rPr>
          <w:sz w:val="24"/>
          <w:szCs w:val="24"/>
        </w:rPr>
        <w:t xml:space="preserve"> </w:t>
      </w:r>
    </w:p>
    <w:p w:rsidR="00BA65DA" w:rsidRDefault="00BA65DA">
      <w:pPr>
        <w:pStyle w:val="ConsPlusNormal"/>
        <w:jc w:val="both"/>
      </w:pPr>
    </w:p>
    <w:p w:rsidR="00BA65DA" w:rsidRPr="00FD4902" w:rsidRDefault="00BA65DA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продлении срока </w:t>
      </w:r>
      <w:proofErr w:type="gramStart"/>
      <w:r w:rsidRPr="00FD4902">
        <w:rPr>
          <w:sz w:val="24"/>
          <w:szCs w:val="24"/>
        </w:rPr>
        <w:t>контроля за</w:t>
      </w:r>
      <w:proofErr w:type="gramEnd"/>
      <w:r w:rsidRPr="00FD4902">
        <w:rPr>
          <w:sz w:val="24"/>
          <w:szCs w:val="24"/>
        </w:rPr>
        <w:t xml:space="preserve"> выполнением представлений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с обоснованием причин;</w:t>
      </w:r>
    </w:p>
    <w:p w:rsidR="00BA65DA" w:rsidRPr="00FD4902" w:rsidRDefault="00BA65DA" w:rsidP="00CF164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99"/>
      <w:bookmarkEnd w:id="3"/>
      <w:proofErr w:type="gramStart"/>
      <w:r w:rsidRPr="00FD4902">
        <w:rPr>
          <w:sz w:val="24"/>
          <w:szCs w:val="24"/>
        </w:rPr>
        <w:t xml:space="preserve">о направлении руководителям объектов аудита (контроля) обязательных для выполнения предписаний Счетной </w:t>
      </w:r>
      <w:r w:rsidR="00CF164E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в случаях невыполнения представлений Счетной </w:t>
      </w:r>
      <w:r w:rsidR="00CF164E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(отдельных требований (пунктов) </w:t>
      </w:r>
      <w:proofErr w:type="gramEnd"/>
    </w:p>
    <w:p w:rsidR="00CF164E" w:rsidRPr="00FD4902" w:rsidRDefault="00CF164E">
      <w:pPr>
        <w:pStyle w:val="ConsPlusNormal"/>
        <w:ind w:firstLine="540"/>
        <w:jc w:val="both"/>
        <w:rPr>
          <w:sz w:val="24"/>
          <w:szCs w:val="24"/>
        </w:rPr>
      </w:pPr>
    </w:p>
    <w:p w:rsidR="00BA65DA" w:rsidRPr="00FD4902" w:rsidRDefault="00BA65DA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Кроме того, </w:t>
      </w:r>
      <w:r w:rsidR="00CF164E" w:rsidRPr="00FD4902">
        <w:rPr>
          <w:sz w:val="24"/>
          <w:szCs w:val="24"/>
        </w:rPr>
        <w:t>аудитор</w:t>
      </w:r>
      <w:r w:rsidRPr="00FD4902">
        <w:rPr>
          <w:sz w:val="24"/>
          <w:szCs w:val="24"/>
        </w:rPr>
        <w:t xml:space="preserve">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может подготовить предложение о </w:t>
      </w:r>
      <w:r w:rsidRPr="00FD4902">
        <w:rPr>
          <w:sz w:val="24"/>
          <w:szCs w:val="24"/>
        </w:rPr>
        <w:lastRenderedPageBreak/>
        <w:t xml:space="preserve">проведении контрольного мероприятия, определенного в </w:t>
      </w:r>
      <w:hyperlink w:anchor="P172">
        <w:r w:rsidRPr="00FD4902">
          <w:rPr>
            <w:color w:val="0000FF"/>
            <w:sz w:val="24"/>
            <w:szCs w:val="24"/>
          </w:rPr>
          <w:t>разделе 6</w:t>
        </w:r>
      </w:hyperlink>
      <w:r w:rsidRPr="00FD4902">
        <w:rPr>
          <w:sz w:val="24"/>
          <w:szCs w:val="24"/>
        </w:rPr>
        <w:t xml:space="preserve"> Стандарта, по проверке выполнения представления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Информация о результатах выполнения представлений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с предложениями по проектам решений </w:t>
      </w:r>
      <w:r w:rsidR="00CF164E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формируется в комплексе программных средств "Система планирования, контроля исполнения и информационного обеспечения деятельности Счетной </w:t>
      </w:r>
      <w:r w:rsidR="00CF164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"ККМ С</w:t>
      </w:r>
      <w:r w:rsidR="00991523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>-АУДИТ" (далее - КПС "ККМ С</w:t>
      </w:r>
      <w:r w:rsidR="00991523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-АУДИТ") по форме, приведенной в </w:t>
      </w:r>
      <w:hyperlink w:anchor="P300">
        <w:r w:rsidRPr="00FD4902">
          <w:rPr>
            <w:color w:val="0000FF"/>
            <w:sz w:val="24"/>
            <w:szCs w:val="24"/>
          </w:rPr>
          <w:t>приложении N 1</w:t>
        </w:r>
      </w:hyperlink>
      <w:r w:rsidRPr="00FD4902">
        <w:rPr>
          <w:sz w:val="24"/>
          <w:szCs w:val="24"/>
        </w:rPr>
        <w:t xml:space="preserve"> к Стандарту.</w:t>
      </w:r>
      <w:proofErr w:type="gramEnd"/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При формировании информации о результатах выполнения представлений Счетной </w:t>
      </w:r>
      <w:r w:rsidR="00E942D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обращается особое внимание на сведения и данные, содержащие ссылки на документы с датами, предшествующими дате окончания соответствующего контрольного мероприятия.</w:t>
      </w:r>
      <w:proofErr w:type="gramEnd"/>
      <w:r w:rsidRPr="00FD4902">
        <w:rPr>
          <w:sz w:val="24"/>
          <w:szCs w:val="24"/>
        </w:rPr>
        <w:t xml:space="preserve"> При установлении таких фактов сведения и данные, представленные объектом аудита (контроля) в подтверждение принятых им мер, подлежат дополнительному изучению и оценке.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Факты устранения объектами аудита (контроля) недостоверности бюджетной отчетности должны подтверждаться информацией, полученной Счетной </w:t>
      </w:r>
      <w:r w:rsidR="00E942D7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 xml:space="preserve"> от Федерального казначейства или от объекта аудита (контроля), с подтверждением от Федерального казначейства.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При обращении руководителей объектов аудита (контроля) в суды и правоохранительные органы при выполнении отдельных требований (пунктов) представлений Счетной </w:t>
      </w:r>
      <w:r w:rsidR="00E942D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При выполнении (снятии с контроля) всех требований (пунктов) представление Счетной </w:t>
      </w:r>
      <w:r w:rsidR="00E942D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снимается с контроля в целом. Проект решения Счетной </w:t>
      </w:r>
      <w:r w:rsidR="00E942D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снятии с контроля представления Счетной </w:t>
      </w:r>
      <w:r w:rsidR="00E942D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подготавливается на основании документов, подтверждающих выполнение представления Счетной </w:t>
      </w:r>
      <w:r w:rsidR="00E942D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DB020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П</w:t>
      </w:r>
      <w:r w:rsidR="00BA65DA" w:rsidRPr="00FD4902">
        <w:rPr>
          <w:sz w:val="24"/>
          <w:szCs w:val="24"/>
        </w:rPr>
        <w:t xml:space="preserve">о предложениям </w:t>
      </w:r>
      <w:r w:rsidR="005E0109" w:rsidRPr="00FD4902">
        <w:rPr>
          <w:sz w:val="24"/>
          <w:szCs w:val="24"/>
        </w:rPr>
        <w:t>аудиторов</w:t>
      </w:r>
      <w:r w:rsidR="00BA65DA" w:rsidRPr="00FD4902">
        <w:rPr>
          <w:sz w:val="24"/>
          <w:szCs w:val="24"/>
        </w:rPr>
        <w:t xml:space="preserve"> Счетной </w:t>
      </w:r>
      <w:r w:rsidR="005E0109"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ответственных за проведение контрольных и экспертно-аналитических мероприятий, </w:t>
      </w:r>
      <w:r w:rsidRPr="00FD4902">
        <w:rPr>
          <w:sz w:val="24"/>
          <w:szCs w:val="24"/>
        </w:rPr>
        <w:t xml:space="preserve"> Председатель Счетной комиссии </w:t>
      </w:r>
      <w:r w:rsidR="00BA65DA" w:rsidRPr="00FD4902">
        <w:rPr>
          <w:sz w:val="24"/>
          <w:szCs w:val="24"/>
        </w:rPr>
        <w:t xml:space="preserve">принимает решение о рассмотрении информации о результатах выполнения представлений Счетной </w:t>
      </w:r>
      <w:r w:rsidR="00753E6A"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(отдельных требований (пунктов).</w:t>
      </w:r>
      <w:proofErr w:type="gramEnd"/>
    </w:p>
    <w:p w:rsidR="00BA65DA" w:rsidRPr="00FD4902" w:rsidRDefault="00753E6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Председатель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по итогам рассмотрения указанной информации принимает решения о снятии с контроля представлений Счетной </w:t>
      </w:r>
      <w:r w:rsidRPr="00FD4902">
        <w:rPr>
          <w:sz w:val="24"/>
          <w:szCs w:val="24"/>
        </w:rPr>
        <w:t xml:space="preserve">комиссии </w:t>
      </w:r>
      <w:r w:rsidR="00BA65DA" w:rsidRPr="00FD4902">
        <w:rPr>
          <w:sz w:val="24"/>
          <w:szCs w:val="24"/>
        </w:rPr>
        <w:t xml:space="preserve"> (отдельных требований (пунктов), продлении сроков контроля за их выполнением или о подготовке и направлении предписаний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руководителям объектов аудита (контроля), не выполнившим представления Счетной </w:t>
      </w:r>
      <w:r w:rsidRPr="00FD4902">
        <w:rPr>
          <w:sz w:val="24"/>
          <w:szCs w:val="24"/>
        </w:rPr>
        <w:t xml:space="preserve">комиссии </w:t>
      </w:r>
      <w:r w:rsidR="00BA65DA" w:rsidRPr="00FD4902">
        <w:rPr>
          <w:sz w:val="24"/>
          <w:szCs w:val="24"/>
        </w:rPr>
        <w:t xml:space="preserve"> (отдельные требования (пункты).</w:t>
      </w:r>
      <w:proofErr w:type="gramEnd"/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Информация о выполнении представлений Счетной </w:t>
      </w:r>
      <w:r w:rsidR="001916D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(пунктов), рассмотренная </w:t>
      </w:r>
      <w:r w:rsidR="001916D1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1916D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включается в информацию, ежеквартально направляемую в Совет </w:t>
      </w:r>
      <w:r w:rsidR="007033FD" w:rsidRPr="00FD4902">
        <w:rPr>
          <w:sz w:val="24"/>
          <w:szCs w:val="24"/>
        </w:rPr>
        <w:t>депутатов Грайворонского городского округа</w:t>
      </w:r>
      <w:r w:rsidRPr="00FD4902">
        <w:rPr>
          <w:sz w:val="24"/>
          <w:szCs w:val="24"/>
        </w:rPr>
        <w:t>.</w:t>
      </w:r>
      <w:proofErr w:type="gramEnd"/>
    </w:p>
    <w:p w:rsidR="00991523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4.6. Информация о решениях </w:t>
      </w:r>
      <w:r w:rsidR="00991523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99152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принятых по итогам рассмотрения предложений по представлениям Счетной </w:t>
      </w:r>
      <w:r w:rsidR="0099152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направленным за подписью Председателя Счетной </w:t>
      </w:r>
      <w:r w:rsidR="0099152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(заместителя Председателя Счетной </w:t>
      </w:r>
      <w:r w:rsidR="00991523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), отражается в КПС "ККМ С</w:t>
      </w:r>
      <w:r w:rsidR="00991523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сотрудниками Счетной </w:t>
      </w:r>
      <w:r w:rsidR="00991523" w:rsidRPr="00FD4902">
        <w:rPr>
          <w:sz w:val="24"/>
          <w:szCs w:val="24"/>
        </w:rPr>
        <w:t>комиссии;</w:t>
      </w:r>
      <w:r w:rsidRPr="00FD4902">
        <w:rPr>
          <w:sz w:val="24"/>
          <w:szCs w:val="24"/>
        </w:rPr>
        <w:t xml:space="preserve"> </w:t>
      </w:r>
    </w:p>
    <w:p w:rsidR="00BA65DA" w:rsidRDefault="00BA65DA">
      <w:pPr>
        <w:pStyle w:val="ConsPlusNormal"/>
        <w:spacing w:before="220"/>
        <w:ind w:firstLine="540"/>
        <w:jc w:val="both"/>
      </w:pPr>
      <w:r w:rsidRPr="00FD4902">
        <w:rPr>
          <w:sz w:val="24"/>
          <w:szCs w:val="24"/>
        </w:rPr>
        <w:lastRenderedPageBreak/>
        <w:t xml:space="preserve">4.7. Срок выполнения представления может быть продлен по решению </w:t>
      </w:r>
      <w:r w:rsidR="00F1133C" w:rsidRPr="00FD4902">
        <w:rPr>
          <w:sz w:val="24"/>
          <w:szCs w:val="24"/>
        </w:rPr>
        <w:t>Председателя</w:t>
      </w:r>
      <w:r>
        <w:t xml:space="preserve"> </w:t>
      </w:r>
      <w:r w:rsidRPr="00FD4902">
        <w:rPr>
          <w:sz w:val="24"/>
          <w:szCs w:val="24"/>
        </w:rPr>
        <w:t xml:space="preserve">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но не более одного раза.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Продление срока выполнения представления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направленного по результатам контрольного мероприятия, осуществляется с учетом того, что срок выполнения представления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(отдельного требования (пункта) не должен превышать шести месяцев (суммарно с учетом однократного продления срока выполнения представления), если иное не будет установлено Счетной </w:t>
      </w:r>
      <w:r w:rsidR="00433362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>.</w:t>
      </w:r>
      <w:proofErr w:type="gramEnd"/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4.8. </w:t>
      </w:r>
      <w:proofErr w:type="gramStart"/>
      <w:r w:rsidRPr="00FD4902">
        <w:rPr>
          <w:sz w:val="24"/>
          <w:szCs w:val="24"/>
        </w:rPr>
        <w:t xml:space="preserve">Днем окончания контроля за выполнением представления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(отдельного требования (пункта) является дата принятия решения о снятии его с контроля.</w:t>
      </w:r>
      <w:proofErr w:type="gramEnd"/>
    </w:p>
    <w:p w:rsidR="00BA65DA" w:rsidRPr="00FD4902" w:rsidRDefault="00433362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Аудиторы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ответственные за проведение контрольных и экспертно-аналитических мероприятий, не позднее трех рабочих дней со дня поступления протокола </w:t>
      </w:r>
      <w:r w:rsidRPr="00FD4902">
        <w:rPr>
          <w:sz w:val="24"/>
          <w:szCs w:val="24"/>
        </w:rPr>
        <w:t>Председателя</w:t>
      </w:r>
      <w:r w:rsidR="00BA65DA" w:rsidRPr="00FD4902">
        <w:rPr>
          <w:sz w:val="24"/>
          <w:szCs w:val="24"/>
        </w:rPr>
        <w:t xml:space="preserve"> в систему автоматизации делопроизводства и электронного документооборота "Дело" (далее - САДЭД "Дело"), если иное не будет установлено, информируют объекты аудита (контроля) о снятии с контроля представлений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(отдельных требований (пунктов), о продлении срока выполнения представлений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(отдельных требований (пунктов</w:t>
      </w:r>
      <w:proofErr w:type="gramEnd"/>
      <w:r w:rsidR="00BA65DA" w:rsidRPr="00FD4902">
        <w:rPr>
          <w:sz w:val="24"/>
          <w:szCs w:val="24"/>
        </w:rPr>
        <w:t xml:space="preserve">), ранее </w:t>
      </w:r>
      <w:proofErr w:type="gramStart"/>
      <w:r w:rsidR="00BA65DA" w:rsidRPr="00FD4902">
        <w:rPr>
          <w:sz w:val="24"/>
          <w:szCs w:val="24"/>
        </w:rPr>
        <w:t>направленных</w:t>
      </w:r>
      <w:proofErr w:type="gramEnd"/>
      <w:r w:rsidR="00BA65DA" w:rsidRPr="00FD4902">
        <w:rPr>
          <w:sz w:val="24"/>
          <w:szCs w:val="24"/>
        </w:rPr>
        <w:t xml:space="preserve"> им по решению </w:t>
      </w:r>
      <w:r w:rsidRPr="00FD4902">
        <w:rPr>
          <w:sz w:val="24"/>
          <w:szCs w:val="24"/>
        </w:rPr>
        <w:t>Председателя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>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433362" w:rsidRPr="00FD4902" w:rsidRDefault="00BA65DA" w:rsidP="00433362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 xml:space="preserve">5. Контроль выполнения предписаний </w:t>
      </w:r>
      <w:r w:rsidR="00433362" w:rsidRPr="00FD4902">
        <w:rPr>
          <w:sz w:val="24"/>
          <w:szCs w:val="24"/>
        </w:rPr>
        <w:t>Контрольно-счетной комиссии</w:t>
      </w:r>
    </w:p>
    <w:p w:rsidR="00BA65DA" w:rsidRPr="00FD4902" w:rsidRDefault="00433362" w:rsidP="00433362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 xml:space="preserve"> Грайворонского городского округа</w:t>
      </w:r>
    </w:p>
    <w:p w:rsidR="00BA65DA" w:rsidRDefault="00BA65DA">
      <w:pPr>
        <w:pStyle w:val="ConsPlusNormal"/>
        <w:jc w:val="both"/>
      </w:pP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bookmarkStart w:id="4" w:name="P123"/>
      <w:bookmarkEnd w:id="4"/>
      <w:r w:rsidRPr="00FD4902">
        <w:rPr>
          <w:sz w:val="24"/>
          <w:szCs w:val="24"/>
        </w:rPr>
        <w:t xml:space="preserve">5.1. Подготовка и направление предписаний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осуществляются в соответствии с требованиями, изложенными в </w:t>
      </w:r>
      <w:r w:rsidR="00433362" w:rsidRPr="00FD4902">
        <w:rPr>
          <w:sz w:val="24"/>
          <w:szCs w:val="24"/>
        </w:rPr>
        <w:t>статье 17 Положения о Контрольно-счетной комиссии Грайворонского городского округа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 предписании Счетной </w:t>
      </w:r>
      <w:r w:rsidR="00433362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должны быть отражены: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невыполненное требование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содержащееся в представлении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с указанием статей, их частей и (или) пунктов, положения которых нарушены;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поступивших от объектов аудита (контроля) информации и документов по выполнению требований представления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невыполнение которых послужило основанием для вынесения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предписываемые требования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устранению выявленных нарушений законодательства Российской Федерации и иных нормативных правовых актов;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решение </w:t>
      </w:r>
      <w:r w:rsidR="00433362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 соответствии с которым направляется предписание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срок выполнения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требование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необходимости уведомления руководителем объекта аудита (контроля) или лицом, исполняющим его обязанности на основании соответствующего приказа о возложении обязанностей,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принятых мерах по результатам выполнения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(отдельных требований (пунктов) в письменной форме с приложением копий подтверждающих документов;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информация об ответственности за невыполнение в установленный срок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Срок выполнения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может быть установлен как для </w:t>
      </w:r>
      <w:r w:rsidRPr="00FD4902">
        <w:rPr>
          <w:sz w:val="24"/>
          <w:szCs w:val="24"/>
        </w:rPr>
        <w:lastRenderedPageBreak/>
        <w:t xml:space="preserve">предписания в целом, так и для его отдельных требований (пунктов) продолжительностью не более трех месяцев, если иное не будет установлено </w:t>
      </w:r>
      <w:r w:rsidR="00433362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43336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Форма предписания Счетной </w:t>
      </w:r>
      <w:r w:rsidR="00433362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приведена в </w:t>
      </w:r>
      <w:hyperlink w:anchor="P387">
        <w:r w:rsidRPr="00FD4902">
          <w:rPr>
            <w:color w:val="0000FF"/>
            <w:sz w:val="24"/>
            <w:szCs w:val="24"/>
          </w:rPr>
          <w:t>приложении N 2</w:t>
        </w:r>
      </w:hyperlink>
      <w:r w:rsidRPr="00FD4902">
        <w:rPr>
          <w:sz w:val="24"/>
          <w:szCs w:val="24"/>
        </w:rPr>
        <w:t xml:space="preserve"> к Стандарту.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Подготовка проектов предписаний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обеспечивается </w:t>
      </w:r>
      <w:r w:rsidR="00433362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ответственными за проведение контрольных и экспертно-аналитических мероприятий</w:t>
      </w:r>
      <w:r>
        <w:t xml:space="preserve">. </w:t>
      </w:r>
      <w:r w:rsidRPr="00FD4902">
        <w:rPr>
          <w:sz w:val="24"/>
          <w:szCs w:val="24"/>
        </w:rPr>
        <w:t xml:space="preserve">Подготовка проектов предписаний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связи с невыполнением представлений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направленных по результатам контрольных мероприятий, охватывающих вопросы, входящие в компетенцию нескольких </w:t>
      </w:r>
      <w:r w:rsidR="00433362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обеспечивается </w:t>
      </w:r>
      <w:r w:rsidR="00433362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подготовившими предложения о включении соответствующего требования (пункта) в представление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5.2. Предписания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подписываются Председателем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или заместителем Председателя Счетной </w:t>
      </w:r>
      <w:r w:rsidR="0043336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5.3.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выполнением предписаний Счетной </w:t>
      </w:r>
      <w:r w:rsidR="00433362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включает в себя: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взаимодействие с объектами аудита (контроля);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результатов выполнения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снятие с контроля выполненных (отмененных)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принятие мер в случаях невыполнения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5.4.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выполнением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осуществляют </w:t>
      </w:r>
      <w:r w:rsidR="00E140B5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ответственные за проведение контрольных и экспертно-аналитических мероприятий, по результатам (в ходе) которых были направлены соответствующие представления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выполнением предписания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направленного в связи с невыполнением представления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(его отдельного требования, пункта), подготовленного по результатам контрольного мероприятия, охватывающего вопросы, входящие в компетенцию нескольких </w:t>
      </w:r>
      <w:r w:rsidR="00E140B5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осуществляет </w:t>
      </w:r>
      <w:r w:rsidR="00E140B5" w:rsidRPr="00FD4902">
        <w:rPr>
          <w:sz w:val="24"/>
          <w:szCs w:val="24"/>
        </w:rPr>
        <w:t>аудитор</w:t>
      </w:r>
      <w:r w:rsidRPr="00FD4902">
        <w:rPr>
          <w:sz w:val="24"/>
          <w:szCs w:val="24"/>
        </w:rPr>
        <w:t xml:space="preserve">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подготовивший предложение в части своей компетенции о направлении предписания руководителю объекта аудита (контроля).</w:t>
      </w:r>
    </w:p>
    <w:p w:rsidR="00BA65DA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Непосредственно мероприятия по </w:t>
      </w:r>
      <w:proofErr w:type="gramStart"/>
      <w:r w:rsidRPr="00FD4902">
        <w:rPr>
          <w:sz w:val="24"/>
          <w:szCs w:val="24"/>
        </w:rPr>
        <w:t>контролю за</w:t>
      </w:r>
      <w:proofErr w:type="gramEnd"/>
      <w:r w:rsidRPr="00FD4902">
        <w:rPr>
          <w:sz w:val="24"/>
          <w:szCs w:val="24"/>
        </w:rPr>
        <w:t xml:space="preserve"> выполнением предписаний Счетной </w:t>
      </w:r>
      <w:r w:rsidR="00E140B5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проводятся </w:t>
      </w:r>
      <w:r w:rsidR="00E140B5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осуществлявшими мероприятия по контролю за выполнением соответствующих представлений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5.5. Результативность выполнения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заключается в устранении причин, послуживших основанием для их подготовки.</w:t>
      </w:r>
    </w:p>
    <w:p w:rsidR="00E140B5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Оценка результативности выполнения предписаний Счетной </w:t>
      </w:r>
      <w:r w:rsidR="00E140B5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включается в ежегодный отчет о работе Счетной </w:t>
      </w:r>
      <w:r w:rsidR="00E140B5" w:rsidRPr="00FD4902">
        <w:rPr>
          <w:sz w:val="24"/>
          <w:szCs w:val="24"/>
        </w:rPr>
        <w:t>комиссии.</w:t>
      </w:r>
      <w:r w:rsidRPr="00FD4902">
        <w:rPr>
          <w:sz w:val="24"/>
          <w:szCs w:val="24"/>
        </w:rPr>
        <w:t xml:space="preserve"> </w:t>
      </w:r>
    </w:p>
    <w:p w:rsidR="00BA65DA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5.6. В случае изменения обстоятельств, послуживших основанием для направления предписания Счетной </w:t>
      </w:r>
      <w:r w:rsidR="007227F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или при иной необходимости, в том числе по решению суда, вступившему в законную силу, вопрос об отмене предписания Счетной </w:t>
      </w:r>
      <w:r w:rsidR="007227F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или о внесении в него изменений рассматривается </w:t>
      </w:r>
      <w:r w:rsidR="007227FE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7227F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соответствии Регламент</w:t>
      </w:r>
      <w:r w:rsidR="007227FE" w:rsidRPr="00FD4902">
        <w:rPr>
          <w:sz w:val="24"/>
          <w:szCs w:val="24"/>
        </w:rPr>
        <w:t>ом</w:t>
      </w:r>
      <w:r w:rsidRPr="00FD4902">
        <w:rPr>
          <w:sz w:val="24"/>
          <w:szCs w:val="24"/>
        </w:rPr>
        <w:t xml:space="preserve"> Счетной </w:t>
      </w:r>
      <w:r w:rsidR="007227F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7227F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Информация об отмене предписаний Счетной </w:t>
      </w:r>
      <w:r w:rsidR="00106D46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отражается в КПС "ККМ С</w:t>
      </w:r>
      <w:r w:rsidR="00106D46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106D46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106D46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ответственными за их подготовку.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bookmarkStart w:id="5" w:name="P149"/>
      <w:bookmarkEnd w:id="5"/>
      <w:r w:rsidRPr="00FD4902">
        <w:rPr>
          <w:sz w:val="24"/>
          <w:szCs w:val="24"/>
        </w:rPr>
        <w:t xml:space="preserve">5.7. Вопрос о выполнении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рассматривается в установленном порядке </w:t>
      </w:r>
      <w:r w:rsidR="00587337" w:rsidRPr="00FD4902">
        <w:rPr>
          <w:sz w:val="24"/>
          <w:szCs w:val="24"/>
        </w:rPr>
        <w:t xml:space="preserve">Председателем 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587337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Аудитор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осуществляющий контроль за выполнением предписания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не позднее 15 рабочих дней со дня </w:t>
      </w:r>
      <w:proofErr w:type="gramStart"/>
      <w:r w:rsidR="00BA65DA" w:rsidRPr="00FD4902">
        <w:rPr>
          <w:sz w:val="24"/>
          <w:szCs w:val="24"/>
        </w:rPr>
        <w:t xml:space="preserve">истечения срока выполнения предписания Счетной </w:t>
      </w:r>
      <w:r w:rsidRPr="00FD4902">
        <w:rPr>
          <w:sz w:val="24"/>
          <w:szCs w:val="24"/>
        </w:rPr>
        <w:t>комиссии</w:t>
      </w:r>
      <w:proofErr w:type="gramEnd"/>
      <w:r w:rsidR="00BA65DA" w:rsidRPr="00FD4902">
        <w:rPr>
          <w:sz w:val="24"/>
          <w:szCs w:val="24"/>
        </w:rPr>
        <w:t xml:space="preserve"> направляет Председателю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информацию с предложениями по проектам решений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>: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внесении изменений в предписание Счетной </w:t>
      </w:r>
      <w:r w:rsidR="0058733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или о его отмене;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снятии с контроля выполненных предписаний Счетной </w:t>
      </w:r>
      <w:r w:rsidR="0058733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с письменным </w:t>
      </w:r>
      <w:r w:rsidRPr="00FD4902">
        <w:rPr>
          <w:sz w:val="24"/>
          <w:szCs w:val="24"/>
        </w:rPr>
        <w:lastRenderedPageBreak/>
        <w:t>обоснованием целесообразности снятия с контроля;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направлении в </w:t>
      </w:r>
      <w:r w:rsidR="00587337" w:rsidRPr="00FD4902">
        <w:rPr>
          <w:sz w:val="24"/>
          <w:szCs w:val="24"/>
        </w:rPr>
        <w:t xml:space="preserve">Совет депутатов </w:t>
      </w:r>
      <w:r w:rsidRPr="00FD4902">
        <w:rPr>
          <w:sz w:val="24"/>
          <w:szCs w:val="24"/>
        </w:rPr>
        <w:t xml:space="preserve"> предложения о приостановлении всех видов финансовых платежных и расчетных операций по счетам объектов аудита (контроля) в случае невыполнения или ненадлежащего выполнения предписаний Счетной </w:t>
      </w:r>
      <w:r w:rsidR="00587337" w:rsidRPr="00FD4902">
        <w:rPr>
          <w:sz w:val="24"/>
          <w:szCs w:val="24"/>
        </w:rPr>
        <w:t>комиссии.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 случае невыполнения предписания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установленный срок </w:t>
      </w:r>
      <w:r w:rsidR="00587337" w:rsidRPr="00FD4902">
        <w:rPr>
          <w:sz w:val="24"/>
          <w:szCs w:val="24"/>
        </w:rPr>
        <w:t>аудитор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осуществляющий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его выполнением, докладывает </w:t>
      </w:r>
      <w:r w:rsidR="00587337" w:rsidRPr="00FD4902">
        <w:rPr>
          <w:sz w:val="24"/>
          <w:szCs w:val="24"/>
        </w:rPr>
        <w:t>Председателю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причинах невыполнения предписания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с предложениями о принятии мер, установленных законодательством Российской Федерации.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Информация о результатах выполнения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формируется в КПС "ККМ С</w:t>
      </w:r>
      <w:r w:rsidR="00587337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по форме, приведенной в </w:t>
      </w:r>
      <w:hyperlink w:anchor="P484">
        <w:r w:rsidRPr="00FD4902">
          <w:rPr>
            <w:color w:val="0000FF"/>
            <w:sz w:val="24"/>
            <w:szCs w:val="24"/>
          </w:rPr>
          <w:t>приложении N 3</w:t>
        </w:r>
      </w:hyperlink>
      <w:r w:rsidRPr="00FD4902">
        <w:rPr>
          <w:sz w:val="24"/>
          <w:szCs w:val="24"/>
        </w:rPr>
        <w:t xml:space="preserve"> к Стандарту.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Информация о результатах выполнения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рассмотренная </w:t>
      </w:r>
      <w:r w:rsidR="00587337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включается в информацию, ежеквартально направляемую в Совет </w:t>
      </w:r>
      <w:r w:rsidR="00587337" w:rsidRPr="00FD4902">
        <w:rPr>
          <w:sz w:val="24"/>
          <w:szCs w:val="24"/>
        </w:rPr>
        <w:t>депутатов Грайворонского городского округа</w:t>
      </w:r>
      <w:r w:rsidRPr="00FD4902">
        <w:rPr>
          <w:sz w:val="24"/>
          <w:szCs w:val="24"/>
        </w:rPr>
        <w:t>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bookmarkStart w:id="6" w:name="P160"/>
      <w:bookmarkEnd w:id="6"/>
      <w:r w:rsidRPr="00FD4902">
        <w:rPr>
          <w:sz w:val="24"/>
          <w:szCs w:val="24"/>
        </w:rPr>
        <w:t xml:space="preserve">5.8. Вопрос о направлении в </w:t>
      </w:r>
      <w:r w:rsidR="00587337" w:rsidRPr="00FD4902">
        <w:rPr>
          <w:sz w:val="24"/>
          <w:szCs w:val="24"/>
        </w:rPr>
        <w:t>Совет депутатов</w:t>
      </w:r>
      <w:r w:rsidRPr="00FD4902">
        <w:rPr>
          <w:sz w:val="24"/>
          <w:szCs w:val="24"/>
        </w:rPr>
        <w:t xml:space="preserve"> предложения о приостановлении всех видов финансовых платежных и расчетных операций по счетам объектов аудита (контроля) вносится на рассмотрение </w:t>
      </w:r>
      <w:r w:rsidR="00587337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</w:t>
      </w:r>
      <w:proofErr w:type="gramStart"/>
      <w:r w:rsidR="00587337" w:rsidRPr="00FD4902">
        <w:rPr>
          <w:sz w:val="24"/>
          <w:szCs w:val="24"/>
        </w:rPr>
        <w:t>ии</w:t>
      </w:r>
      <w:r w:rsidRPr="00FD4902">
        <w:rPr>
          <w:sz w:val="24"/>
          <w:szCs w:val="24"/>
        </w:rPr>
        <w:t xml:space="preserve"> </w:t>
      </w:r>
      <w:r w:rsidR="00587337" w:rsidRPr="00FD4902">
        <w:rPr>
          <w:sz w:val="24"/>
          <w:szCs w:val="24"/>
        </w:rPr>
        <w:t>ау</w:t>
      </w:r>
      <w:proofErr w:type="gramEnd"/>
      <w:r w:rsidR="00587337" w:rsidRPr="00FD4902">
        <w:rPr>
          <w:sz w:val="24"/>
          <w:szCs w:val="24"/>
        </w:rPr>
        <w:t>дитором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ответственным за проведение контрольного или экспертно-аналитического мероприятия, с приложением проекта соответствующего обращения.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Данное предложение оформляется в виде обращения с приложением к нему проекта </w:t>
      </w:r>
      <w:r w:rsidR="00587337" w:rsidRPr="00FD4902">
        <w:rPr>
          <w:sz w:val="24"/>
          <w:szCs w:val="24"/>
        </w:rPr>
        <w:t xml:space="preserve">решения Председателя </w:t>
      </w:r>
      <w:r w:rsidRPr="00FD4902">
        <w:rPr>
          <w:sz w:val="24"/>
          <w:szCs w:val="24"/>
        </w:rPr>
        <w:t xml:space="preserve">Счетной </w:t>
      </w:r>
      <w:r w:rsidR="0058733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о приостановлении всех видов финансовых платежных и расчетных операций по счетам объекта аудита (контроля) и материалов контроля выполнения представлений и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(форма обращения приведена в </w:t>
      </w:r>
      <w:hyperlink w:anchor="P599">
        <w:r w:rsidRPr="00FD4902">
          <w:rPr>
            <w:color w:val="0000FF"/>
            <w:sz w:val="24"/>
            <w:szCs w:val="24"/>
          </w:rPr>
          <w:t>приложении N 5</w:t>
        </w:r>
      </w:hyperlink>
      <w:r w:rsidRPr="00FD4902">
        <w:rPr>
          <w:sz w:val="24"/>
          <w:szCs w:val="24"/>
        </w:rPr>
        <w:t xml:space="preserve"> к Стандарту). В состав материалов включаются: пояснительная записка, копии представлений и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копии сообщений руководителей объекта аудита (контроля) о выполнении представлений и предписаний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выписки из протоколов решений </w:t>
      </w:r>
      <w:r w:rsidR="00587337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и иные документы, имеющие отношения к данному вопросу.</w:t>
      </w:r>
    </w:p>
    <w:p w:rsidR="00BA65DA" w:rsidRPr="00FD4902" w:rsidRDefault="00BA65DA" w:rsidP="00587337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Обращение подписывается Председателем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или заместителем Председателя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на основании решения </w:t>
      </w:r>
      <w:r w:rsidR="00587337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58733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направляется Председателю </w:t>
      </w:r>
      <w:r w:rsidR="00587337" w:rsidRPr="00FD4902">
        <w:rPr>
          <w:sz w:val="24"/>
          <w:szCs w:val="24"/>
        </w:rPr>
        <w:t>Совета депутатов</w:t>
      </w:r>
      <w:r w:rsidRPr="00FD4902">
        <w:rPr>
          <w:sz w:val="24"/>
          <w:szCs w:val="24"/>
        </w:rPr>
        <w:t>.</w:t>
      </w:r>
    </w:p>
    <w:p w:rsidR="00BA65DA" w:rsidRPr="00FD4902" w:rsidRDefault="00BA65DA" w:rsidP="000E266D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5.9. </w:t>
      </w:r>
      <w:proofErr w:type="gramStart"/>
      <w:r w:rsidRPr="00FD4902">
        <w:rPr>
          <w:sz w:val="24"/>
          <w:szCs w:val="24"/>
        </w:rPr>
        <w:t xml:space="preserve">В случае согласования </w:t>
      </w:r>
      <w:r w:rsidR="00183F42" w:rsidRPr="00FD4902">
        <w:rPr>
          <w:sz w:val="24"/>
          <w:szCs w:val="24"/>
        </w:rPr>
        <w:t>Советом депутатов</w:t>
      </w:r>
      <w:r w:rsidRPr="00FD4902">
        <w:rPr>
          <w:sz w:val="24"/>
          <w:szCs w:val="24"/>
        </w:rPr>
        <w:t xml:space="preserve"> предложения Счетной </w:t>
      </w:r>
      <w:r w:rsidR="00183F4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приостановлении всех видов финансовых платежных и расчетных операций по счетам объекта аудита (контроля) </w:t>
      </w:r>
      <w:r w:rsidR="00183F42" w:rsidRPr="00FD4902">
        <w:rPr>
          <w:sz w:val="24"/>
          <w:szCs w:val="24"/>
        </w:rPr>
        <w:t>аудитор</w:t>
      </w:r>
      <w:r w:rsidRPr="00FD4902">
        <w:rPr>
          <w:sz w:val="24"/>
          <w:szCs w:val="24"/>
        </w:rPr>
        <w:t xml:space="preserve">, ответственный за проведение контрольного или экспертно-аналитического мероприятия, вносит на рассмотрение </w:t>
      </w:r>
      <w:r w:rsidR="000E266D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проект постановления </w:t>
      </w:r>
      <w:r w:rsidR="000E266D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приостановлении всех видов финансовых платежных и расчетных операций по счетам объекта аудита (контроля).</w:t>
      </w:r>
      <w:proofErr w:type="gramEnd"/>
    </w:p>
    <w:p w:rsidR="00BA65DA" w:rsidRPr="00FD4902" w:rsidRDefault="000E266D" w:rsidP="000E266D">
      <w:pPr>
        <w:pStyle w:val="ConsPlusNormal"/>
        <w:ind w:firstLine="540"/>
        <w:jc w:val="both"/>
        <w:rPr>
          <w:sz w:val="24"/>
          <w:szCs w:val="24"/>
        </w:rPr>
      </w:pPr>
      <w:bookmarkStart w:id="7" w:name="P164"/>
      <w:bookmarkEnd w:id="7"/>
      <w:r w:rsidRPr="00FD4902">
        <w:rPr>
          <w:sz w:val="24"/>
          <w:szCs w:val="24"/>
        </w:rPr>
        <w:t>Решение Председателя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о приостановлении всех видов финансовых платежных и расчетных операций по счетам объекта аудита (контроля) с приложением к нему копии указанного постановления </w:t>
      </w:r>
      <w:r w:rsidRPr="00FD4902">
        <w:rPr>
          <w:sz w:val="24"/>
          <w:szCs w:val="24"/>
        </w:rPr>
        <w:t>Совета депутатов</w:t>
      </w:r>
      <w:r w:rsidR="00BA65DA" w:rsidRPr="00FD4902">
        <w:rPr>
          <w:sz w:val="24"/>
          <w:szCs w:val="24"/>
        </w:rPr>
        <w:t xml:space="preserve"> направляется руководителю объекта аудита (контроля), в Федеральное казначейство, кредитные организации, в которых имеются счета объект</w:t>
      </w:r>
      <w:r w:rsidRPr="00FD4902">
        <w:rPr>
          <w:sz w:val="24"/>
          <w:szCs w:val="24"/>
        </w:rPr>
        <w:t>а аудита (контроля)</w:t>
      </w:r>
      <w:r w:rsidR="00BA65DA" w:rsidRPr="00FD4902">
        <w:rPr>
          <w:sz w:val="24"/>
          <w:szCs w:val="24"/>
        </w:rPr>
        <w:t xml:space="preserve">. Копия </w:t>
      </w:r>
      <w:r w:rsidRPr="00FD4902">
        <w:rPr>
          <w:sz w:val="24"/>
          <w:szCs w:val="24"/>
        </w:rPr>
        <w:t>решения Председателя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направляется в </w:t>
      </w:r>
      <w:r w:rsidRPr="00FD4902">
        <w:rPr>
          <w:sz w:val="24"/>
          <w:szCs w:val="24"/>
        </w:rPr>
        <w:t xml:space="preserve">Совет депутатов </w:t>
      </w:r>
      <w:r w:rsidR="00BA65DA" w:rsidRPr="00FD4902">
        <w:rPr>
          <w:sz w:val="24"/>
          <w:szCs w:val="24"/>
        </w:rPr>
        <w:t xml:space="preserve"> для информации.</w:t>
      </w:r>
    </w:p>
    <w:p w:rsidR="00BA65DA" w:rsidRPr="00FD4902" w:rsidRDefault="00BA65DA" w:rsidP="000E266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В случае выполнения руководителями объекта аудита (контроля) требований, содержащихся в предписании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</w:t>
      </w:r>
      <w:r w:rsidR="000E266D" w:rsidRPr="00FD4902">
        <w:rPr>
          <w:sz w:val="24"/>
          <w:szCs w:val="24"/>
        </w:rPr>
        <w:t>аудитор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ответственный за проведение контрольного или экспертно-аналитического мероприятия, вносит на рассмотрение </w:t>
      </w:r>
      <w:r w:rsidR="000E266D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письменное мотивированное предложение о прекращении приостановления всех видов финансовых платежных и </w:t>
      </w:r>
      <w:r w:rsidRPr="00FD4902">
        <w:rPr>
          <w:sz w:val="24"/>
          <w:szCs w:val="24"/>
        </w:rPr>
        <w:lastRenderedPageBreak/>
        <w:t xml:space="preserve">расчетных операций по счетам объекта аудита (контроля), а также проект соответствующего </w:t>
      </w:r>
      <w:r w:rsidR="000E266D" w:rsidRPr="00FD4902">
        <w:rPr>
          <w:sz w:val="24"/>
          <w:szCs w:val="24"/>
        </w:rPr>
        <w:t xml:space="preserve">решения Председателя 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  <w:proofErr w:type="gramEnd"/>
    </w:p>
    <w:p w:rsidR="00BA65DA" w:rsidRDefault="00BA65DA" w:rsidP="000E266D">
      <w:pPr>
        <w:pStyle w:val="ConsPlusNormal"/>
        <w:ind w:firstLine="540"/>
        <w:jc w:val="both"/>
      </w:pPr>
      <w:r w:rsidRPr="00FD4902">
        <w:rPr>
          <w:sz w:val="24"/>
          <w:szCs w:val="24"/>
        </w:rPr>
        <w:t xml:space="preserve">О принятом </w:t>
      </w:r>
      <w:r w:rsidR="000E266D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решении указанный </w:t>
      </w:r>
      <w:r w:rsidR="000E266D" w:rsidRPr="00FD4902">
        <w:rPr>
          <w:sz w:val="24"/>
          <w:szCs w:val="24"/>
        </w:rPr>
        <w:t xml:space="preserve">аудитор </w:t>
      </w:r>
      <w:r w:rsidRPr="00FD4902">
        <w:rPr>
          <w:sz w:val="24"/>
          <w:szCs w:val="24"/>
        </w:rPr>
        <w:t xml:space="preserve"> Счетной </w:t>
      </w:r>
      <w:r w:rsidR="000E266D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не позднее трех рабочих дней информирует органы (организации), указанные в </w:t>
      </w:r>
      <w:hyperlink w:anchor="P164">
        <w:r w:rsidRPr="00FD4902">
          <w:rPr>
            <w:color w:val="0000FF"/>
            <w:sz w:val="24"/>
            <w:szCs w:val="24"/>
          </w:rPr>
          <w:t>абзаце втором</w:t>
        </w:r>
      </w:hyperlink>
      <w:r>
        <w:t xml:space="preserve"> </w:t>
      </w:r>
      <w:r w:rsidRPr="00FD4902">
        <w:rPr>
          <w:sz w:val="24"/>
          <w:szCs w:val="24"/>
        </w:rPr>
        <w:t>настоящего пункта.</w:t>
      </w:r>
    </w:p>
    <w:p w:rsidR="00BA65DA" w:rsidRPr="00FD4902" w:rsidRDefault="00BA65DA" w:rsidP="000E266D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Копия </w:t>
      </w:r>
      <w:r w:rsidR="00445D5A" w:rsidRPr="00FD4902">
        <w:rPr>
          <w:sz w:val="24"/>
          <w:szCs w:val="24"/>
        </w:rPr>
        <w:t>решения Председателя</w:t>
      </w:r>
      <w:r w:rsidRPr="00FD4902">
        <w:rPr>
          <w:sz w:val="24"/>
          <w:szCs w:val="24"/>
        </w:rPr>
        <w:t xml:space="preserve"> Счетной </w:t>
      </w:r>
      <w:r w:rsidR="00445D5A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прекращении приостановления всех видов финансовых платежных и расчетных операций по счетам объекта аудита (контроля) направляется в </w:t>
      </w:r>
      <w:r w:rsidR="00CE76AE" w:rsidRPr="00FD4902">
        <w:rPr>
          <w:sz w:val="24"/>
          <w:szCs w:val="24"/>
        </w:rPr>
        <w:t xml:space="preserve">Совет депутатов </w:t>
      </w:r>
      <w:r w:rsidRPr="00FD4902">
        <w:rPr>
          <w:sz w:val="24"/>
          <w:szCs w:val="24"/>
        </w:rPr>
        <w:t xml:space="preserve"> для информации.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5.10. Информация о решениях </w:t>
      </w:r>
      <w:r w:rsidR="00970CEC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970CE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принятых по результатам выполнения предписаний Счетной </w:t>
      </w:r>
      <w:r w:rsidR="00970CE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отражается в КПС "ККМ С</w:t>
      </w:r>
      <w:r w:rsidR="00970CEC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970CEC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970CEC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ответственными за их подготовку.</w:t>
      </w:r>
    </w:p>
    <w:p w:rsidR="00BA65DA" w:rsidRPr="00FD4902" w:rsidRDefault="00BA65D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Сроком окончания </w:t>
      </w:r>
      <w:proofErr w:type="gramStart"/>
      <w:r w:rsidRPr="00FD4902">
        <w:rPr>
          <w:sz w:val="24"/>
          <w:szCs w:val="24"/>
        </w:rPr>
        <w:t>контроля за</w:t>
      </w:r>
      <w:proofErr w:type="gramEnd"/>
      <w:r w:rsidRPr="00FD4902">
        <w:rPr>
          <w:sz w:val="24"/>
          <w:szCs w:val="24"/>
        </w:rPr>
        <w:t xml:space="preserve"> выполнением предписания Счетной </w:t>
      </w:r>
      <w:r w:rsidR="00970CEC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является дата принятия </w:t>
      </w:r>
      <w:r w:rsidR="00970CEC" w:rsidRPr="00FD4902">
        <w:rPr>
          <w:sz w:val="24"/>
          <w:szCs w:val="24"/>
        </w:rPr>
        <w:t xml:space="preserve">Председателем </w:t>
      </w:r>
      <w:r w:rsidRPr="00FD4902">
        <w:rPr>
          <w:sz w:val="24"/>
          <w:szCs w:val="24"/>
        </w:rPr>
        <w:t xml:space="preserve"> Счетной </w:t>
      </w:r>
      <w:r w:rsidR="00970CEC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решения о снятии его с контроля.</w:t>
      </w:r>
    </w:p>
    <w:p w:rsidR="00BA65DA" w:rsidRPr="00FD4902" w:rsidRDefault="00970CE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Аудиторы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ответственные за проведение контрольных или экспертно-аналитических мероприятий, не позднее трех рабочих дней информируют объекты аудита (контроля) о снятии с контроля выполненных предписаний, о внесении изменений в предписания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или об их отмене.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bookmarkStart w:id="8" w:name="P172"/>
      <w:bookmarkEnd w:id="8"/>
      <w:r w:rsidRPr="00FD4902">
        <w:rPr>
          <w:sz w:val="24"/>
          <w:szCs w:val="24"/>
        </w:rPr>
        <w:t>6. Мониторинг реализации предложений (рекомендаций),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изложенных в информационных письмах </w:t>
      </w:r>
      <w:r w:rsidR="00DE4AD1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DE4AD1" w:rsidRPr="00FD4902">
        <w:rPr>
          <w:sz w:val="24"/>
          <w:szCs w:val="24"/>
        </w:rPr>
        <w:t>комиссии</w:t>
      </w:r>
      <w:proofErr w:type="gramEnd"/>
    </w:p>
    <w:p w:rsidR="00BA65DA" w:rsidRPr="00FD4902" w:rsidRDefault="00D41182" w:rsidP="00D41182">
      <w:pPr>
        <w:pStyle w:val="ConsPlusNormal"/>
        <w:jc w:val="center"/>
        <w:rPr>
          <w:b/>
          <w:sz w:val="24"/>
          <w:szCs w:val="24"/>
        </w:rPr>
      </w:pPr>
      <w:r w:rsidRPr="00FD4902">
        <w:rPr>
          <w:b/>
          <w:sz w:val="24"/>
          <w:szCs w:val="24"/>
        </w:rPr>
        <w:t>Грайворонского городского округа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6.1. Мониторинг реализации предложений (рекомендаций), содержащихся в информационных письмах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осуществляют </w:t>
      </w:r>
      <w:r w:rsidR="00D41182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6.2. Мониторинг реализации предложений (рекомендаций), содержащихся в информационных письмах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определение текущего статуса реализации предложений (рекомендаций);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3) определение причин того, что предложения (рекомендации) не </w:t>
      </w:r>
      <w:proofErr w:type="gramStart"/>
      <w:r w:rsidRPr="00FD4902">
        <w:rPr>
          <w:sz w:val="24"/>
          <w:szCs w:val="24"/>
        </w:rPr>
        <w:t>были</w:t>
      </w:r>
      <w:proofErr w:type="gramEnd"/>
      <w:r w:rsidRPr="00FD4902">
        <w:rPr>
          <w:sz w:val="24"/>
          <w:szCs w:val="24"/>
        </w:rPr>
        <w:t xml:space="preserve"> рассмотрены и (или) не были реализованы.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признание предложений (рекомендаций) </w:t>
      </w:r>
      <w:proofErr w:type="gramStart"/>
      <w:r w:rsidRPr="00FD4902">
        <w:rPr>
          <w:sz w:val="24"/>
          <w:szCs w:val="24"/>
        </w:rPr>
        <w:t>реализованными</w:t>
      </w:r>
      <w:proofErr w:type="gramEnd"/>
      <w:r w:rsidRPr="00FD4902">
        <w:rPr>
          <w:sz w:val="24"/>
          <w:szCs w:val="24"/>
        </w:rPr>
        <w:t xml:space="preserve"> или реализованными частично;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признание утраты актуальности предложений (рекомендаций);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проработка дополнительных мер при необходимости выяснения причин не</w:t>
      </w:r>
      <w:r w:rsidR="00D41182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>реализации (не</w:t>
      </w:r>
      <w:r w:rsidR="00D41182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 xml:space="preserve">рассмотрения), несвоевременной или частичной реализации </w:t>
      </w:r>
      <w:r w:rsidRPr="00FD4902">
        <w:rPr>
          <w:sz w:val="24"/>
          <w:szCs w:val="24"/>
        </w:rPr>
        <w:lastRenderedPageBreak/>
        <w:t>предложений (рекомендаций) получателем (адресатом);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формирование и актуализация реестра предложений (рекомендаций)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6.4. </w:t>
      </w:r>
      <w:proofErr w:type="gramStart"/>
      <w:r w:rsidRPr="00FD4902">
        <w:rPr>
          <w:sz w:val="24"/>
          <w:szCs w:val="24"/>
        </w:rPr>
        <w:t>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</w:t>
      </w:r>
      <w:proofErr w:type="gramEnd"/>
      <w:r w:rsidRPr="00FD4902">
        <w:rPr>
          <w:sz w:val="24"/>
          <w:szCs w:val="24"/>
        </w:rPr>
        <w:t xml:space="preserve"> В случае необходимости </w:t>
      </w:r>
      <w:r w:rsidR="00D41182" w:rsidRPr="00FD4902">
        <w:rPr>
          <w:sz w:val="24"/>
          <w:szCs w:val="24"/>
        </w:rPr>
        <w:t>аудитором</w:t>
      </w:r>
      <w:r w:rsidRPr="00FD4902">
        <w:rPr>
          <w:sz w:val="24"/>
          <w:szCs w:val="24"/>
        </w:rPr>
        <w:t xml:space="preserve"> может быть принято решение о подтверждении достоверности информации о реализации предложений (рекомендаций).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bookmarkStart w:id="9" w:name="P189"/>
      <w:bookmarkEnd w:id="9"/>
      <w:r w:rsidRPr="00FD4902">
        <w:rPr>
          <w:sz w:val="24"/>
          <w:szCs w:val="24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D41182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на рассмотрение </w:t>
      </w:r>
      <w:r w:rsidR="00D41182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D41182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Информация о реализации приоритетных предложений (рекомендаций) должна сопровождаться докладом </w:t>
      </w:r>
      <w:r w:rsidR="00D41182" w:rsidRPr="00FD4902">
        <w:rPr>
          <w:sz w:val="24"/>
          <w:szCs w:val="24"/>
        </w:rPr>
        <w:t>аудитора</w:t>
      </w:r>
      <w:r w:rsidR="007205F0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 xml:space="preserve"> Счетной </w:t>
      </w:r>
      <w:r w:rsidR="007205F0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7205F0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Аудиторы </w:t>
      </w:r>
      <w:r w:rsidR="00BA65DA" w:rsidRPr="00FD4902">
        <w:rPr>
          <w:sz w:val="24"/>
          <w:szCs w:val="24"/>
        </w:rPr>
        <w:t xml:space="preserve">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направляют Председателю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информацию по форме, приведенной в </w:t>
      </w:r>
      <w:hyperlink w:anchor="P658">
        <w:r w:rsidR="00BA65DA" w:rsidRPr="00FD4902">
          <w:rPr>
            <w:color w:val="0000FF"/>
            <w:sz w:val="24"/>
            <w:szCs w:val="24"/>
          </w:rPr>
          <w:t>приложении N 6</w:t>
        </w:r>
      </w:hyperlink>
      <w:r w:rsidR="00BA65DA" w:rsidRPr="00FD4902">
        <w:rPr>
          <w:sz w:val="24"/>
          <w:szCs w:val="24"/>
        </w:rPr>
        <w:t xml:space="preserve"> к Стандарту, с предложениями по проектам решений </w:t>
      </w:r>
      <w:r w:rsidRPr="00FD4902">
        <w:rPr>
          <w:sz w:val="24"/>
          <w:szCs w:val="24"/>
        </w:rPr>
        <w:t>Председателя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>: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 снятии с контроля реализованных предложений (рекомендаций) с письменным обоснованием целесообразности снятия с контроля;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признании предложений (рекомендаций) </w:t>
      </w:r>
      <w:proofErr w:type="gramStart"/>
      <w:r w:rsidRPr="00FD4902">
        <w:rPr>
          <w:sz w:val="24"/>
          <w:szCs w:val="24"/>
        </w:rPr>
        <w:t>неактуальными</w:t>
      </w:r>
      <w:proofErr w:type="gramEnd"/>
      <w:r w:rsidRPr="00FD4902">
        <w:rPr>
          <w:sz w:val="24"/>
          <w:szCs w:val="24"/>
        </w:rPr>
        <w:t xml:space="preserve"> с письменным обоснованием целесообразности снятия с контроля;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об оставлении реализации предложения (рекомендации) на контроле с обоснованием причин;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 переносе срока реализации предложений (рекомендаций) с обоснованием причин;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 принятии Счетной </w:t>
      </w:r>
      <w:r w:rsidR="004E1177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 xml:space="preserve"> дополнительных мер, направленных на выяснение причин не</w:t>
      </w:r>
      <w:r w:rsidR="004E1177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>реализации или неполной реализации предложений (рекомендаций), оставленных на контроле.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6.6. К мерам, направленным на реализацию предложения (рекомендации) ее получателем (адресатом), относятся: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подготовка письменного обращения получателю (адресату) предложения (рекомендации);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отражение в заключени</w:t>
      </w:r>
      <w:proofErr w:type="gramStart"/>
      <w:r w:rsidRPr="00FD4902">
        <w:rPr>
          <w:sz w:val="24"/>
          <w:szCs w:val="24"/>
        </w:rPr>
        <w:t>и</w:t>
      </w:r>
      <w:proofErr w:type="gramEnd"/>
      <w:r w:rsidRPr="00FD4902">
        <w:rPr>
          <w:sz w:val="24"/>
          <w:szCs w:val="24"/>
        </w:rPr>
        <w:t xml:space="preserve"> Счетной </w:t>
      </w:r>
      <w:r w:rsidR="004E117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подготавливаемом по результатам проведения экспертизы проектов законодательных, нормативных правовых актов Российской Федерации или государственных программ Российской Федерации, информации о невыполнении (не</w:t>
      </w:r>
      <w:r w:rsidR="004E1177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 xml:space="preserve">рассмотрении, несоблюдении рекомендованных сроков реализации) адресатом информационного письма предложений (рекомендаций) Счетной </w:t>
      </w:r>
      <w:r w:rsidR="004E117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государственной программы;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включение в доклад </w:t>
      </w:r>
      <w:r w:rsidR="004E1177" w:rsidRPr="00FD4902">
        <w:rPr>
          <w:sz w:val="24"/>
          <w:szCs w:val="24"/>
        </w:rPr>
        <w:t>аудитора</w:t>
      </w:r>
      <w:r w:rsidRPr="00FD4902">
        <w:rPr>
          <w:sz w:val="24"/>
          <w:szCs w:val="24"/>
        </w:rPr>
        <w:t xml:space="preserve"> Счетной </w:t>
      </w:r>
      <w:r w:rsidR="004E117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для оглашения на заседаниях профильных </w:t>
      </w:r>
      <w:r w:rsidR="000862CC" w:rsidRPr="00FD4902">
        <w:rPr>
          <w:sz w:val="24"/>
          <w:szCs w:val="24"/>
        </w:rPr>
        <w:t>депутатских комиссий Совета депутатов Грайворонского городского округа</w:t>
      </w:r>
      <w:r w:rsidRPr="00FD4902">
        <w:rPr>
          <w:sz w:val="24"/>
          <w:szCs w:val="24"/>
        </w:rPr>
        <w:t xml:space="preserve"> информации о невыполнении (не</w:t>
      </w:r>
      <w:r w:rsidR="005648C7" w:rsidRPr="00FD4902">
        <w:rPr>
          <w:sz w:val="24"/>
          <w:szCs w:val="24"/>
        </w:rPr>
        <w:t xml:space="preserve"> </w:t>
      </w:r>
      <w:r w:rsidRPr="00FD4902">
        <w:rPr>
          <w:sz w:val="24"/>
          <w:szCs w:val="24"/>
        </w:rPr>
        <w:t xml:space="preserve">рассмотрении, несоблюдении рекомендованных сроков реализации) адресатом информационного письма предложений (рекомендаций) Счетной </w:t>
      </w:r>
      <w:r w:rsidR="005648C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соответствующих тематике доклада;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lastRenderedPageBreak/>
        <w:t>иные меры в соответствии с законодательством Российской Федерации.</w:t>
      </w:r>
    </w:p>
    <w:p w:rsidR="00BA65DA" w:rsidRPr="00FD4902" w:rsidRDefault="00BA65DA" w:rsidP="00D41182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6.7. О результатах реализации предложений (рекомендаций) Счетная </w:t>
      </w:r>
      <w:r w:rsidR="005648C7" w:rsidRPr="00FD4902">
        <w:rPr>
          <w:sz w:val="24"/>
          <w:szCs w:val="24"/>
        </w:rPr>
        <w:t>комиссия</w:t>
      </w:r>
      <w:r w:rsidRPr="00FD4902">
        <w:rPr>
          <w:sz w:val="24"/>
          <w:szCs w:val="24"/>
        </w:rPr>
        <w:t xml:space="preserve"> ежеквартально информирует </w:t>
      </w:r>
      <w:r w:rsidR="005648C7" w:rsidRPr="00FD4902">
        <w:rPr>
          <w:sz w:val="24"/>
          <w:szCs w:val="24"/>
        </w:rPr>
        <w:t>Совет депутатов Грайворонского городского округа</w:t>
      </w:r>
      <w:r w:rsidRPr="00FD4902">
        <w:rPr>
          <w:sz w:val="24"/>
          <w:szCs w:val="24"/>
        </w:rPr>
        <w:t>.</w:t>
      </w:r>
    </w:p>
    <w:p w:rsidR="00BA65DA" w:rsidRDefault="00BA65DA" w:rsidP="00D41182">
      <w:pPr>
        <w:pStyle w:val="ConsPlusNormal"/>
        <w:jc w:val="both"/>
      </w:pP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7. Особенности организации контрольных мероприятий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по проверке выполнения представлений Счетной </w:t>
      </w:r>
      <w:r w:rsidR="00A5199F" w:rsidRPr="00FD4902">
        <w:rPr>
          <w:sz w:val="24"/>
          <w:szCs w:val="24"/>
        </w:rPr>
        <w:t>комиссии</w:t>
      </w:r>
    </w:p>
    <w:p w:rsidR="00BA65DA" w:rsidRPr="00FD4902" w:rsidRDefault="00A5199F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Грайворонского городского округа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7.1. Контрольными мероприятиями по проверке выполнения представлений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являются контрольные мероприятия, целью или одной из целей которых является оценка выполнения объектами аудита (контроля) требований, содержавшихся в ранее направленных им представлениях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7.2. Контрольные мероприятия по проверке выполнения представлений Счетной </w:t>
      </w:r>
      <w:r w:rsidR="00A5199F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>осуществляются в следующих случаях: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получение от объектов аудита (контроля) неполной информации о выполнении представлений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или наличие обоснованных сведений о недостоверности полученной информации;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необходимость уточнения информации, полученной в ходе мониторинга выполнения представлений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получение по результатам мониторинга выполнения представлений Счетной </w:t>
      </w:r>
      <w:r w:rsidR="00A5199F" w:rsidRPr="00FD4902">
        <w:rPr>
          <w:sz w:val="24"/>
          <w:szCs w:val="24"/>
        </w:rPr>
        <w:t xml:space="preserve">комиссии, </w:t>
      </w:r>
      <w:r w:rsidRPr="00FD4902">
        <w:rPr>
          <w:sz w:val="24"/>
          <w:szCs w:val="24"/>
        </w:rPr>
        <w:t>информации о неэффективности или низкой результативности мер, принятых объектами аудита (контроля).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7.3. Контрольные мероприятия по проверке выполнения представлений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проводятся в соответствии с </w:t>
      </w:r>
      <w:hyperlink r:id="rId12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</w:t>
      </w:r>
      <w:hyperlink r:id="rId13">
        <w:r w:rsidRPr="00FD4902">
          <w:rPr>
            <w:color w:val="0000FF"/>
            <w:sz w:val="24"/>
            <w:szCs w:val="24"/>
          </w:rPr>
          <w:t>стандартом</w:t>
        </w:r>
      </w:hyperlink>
      <w:r w:rsidRPr="00FD4902">
        <w:rPr>
          <w:sz w:val="24"/>
          <w:szCs w:val="24"/>
        </w:rPr>
        <w:t xml:space="preserve"> С</w:t>
      </w:r>
      <w:r w:rsidR="00A5199F" w:rsidRPr="00FD4902">
        <w:rPr>
          <w:sz w:val="24"/>
          <w:szCs w:val="24"/>
        </w:rPr>
        <w:t>ФК</w:t>
      </w:r>
      <w:r w:rsidRPr="00FD4902">
        <w:rPr>
          <w:sz w:val="24"/>
          <w:szCs w:val="24"/>
        </w:rPr>
        <w:t xml:space="preserve"> 1</w:t>
      </w:r>
      <w:r w:rsidR="00A5199F" w:rsidRPr="00FD4902">
        <w:rPr>
          <w:sz w:val="24"/>
          <w:szCs w:val="24"/>
        </w:rPr>
        <w:t>3</w:t>
      </w:r>
      <w:r w:rsidRPr="00FD4902">
        <w:rPr>
          <w:sz w:val="24"/>
          <w:szCs w:val="24"/>
        </w:rPr>
        <w:t xml:space="preserve">1, другими внутренними нормативными документами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после истечения срока выполнения представления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7.4. В ходе контрольных мероприятий по проверке выполнения представлений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получаются фактические данные о выполнении объектами аудита (контроля) требований, содержащихся в представлениях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которые отражаются в актах по результатам проведенных мероприятий.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На основе полученных фактических данных осуществляется анализ результатов выполнения представлений Счетной </w:t>
      </w:r>
      <w:r w:rsidR="00A5199F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 xml:space="preserve">, формируются выводы о своевременности, полноте и результативности выполнения требований, содержащихся в представлениях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возможных причинах их невыполнения, неполного и (или) несвоевременного выполнения (в необходимых случаях). Указанные выводы и соответствующие предложения отражаются в отчетах, подготовленных по результатам контрольных мероприятий.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7.5. Отчеты о результатах контрольных мероприятий по проверке выполнения представлений Счетной </w:t>
      </w:r>
      <w:r w:rsidR="00A5199F" w:rsidRPr="00FD4902">
        <w:rPr>
          <w:sz w:val="24"/>
          <w:szCs w:val="24"/>
        </w:rPr>
        <w:t>комисси</w:t>
      </w:r>
      <w:r w:rsidRPr="00FD4902">
        <w:rPr>
          <w:sz w:val="24"/>
          <w:szCs w:val="24"/>
        </w:rPr>
        <w:t xml:space="preserve">и иные документы, оформляемые по результатам таких мероприятий, подготавливаются в соответствии со </w:t>
      </w:r>
      <w:hyperlink r:id="rId14">
        <w:r w:rsidRPr="00FD4902">
          <w:rPr>
            <w:color w:val="0000FF"/>
            <w:sz w:val="24"/>
            <w:szCs w:val="24"/>
          </w:rPr>
          <w:t>стандартом</w:t>
        </w:r>
      </w:hyperlink>
      <w:r w:rsidRPr="00FD4902">
        <w:rPr>
          <w:sz w:val="24"/>
          <w:szCs w:val="24"/>
        </w:rPr>
        <w:t xml:space="preserve"> С</w:t>
      </w:r>
      <w:r w:rsidR="00A5199F" w:rsidRPr="00FD4902">
        <w:rPr>
          <w:sz w:val="24"/>
          <w:szCs w:val="24"/>
        </w:rPr>
        <w:t>ФК</w:t>
      </w:r>
      <w:r w:rsidRPr="00FD4902">
        <w:rPr>
          <w:sz w:val="24"/>
          <w:szCs w:val="24"/>
        </w:rPr>
        <w:t xml:space="preserve"> 1</w:t>
      </w:r>
      <w:r w:rsidR="00A5199F" w:rsidRPr="00FD4902">
        <w:rPr>
          <w:sz w:val="24"/>
          <w:szCs w:val="24"/>
        </w:rPr>
        <w:t>3</w:t>
      </w:r>
      <w:r w:rsidRPr="00FD4902">
        <w:rPr>
          <w:sz w:val="24"/>
          <w:szCs w:val="24"/>
        </w:rPr>
        <w:t>1.</w:t>
      </w:r>
    </w:p>
    <w:p w:rsidR="00BA65DA" w:rsidRPr="00FD4902" w:rsidRDefault="00BA65DA" w:rsidP="00A5199F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7.6. Результаты контрольных мероприятий по проверке выполнения представлений Счетной </w:t>
      </w:r>
      <w:r w:rsidR="00A5199F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учитываются </w:t>
      </w:r>
      <w:proofErr w:type="gramStart"/>
      <w:r w:rsidRPr="00FD4902">
        <w:rPr>
          <w:sz w:val="24"/>
          <w:szCs w:val="24"/>
        </w:rPr>
        <w:t xml:space="preserve">при подготовке информации с предложениями по проектам решений </w:t>
      </w:r>
      <w:r w:rsidR="00A5199F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соответствии с </w:t>
      </w:r>
      <w:hyperlink w:anchor="P92">
        <w:r w:rsidRPr="00FD4902">
          <w:rPr>
            <w:color w:val="0000FF"/>
            <w:sz w:val="24"/>
            <w:szCs w:val="24"/>
          </w:rPr>
          <w:t>пунктом</w:t>
        </w:r>
        <w:proofErr w:type="gramEnd"/>
        <w:r w:rsidRPr="00FD4902">
          <w:rPr>
            <w:color w:val="0000FF"/>
            <w:sz w:val="24"/>
            <w:szCs w:val="24"/>
          </w:rPr>
          <w:t xml:space="preserve"> 4.5.5</w:t>
        </w:r>
      </w:hyperlink>
      <w:r w:rsidRPr="00FD4902">
        <w:rPr>
          <w:sz w:val="24"/>
          <w:szCs w:val="24"/>
        </w:rPr>
        <w:t xml:space="preserve"> Стандарта.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>
      <w:pPr>
        <w:pStyle w:val="ConsPlusTitle"/>
        <w:jc w:val="center"/>
        <w:outlineLvl w:val="1"/>
        <w:rPr>
          <w:sz w:val="24"/>
          <w:szCs w:val="24"/>
        </w:rPr>
      </w:pPr>
      <w:r w:rsidRPr="00FD4902">
        <w:rPr>
          <w:sz w:val="24"/>
          <w:szCs w:val="24"/>
        </w:rPr>
        <w:t>8. Обеспечение своевременной подготовки и направления</w:t>
      </w:r>
    </w:p>
    <w:p w:rsidR="00A5199F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представлений и предписаний </w:t>
      </w:r>
      <w:r w:rsidR="00A5199F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A5199F" w:rsidRPr="00FD4902">
        <w:rPr>
          <w:sz w:val="24"/>
          <w:szCs w:val="24"/>
        </w:rPr>
        <w:t xml:space="preserve">комиссии </w:t>
      </w:r>
    </w:p>
    <w:p w:rsidR="00BA65DA" w:rsidRPr="00FD4902" w:rsidRDefault="00A5199F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Грайворонского городского округа</w:t>
      </w:r>
      <w:r w:rsidR="00BA65DA" w:rsidRPr="00FD4902">
        <w:rPr>
          <w:sz w:val="24"/>
          <w:szCs w:val="24"/>
        </w:rPr>
        <w:t xml:space="preserve">, уведомлений </w:t>
      </w:r>
      <w:r w:rsidRPr="00FD4902">
        <w:rPr>
          <w:sz w:val="24"/>
          <w:szCs w:val="24"/>
        </w:rPr>
        <w:t>Контрольно-с</w:t>
      </w:r>
      <w:r w:rsidR="00BA65DA" w:rsidRPr="00FD4902">
        <w:rPr>
          <w:sz w:val="24"/>
          <w:szCs w:val="24"/>
        </w:rPr>
        <w:t xml:space="preserve">четной </w:t>
      </w:r>
      <w:r w:rsidRPr="00FD4902">
        <w:rPr>
          <w:sz w:val="24"/>
          <w:szCs w:val="24"/>
        </w:rPr>
        <w:t>комиссии</w:t>
      </w:r>
    </w:p>
    <w:p w:rsidR="00BA65DA" w:rsidRPr="00FD4902" w:rsidRDefault="00A5199F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Грайворонского городского округа</w:t>
      </w:r>
      <w:r w:rsidR="00BA65DA" w:rsidRPr="00FD4902">
        <w:rPr>
          <w:sz w:val="24"/>
          <w:szCs w:val="24"/>
        </w:rPr>
        <w:t xml:space="preserve"> о применении бюджетных мер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принуждения, обращений </w:t>
      </w:r>
      <w:r w:rsidR="00A5199F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A5199F" w:rsidRPr="00FD4902">
        <w:rPr>
          <w:sz w:val="24"/>
          <w:szCs w:val="24"/>
        </w:rPr>
        <w:t>комиссии</w:t>
      </w:r>
    </w:p>
    <w:p w:rsidR="00BA65DA" w:rsidRPr="00FD4902" w:rsidRDefault="00A5199F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Грайворонского городского округа</w:t>
      </w:r>
      <w:r w:rsidR="00BA65DA" w:rsidRPr="00FD4902">
        <w:rPr>
          <w:sz w:val="24"/>
          <w:szCs w:val="24"/>
        </w:rPr>
        <w:t xml:space="preserve"> в правоохранительные органы,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lastRenderedPageBreak/>
        <w:t>протоколов об административных правонарушениях,</w:t>
      </w:r>
    </w:p>
    <w:p w:rsidR="00A5199F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информационных писем </w:t>
      </w:r>
      <w:r w:rsidR="00A5199F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A5199F" w:rsidRPr="00FD4902">
        <w:rPr>
          <w:sz w:val="24"/>
          <w:szCs w:val="24"/>
        </w:rPr>
        <w:t>комиссии Грайворонского</w:t>
      </w:r>
    </w:p>
    <w:p w:rsidR="00BA65DA" w:rsidRPr="00FD4902" w:rsidRDefault="00A5199F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городского округа </w:t>
      </w:r>
      <w:r w:rsidR="00BA65DA" w:rsidRPr="00FD4902">
        <w:rPr>
          <w:sz w:val="24"/>
          <w:szCs w:val="24"/>
        </w:rPr>
        <w:t xml:space="preserve">и </w:t>
      </w:r>
      <w:proofErr w:type="gramStart"/>
      <w:r w:rsidR="00BA65DA" w:rsidRPr="00FD4902">
        <w:rPr>
          <w:sz w:val="24"/>
          <w:szCs w:val="24"/>
        </w:rPr>
        <w:t>контроль за</w:t>
      </w:r>
      <w:proofErr w:type="gramEnd"/>
      <w:r w:rsidR="00BA65DA" w:rsidRPr="00FD4902">
        <w:rPr>
          <w:sz w:val="24"/>
          <w:szCs w:val="24"/>
        </w:rPr>
        <w:t xml:space="preserve"> получением информации о результатах</w:t>
      </w:r>
    </w:p>
    <w:p w:rsidR="00BA65DA" w:rsidRPr="00FD4902" w:rsidRDefault="00BA65DA">
      <w:pPr>
        <w:pStyle w:val="ConsPlusTitle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их выполнения (рассмотрения)</w:t>
      </w:r>
    </w:p>
    <w:p w:rsidR="00BA65DA" w:rsidRDefault="00BA65DA">
      <w:pPr>
        <w:pStyle w:val="ConsPlusNormal"/>
        <w:jc w:val="both"/>
      </w:pP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8.1.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исполнением решений </w:t>
      </w:r>
      <w:r w:rsidR="00A5199F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представлений, предписаний и информационных писем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осуществляется в соответствии с </w:t>
      </w:r>
      <w:hyperlink r:id="rId15">
        <w:r w:rsidRPr="00FD4902">
          <w:rPr>
            <w:color w:val="0000FF"/>
            <w:sz w:val="24"/>
            <w:szCs w:val="24"/>
          </w:rPr>
          <w:t>Инструкцией</w:t>
        </w:r>
      </w:hyperlink>
      <w:r w:rsidRPr="00FD4902">
        <w:rPr>
          <w:sz w:val="24"/>
          <w:szCs w:val="24"/>
        </w:rPr>
        <w:t xml:space="preserve"> по делопроизводству.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Представления и предписания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должны быть направлены в сроки, установленные </w:t>
      </w:r>
      <w:hyperlink r:id="rId16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8.1.1.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направлением представлений и предписаний Счетной </w:t>
      </w:r>
      <w:r w:rsidR="00A5199F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принятием по ним мер включает в себя следующие процедуры: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постановку на контроль решений </w:t>
      </w:r>
      <w:r w:rsidR="00A5199F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представлений и предписаний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с использованием САДЭД "Дело";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постановку представлений и предписаний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на контроль с использованием САДЭД "Дело";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ввод информации по представлениям и предписаниям Счетной палаты в КПС "ККМ С</w:t>
      </w:r>
      <w:r w:rsidR="00F647DB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>-АУДИТ";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соблюдения сроков направления представлений и предписаний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руководителям объектов аудита (контроля), установленных </w:t>
      </w:r>
      <w:hyperlink r:id="rId17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8.1.2. Регистрация в САДЭД "Дело" направляемых руководителям объектов аудита (контроля) представлений и предписаний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осуществляется в соответствии с Инструкци</w:t>
      </w:r>
      <w:r w:rsidR="00F647DB" w:rsidRPr="00FD4902">
        <w:rPr>
          <w:sz w:val="24"/>
          <w:szCs w:val="24"/>
        </w:rPr>
        <w:t>ей</w:t>
      </w:r>
      <w:r w:rsidRPr="00FD4902">
        <w:rPr>
          <w:sz w:val="24"/>
          <w:szCs w:val="24"/>
        </w:rPr>
        <w:t xml:space="preserve"> по делопроизводству.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8.1.3. </w:t>
      </w:r>
      <w:proofErr w:type="gramStart"/>
      <w:r w:rsidRPr="00FD4902">
        <w:rPr>
          <w:sz w:val="24"/>
          <w:szCs w:val="24"/>
        </w:rPr>
        <w:t>В КПС "ККМ С</w:t>
      </w:r>
      <w:r w:rsidR="00F647DB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отражается информация о решениях </w:t>
      </w:r>
      <w:r w:rsidR="00F647DB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(дата и номер протокола </w:t>
      </w:r>
      <w:r w:rsidR="00F647DB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сроки выполнения (реализации) представлений, предписаний и информационных писем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выполнения (реализации) содержащихся в них требований и предложений (рекомендаций), приводится формулировка решения </w:t>
      </w:r>
      <w:r w:rsidR="00F647DB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  <w:proofErr w:type="gramEnd"/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8.1.4. Информация по представлениям и предписаниям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отражается в КПС "ККМ С</w:t>
      </w:r>
      <w:r w:rsidR="00F647DB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F647DB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непосредственно осуществляющих мероприятия по </w:t>
      </w:r>
      <w:proofErr w:type="gramStart"/>
      <w:r w:rsidRPr="00FD4902">
        <w:rPr>
          <w:sz w:val="24"/>
          <w:szCs w:val="24"/>
        </w:rPr>
        <w:t>контролю за</w:t>
      </w:r>
      <w:proofErr w:type="gramEnd"/>
      <w:r w:rsidRPr="00FD4902">
        <w:rPr>
          <w:sz w:val="24"/>
          <w:szCs w:val="24"/>
        </w:rPr>
        <w:t xml:space="preserve"> выполнением соответствующих представлений и предписаний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 </w:t>
      </w:r>
      <w:proofErr w:type="gramStart"/>
      <w:r w:rsidRPr="00FD4902">
        <w:rPr>
          <w:sz w:val="24"/>
          <w:szCs w:val="24"/>
        </w:rPr>
        <w:t xml:space="preserve">При выявлении в ходе контрольного мероприятия бюджетных нарушений соответствующим </w:t>
      </w:r>
      <w:r w:rsidR="00F647DB" w:rsidRPr="00FD4902">
        <w:rPr>
          <w:sz w:val="24"/>
          <w:szCs w:val="24"/>
        </w:rPr>
        <w:t>аудитором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решению </w:t>
      </w:r>
      <w:r w:rsidR="00F647DB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осуществляются подготовка и направление в финансовый орган, уполномоченный в соответствии с законодательством Российской Федерации принимать решения о применении бюджетных мер принуждения, уведомления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в отношении проверяемого объекта аудита (контроля).</w:t>
      </w:r>
      <w:proofErr w:type="gramEnd"/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Уведомления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должны быть направлены в сроки, установленные </w:t>
      </w:r>
      <w:hyperlink r:id="rId18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8.2.1. Подготовка, направление уведомлений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и рассмотрение информации о решениях, принятых по результатам их рассмотрения, включает в себя следующие процедуры: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ввод информации по уведомлениям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в КПС "ККМ С</w:t>
      </w:r>
      <w:r w:rsidR="00F647DB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>-АУДИТ";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постановка на контроль решений </w:t>
      </w:r>
      <w:r w:rsidR="00F647DB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уведомлений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с использованием САДЭД "Дело";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lastRenderedPageBreak/>
        <w:t xml:space="preserve">постановка уведомлений Счетной </w:t>
      </w:r>
      <w:r w:rsidR="00F647DB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о применении бюджетных мер принуждения на контроль с использованием САДЭД "Дело";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информации о принятых решениях по результатам рассмотрения уведомлений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принуждения.</w:t>
      </w:r>
    </w:p>
    <w:p w:rsidR="00BA65DA" w:rsidRPr="00FD4902" w:rsidRDefault="00BA65DA" w:rsidP="00F647DB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8.2.2.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исполнением решений </w:t>
      </w:r>
      <w:r w:rsidR="00F647DB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уведомлений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осуществляется </w:t>
      </w:r>
      <w:r w:rsidR="00F647DB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ответственными за проведение соответствующих мероприятий.</w:t>
      </w:r>
    </w:p>
    <w:p w:rsidR="00BA65DA" w:rsidRDefault="00BA65DA" w:rsidP="00FB0D8E">
      <w:pPr>
        <w:pStyle w:val="ConsPlusNormal"/>
        <w:ind w:firstLine="540"/>
        <w:jc w:val="both"/>
      </w:pPr>
      <w:r w:rsidRPr="00FD4902">
        <w:rPr>
          <w:sz w:val="24"/>
          <w:szCs w:val="24"/>
        </w:rPr>
        <w:t xml:space="preserve">8.2.3. Регистрация в САДЭД "Дело" уведомлений Счетной </w:t>
      </w:r>
      <w:r w:rsidR="00F647DB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осуществляется в соответствии с Инструкци</w:t>
      </w:r>
      <w:r w:rsidR="00F647DB" w:rsidRPr="00FD4902">
        <w:rPr>
          <w:sz w:val="24"/>
          <w:szCs w:val="24"/>
        </w:rPr>
        <w:t>ей</w:t>
      </w:r>
      <w:r w:rsidRPr="00FD4902">
        <w:rPr>
          <w:sz w:val="24"/>
          <w:szCs w:val="24"/>
        </w:rPr>
        <w:t xml:space="preserve"> по</w:t>
      </w:r>
      <w:r>
        <w:t xml:space="preserve"> </w:t>
      </w:r>
      <w:r w:rsidRPr="00FD4902">
        <w:rPr>
          <w:sz w:val="24"/>
          <w:szCs w:val="24"/>
        </w:rPr>
        <w:t>делопроизводству.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8.2.4. В КПС "ККМ С</w:t>
      </w:r>
      <w:r w:rsidR="001F5481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отражается информация о решениях </w:t>
      </w:r>
      <w:r w:rsidR="001F5481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1F548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уведомлений Счетной </w:t>
      </w:r>
      <w:r w:rsidR="001F548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(о дате и номере протокола </w:t>
      </w:r>
      <w:r w:rsidR="001F5481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 Счетной </w:t>
      </w:r>
      <w:r w:rsidR="001F548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формулировка решения </w:t>
      </w:r>
      <w:r w:rsidR="001F5481" w:rsidRPr="00FD4902">
        <w:rPr>
          <w:sz w:val="24"/>
          <w:szCs w:val="24"/>
        </w:rPr>
        <w:t>Председателя</w:t>
      </w:r>
      <w:r w:rsidRPr="00FD4902">
        <w:rPr>
          <w:sz w:val="24"/>
          <w:szCs w:val="24"/>
        </w:rPr>
        <w:t xml:space="preserve"> Счетной </w:t>
      </w:r>
      <w:r w:rsidR="0097009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направлении уведомления Счетной </w:t>
      </w:r>
      <w:r w:rsidR="0097009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принуждения).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8.2.5. Информация по уведомлениям Счетной </w:t>
      </w:r>
      <w:r w:rsidR="0097009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отражается </w:t>
      </w:r>
      <w:r w:rsidR="00970097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970097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непосредственно осуществляющих мероприятия по </w:t>
      </w:r>
      <w:proofErr w:type="gramStart"/>
      <w:r w:rsidRPr="00FD4902">
        <w:rPr>
          <w:sz w:val="24"/>
          <w:szCs w:val="24"/>
        </w:rPr>
        <w:t>контролю за</w:t>
      </w:r>
      <w:proofErr w:type="gramEnd"/>
      <w:r w:rsidRPr="00FD4902">
        <w:rPr>
          <w:sz w:val="24"/>
          <w:szCs w:val="24"/>
        </w:rPr>
        <w:t xml:space="preserve"> рассмотрением финансовым органом уведомлений Счетной </w:t>
      </w:r>
      <w:r w:rsidR="00970097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о применении бюджетных мер принуждения.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8.2.6. Анализ результатов по уведомлениям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осуществляется путем изучения информации о принятых по ним решениях и мерах по устранению выявленных бюджетных нарушений.</w:t>
      </w:r>
    </w:p>
    <w:p w:rsidR="00BA65DA" w:rsidRPr="00FD4902" w:rsidRDefault="00FB0D8E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Аудитор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, ответственный за проведение соответствующего мероприятия, докладывает </w:t>
      </w:r>
      <w:r w:rsidRPr="00FD4902">
        <w:rPr>
          <w:sz w:val="24"/>
          <w:szCs w:val="24"/>
        </w:rPr>
        <w:t>Председателю</w:t>
      </w:r>
      <w:r w:rsidR="00BA65DA" w:rsidRPr="00FD4902">
        <w:rPr>
          <w:sz w:val="24"/>
          <w:szCs w:val="24"/>
        </w:rPr>
        <w:t xml:space="preserve"> Счетной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о принятии финансовым органом решения об отказе в применении бюджетных мер принуждения.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8.2.7. Результаты рассмотрения финансовым органом уведомлений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применении бюджетных мер принуждения включаются в ежегодный отчет о работе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а также в отчеты о работе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направлениям деятельности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8.3. В случае принятия </w:t>
      </w:r>
      <w:r w:rsidR="00FB0D8E" w:rsidRPr="00FD4902">
        <w:rPr>
          <w:sz w:val="24"/>
          <w:szCs w:val="24"/>
        </w:rPr>
        <w:t xml:space="preserve">Председателем </w:t>
      </w:r>
      <w:r w:rsidRPr="00FD4902">
        <w:rPr>
          <w:sz w:val="24"/>
          <w:szCs w:val="24"/>
        </w:rPr>
        <w:t xml:space="preserve">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решения о направлении обращений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по результатам проведенных мероприятий </w:t>
      </w:r>
      <w:r w:rsidR="00FB0D8E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ответственные за их проведение, организуют сопровождение направляемых обращений, в том числе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их направлением и получением информации о ходе, результатах рассмотрения и принятых по ним мерах.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Сопровождение обращений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осуществляется в рамках соглашений о сотрудничестве, заключенных между Счетной </w:t>
      </w:r>
      <w:r w:rsidR="00FB0D8E" w:rsidRPr="00FD4902">
        <w:rPr>
          <w:sz w:val="24"/>
          <w:szCs w:val="24"/>
        </w:rPr>
        <w:t xml:space="preserve">комиссией </w:t>
      </w:r>
      <w:r w:rsidRPr="00FD4902">
        <w:rPr>
          <w:sz w:val="24"/>
          <w:szCs w:val="24"/>
        </w:rPr>
        <w:t xml:space="preserve"> и соответствующими правоохранительными органами Российской Федерации, в целях постоянного мониторинга процесса рассмотрения соответствующими правоохранительными органами обращений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а также в целях предоставления пояснений по направленным документам, подтверждающим факты выявленных нарушений или содержащим данные, указывающие на признаки составов преступлений, и оперативного информирования Председателя</w:t>
      </w:r>
      <w:proofErr w:type="gramEnd"/>
      <w:r w:rsidRPr="00FD4902">
        <w:rPr>
          <w:sz w:val="24"/>
          <w:szCs w:val="24"/>
        </w:rPr>
        <w:t xml:space="preserve">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о результатах рассмотрения обращений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Направление в правоохранительные органы обращений (запросов) о предоставлении сведений о ходе рассмотрения материалов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принятых по ним решениях осуществляется с периодичностью, указанной в соответствующих соглашениях о сотрудничестве, а в случае, если такое соглашение отсутствует, то не реже одного раза в полугодие (до 1 февраля и до 1 августа текущего года).</w:t>
      </w:r>
      <w:proofErr w:type="gramEnd"/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lastRenderedPageBreak/>
        <w:t xml:space="preserve">8.3.1. Обращения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должны быть направлены в сроки, установленные </w:t>
      </w:r>
      <w:hyperlink r:id="rId19">
        <w:r w:rsidRPr="00FD4902">
          <w:rPr>
            <w:color w:val="0000FF"/>
            <w:sz w:val="24"/>
            <w:szCs w:val="24"/>
          </w:rPr>
          <w:t>Регламентом</w:t>
        </w:r>
      </w:hyperlink>
      <w:r w:rsidRPr="00FD4902">
        <w:rPr>
          <w:sz w:val="24"/>
          <w:szCs w:val="24"/>
        </w:rPr>
        <w:t xml:space="preserve">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FB0D8E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8.3.2. Непосредственно мероприятия по сопровождению обращения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органы, </w:t>
      </w:r>
      <w:proofErr w:type="gramStart"/>
      <w:r w:rsidRPr="00FD4902">
        <w:rPr>
          <w:sz w:val="24"/>
          <w:szCs w:val="24"/>
        </w:rPr>
        <w:t>контролю за</w:t>
      </w:r>
      <w:proofErr w:type="gramEnd"/>
      <w:r w:rsidRPr="00FD4902">
        <w:rPr>
          <w:sz w:val="24"/>
          <w:szCs w:val="24"/>
        </w:rPr>
        <w:t xml:space="preserve"> получением информации о ходе и результатах его рассмотрения, своевременное рассмотрение полученных из правоохранительных органов ответов и процессуальных документов &lt;5&gt; проводятся </w:t>
      </w:r>
      <w:r w:rsidR="00FB0D8E" w:rsidRPr="00FD4902">
        <w:rPr>
          <w:sz w:val="24"/>
          <w:szCs w:val="24"/>
        </w:rPr>
        <w:t xml:space="preserve">аудитором </w:t>
      </w:r>
      <w:r w:rsidRPr="00FD4902">
        <w:rPr>
          <w:sz w:val="24"/>
          <w:szCs w:val="24"/>
        </w:rPr>
        <w:t xml:space="preserve">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подготовившим проект соответствующего обращения</w:t>
      </w:r>
      <w:r w:rsidR="00FB0D8E" w:rsidRPr="00FD4902">
        <w:rPr>
          <w:sz w:val="24"/>
          <w:szCs w:val="24"/>
        </w:rPr>
        <w:t>.</w:t>
      </w:r>
      <w:r w:rsidRPr="00FD4902">
        <w:rPr>
          <w:sz w:val="24"/>
          <w:szCs w:val="24"/>
        </w:rPr>
        <w:t xml:space="preserve"> </w:t>
      </w:r>
    </w:p>
    <w:p w:rsidR="00BA65DA" w:rsidRPr="00FD4902" w:rsidRDefault="00BA65DA" w:rsidP="00FB0D8E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&lt;5&gt; Рассмотрение поступающих в Счетную </w:t>
      </w:r>
      <w:r w:rsidR="00D84296" w:rsidRPr="00FD4902">
        <w:rPr>
          <w:sz w:val="24"/>
          <w:szCs w:val="24"/>
        </w:rPr>
        <w:t>комиссию</w:t>
      </w:r>
      <w:r w:rsidRPr="00FD4902">
        <w:rPr>
          <w:sz w:val="24"/>
          <w:szCs w:val="24"/>
        </w:rPr>
        <w:t xml:space="preserve"> от правоохранительных органов ответов и процессуальных документов осуществляется в соответствии с правилами и требованиями, установленными </w:t>
      </w:r>
      <w:hyperlink r:id="rId20">
        <w:r w:rsidRPr="00FD4902">
          <w:rPr>
            <w:color w:val="0000FF"/>
            <w:sz w:val="24"/>
            <w:szCs w:val="24"/>
          </w:rPr>
          <w:t>Инструкцией</w:t>
        </w:r>
      </w:hyperlink>
      <w:r w:rsidRPr="00FD4902">
        <w:rPr>
          <w:sz w:val="24"/>
          <w:szCs w:val="24"/>
        </w:rPr>
        <w:t xml:space="preserve"> по делопроизводству.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8.3.3. При анализе информации, полученной из правоохранительных органов:</w:t>
      </w: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оценивается полнота рассмотрения обращения Счетной </w:t>
      </w:r>
      <w:r w:rsidR="00FB0D8E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(наличие информации по всем отраженным в обращении Счетной </w:t>
      </w:r>
      <w:r w:rsidR="00FB0D8E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фактам нарушений законодательства Российской Федерации) и переданных Счетной </w:t>
      </w:r>
      <w:r w:rsidR="00FB0D8E" w:rsidRPr="00FD4902">
        <w:rPr>
          <w:sz w:val="24"/>
          <w:szCs w:val="24"/>
        </w:rPr>
        <w:t>комиссией</w:t>
      </w:r>
      <w:r w:rsidRPr="00FD4902">
        <w:rPr>
          <w:sz w:val="24"/>
          <w:szCs w:val="24"/>
        </w:rPr>
        <w:t xml:space="preserve"> в правоохранительный орган материалов по результатам проведенных мероприятий;</w:t>
      </w: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 xml:space="preserve">анализируются результаты мер, принятых правоохранительным органом по отраженным в обращении Счетной </w:t>
      </w:r>
      <w:r w:rsidR="0015229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фактам нарушений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направление материалов по возбужденным делам в суд и т.д.);</w:t>
      </w:r>
      <w:proofErr w:type="gramEnd"/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вырабатываются предложения о проведении совместных совещаний по обсуждению результатов рассмотрения обращений Счетной </w:t>
      </w:r>
      <w:r w:rsidR="0015229D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в правоохранительные органы с участием </w:t>
      </w:r>
      <w:r w:rsidR="00AD15BA" w:rsidRPr="00FD4902">
        <w:rPr>
          <w:sz w:val="24"/>
          <w:szCs w:val="24"/>
        </w:rPr>
        <w:t xml:space="preserve">Председателя </w:t>
      </w:r>
      <w:r w:rsidRPr="00FD4902">
        <w:rPr>
          <w:sz w:val="24"/>
          <w:szCs w:val="24"/>
        </w:rPr>
        <w:t xml:space="preserve"> и правоохранительных органов;</w:t>
      </w: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подготавливаются с участием </w:t>
      </w:r>
      <w:r w:rsidR="00544AB1" w:rsidRPr="00FD4902">
        <w:rPr>
          <w:sz w:val="24"/>
          <w:szCs w:val="24"/>
        </w:rPr>
        <w:t xml:space="preserve">аудиторов </w:t>
      </w:r>
      <w:r w:rsidRPr="00FD4902">
        <w:rPr>
          <w:sz w:val="24"/>
          <w:szCs w:val="24"/>
        </w:rPr>
        <w:t xml:space="preserve">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предложения о внесении вопросов различного толкования норм федеральных законов и нормативных правовых актов и противоречий в них на обсуждение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оценивается результативность направления обращений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(наличие и количество возбужденных уголовных дел, объем возмещенного государству ущерба, количество должностных лиц государственных органов и иных организаций, привлеченных к уголовной, административной и иной ответственности, и т.д.).</w:t>
      </w:r>
    </w:p>
    <w:p w:rsidR="00BA65DA" w:rsidRPr="00FD4902" w:rsidRDefault="00BA65DA" w:rsidP="00544A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Анализ полученной от правоохранительных органов информации о результатах рассмотрения обращений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и принятых по ним решениях в виде соответствующей информации включается в ежегодный отчет о работе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а также в отчеты о работе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по направлениям деятельности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D101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Полученные из правоохранительных органов ответы и процессуальные документы (в том числе постановления об отказе в возбуждении уголовного дела) рассматриваются с участием </w:t>
      </w:r>
      <w:r w:rsidR="00544AB1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D101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8.3.4. Информация о мерах, принятых правоохранительными органами по результатам рассмотрения обращений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вводится в КПС "ККМ С</w:t>
      </w:r>
      <w:r w:rsidR="00544AB1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544AB1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544A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инициировавших направление данных обращений.</w:t>
      </w:r>
    </w:p>
    <w:p w:rsidR="00BA65DA" w:rsidRPr="00FD4902" w:rsidRDefault="00BA65DA" w:rsidP="00D101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8.4. Права и процессуальная компетенция </w:t>
      </w:r>
      <w:r w:rsidR="00544AB1" w:rsidRPr="00FD4902">
        <w:rPr>
          <w:sz w:val="24"/>
          <w:szCs w:val="24"/>
        </w:rPr>
        <w:t>аудиторов</w:t>
      </w:r>
      <w:r w:rsidRPr="00FD4902">
        <w:rPr>
          <w:sz w:val="24"/>
          <w:szCs w:val="24"/>
        </w:rPr>
        <w:t xml:space="preserve"> Счетной </w:t>
      </w:r>
      <w:r w:rsidR="00544AB1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 в части составления протоколов об административных правонарушениях установлен</w:t>
      </w:r>
      <w:r w:rsidR="00544AB1" w:rsidRPr="00FD4902">
        <w:rPr>
          <w:sz w:val="24"/>
          <w:szCs w:val="24"/>
        </w:rPr>
        <w:t>а</w:t>
      </w:r>
      <w:r w:rsidRPr="00FD4902">
        <w:rPr>
          <w:sz w:val="24"/>
          <w:szCs w:val="24"/>
        </w:rPr>
        <w:t xml:space="preserve"> </w:t>
      </w:r>
      <w:r w:rsidR="00201434" w:rsidRPr="00FD4902">
        <w:rPr>
          <w:sz w:val="24"/>
          <w:szCs w:val="24"/>
        </w:rPr>
        <w:t>Законом Белгородской области от 04.06.2002г. №34 «Об административных правонарушениях на территории Белгородской области», Законом Белгородской области от 13.03.2016г. №68 «О перечнях должностных лиц, уполномоченных составлять  протоколы об административных правонарушениях».</w:t>
      </w:r>
    </w:p>
    <w:p w:rsidR="00BA65DA" w:rsidRPr="00FD4902" w:rsidRDefault="00BA65DA" w:rsidP="00D101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Порядок составления протокола об административном правонарушении и </w:t>
      </w:r>
      <w:r w:rsidRPr="00FD4902">
        <w:rPr>
          <w:sz w:val="24"/>
          <w:szCs w:val="24"/>
        </w:rPr>
        <w:lastRenderedPageBreak/>
        <w:t>производства по делам об административных правонарушениях регламентированы Кодексом</w:t>
      </w:r>
      <w:r w:rsidR="00201434" w:rsidRPr="00FD4902">
        <w:rPr>
          <w:sz w:val="24"/>
          <w:szCs w:val="24"/>
        </w:rPr>
        <w:t xml:space="preserve"> об административных правонарушениях</w:t>
      </w:r>
      <w:r w:rsidRPr="00FD4902">
        <w:rPr>
          <w:sz w:val="24"/>
          <w:szCs w:val="24"/>
        </w:rPr>
        <w:t xml:space="preserve"> (</w:t>
      </w:r>
      <w:hyperlink r:id="rId21">
        <w:r w:rsidRPr="00FD4902">
          <w:rPr>
            <w:color w:val="0000FF"/>
            <w:sz w:val="24"/>
            <w:szCs w:val="24"/>
          </w:rPr>
          <w:t>разделы I</w:t>
        </w:r>
      </w:hyperlink>
      <w:r w:rsidRPr="00FD4902">
        <w:rPr>
          <w:sz w:val="24"/>
          <w:szCs w:val="24"/>
        </w:rPr>
        <w:t xml:space="preserve"> и </w:t>
      </w:r>
      <w:hyperlink r:id="rId22">
        <w:r w:rsidRPr="00FD4902">
          <w:rPr>
            <w:color w:val="0000FF"/>
            <w:sz w:val="24"/>
            <w:szCs w:val="24"/>
          </w:rPr>
          <w:t>IV</w:t>
        </w:r>
      </w:hyperlink>
      <w:r w:rsidRPr="00FD4902">
        <w:rPr>
          <w:sz w:val="24"/>
          <w:szCs w:val="24"/>
        </w:rPr>
        <w:t xml:space="preserve">) и отражены в Методических </w:t>
      </w:r>
      <w:r w:rsidR="00201434" w:rsidRPr="00FD4902">
        <w:rPr>
          <w:sz w:val="24"/>
          <w:szCs w:val="24"/>
        </w:rPr>
        <w:t>рекомендациях по составлению протокола об административном правонарушении</w:t>
      </w:r>
      <w:r w:rsidRPr="00FD4902">
        <w:rPr>
          <w:sz w:val="24"/>
          <w:szCs w:val="24"/>
        </w:rPr>
        <w:t xml:space="preserve"> (</w:t>
      </w:r>
      <w:r w:rsidR="00201434" w:rsidRPr="00FD4902">
        <w:rPr>
          <w:sz w:val="24"/>
          <w:szCs w:val="24"/>
        </w:rPr>
        <w:t>утвержден распоряжением Контрольно-счетной комиссии Грайворонского городского округа от 27.12.2021г. №21)</w:t>
      </w:r>
    </w:p>
    <w:p w:rsidR="00BA65DA" w:rsidRPr="00FD4902" w:rsidRDefault="00BA65DA" w:rsidP="00D101B1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Рассмотрение дел об административных правонарушениях, решение о возбуждении которых приняты </w:t>
      </w:r>
      <w:r w:rsidR="00D101B1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D101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осуществляется судами в порядке, установленном </w:t>
      </w:r>
      <w:hyperlink r:id="rId23">
        <w:r w:rsidRPr="00FD4902">
          <w:rPr>
            <w:color w:val="0000FF"/>
            <w:sz w:val="24"/>
            <w:szCs w:val="24"/>
          </w:rPr>
          <w:t>главой 29</w:t>
        </w:r>
      </w:hyperlink>
      <w:r w:rsidRPr="00FD4902">
        <w:rPr>
          <w:sz w:val="24"/>
          <w:szCs w:val="24"/>
        </w:rPr>
        <w:t xml:space="preserve"> Кодекса, и в соответствии с правилами подсудности, определенными </w:t>
      </w:r>
      <w:hyperlink r:id="rId24">
        <w:r w:rsidRPr="00FD4902">
          <w:rPr>
            <w:color w:val="0000FF"/>
            <w:sz w:val="24"/>
            <w:szCs w:val="24"/>
          </w:rPr>
          <w:t>статьей 23.1</w:t>
        </w:r>
      </w:hyperlink>
      <w:r w:rsidRPr="00FD4902">
        <w:rPr>
          <w:sz w:val="24"/>
          <w:szCs w:val="24"/>
        </w:rPr>
        <w:t xml:space="preserve"> Кодекса.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8.4.1. </w:t>
      </w:r>
      <w:proofErr w:type="gramStart"/>
      <w:r w:rsidRPr="00FD4902">
        <w:rPr>
          <w:sz w:val="24"/>
          <w:szCs w:val="24"/>
        </w:rPr>
        <w:t>Контроль за</w:t>
      </w:r>
      <w:proofErr w:type="gramEnd"/>
      <w:r w:rsidRPr="00FD4902">
        <w:rPr>
          <w:sz w:val="24"/>
          <w:szCs w:val="24"/>
        </w:rPr>
        <w:t xml:space="preserve"> своевременным составлением </w:t>
      </w:r>
      <w:r w:rsidR="00D101B1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 Счетной </w:t>
      </w:r>
      <w:r w:rsidR="00D101B1" w:rsidRPr="00FD4902">
        <w:rPr>
          <w:sz w:val="24"/>
          <w:szCs w:val="24"/>
        </w:rPr>
        <w:t xml:space="preserve">комиссии </w:t>
      </w:r>
      <w:r w:rsidRPr="00FD4902">
        <w:rPr>
          <w:sz w:val="24"/>
          <w:szCs w:val="24"/>
        </w:rPr>
        <w:t xml:space="preserve">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мониторинг рассмотрения дел об административных правонарушениях и анализ вынесенных по ним процессуальных решений осуществляются </w:t>
      </w:r>
      <w:r w:rsidR="00D101B1" w:rsidRPr="00FD4902">
        <w:rPr>
          <w:sz w:val="24"/>
          <w:szCs w:val="24"/>
        </w:rPr>
        <w:t>заместителем председателя Контрольно-счетной 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8.4.2. В процессе контроля, мониторинга и анализа на основании информации о возбуждении и рассмотрении дел об административных правонарушениях: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определяется соблюдение </w:t>
      </w:r>
      <w:r w:rsidR="00D101B1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Счетной </w:t>
      </w:r>
      <w:r w:rsidR="00D101B1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процессуального порядка и сроков составления протоколов об административных правонарушениях, установленных </w:t>
      </w:r>
      <w:hyperlink r:id="rId25">
        <w:r w:rsidRPr="00FD4902">
          <w:rPr>
            <w:color w:val="0000FF"/>
            <w:sz w:val="24"/>
            <w:szCs w:val="24"/>
          </w:rPr>
          <w:t>статьями 28.1</w:t>
        </w:r>
      </w:hyperlink>
      <w:r w:rsidRPr="00FD4902">
        <w:rPr>
          <w:sz w:val="24"/>
          <w:szCs w:val="24"/>
        </w:rPr>
        <w:t xml:space="preserve"> и </w:t>
      </w:r>
      <w:hyperlink r:id="rId26">
        <w:r w:rsidRPr="00FD4902">
          <w:rPr>
            <w:color w:val="0000FF"/>
            <w:sz w:val="24"/>
            <w:szCs w:val="24"/>
          </w:rPr>
          <w:t>28.5</w:t>
        </w:r>
      </w:hyperlink>
      <w:r w:rsidRPr="00FD4902">
        <w:rPr>
          <w:sz w:val="24"/>
          <w:szCs w:val="24"/>
        </w:rPr>
        <w:t xml:space="preserve"> Кодекса, а также установленного </w:t>
      </w:r>
      <w:hyperlink r:id="rId27">
        <w:r w:rsidRPr="00FD4902">
          <w:rPr>
            <w:color w:val="0000FF"/>
            <w:sz w:val="24"/>
            <w:szCs w:val="24"/>
          </w:rPr>
          <w:t>частью 1 статьи 28.8</w:t>
        </w:r>
      </w:hyperlink>
      <w:r w:rsidRPr="00FD4902">
        <w:rPr>
          <w:sz w:val="24"/>
          <w:szCs w:val="24"/>
        </w:rPr>
        <w:t xml:space="preserve"> Кодекса срока направления протоколов об административных правонарушениях для рассмотрения дел об административных правонарушениях;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определяются сроки рассмотрения дел об административных правонарушениях, виды вынесенных по делам об административных правонарушениях процессуальных решений, основания и мотивы их принятия, сроки вступления в законную силу и наличие оснований для обжалования процессуальных решений в установленном </w:t>
      </w:r>
      <w:hyperlink r:id="rId28">
        <w:r w:rsidRPr="00FD4902">
          <w:rPr>
            <w:color w:val="0000FF"/>
            <w:sz w:val="24"/>
            <w:szCs w:val="24"/>
          </w:rPr>
          <w:t>Кодексом</w:t>
        </w:r>
      </w:hyperlink>
      <w:r w:rsidRPr="00FD4902">
        <w:rPr>
          <w:sz w:val="24"/>
          <w:szCs w:val="24"/>
        </w:rPr>
        <w:t xml:space="preserve"> порядке;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</w:t>
      </w:r>
      <w:r w:rsidR="00654860" w:rsidRPr="00FD4902">
        <w:rPr>
          <w:sz w:val="24"/>
          <w:szCs w:val="24"/>
        </w:rPr>
        <w:t>Председателем</w:t>
      </w:r>
      <w:r w:rsidRPr="00FD4902">
        <w:rPr>
          <w:sz w:val="24"/>
          <w:szCs w:val="24"/>
        </w:rPr>
        <w:t xml:space="preserve"> Счетной </w:t>
      </w:r>
      <w:r w:rsidR="00654860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, включения в ежегодный отчет о работе Счетной </w:t>
      </w:r>
      <w:r w:rsidR="00654860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;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учитывается информация, полученная при обмене данными о лицах, привлеченных к административной ответственности, с федеральным органом исполнительной власти, осуществляющим функции по контролю и надзору в финансово-бюджетной сфере.</w:t>
      </w:r>
    </w:p>
    <w:p w:rsidR="00BA65DA" w:rsidRPr="00FD4902" w:rsidRDefault="00BA65DA" w:rsidP="008231C4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8.4.3. </w:t>
      </w:r>
      <w:proofErr w:type="gramStart"/>
      <w:r w:rsidRPr="00FD4902">
        <w:rPr>
          <w:sz w:val="24"/>
          <w:szCs w:val="24"/>
        </w:rPr>
        <w:t xml:space="preserve">Информация о составлении </w:t>
      </w:r>
      <w:r w:rsidR="008231C4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8231C4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протоколов об административных правонарушениях, направлении протоколов об административных правонарушениях для рассмотрения дел об административных правонарушениях, результатах рассмотрения дел об административных правонарушениях и вступлении вынесенных по делам об административных правонарушениях постановлений в законную силу отражается в КПС "ККМ С</w:t>
      </w:r>
      <w:r w:rsidR="008231C4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8231C4" w:rsidRPr="00FD4902">
        <w:rPr>
          <w:sz w:val="24"/>
          <w:szCs w:val="24"/>
        </w:rPr>
        <w:t>аудиторами</w:t>
      </w:r>
      <w:r w:rsidRPr="00FD4902">
        <w:rPr>
          <w:sz w:val="24"/>
          <w:szCs w:val="24"/>
        </w:rPr>
        <w:t xml:space="preserve"> Счетной </w:t>
      </w:r>
      <w:r w:rsidR="008231C4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, которыми были приняты соответствующие процессуальные решения.</w:t>
      </w:r>
      <w:proofErr w:type="gramEnd"/>
    </w:p>
    <w:p w:rsidR="00BA65DA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При этом информация о решениях, принятых по результатам рассмотрения дел об административных правонарушениях судами, и их вступлении в законную силу отражается в КПС "ККМ С</w:t>
      </w:r>
      <w:r w:rsidR="008231C4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</w:t>
      </w:r>
      <w:r w:rsidR="008231C4" w:rsidRPr="00FD4902">
        <w:rPr>
          <w:sz w:val="24"/>
          <w:szCs w:val="24"/>
        </w:rPr>
        <w:t xml:space="preserve">аудиторами </w:t>
      </w:r>
      <w:r w:rsidRPr="00FD4902">
        <w:rPr>
          <w:sz w:val="24"/>
          <w:szCs w:val="24"/>
        </w:rPr>
        <w:t xml:space="preserve">Счетной </w:t>
      </w:r>
      <w:r w:rsidR="008231C4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>.</w:t>
      </w:r>
    </w:p>
    <w:p w:rsidR="00BA65DA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Указанная информация должна быть введена в КПС "ККМ С</w:t>
      </w:r>
      <w:r w:rsidR="008231C4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не позднее трех рабочих дней с момента ее поступления в Счетную </w:t>
      </w:r>
      <w:r w:rsidR="008231C4" w:rsidRPr="00FD4902">
        <w:rPr>
          <w:sz w:val="24"/>
          <w:szCs w:val="24"/>
        </w:rPr>
        <w:t>комиссию</w:t>
      </w:r>
      <w:r w:rsidRPr="00FD4902">
        <w:rPr>
          <w:sz w:val="24"/>
          <w:szCs w:val="24"/>
        </w:rPr>
        <w:t>, а сведения о составлен</w:t>
      </w:r>
      <w:proofErr w:type="gramStart"/>
      <w:r w:rsidRPr="00FD4902">
        <w:rPr>
          <w:sz w:val="24"/>
          <w:szCs w:val="24"/>
        </w:rPr>
        <w:t xml:space="preserve">ии </w:t>
      </w:r>
      <w:r w:rsidR="008231C4" w:rsidRPr="00FD4902">
        <w:rPr>
          <w:sz w:val="24"/>
          <w:szCs w:val="24"/>
        </w:rPr>
        <w:t>ау</w:t>
      </w:r>
      <w:proofErr w:type="gramEnd"/>
      <w:r w:rsidR="008231C4" w:rsidRPr="00FD4902">
        <w:rPr>
          <w:sz w:val="24"/>
          <w:szCs w:val="24"/>
        </w:rPr>
        <w:t>диторами</w:t>
      </w:r>
      <w:r w:rsidRPr="00FD4902">
        <w:rPr>
          <w:sz w:val="24"/>
          <w:szCs w:val="24"/>
        </w:rPr>
        <w:t xml:space="preserve"> Счетной </w:t>
      </w:r>
      <w:r w:rsidR="008231C4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протоколов об административных правонарушениях - не позднее следующего рабочего дня с момента подписания протокола.</w:t>
      </w:r>
    </w:p>
    <w:p w:rsidR="00BA65DA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Ввод информации в КПС "ККМ С</w:t>
      </w:r>
      <w:r w:rsidR="008231C4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 xml:space="preserve">-АУДИТ" осуществляется на основании соответствующих процессуальных (протокол, определение, постановление, решение по </w:t>
      </w:r>
      <w:r w:rsidRPr="00FD4902">
        <w:rPr>
          <w:sz w:val="24"/>
          <w:szCs w:val="24"/>
        </w:rPr>
        <w:lastRenderedPageBreak/>
        <w:t xml:space="preserve">жалобе на постановление) или иных (сопроводительные письма, квитанции, платежные поручения) документов, поступивших в Счетную </w:t>
      </w:r>
      <w:r w:rsidR="008231C4" w:rsidRPr="00FD4902">
        <w:rPr>
          <w:sz w:val="24"/>
          <w:szCs w:val="24"/>
        </w:rPr>
        <w:t>комиссию</w:t>
      </w:r>
      <w:r w:rsidRPr="00FD4902">
        <w:rPr>
          <w:sz w:val="24"/>
          <w:szCs w:val="24"/>
        </w:rPr>
        <w:t>.</w:t>
      </w:r>
    </w:p>
    <w:p w:rsidR="009B6BB8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 xml:space="preserve">Все процессуальные документы, поступающие в Счетную </w:t>
      </w:r>
      <w:r w:rsidR="009B6BB8" w:rsidRPr="00FD4902">
        <w:rPr>
          <w:sz w:val="24"/>
          <w:szCs w:val="24"/>
        </w:rPr>
        <w:t>комиссию</w:t>
      </w:r>
      <w:r w:rsidRPr="00FD4902">
        <w:rPr>
          <w:sz w:val="24"/>
          <w:szCs w:val="24"/>
        </w:rPr>
        <w:t xml:space="preserve">, передаются </w:t>
      </w:r>
      <w:r w:rsidR="009B6BB8" w:rsidRPr="00FD4902">
        <w:rPr>
          <w:sz w:val="24"/>
          <w:szCs w:val="24"/>
        </w:rPr>
        <w:t>аудиторами Председателю</w:t>
      </w:r>
      <w:r w:rsidRPr="00FD4902">
        <w:rPr>
          <w:sz w:val="24"/>
          <w:szCs w:val="24"/>
        </w:rPr>
        <w:t xml:space="preserve"> Счетной </w:t>
      </w:r>
      <w:r w:rsidR="009B6BB8" w:rsidRPr="00FD4902">
        <w:rPr>
          <w:sz w:val="24"/>
          <w:szCs w:val="24"/>
        </w:rPr>
        <w:t>комиссии.</w:t>
      </w:r>
      <w:r w:rsidRPr="00FD4902">
        <w:rPr>
          <w:sz w:val="24"/>
          <w:szCs w:val="24"/>
        </w:rPr>
        <w:t xml:space="preserve"> </w:t>
      </w:r>
    </w:p>
    <w:p w:rsidR="00BA65DA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Сроком снятия с контроля дела об административном правонарушении является дата отражения в КПС "ККМ С</w:t>
      </w:r>
      <w:r w:rsidR="00C8705E" w:rsidRPr="00FD4902">
        <w:rPr>
          <w:sz w:val="24"/>
          <w:szCs w:val="24"/>
        </w:rPr>
        <w:t>К</w:t>
      </w:r>
      <w:r w:rsidRPr="00FD4902">
        <w:rPr>
          <w:sz w:val="24"/>
          <w:szCs w:val="24"/>
        </w:rPr>
        <w:t>-АУДИТ" информации об исполнении постановления о назначении административного наказания (уплате административного штрафа в полном размере) либо о вступившем в законную силу постановлении о прекращении производства по делу об административном правонарушении.</w:t>
      </w:r>
    </w:p>
    <w:p w:rsidR="005F0D59" w:rsidRPr="00FD4902" w:rsidRDefault="00BA65DA" w:rsidP="005F0D59">
      <w:pPr>
        <w:pStyle w:val="ConsPlusNormal"/>
        <w:ind w:firstLine="540"/>
        <w:jc w:val="both"/>
        <w:rPr>
          <w:sz w:val="24"/>
          <w:szCs w:val="24"/>
        </w:rPr>
      </w:pPr>
      <w:bookmarkStart w:id="10" w:name="P287"/>
      <w:bookmarkEnd w:id="10"/>
      <w:r w:rsidRPr="00FD4902">
        <w:rPr>
          <w:sz w:val="24"/>
          <w:szCs w:val="24"/>
        </w:rPr>
        <w:t xml:space="preserve">8.4.4. </w:t>
      </w:r>
      <w:r w:rsidR="005F0D59" w:rsidRPr="00FD4902">
        <w:rPr>
          <w:sz w:val="24"/>
          <w:szCs w:val="24"/>
        </w:rPr>
        <w:t>Аудиторы</w:t>
      </w:r>
      <w:r w:rsidRPr="00FD4902">
        <w:rPr>
          <w:sz w:val="24"/>
          <w:szCs w:val="24"/>
        </w:rPr>
        <w:t xml:space="preserve"> Счетной </w:t>
      </w:r>
      <w:r w:rsidR="00D35C30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еженедельно (каждый вторник до 16 часов) представляют </w:t>
      </w:r>
      <w:proofErr w:type="gramStart"/>
      <w:r w:rsidRPr="00FD4902">
        <w:rPr>
          <w:sz w:val="24"/>
          <w:szCs w:val="24"/>
        </w:rPr>
        <w:t>в</w:t>
      </w:r>
      <w:proofErr w:type="gramEnd"/>
      <w:r w:rsidRPr="00FD4902">
        <w:rPr>
          <w:sz w:val="24"/>
          <w:szCs w:val="24"/>
        </w:rPr>
        <w:t xml:space="preserve"> </w:t>
      </w:r>
      <w:proofErr w:type="gramStart"/>
      <w:r w:rsidR="005F0D59" w:rsidRPr="00FD4902">
        <w:rPr>
          <w:sz w:val="24"/>
          <w:szCs w:val="24"/>
        </w:rPr>
        <w:t>Председателю</w:t>
      </w:r>
      <w:proofErr w:type="gramEnd"/>
      <w:r w:rsidRPr="00FD4902">
        <w:rPr>
          <w:sz w:val="24"/>
          <w:szCs w:val="24"/>
        </w:rPr>
        <w:t xml:space="preserve"> Счетной </w:t>
      </w:r>
      <w:r w:rsidR="005F0D59" w:rsidRPr="00FD4902">
        <w:rPr>
          <w:sz w:val="24"/>
          <w:szCs w:val="24"/>
        </w:rPr>
        <w:t>комиссии</w:t>
      </w:r>
      <w:r w:rsidRPr="00FD4902">
        <w:rPr>
          <w:sz w:val="24"/>
          <w:szCs w:val="24"/>
        </w:rPr>
        <w:t xml:space="preserve"> актуальную информацию, отражающую результаты работы в сфере производства по делам об административных правонарушениях </w:t>
      </w:r>
      <w:hyperlink w:anchor="P541">
        <w:r w:rsidRPr="00FD4902">
          <w:rPr>
            <w:color w:val="0000FF"/>
            <w:sz w:val="24"/>
            <w:szCs w:val="24"/>
          </w:rPr>
          <w:t>(приложение N 4)</w:t>
        </w:r>
      </w:hyperlink>
      <w:r w:rsidRPr="00FD4902">
        <w:rPr>
          <w:sz w:val="24"/>
          <w:szCs w:val="24"/>
        </w:rPr>
        <w:t>, для ее обобщения, оперативного анализа</w:t>
      </w:r>
      <w:r w:rsidR="005F0D59" w:rsidRPr="00FD4902">
        <w:rPr>
          <w:sz w:val="24"/>
          <w:szCs w:val="24"/>
        </w:rPr>
        <w:t>.</w:t>
      </w:r>
      <w:r w:rsidRPr="00FD4902">
        <w:rPr>
          <w:sz w:val="24"/>
          <w:szCs w:val="24"/>
        </w:rPr>
        <w:t xml:space="preserve"> 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5F0D59" w:rsidRDefault="005F0D59">
      <w:pPr>
        <w:pStyle w:val="ConsPlusNormal"/>
        <w:jc w:val="both"/>
      </w:pPr>
    </w:p>
    <w:p w:rsidR="005F0D59" w:rsidRDefault="005F0D59">
      <w:pPr>
        <w:pStyle w:val="ConsPlusNormal"/>
        <w:jc w:val="both"/>
      </w:pPr>
    </w:p>
    <w:p w:rsidR="005F0D59" w:rsidRDefault="005F0D59">
      <w:pPr>
        <w:pStyle w:val="ConsPlusNormal"/>
        <w:jc w:val="both"/>
      </w:pPr>
    </w:p>
    <w:p w:rsidR="00DD43CC" w:rsidRDefault="00DD43CC">
      <w:pPr>
        <w:pStyle w:val="ConsPlusNormal"/>
        <w:jc w:val="both"/>
      </w:pPr>
    </w:p>
    <w:p w:rsidR="005F0D59" w:rsidRDefault="005F0D59">
      <w:pPr>
        <w:pStyle w:val="ConsPlusNormal"/>
        <w:jc w:val="both"/>
      </w:pPr>
    </w:p>
    <w:p w:rsidR="005F0D59" w:rsidRDefault="005F0D59">
      <w:pPr>
        <w:pStyle w:val="ConsPlusNormal"/>
        <w:jc w:val="both"/>
      </w:pPr>
    </w:p>
    <w:p w:rsidR="00BA65DA" w:rsidRDefault="00BA65DA">
      <w:pPr>
        <w:pStyle w:val="ConsPlusNormal"/>
        <w:jc w:val="right"/>
        <w:outlineLvl w:val="0"/>
      </w:pPr>
      <w:r>
        <w:t>Приложение N 1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92">
        <w:r>
          <w:rPr>
            <w:color w:val="0000FF"/>
          </w:rPr>
          <w:t>пункту 4.5.5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  <w:r>
        <w:t>Форма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Pr="00FD4902" w:rsidRDefault="00BA65DA" w:rsidP="00F05D34">
      <w:pPr>
        <w:pStyle w:val="ConsPlusNonformat"/>
        <w:jc w:val="center"/>
        <w:rPr>
          <w:sz w:val="24"/>
          <w:szCs w:val="24"/>
        </w:rPr>
      </w:pPr>
      <w:bookmarkStart w:id="11" w:name="P300"/>
      <w:bookmarkEnd w:id="11"/>
      <w:r w:rsidRPr="00FD4902">
        <w:rPr>
          <w:sz w:val="24"/>
          <w:szCs w:val="24"/>
        </w:rPr>
        <w:t>Информация</w:t>
      </w:r>
    </w:p>
    <w:p w:rsidR="00BA65DA" w:rsidRPr="00FD4902" w:rsidRDefault="00BA65DA" w:rsidP="00F05D34">
      <w:pPr>
        <w:pStyle w:val="ConsPlusNonformat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 xml:space="preserve">о результатах выполнения представлений </w:t>
      </w:r>
      <w:r w:rsidR="00F05D34" w:rsidRPr="00FD4902">
        <w:rPr>
          <w:sz w:val="24"/>
          <w:szCs w:val="24"/>
        </w:rPr>
        <w:t>Контрольно-счетной комиссии</w:t>
      </w:r>
    </w:p>
    <w:p w:rsidR="00F05D34" w:rsidRPr="00FD4902" w:rsidRDefault="00F05D34" w:rsidP="00F05D34">
      <w:pPr>
        <w:pStyle w:val="ConsPlusNonformat"/>
        <w:jc w:val="center"/>
        <w:rPr>
          <w:sz w:val="24"/>
          <w:szCs w:val="24"/>
        </w:rPr>
      </w:pPr>
      <w:r w:rsidRPr="00FD4902">
        <w:rPr>
          <w:sz w:val="24"/>
          <w:szCs w:val="24"/>
        </w:rPr>
        <w:t>Грайворонского городского округа</w:t>
      </w:r>
    </w:p>
    <w:p w:rsidR="00BA65DA" w:rsidRPr="00FD4902" w:rsidRDefault="00BA65DA">
      <w:pPr>
        <w:pStyle w:val="ConsPlusNonformat"/>
        <w:jc w:val="both"/>
        <w:rPr>
          <w:sz w:val="24"/>
          <w:szCs w:val="24"/>
        </w:rPr>
      </w:pPr>
    </w:p>
    <w:p w:rsidR="00BA65DA" w:rsidRPr="00FD4902" w:rsidRDefault="00BA65DA" w:rsidP="00FD4902">
      <w:pPr>
        <w:pStyle w:val="ConsPlusNonformat"/>
        <w:rPr>
          <w:sz w:val="24"/>
          <w:szCs w:val="24"/>
        </w:rPr>
      </w:pPr>
      <w:r w:rsidRPr="00FD4902">
        <w:rPr>
          <w:sz w:val="24"/>
          <w:szCs w:val="24"/>
        </w:rPr>
        <w:t xml:space="preserve">Направление деятельности </w:t>
      </w:r>
      <w:r w:rsidR="00F05D34" w:rsidRPr="00FD4902">
        <w:rPr>
          <w:sz w:val="24"/>
          <w:szCs w:val="24"/>
        </w:rPr>
        <w:t>Контрольно-с</w:t>
      </w:r>
      <w:r w:rsidRPr="00FD4902">
        <w:rPr>
          <w:sz w:val="24"/>
          <w:szCs w:val="24"/>
        </w:rPr>
        <w:t xml:space="preserve">четной </w:t>
      </w:r>
      <w:r w:rsidR="00F05D34" w:rsidRPr="00FD4902">
        <w:rPr>
          <w:sz w:val="24"/>
          <w:szCs w:val="24"/>
        </w:rPr>
        <w:t>комиссии</w:t>
      </w:r>
      <w:r w:rsidR="00DD43CC" w:rsidRPr="00FD4902">
        <w:rPr>
          <w:sz w:val="24"/>
          <w:szCs w:val="24"/>
        </w:rPr>
        <w:t xml:space="preserve"> Грайворонского городского округа </w:t>
      </w:r>
      <w:proofErr w:type="gramStart"/>
      <w:r w:rsidRPr="00FD4902">
        <w:rPr>
          <w:sz w:val="24"/>
          <w:szCs w:val="24"/>
        </w:rPr>
        <w:t>по</w:t>
      </w:r>
      <w:proofErr w:type="gramEnd"/>
      <w:r w:rsidRPr="00FD4902">
        <w:rPr>
          <w:sz w:val="24"/>
          <w:szCs w:val="24"/>
        </w:rPr>
        <w:t xml:space="preserve"> </w:t>
      </w:r>
      <w:r w:rsidR="00FD4902">
        <w:rPr>
          <w:sz w:val="24"/>
          <w:szCs w:val="24"/>
        </w:rPr>
        <w:t>_____________</w:t>
      </w:r>
      <w:r w:rsidRPr="00FD4902">
        <w:rPr>
          <w:sz w:val="24"/>
          <w:szCs w:val="24"/>
        </w:rPr>
        <w:t>________________________________________________</w:t>
      </w:r>
    </w:p>
    <w:p w:rsidR="00DD43CC" w:rsidRPr="00FD4902" w:rsidRDefault="00DD43CC">
      <w:pPr>
        <w:pStyle w:val="ConsPlusNonformat"/>
        <w:jc w:val="both"/>
        <w:rPr>
          <w:sz w:val="24"/>
          <w:szCs w:val="24"/>
        </w:rPr>
      </w:pPr>
    </w:p>
    <w:p w:rsidR="00BA65DA" w:rsidRPr="00FD4902" w:rsidRDefault="00F05D34" w:rsidP="00FD4902">
      <w:pPr>
        <w:pStyle w:val="ConsPlusNonformat"/>
        <w:rPr>
          <w:sz w:val="24"/>
          <w:szCs w:val="24"/>
        </w:rPr>
      </w:pPr>
      <w:proofErr w:type="gramStart"/>
      <w:r w:rsidRPr="00FD4902">
        <w:rPr>
          <w:sz w:val="24"/>
          <w:szCs w:val="24"/>
        </w:rPr>
        <w:t>(</w:t>
      </w:r>
      <w:r w:rsidR="00BA65DA" w:rsidRPr="00FD4902">
        <w:rPr>
          <w:sz w:val="24"/>
          <w:szCs w:val="24"/>
        </w:rPr>
        <w:t>заместитель Председателя (аудитор)</w:t>
      </w:r>
      <w:proofErr w:type="gramEnd"/>
    </w:p>
    <w:p w:rsidR="00BA65DA" w:rsidRPr="00FD4902" w:rsidRDefault="00F05D34" w:rsidP="00FD4902">
      <w:pPr>
        <w:pStyle w:val="ConsPlusNonformat"/>
        <w:rPr>
          <w:sz w:val="24"/>
          <w:szCs w:val="24"/>
        </w:rPr>
      </w:pPr>
      <w:r w:rsidRPr="00FD4902">
        <w:rPr>
          <w:sz w:val="24"/>
          <w:szCs w:val="24"/>
        </w:rPr>
        <w:t>Контрольно-с</w:t>
      </w:r>
      <w:r w:rsidR="00BA65DA" w:rsidRPr="00FD4902">
        <w:rPr>
          <w:sz w:val="24"/>
          <w:szCs w:val="24"/>
        </w:rPr>
        <w:t xml:space="preserve">четной </w:t>
      </w:r>
      <w:r w:rsidRPr="00FD4902">
        <w:rPr>
          <w:sz w:val="24"/>
          <w:szCs w:val="24"/>
        </w:rPr>
        <w:t>комиссии</w:t>
      </w:r>
      <w:r w:rsidR="00BA65DA" w:rsidRPr="00FD4902">
        <w:rPr>
          <w:sz w:val="24"/>
          <w:szCs w:val="24"/>
        </w:rPr>
        <w:t xml:space="preserve"> _____________________________________</w:t>
      </w:r>
      <w:r w:rsidR="00FD4902">
        <w:rPr>
          <w:sz w:val="24"/>
          <w:szCs w:val="24"/>
        </w:rPr>
        <w:t>_______________________</w:t>
      </w:r>
      <w:r w:rsidR="00BA65DA" w:rsidRPr="00FD4902">
        <w:rPr>
          <w:sz w:val="24"/>
          <w:szCs w:val="24"/>
        </w:rPr>
        <w:t>)</w:t>
      </w:r>
    </w:p>
    <w:p w:rsidR="00BA65DA" w:rsidRPr="00FD4902" w:rsidRDefault="00BA65DA">
      <w:pPr>
        <w:pStyle w:val="ConsPlusNonformat"/>
        <w:jc w:val="both"/>
        <w:rPr>
          <w:sz w:val="18"/>
          <w:szCs w:val="18"/>
        </w:rPr>
      </w:pPr>
      <w:r w:rsidRPr="00FD4902">
        <w:rPr>
          <w:sz w:val="24"/>
          <w:szCs w:val="24"/>
        </w:rPr>
        <w:t xml:space="preserve">                    </w:t>
      </w:r>
      <w:r w:rsidR="00F05D34" w:rsidRPr="00FD4902">
        <w:rPr>
          <w:sz w:val="18"/>
          <w:szCs w:val="18"/>
        </w:rPr>
        <w:t>(и</w:t>
      </w:r>
      <w:r w:rsidRPr="00FD4902">
        <w:rPr>
          <w:sz w:val="18"/>
          <w:szCs w:val="18"/>
        </w:rPr>
        <w:t>нициалы и фамилия)</w:t>
      </w:r>
    </w:p>
    <w:p w:rsidR="00BA65DA" w:rsidRPr="00FD4902" w:rsidRDefault="00BA65DA">
      <w:pPr>
        <w:pStyle w:val="ConsPlusNormal"/>
        <w:jc w:val="both"/>
        <w:rPr>
          <w:sz w:val="24"/>
          <w:szCs w:val="24"/>
        </w:rPr>
      </w:pPr>
    </w:p>
    <w:p w:rsidR="00BA65DA" w:rsidRDefault="00BA65DA">
      <w:pPr>
        <w:pStyle w:val="ConsPlusNormal"/>
        <w:sectPr w:rsidR="00BA65DA" w:rsidSect="00FD4902">
          <w:footerReference w:type="default" r:id="rId2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871"/>
        <w:gridCol w:w="1757"/>
        <w:gridCol w:w="1757"/>
        <w:gridCol w:w="1644"/>
        <w:gridCol w:w="1871"/>
      </w:tblGrid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BA65DA" w:rsidRDefault="00BA65DA" w:rsidP="00E06AAA">
            <w:pPr>
              <w:pStyle w:val="ConsPlusNormal"/>
              <w:jc w:val="center"/>
            </w:pPr>
            <w:r>
              <w:t xml:space="preserve">Требования о принятии мер по устранению выявленных недостатков и нарушений, указанных в представлении Счетной </w:t>
            </w:r>
            <w:r w:rsidR="00E06AAA">
              <w:t>комиссии</w:t>
            </w:r>
            <w:r>
              <w:t xml:space="preserve">, а также по устранению причин и условий таких нарушений </w:t>
            </w:r>
            <w:hyperlink w:anchor="P3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Принятые меры по выполнению требования представления </w:t>
            </w:r>
            <w:hyperlink w:anchor="P37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Плановый срок выполнения представления (требования представления) </w:t>
            </w:r>
            <w:hyperlink w:anchor="P37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Фактический срок выполнения представления (требования представления) </w:t>
            </w:r>
            <w:hyperlink w:anchor="P37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Оценка выполнения представления (отдельного требования) </w:t>
            </w:r>
            <w:hyperlink w:anchor="P37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</w:tcPr>
          <w:p w:rsidR="00BA65DA" w:rsidRDefault="00BA65DA" w:rsidP="0035155D">
            <w:pPr>
              <w:pStyle w:val="ConsPlusNormal"/>
              <w:jc w:val="center"/>
            </w:pPr>
            <w:r>
              <w:t xml:space="preserve">Предлагаемое решение </w:t>
            </w:r>
            <w:r w:rsidR="0035155D">
              <w:t>Председателя</w:t>
            </w:r>
            <w:r>
              <w:t xml:space="preserve"> </w:t>
            </w:r>
            <w:r w:rsidR="0035155D">
              <w:t>Контрольно-с</w:t>
            </w:r>
            <w:r>
              <w:t xml:space="preserve">четной </w:t>
            </w:r>
            <w:r w:rsidR="0035155D">
              <w:t>комиссии</w:t>
            </w:r>
            <w:r>
              <w:t xml:space="preserve"> </w:t>
            </w:r>
            <w:r w:rsidR="0035155D">
              <w:t>Грайворонского городского округа</w:t>
            </w:r>
            <w:r>
              <w:t xml:space="preserve"> </w:t>
            </w:r>
            <w:hyperlink w:anchor="P376">
              <w:r>
                <w:rPr>
                  <w:color w:val="0000FF"/>
                </w:rPr>
                <w:t>&lt;6&gt;</w:t>
              </w:r>
            </w:hyperlink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A65DA" w:rsidRDefault="00BA6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A65DA" w:rsidRDefault="00BA65DA">
            <w:pPr>
              <w:pStyle w:val="ConsPlusNormal"/>
              <w:jc w:val="center"/>
            </w:pPr>
            <w:bookmarkStart w:id="12" w:name="P319"/>
            <w:bookmarkEnd w:id="12"/>
            <w:r>
              <w:t>3</w:t>
            </w:r>
          </w:p>
        </w:tc>
        <w:tc>
          <w:tcPr>
            <w:tcW w:w="1757" w:type="dxa"/>
          </w:tcPr>
          <w:p w:rsidR="00BA65DA" w:rsidRDefault="00BA6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A65DA" w:rsidRDefault="00BA6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A65DA" w:rsidRDefault="00BA6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BA65DA" w:rsidRDefault="00BA65DA">
            <w:pPr>
              <w:pStyle w:val="ConsPlusNormal"/>
              <w:jc w:val="center"/>
            </w:pPr>
            <w:r>
              <w:t>7</w:t>
            </w: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gridSpan w:val="2"/>
          </w:tcPr>
          <w:p w:rsidR="00BA65DA" w:rsidRDefault="00BA65DA" w:rsidP="0035155D">
            <w:pPr>
              <w:pStyle w:val="ConsPlusNormal"/>
              <w:jc w:val="both"/>
            </w:pPr>
            <w:r>
              <w:t xml:space="preserve">Наименование объекта аудита (контроля), дата и номер представления; наименование мероприятия, дата и номер </w:t>
            </w:r>
            <w:r w:rsidR="0035155D">
              <w:t>распоряжения Председателя Контрольно-с</w:t>
            </w:r>
            <w:r>
              <w:t xml:space="preserve">четной </w:t>
            </w:r>
            <w:r w:rsidR="0035155D">
              <w:t>комиссии Грайворонского городского округа</w:t>
            </w: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gridSpan w:val="2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871" w:type="dxa"/>
          </w:tcPr>
          <w:p w:rsidR="00BA65DA" w:rsidRDefault="00BA65DA">
            <w:pPr>
              <w:pStyle w:val="ConsPlusNormal"/>
            </w:pPr>
          </w:p>
        </w:tc>
      </w:tr>
    </w:tbl>
    <w:p w:rsidR="00BA65DA" w:rsidRDefault="00BA65DA">
      <w:pPr>
        <w:pStyle w:val="ConsPlusNormal"/>
        <w:sectPr w:rsidR="00BA65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nformat"/>
        <w:jc w:val="both"/>
      </w:pPr>
      <w:r>
        <w:t>Заместитель Председателя (аудитор)</w:t>
      </w:r>
    </w:p>
    <w:p w:rsidR="00BA65DA" w:rsidRDefault="00BA65DA">
      <w:pPr>
        <w:pStyle w:val="ConsPlusNonformat"/>
        <w:jc w:val="both"/>
      </w:pPr>
      <w:r>
        <w:t xml:space="preserve">Счетной </w:t>
      </w:r>
      <w:r w:rsidR="006B2DA2">
        <w:t>комиссии</w:t>
      </w:r>
      <w:r>
        <w:t xml:space="preserve">                    ________________ _______________________</w:t>
      </w:r>
    </w:p>
    <w:p w:rsidR="00BA65DA" w:rsidRDefault="00BA65DA">
      <w:pPr>
        <w:pStyle w:val="ConsPlusNonformat"/>
        <w:jc w:val="both"/>
      </w:pPr>
      <w:r>
        <w:t xml:space="preserve">                                   (личная подпись)   (инициалы, фамилия)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ind w:firstLine="540"/>
        <w:jc w:val="both"/>
      </w:pPr>
      <w:r>
        <w:t>--------------------------------</w:t>
      </w:r>
    </w:p>
    <w:p w:rsidR="00BA65DA" w:rsidRDefault="00BA65DA">
      <w:pPr>
        <w:pStyle w:val="ConsPlusNormal"/>
        <w:spacing w:before="220"/>
        <w:ind w:firstLine="540"/>
        <w:jc w:val="both"/>
      </w:pPr>
      <w:proofErr w:type="gramStart"/>
      <w:r>
        <w:t xml:space="preserve">Данная форма является универсальной и может применяться при подготовке решений </w:t>
      </w:r>
      <w:r w:rsidR="006B2DA2">
        <w:t>Председателя</w:t>
      </w:r>
      <w:r>
        <w:t xml:space="preserve"> </w:t>
      </w:r>
      <w:r w:rsidR="006B2DA2">
        <w:t>Контрольно-счетной комиссии Грайворонского городского округа</w:t>
      </w:r>
      <w:r>
        <w:t xml:space="preserve"> о выполнении представлений </w:t>
      </w:r>
      <w:r w:rsidR="006B2DA2">
        <w:t>Контрольно-счетной комиссии Грайворонского городского округа</w:t>
      </w:r>
      <w:r>
        <w:t xml:space="preserve"> (по представлению в целом или по отдельным его требованиям (пунктам).</w:t>
      </w:r>
      <w:proofErr w:type="gramEnd"/>
    </w:p>
    <w:p w:rsidR="00BA65DA" w:rsidRDefault="00BA65DA">
      <w:pPr>
        <w:pStyle w:val="ConsPlusNormal"/>
        <w:spacing w:before="220"/>
        <w:ind w:firstLine="540"/>
        <w:jc w:val="both"/>
      </w:pPr>
      <w:bookmarkStart w:id="13" w:name="P371"/>
      <w:bookmarkEnd w:id="13"/>
      <w:r>
        <w:t>&lt;1</w:t>
      </w:r>
      <w:proofErr w:type="gramStart"/>
      <w:r>
        <w:t>&gt; И</w:t>
      </w:r>
      <w:proofErr w:type="gramEnd"/>
      <w:r>
        <w:t xml:space="preserve">злагаются требования, указанные в представлении </w:t>
      </w:r>
      <w:r w:rsidR="006B2DA2">
        <w:t>Контрольно-счетной комиссии Грайворонского городского округа.</w:t>
      </w:r>
    </w:p>
    <w:p w:rsidR="00BA65DA" w:rsidRDefault="00BA65DA">
      <w:pPr>
        <w:pStyle w:val="ConsPlusNormal"/>
        <w:spacing w:before="220"/>
        <w:ind w:firstLine="540"/>
        <w:jc w:val="both"/>
      </w:pPr>
      <w:bookmarkStart w:id="14" w:name="P372"/>
      <w:bookmarkEnd w:id="14"/>
      <w:r>
        <w:t>&lt;2</w:t>
      </w:r>
      <w:proofErr w:type="gramStart"/>
      <w:r>
        <w:t>&gt; З</w:t>
      </w:r>
      <w:proofErr w:type="gramEnd"/>
      <w:r>
        <w:t xml:space="preserve">аполняется на основе полученной от объекта аудита (контроля) информации в разрезе требований (пунктов) представления </w:t>
      </w:r>
      <w:r w:rsidR="00FF619A">
        <w:t xml:space="preserve">Контрольно-счетной комиссии Грайворонского городского округа </w:t>
      </w:r>
      <w:r>
        <w:t xml:space="preserve"> с указанием реквизитов документов.</w:t>
      </w:r>
    </w:p>
    <w:p w:rsidR="00BA65DA" w:rsidRDefault="00BA65DA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>&lt;3</w:t>
      </w:r>
      <w:proofErr w:type="gramStart"/>
      <w:r>
        <w:t>&gt; У</w:t>
      </w:r>
      <w:proofErr w:type="gramEnd"/>
      <w:r>
        <w:t xml:space="preserve">казываются сроки выполнения представления, отдельных требований (пунктов) представления </w:t>
      </w:r>
      <w:r w:rsidR="00FF619A">
        <w:t>Контрольно-счетной комиссии Грайворонского городского округа</w:t>
      </w:r>
      <w:r>
        <w:t>.</w:t>
      </w:r>
    </w:p>
    <w:p w:rsidR="00BA65DA" w:rsidRDefault="00BA65DA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&lt;4</w:t>
      </w:r>
      <w:proofErr w:type="gramStart"/>
      <w:r>
        <w:t>&gt; О</w:t>
      </w:r>
      <w:proofErr w:type="gramEnd"/>
      <w:r>
        <w:t xml:space="preserve">пределяется в соответствии с </w:t>
      </w:r>
      <w:hyperlink w:anchor="P83">
        <w:r>
          <w:rPr>
            <w:color w:val="0000FF"/>
          </w:rPr>
          <w:t>пунктом 4.5.1</w:t>
        </w:r>
      </w:hyperlink>
      <w:r>
        <w:t xml:space="preserve"> Стандарта.</w:t>
      </w:r>
    </w:p>
    <w:p w:rsidR="00BA65DA" w:rsidRDefault="00BA65DA">
      <w:pPr>
        <w:pStyle w:val="ConsPlusNormal"/>
        <w:spacing w:before="220"/>
        <w:ind w:firstLine="540"/>
        <w:jc w:val="both"/>
      </w:pPr>
      <w:bookmarkStart w:id="17" w:name="P375"/>
      <w:bookmarkEnd w:id="17"/>
      <w:r>
        <w:t>&lt;5</w:t>
      </w:r>
      <w:proofErr w:type="gramStart"/>
      <w:r>
        <w:t>&gt; У</w:t>
      </w:r>
      <w:proofErr w:type="gramEnd"/>
      <w:r>
        <w:t>казывается из вариантов по каждому требованию (пункту) представления: "выполнен", "выполнен не полностью", "не выполнен".</w:t>
      </w:r>
    </w:p>
    <w:p w:rsidR="00BA65DA" w:rsidRDefault="00BA65DA">
      <w:pPr>
        <w:pStyle w:val="ConsPlusNormal"/>
        <w:spacing w:before="220"/>
        <w:ind w:firstLine="540"/>
        <w:jc w:val="both"/>
      </w:pPr>
      <w:bookmarkStart w:id="18" w:name="P376"/>
      <w:bookmarkEnd w:id="18"/>
      <w:proofErr w:type="gramStart"/>
      <w:r>
        <w:t xml:space="preserve">&lt;6&gt; Возможные варианты: "снять представление (отдельное требование представления (пункт представления) с контроля", "продлить срок контроля за выполнением представления (отдельного требования представления (пункта представления)" (конкретные причины продления срока указываются в </w:t>
      </w:r>
      <w:hyperlink w:anchor="P319">
        <w:r>
          <w:rPr>
            <w:color w:val="0000FF"/>
          </w:rPr>
          <w:t>графе 3</w:t>
        </w:r>
      </w:hyperlink>
      <w:r>
        <w:t xml:space="preserve"> формы информации), "направить руководителю объекта аудита (контроля) предписание </w:t>
      </w:r>
      <w:r w:rsidR="00FF619A">
        <w:t>Контрольно-счетной комиссии Грайворонского городского округа</w:t>
      </w:r>
      <w:r>
        <w:t xml:space="preserve">" (в случае невыполнения или несвоевременного выполнения представления </w:t>
      </w:r>
      <w:r w:rsidR="00FF619A">
        <w:t xml:space="preserve">Контрольно-счетной комиссии Грайворонского городского округа </w:t>
      </w:r>
      <w:r>
        <w:t>(отдельных его требований (пунктов</w:t>
      </w:r>
      <w:proofErr w:type="gramEnd"/>
      <w:r>
        <w:t>) и другие.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FF619A" w:rsidRDefault="00FF619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right"/>
        <w:outlineLvl w:val="0"/>
      </w:pPr>
      <w:r>
        <w:lastRenderedPageBreak/>
        <w:t>Приложение N 2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123">
        <w:r>
          <w:rPr>
            <w:color w:val="0000FF"/>
          </w:rPr>
          <w:t>пункту 5.1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  <w:r>
        <w:t>Форма</w:t>
      </w:r>
    </w:p>
    <w:p w:rsidR="00BA65DA" w:rsidRDefault="00BA65DA">
      <w:pPr>
        <w:pStyle w:val="ConsPlusNormal"/>
        <w:jc w:val="both"/>
      </w:pPr>
    </w:p>
    <w:p w:rsidR="00BA65DA" w:rsidRDefault="00BA65DA" w:rsidP="00FF619A">
      <w:pPr>
        <w:pStyle w:val="ConsPlusNonformat"/>
        <w:jc w:val="center"/>
      </w:pPr>
      <w:bookmarkStart w:id="19" w:name="P387"/>
      <w:bookmarkEnd w:id="19"/>
      <w:r>
        <w:t>ПРЕДПИСАНИЕ</w:t>
      </w:r>
    </w:p>
    <w:p w:rsidR="00BA65DA" w:rsidRDefault="00FF619A" w:rsidP="00FF619A">
      <w:pPr>
        <w:pStyle w:val="ConsPlusNonformat"/>
        <w:jc w:val="center"/>
      </w:pPr>
      <w:r>
        <w:t xml:space="preserve">КОНТРОЛЬНО-СЧЕТНОЙ КОМИССИИ ГРАЙВОРОНСКОГО ГОРОДСКОГО ОКРУГА </w:t>
      </w:r>
    </w:p>
    <w:p w:rsidR="00FF619A" w:rsidRDefault="00FF619A" w:rsidP="00FF619A">
      <w:pPr>
        <w:pStyle w:val="ConsPlusNonformat"/>
        <w:jc w:val="center"/>
      </w:pPr>
    </w:p>
    <w:p w:rsidR="00BA65DA" w:rsidRDefault="00BA65DA">
      <w:pPr>
        <w:pStyle w:val="ConsPlusNonformat"/>
        <w:jc w:val="both"/>
      </w:pPr>
      <w:r>
        <w:t xml:space="preserve">ул. </w:t>
      </w:r>
      <w:proofErr w:type="gramStart"/>
      <w:r w:rsidR="00195A4F">
        <w:t>Комсомольская</w:t>
      </w:r>
      <w:proofErr w:type="gramEnd"/>
      <w:r>
        <w:t>, д.2</w:t>
      </w:r>
      <w:r w:rsidR="00195A4F">
        <w:t>1</w:t>
      </w:r>
      <w:r>
        <w:t>,</w:t>
      </w:r>
      <w:r w:rsidR="00195A4F">
        <w:t>г.</w:t>
      </w:r>
      <w:r>
        <w:t xml:space="preserve"> </w:t>
      </w:r>
      <w:r w:rsidR="00195A4F">
        <w:t>Грайворон</w:t>
      </w:r>
      <w:r>
        <w:t>,                Тел.: (</w:t>
      </w:r>
      <w:r w:rsidR="00195A4F">
        <w:t>261</w:t>
      </w:r>
      <w:r>
        <w:t xml:space="preserve">) </w:t>
      </w:r>
      <w:r w:rsidR="00195A4F">
        <w:t>4-51-64</w:t>
      </w:r>
      <w:r>
        <w:t>,</w:t>
      </w:r>
    </w:p>
    <w:p w:rsidR="00BA65DA" w:rsidRDefault="00BA65DA">
      <w:pPr>
        <w:pStyle w:val="ConsPlusNonformat"/>
        <w:jc w:val="both"/>
      </w:pPr>
      <w:r>
        <w:t xml:space="preserve">                                                      ___________________________________________________________________________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___________________________________________________________________________</w:t>
      </w:r>
    </w:p>
    <w:p w:rsidR="00BA65DA" w:rsidRDefault="00BA65DA">
      <w:pPr>
        <w:pStyle w:val="ConsPlusNonformat"/>
        <w:jc w:val="both"/>
      </w:pPr>
      <w:r>
        <w:t>"__" ________ 20__ г.                                     N ПП ____________</w:t>
      </w:r>
    </w:p>
    <w:p w:rsidR="00BA65DA" w:rsidRDefault="00BA65DA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r>
        <w:t xml:space="preserve">                                                Руководителю объекта аудита</w:t>
      </w:r>
    </w:p>
    <w:p w:rsidR="00BA65DA" w:rsidRDefault="00BA65DA">
      <w:pPr>
        <w:pStyle w:val="ConsPlusNonformat"/>
        <w:jc w:val="both"/>
      </w:pPr>
      <w:r>
        <w:t xml:space="preserve">                                                        (контроля)</w:t>
      </w:r>
    </w:p>
    <w:p w:rsidR="00BA65DA" w:rsidRDefault="00BA65DA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r>
        <w:t xml:space="preserve">                                                    ИНИЦИАЛЫ И ФАМИЛИЯ</w:t>
      </w:r>
    </w:p>
    <w:p w:rsidR="00BA65DA" w:rsidRDefault="00BA65DA">
      <w:pPr>
        <w:pStyle w:val="ConsPlusNonformat"/>
        <w:jc w:val="both"/>
      </w:pPr>
    </w:p>
    <w:p w:rsidR="00BA65DA" w:rsidRDefault="00BA65DA" w:rsidP="00E93498">
      <w:pPr>
        <w:pStyle w:val="ConsPlusNonformat"/>
        <w:ind w:left="426"/>
      </w:pPr>
      <w:r>
        <w:t xml:space="preserve">    По          результатам              контрольного          мероприятия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__________________________________________________________________________,</w:t>
      </w:r>
    </w:p>
    <w:p w:rsidR="00BA65DA" w:rsidRPr="00AD5C32" w:rsidRDefault="00BA65DA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AD5C32">
        <w:rPr>
          <w:sz w:val="16"/>
          <w:szCs w:val="16"/>
        </w:rPr>
        <w:t xml:space="preserve">(указывается наименование контрольного мероприятия Счетной </w:t>
      </w:r>
      <w:r w:rsidR="00195A4F" w:rsidRPr="00AD5C32">
        <w:rPr>
          <w:sz w:val="16"/>
          <w:szCs w:val="16"/>
        </w:rPr>
        <w:t>комиссии)</w:t>
      </w:r>
    </w:p>
    <w:p w:rsidR="00BA65DA" w:rsidRDefault="00BA65DA">
      <w:pPr>
        <w:pStyle w:val="ConsPlusNonformat"/>
        <w:jc w:val="both"/>
      </w:pPr>
      <w:r>
        <w:t xml:space="preserve">                           </w:t>
      </w:r>
    </w:p>
    <w:p w:rsidR="00BA65DA" w:rsidRDefault="00BA65DA" w:rsidP="00195A4F">
      <w:pPr>
        <w:pStyle w:val="ConsPlusNonformat"/>
        <w:ind w:right="140"/>
        <w:jc w:val="both"/>
      </w:pPr>
      <w:r>
        <w:t xml:space="preserve">проведенного  </w:t>
      </w:r>
      <w:r w:rsidR="00195A4F">
        <w:t>Контрольно-счетной комиссией Грайворонского городского округа</w:t>
      </w:r>
      <w:r>
        <w:t>, в Ваш адрес направлено</w:t>
      </w:r>
      <w:r w:rsidR="00195A4F">
        <w:t xml:space="preserve"> </w:t>
      </w:r>
      <w:r>
        <w:t xml:space="preserve">представление </w:t>
      </w:r>
      <w:r w:rsidR="00195A4F">
        <w:t>Контрольно-счетной комиссии</w:t>
      </w:r>
      <w:r>
        <w:t xml:space="preserve"> от ____________ N ______,</w:t>
      </w:r>
    </w:p>
    <w:p w:rsidR="00BA65DA" w:rsidRDefault="00BA65DA">
      <w:pPr>
        <w:pStyle w:val="ConsPlusNonformat"/>
        <w:jc w:val="both"/>
      </w:pPr>
      <w:r>
        <w:t xml:space="preserve">срок </w:t>
      </w:r>
      <w:proofErr w:type="gramStart"/>
      <w:r>
        <w:t>выполнения</w:t>
      </w:r>
      <w:proofErr w:type="gramEnd"/>
      <w:r>
        <w:t xml:space="preserve"> которого в соответствии с </w:t>
      </w:r>
      <w:r w:rsidR="00A503F4">
        <w:t>решением</w:t>
      </w:r>
      <w:r>
        <w:t xml:space="preserve"> Счетной  </w:t>
      </w:r>
      <w:r w:rsidR="00195A4F">
        <w:t>комиссии</w:t>
      </w:r>
    </w:p>
    <w:p w:rsidR="00BA65DA" w:rsidRDefault="00BA65DA">
      <w:pPr>
        <w:pStyle w:val="ConsPlusNonformat"/>
        <w:jc w:val="both"/>
      </w:pPr>
      <w:proofErr w:type="gramStart"/>
      <w:r>
        <w:t>(протокол от "__" _____________ 20__ г. N ____К (____)</w:t>
      </w:r>
      <w:proofErr w:type="gramEnd"/>
    </w:p>
    <w:p w:rsidR="00BA65DA" w:rsidRDefault="00BA65DA">
      <w:pPr>
        <w:pStyle w:val="ConsPlusNonformat"/>
        <w:jc w:val="both"/>
      </w:pPr>
      <w:proofErr w:type="gramStart"/>
      <w:r>
        <w:t>установлен</w:t>
      </w:r>
      <w:proofErr w:type="gramEnd"/>
      <w:r>
        <w:t xml:space="preserve"> (продлен) до "__" _________ 20__ года.</w:t>
      </w:r>
    </w:p>
    <w:p w:rsidR="00BA65DA" w:rsidRDefault="00BA65DA" w:rsidP="00AD5C32">
      <w:pPr>
        <w:pStyle w:val="ConsPlusNonformat"/>
        <w:jc w:val="both"/>
      </w:pPr>
      <w:r>
        <w:t xml:space="preserve">    По результатам </w:t>
      </w:r>
      <w:proofErr w:type="gramStart"/>
      <w:r>
        <w:t>контроля за</w:t>
      </w:r>
      <w:proofErr w:type="gramEnd"/>
      <w:r>
        <w:t xml:space="preserve"> выполнением указанного представления </w:t>
      </w:r>
      <w:r w:rsidR="00AD5C32">
        <w:t>Контрольно-счетной комиссии Грайворонского городского округа</w:t>
      </w:r>
      <w:r>
        <w:t xml:space="preserve"> установлено, что 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___________________________________________________________________________</w:t>
      </w:r>
    </w:p>
    <w:p w:rsidR="00BA65DA" w:rsidRDefault="00BA65DA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="00A503F4">
        <w:t xml:space="preserve">     </w:t>
      </w:r>
      <w:r w:rsidRPr="00AD5C32">
        <w:rPr>
          <w:sz w:val="16"/>
          <w:szCs w:val="16"/>
        </w:rPr>
        <w:t>(указывается наименование государственного органа, организации)</w:t>
      </w:r>
    </w:p>
    <w:p w:rsidR="00A503F4" w:rsidRPr="00AD5C32" w:rsidRDefault="00A503F4">
      <w:pPr>
        <w:pStyle w:val="ConsPlusNonformat"/>
        <w:jc w:val="both"/>
        <w:rPr>
          <w:sz w:val="16"/>
          <w:szCs w:val="16"/>
        </w:rPr>
      </w:pPr>
    </w:p>
    <w:p w:rsidR="00BA65DA" w:rsidRDefault="00BA65DA" w:rsidP="00195A4F">
      <w:pPr>
        <w:pStyle w:val="ConsPlusNonformat"/>
        <w:ind w:right="282"/>
        <w:jc w:val="both"/>
      </w:pPr>
      <w:r>
        <w:t xml:space="preserve">не выполнены следующие требования представления </w:t>
      </w:r>
      <w:r w:rsidR="00195A4F">
        <w:t>Контрольно-счетной комиссии Грайворонского городского округа</w:t>
      </w:r>
      <w:r>
        <w:t xml:space="preserve"> от ____________ N ____:</w:t>
      </w:r>
    </w:p>
    <w:p w:rsidR="00BA65DA" w:rsidRDefault="00BA65DA">
      <w:pPr>
        <w:pStyle w:val="ConsPlusNonformat"/>
        <w:jc w:val="both"/>
      </w:pPr>
      <w:r>
        <w:t xml:space="preserve">    1. _______________________________ (пункт __ требований представления).</w:t>
      </w:r>
    </w:p>
    <w:p w:rsidR="00BA65DA" w:rsidRDefault="00BA65DA" w:rsidP="00195A4F">
      <w:pPr>
        <w:pStyle w:val="ConsPlusNonformat"/>
        <w:ind w:left="426" w:right="282"/>
        <w:jc w:val="both"/>
        <w:rPr>
          <w:sz w:val="16"/>
          <w:szCs w:val="16"/>
        </w:rPr>
      </w:pPr>
      <w:r>
        <w:t xml:space="preserve">    (</w:t>
      </w:r>
      <w:r w:rsidRPr="00A503F4">
        <w:rPr>
          <w:sz w:val="16"/>
          <w:szCs w:val="16"/>
        </w:rPr>
        <w:t xml:space="preserve">указывается   невыполненное   требование   Счетной   </w:t>
      </w:r>
      <w:r w:rsidR="00195A4F" w:rsidRPr="00A503F4">
        <w:rPr>
          <w:sz w:val="16"/>
          <w:szCs w:val="16"/>
        </w:rPr>
        <w:t>комиссии</w:t>
      </w:r>
      <w:r w:rsidRPr="00A503F4">
        <w:rPr>
          <w:sz w:val="16"/>
          <w:szCs w:val="16"/>
        </w:rPr>
        <w:t xml:space="preserve">, содержащееся в  представлении  </w:t>
      </w:r>
      <w:r w:rsidR="00195A4F" w:rsidRPr="00A503F4">
        <w:rPr>
          <w:sz w:val="16"/>
          <w:szCs w:val="16"/>
        </w:rPr>
        <w:t>Контрольно-счетной комиссии Грайворонского городского округа</w:t>
      </w:r>
      <w:r w:rsidRPr="00A503F4">
        <w:rPr>
          <w:sz w:val="16"/>
          <w:szCs w:val="16"/>
        </w:rPr>
        <w:t>;  конкретные   факты  нарушения  законодательства  Российской</w:t>
      </w:r>
      <w:r w:rsidR="00195A4F" w:rsidRPr="00A503F4">
        <w:rPr>
          <w:sz w:val="16"/>
          <w:szCs w:val="16"/>
        </w:rPr>
        <w:t xml:space="preserve"> Ф</w:t>
      </w:r>
      <w:r w:rsidRPr="00A503F4">
        <w:rPr>
          <w:sz w:val="16"/>
          <w:szCs w:val="16"/>
        </w:rPr>
        <w:t>едерации и иных нормативных правовых актов, послужившие основанием для</w:t>
      </w:r>
      <w:r w:rsidR="00195A4F" w:rsidRPr="00A503F4">
        <w:rPr>
          <w:sz w:val="16"/>
          <w:szCs w:val="16"/>
        </w:rPr>
        <w:t xml:space="preserve"> </w:t>
      </w:r>
      <w:r w:rsidRPr="00A503F4">
        <w:rPr>
          <w:sz w:val="16"/>
          <w:szCs w:val="16"/>
        </w:rPr>
        <w:t xml:space="preserve">направления   представления  Счетной  </w:t>
      </w:r>
      <w:r w:rsidR="00195A4F" w:rsidRPr="00A503F4">
        <w:rPr>
          <w:sz w:val="16"/>
          <w:szCs w:val="16"/>
        </w:rPr>
        <w:t>комиссии</w:t>
      </w:r>
      <w:r w:rsidRPr="00A503F4">
        <w:rPr>
          <w:sz w:val="16"/>
          <w:szCs w:val="16"/>
        </w:rPr>
        <w:t>,  с</w:t>
      </w:r>
      <w:r w:rsidR="00195A4F" w:rsidRPr="00A503F4">
        <w:rPr>
          <w:sz w:val="16"/>
          <w:szCs w:val="16"/>
        </w:rPr>
        <w:t xml:space="preserve"> </w:t>
      </w:r>
      <w:r w:rsidRPr="00A503F4">
        <w:rPr>
          <w:sz w:val="16"/>
          <w:szCs w:val="16"/>
        </w:rPr>
        <w:t>указанием  статей,   их  частей  и  (или)  пунктов,  положения  которых</w:t>
      </w:r>
      <w:r w:rsidR="00195A4F" w:rsidRPr="00A503F4">
        <w:rPr>
          <w:sz w:val="16"/>
          <w:szCs w:val="16"/>
        </w:rPr>
        <w:t xml:space="preserve">  </w:t>
      </w:r>
      <w:r w:rsidRPr="00A503F4">
        <w:rPr>
          <w:sz w:val="16"/>
          <w:szCs w:val="16"/>
        </w:rPr>
        <w:t>нарушены; анализ направленных объектом аудита (контроля)  информации  и</w:t>
      </w:r>
      <w:r w:rsidR="00195A4F" w:rsidRPr="00A503F4">
        <w:rPr>
          <w:sz w:val="16"/>
          <w:szCs w:val="16"/>
        </w:rPr>
        <w:t xml:space="preserve">  </w:t>
      </w:r>
      <w:r w:rsidRPr="00A503F4">
        <w:rPr>
          <w:sz w:val="16"/>
          <w:szCs w:val="16"/>
        </w:rPr>
        <w:t xml:space="preserve">документов  по  выполнению  требований  представления  </w:t>
      </w:r>
      <w:r w:rsidR="00195A4F" w:rsidRPr="00A503F4">
        <w:rPr>
          <w:sz w:val="16"/>
          <w:szCs w:val="16"/>
        </w:rPr>
        <w:t>Контрольно-счетной комиссии Грайворонского городского округа</w:t>
      </w:r>
      <w:r w:rsidRPr="00A503F4">
        <w:rPr>
          <w:sz w:val="16"/>
          <w:szCs w:val="16"/>
        </w:rPr>
        <w:t>, невыполнение  которых  послужило  основанием  для</w:t>
      </w:r>
      <w:r w:rsidR="00195A4F" w:rsidRPr="00A503F4">
        <w:rPr>
          <w:sz w:val="16"/>
          <w:szCs w:val="16"/>
        </w:rPr>
        <w:t xml:space="preserve">  </w:t>
      </w:r>
      <w:r w:rsidRPr="00A503F4">
        <w:rPr>
          <w:sz w:val="16"/>
          <w:szCs w:val="16"/>
        </w:rPr>
        <w:t>вынесения предписания)</w:t>
      </w:r>
    </w:p>
    <w:p w:rsidR="00A503F4" w:rsidRPr="00A503F4" w:rsidRDefault="00A503F4" w:rsidP="00195A4F">
      <w:pPr>
        <w:pStyle w:val="ConsPlusNonformat"/>
        <w:ind w:left="426" w:right="282"/>
        <w:jc w:val="both"/>
        <w:rPr>
          <w:sz w:val="16"/>
          <w:szCs w:val="16"/>
        </w:rPr>
      </w:pPr>
    </w:p>
    <w:p w:rsidR="00BA65DA" w:rsidRDefault="00BA65DA">
      <w:pPr>
        <w:pStyle w:val="ConsPlusNonformat"/>
        <w:jc w:val="both"/>
      </w:pPr>
      <w:r>
        <w:t xml:space="preserve">    2. _______________________________ (пункт __ требований представления).</w:t>
      </w:r>
    </w:p>
    <w:p w:rsidR="00BA65DA" w:rsidRDefault="00BA65DA" w:rsidP="00195A4F">
      <w:pPr>
        <w:pStyle w:val="ConsPlusNonformat"/>
        <w:ind w:left="426" w:right="282"/>
        <w:jc w:val="both"/>
      </w:pPr>
      <w:r>
        <w:t xml:space="preserve">    С  учетом изложенного и на основании </w:t>
      </w:r>
      <w:hyperlink r:id="rId30">
        <w:r>
          <w:rPr>
            <w:color w:val="0000FF"/>
          </w:rPr>
          <w:t xml:space="preserve">статьи </w:t>
        </w:r>
        <w:r w:rsidR="00195A4F">
          <w:rPr>
            <w:color w:val="0000FF"/>
          </w:rPr>
          <w:t>1</w:t>
        </w:r>
        <w:r>
          <w:rPr>
            <w:color w:val="0000FF"/>
          </w:rPr>
          <w:t>7</w:t>
        </w:r>
      </w:hyperlink>
      <w:r>
        <w:t xml:space="preserve"> </w:t>
      </w:r>
      <w:r w:rsidR="00195A4F">
        <w:t>Положения о Контрольно-счетной комиссии Грайворонского городского округа</w:t>
      </w:r>
      <w:r>
        <w:t xml:space="preserve"> </w:t>
      </w:r>
    </w:p>
    <w:p w:rsidR="00BA65DA" w:rsidRDefault="00BA65DA" w:rsidP="00AD5C32">
      <w:pPr>
        <w:pStyle w:val="ConsPlusNonformat"/>
        <w:ind w:left="426"/>
        <w:jc w:val="both"/>
      </w:pPr>
      <w:r>
        <w:t>_______________________________________________________________________,</w:t>
      </w:r>
    </w:p>
    <w:p w:rsidR="00BA65DA" w:rsidRDefault="00BA65DA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="00AD5C32">
        <w:t xml:space="preserve">       </w:t>
      </w:r>
      <w:r w:rsidRPr="00AD5C32">
        <w:rPr>
          <w:sz w:val="16"/>
          <w:szCs w:val="16"/>
        </w:rPr>
        <w:t>(указывается должность руководителя государственного органа, организации)</w:t>
      </w:r>
    </w:p>
    <w:p w:rsidR="00A503F4" w:rsidRPr="00AD5C32" w:rsidRDefault="00A503F4">
      <w:pPr>
        <w:pStyle w:val="ConsPlusNonformat"/>
        <w:jc w:val="both"/>
        <w:rPr>
          <w:sz w:val="16"/>
          <w:szCs w:val="16"/>
        </w:rPr>
      </w:pPr>
    </w:p>
    <w:p w:rsidR="00BA65DA" w:rsidRDefault="00BA65DA" w:rsidP="00AD5C32">
      <w:pPr>
        <w:pStyle w:val="ConsPlusNonformat"/>
        <w:ind w:left="426"/>
        <w:jc w:val="both"/>
      </w:pPr>
      <w:r>
        <w:t>предписывается:</w:t>
      </w:r>
    </w:p>
    <w:p w:rsidR="00BA65DA" w:rsidRDefault="00BA65D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A65DA" w:rsidRDefault="00BA65DA" w:rsidP="00A503F4">
      <w:pPr>
        <w:pStyle w:val="ConsPlusNonformat"/>
        <w:ind w:left="284" w:right="282"/>
        <w:jc w:val="both"/>
        <w:rPr>
          <w:sz w:val="16"/>
          <w:szCs w:val="16"/>
        </w:rPr>
      </w:pPr>
      <w:r>
        <w:t xml:space="preserve"> (</w:t>
      </w:r>
      <w:r w:rsidRPr="00A503F4">
        <w:rPr>
          <w:sz w:val="16"/>
          <w:szCs w:val="16"/>
        </w:rPr>
        <w:t xml:space="preserve">указывается требование </w:t>
      </w:r>
      <w:r w:rsidR="00A503F4" w:rsidRPr="00A503F4">
        <w:rPr>
          <w:sz w:val="16"/>
          <w:szCs w:val="16"/>
        </w:rPr>
        <w:t>Контрольно-счетной комиссии Грайворонского городского округа</w:t>
      </w:r>
      <w:r w:rsidRPr="00A503F4">
        <w:rPr>
          <w:sz w:val="16"/>
          <w:szCs w:val="16"/>
        </w:rPr>
        <w:t xml:space="preserve"> по устранению</w:t>
      </w:r>
      <w:r w:rsidR="00A503F4" w:rsidRPr="00A503F4">
        <w:rPr>
          <w:sz w:val="16"/>
          <w:szCs w:val="16"/>
        </w:rPr>
        <w:t xml:space="preserve"> </w:t>
      </w:r>
      <w:r w:rsidRPr="00A503F4">
        <w:rPr>
          <w:sz w:val="16"/>
          <w:szCs w:val="16"/>
        </w:rPr>
        <w:t>выявленных нарушений законодательства Российской Федерации и иных</w:t>
      </w:r>
      <w:r w:rsidR="00A503F4" w:rsidRPr="00A503F4">
        <w:rPr>
          <w:sz w:val="16"/>
          <w:szCs w:val="16"/>
        </w:rPr>
        <w:t xml:space="preserve"> </w:t>
      </w:r>
      <w:r w:rsidRPr="00A503F4">
        <w:rPr>
          <w:sz w:val="16"/>
          <w:szCs w:val="16"/>
        </w:rPr>
        <w:t>нормативных правовых актов)</w:t>
      </w:r>
    </w:p>
    <w:p w:rsidR="00A503F4" w:rsidRPr="00A503F4" w:rsidRDefault="00A503F4" w:rsidP="00A503F4">
      <w:pPr>
        <w:pStyle w:val="ConsPlusNonformat"/>
        <w:ind w:left="284" w:right="282"/>
        <w:jc w:val="both"/>
        <w:rPr>
          <w:sz w:val="16"/>
          <w:szCs w:val="16"/>
        </w:rPr>
      </w:pPr>
    </w:p>
    <w:p w:rsidR="00BA65DA" w:rsidRDefault="00BA65D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503F4" w:rsidRDefault="00A503F4">
      <w:pPr>
        <w:pStyle w:val="ConsPlusNonformat"/>
        <w:jc w:val="both"/>
      </w:pPr>
    </w:p>
    <w:p w:rsidR="00BA65DA" w:rsidRDefault="00BA65DA" w:rsidP="00D66574">
      <w:pPr>
        <w:pStyle w:val="ConsPlusNonformat"/>
        <w:ind w:right="282"/>
        <w:jc w:val="both"/>
      </w:pPr>
      <w:r>
        <w:t xml:space="preserve">    </w:t>
      </w:r>
      <w:proofErr w:type="gramStart"/>
      <w:r>
        <w:t xml:space="preserve">Настоящее  предписание  направляется в соответствии с решением </w:t>
      </w:r>
      <w:r w:rsidR="00A503F4">
        <w:t xml:space="preserve">Контрольно-счетной комиссии Грайворонского городского округа </w:t>
      </w:r>
      <w:r>
        <w:t>(протокол от "__" ______ 20__ г. N ____</w:t>
      </w:r>
      <w:r w:rsidR="00A503F4">
        <w:t xml:space="preserve">    </w:t>
      </w:r>
      <w:r>
        <w:t>К (____).</w:t>
      </w:r>
      <w:proofErr w:type="gramEnd"/>
    </w:p>
    <w:p w:rsidR="00BA65DA" w:rsidRDefault="00BA65DA" w:rsidP="00D66574">
      <w:pPr>
        <w:pStyle w:val="ConsPlusNonformat"/>
        <w:ind w:right="282"/>
        <w:jc w:val="both"/>
      </w:pPr>
      <w:r>
        <w:t xml:space="preserve">    В  соответствии  с</w:t>
      </w:r>
      <w:r w:rsidR="00A503F4">
        <w:t>о</w:t>
      </w:r>
      <w:r>
        <w:t xml:space="preserve">  </w:t>
      </w:r>
      <w:r w:rsidR="00A503F4">
        <w:t>статьей</w:t>
      </w:r>
      <w:r>
        <w:t xml:space="preserve"> </w:t>
      </w:r>
      <w:r w:rsidR="00A503F4">
        <w:t>17 Положения о Контрольно-счетной комиссии Грайворонского городского округа</w:t>
      </w:r>
      <w:r>
        <w:t xml:space="preserve">  срок  выполнения</w:t>
      </w:r>
      <w:r w:rsidR="00A503F4">
        <w:t xml:space="preserve"> </w:t>
      </w:r>
      <w:r>
        <w:t>предписания устанавливается до "__" _____ 20__ года (либо сроки указываются</w:t>
      </w:r>
      <w:r w:rsidR="00A503F4">
        <w:t xml:space="preserve"> </w:t>
      </w:r>
      <w:r>
        <w:t xml:space="preserve">по </w:t>
      </w:r>
      <w:r>
        <w:lastRenderedPageBreak/>
        <w:t>пунктам).</w:t>
      </w:r>
    </w:p>
    <w:p w:rsidR="00BA65DA" w:rsidRDefault="00BA65DA" w:rsidP="00D66574">
      <w:pPr>
        <w:pStyle w:val="ConsPlusNonformat"/>
        <w:ind w:right="282"/>
        <w:jc w:val="both"/>
      </w:pPr>
      <w:r>
        <w:t xml:space="preserve">    В соответствии с  </w:t>
      </w:r>
      <w:hyperlink r:id="rId31">
        <w:r>
          <w:rPr>
            <w:color w:val="0000FF"/>
          </w:rPr>
          <w:t>частью 1</w:t>
        </w:r>
        <w:r w:rsidR="00A503F4">
          <w:rPr>
            <w:color w:val="0000FF"/>
          </w:rPr>
          <w:t>0</w:t>
        </w:r>
        <w:r>
          <w:rPr>
            <w:color w:val="0000FF"/>
          </w:rPr>
          <w:t xml:space="preserve"> статьи </w:t>
        </w:r>
        <w:r w:rsidR="00A503F4">
          <w:rPr>
            <w:color w:val="0000FF"/>
          </w:rPr>
          <w:t>1</w:t>
        </w:r>
        <w:r>
          <w:rPr>
            <w:color w:val="0000FF"/>
          </w:rPr>
          <w:t>7</w:t>
        </w:r>
      </w:hyperlink>
      <w:r>
        <w:t xml:space="preserve">  </w:t>
      </w:r>
      <w:r w:rsidR="00A503F4">
        <w:t>Положения о Контрольно-счетной комиссии Грайворонского городского округа</w:t>
      </w:r>
      <w:r>
        <w:t xml:space="preserve"> ___________________</w:t>
      </w:r>
      <w:r w:rsidR="00D66574">
        <w:t>______________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___________________________________________________________________________</w:t>
      </w:r>
    </w:p>
    <w:p w:rsidR="00BA65DA" w:rsidRDefault="00BA65DA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="00D131B4">
        <w:t xml:space="preserve">       </w:t>
      </w:r>
      <w:r w:rsidRPr="00D66574">
        <w:rPr>
          <w:sz w:val="16"/>
          <w:szCs w:val="16"/>
        </w:rPr>
        <w:t>(указывается должность руководителя государственного органа, организации)</w:t>
      </w:r>
    </w:p>
    <w:p w:rsidR="00D66574" w:rsidRPr="00D66574" w:rsidRDefault="00D66574">
      <w:pPr>
        <w:pStyle w:val="ConsPlusNonformat"/>
        <w:jc w:val="both"/>
        <w:rPr>
          <w:sz w:val="16"/>
          <w:szCs w:val="16"/>
        </w:rPr>
      </w:pPr>
    </w:p>
    <w:p w:rsidR="00BA65DA" w:rsidRDefault="00BA65DA">
      <w:pPr>
        <w:pStyle w:val="ConsPlusNonformat"/>
        <w:jc w:val="both"/>
      </w:pPr>
      <w:r>
        <w:t>или  лицу,  исполняющему  его  обязанности  на  основании  соответствующего</w:t>
      </w:r>
    </w:p>
    <w:p w:rsidR="00BA65DA" w:rsidRDefault="00BA65DA">
      <w:pPr>
        <w:pStyle w:val="ConsPlusNonformat"/>
        <w:jc w:val="both"/>
      </w:pPr>
      <w:r>
        <w:t xml:space="preserve">приказа  о  возложении  обязанностей,  необходимо  уведомить </w:t>
      </w:r>
      <w:r w:rsidR="00D131B4">
        <w:t>Контрольно-счетную комиссию Грайворонского городского округа</w:t>
      </w:r>
      <w:r>
        <w:t xml:space="preserve"> о принятых мерах по результатам выполнения настоящего</w:t>
      </w:r>
      <w:r w:rsidR="00D131B4">
        <w:t xml:space="preserve"> </w:t>
      </w:r>
      <w:r>
        <w:t>предписания   в   письменной   форме  с  приложением  копий  подтверждающих</w:t>
      </w:r>
      <w:r w:rsidR="00D131B4">
        <w:t xml:space="preserve"> </w:t>
      </w:r>
      <w:r>
        <w:t>документов.</w:t>
      </w:r>
    </w:p>
    <w:p w:rsidR="00BA65DA" w:rsidRDefault="00BA65DA">
      <w:pPr>
        <w:pStyle w:val="ConsPlusNonformat"/>
        <w:jc w:val="both"/>
      </w:pPr>
      <w:r>
        <w:t xml:space="preserve">    Информирую Вас, что должностные лица __________________________________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___________________________________________________________________________</w:t>
      </w:r>
    </w:p>
    <w:p w:rsidR="00BA65DA" w:rsidRDefault="00BA65DA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="00D131B4">
        <w:t xml:space="preserve">      </w:t>
      </w:r>
      <w:r w:rsidRPr="00D131B4">
        <w:rPr>
          <w:sz w:val="16"/>
          <w:szCs w:val="16"/>
        </w:rPr>
        <w:t>(указывается наименование государственного органа, организации)</w:t>
      </w:r>
    </w:p>
    <w:p w:rsidR="00D131B4" w:rsidRPr="00D131B4" w:rsidRDefault="00D131B4">
      <w:pPr>
        <w:pStyle w:val="ConsPlusNonformat"/>
        <w:jc w:val="both"/>
        <w:rPr>
          <w:sz w:val="16"/>
          <w:szCs w:val="16"/>
        </w:rPr>
      </w:pPr>
    </w:p>
    <w:p w:rsidR="00BA65DA" w:rsidRDefault="00BA65DA">
      <w:pPr>
        <w:pStyle w:val="ConsPlusNonformat"/>
        <w:jc w:val="both"/>
      </w:pPr>
      <w:proofErr w:type="gramStart"/>
      <w:r>
        <w:t>могут  быть  привлечены  к  административной  ответственности  на основании</w:t>
      </w:r>
      <w:proofErr w:type="gramEnd"/>
    </w:p>
    <w:p w:rsidR="00BA65DA" w:rsidRDefault="00D03486">
      <w:pPr>
        <w:pStyle w:val="ConsPlusNonformat"/>
        <w:jc w:val="both"/>
      </w:pPr>
      <w:hyperlink r:id="rId32">
        <w:r w:rsidR="00BA65DA">
          <w:rPr>
            <w:color w:val="0000FF"/>
          </w:rPr>
          <w:t>части 20  статьи  19.5</w:t>
        </w:r>
      </w:hyperlink>
      <w:r w:rsidR="00BA65DA">
        <w:t xml:space="preserve">  Кодекса  Российской  Федерации об  </w:t>
      </w:r>
      <w:proofErr w:type="gramStart"/>
      <w:r w:rsidR="00BA65DA">
        <w:t>административных</w:t>
      </w:r>
      <w:proofErr w:type="gramEnd"/>
    </w:p>
    <w:p w:rsidR="00BA65DA" w:rsidRDefault="00BA65DA" w:rsidP="00D131B4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 за  невыполнение  в установленный срок предписания </w:t>
      </w:r>
      <w:r w:rsidR="00D131B4">
        <w:t>Контрольно-счетной комиссии</w:t>
      </w:r>
      <w:r w:rsidR="00587A2B">
        <w:t>.</w:t>
      </w:r>
    </w:p>
    <w:p w:rsidR="00587A2B" w:rsidRDefault="00587A2B" w:rsidP="00D131B4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r>
        <w:t>Председатель</w:t>
      </w:r>
    </w:p>
    <w:p w:rsidR="00BA65DA" w:rsidRDefault="00BA65DA">
      <w:pPr>
        <w:pStyle w:val="ConsPlusNonformat"/>
        <w:jc w:val="both"/>
      </w:pPr>
      <w:r>
        <w:t>или</w:t>
      </w:r>
    </w:p>
    <w:p w:rsidR="00BA65DA" w:rsidRDefault="00BA65DA">
      <w:pPr>
        <w:pStyle w:val="ConsPlusNonformat"/>
        <w:jc w:val="both"/>
      </w:pPr>
      <w:r>
        <w:t>Заместитель Председателя       ________________   _________________________</w:t>
      </w:r>
    </w:p>
    <w:p w:rsidR="00BA65DA" w:rsidRDefault="00BA65DA">
      <w:pPr>
        <w:pStyle w:val="ConsPlusNonformat"/>
        <w:jc w:val="both"/>
      </w:pPr>
      <w:r>
        <w:t xml:space="preserve">                               (личная подпись)     (инициалы и фамилия)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587A2B" w:rsidRDefault="00587A2B">
      <w:pPr>
        <w:pStyle w:val="ConsPlusNormal"/>
        <w:jc w:val="right"/>
        <w:outlineLvl w:val="0"/>
      </w:pPr>
    </w:p>
    <w:p w:rsidR="00735338" w:rsidRDefault="00735338">
      <w:pPr>
        <w:pStyle w:val="ConsPlusNormal"/>
        <w:jc w:val="right"/>
        <w:outlineLvl w:val="0"/>
      </w:pPr>
    </w:p>
    <w:p w:rsidR="00BA65DA" w:rsidRDefault="00BA65DA">
      <w:pPr>
        <w:pStyle w:val="ConsPlusNormal"/>
        <w:jc w:val="right"/>
        <w:outlineLvl w:val="0"/>
      </w:pPr>
      <w:r>
        <w:lastRenderedPageBreak/>
        <w:t>Приложение N 3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149">
        <w:r>
          <w:rPr>
            <w:color w:val="0000FF"/>
          </w:rPr>
          <w:t>пункту 5.7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  <w:r>
        <w:t>Форма</w:t>
      </w:r>
    </w:p>
    <w:p w:rsidR="00BA65DA" w:rsidRPr="00587A2B" w:rsidRDefault="00BA65DA">
      <w:pPr>
        <w:pStyle w:val="ConsPlusNormal"/>
        <w:jc w:val="both"/>
        <w:rPr>
          <w:sz w:val="24"/>
          <w:szCs w:val="24"/>
        </w:rPr>
      </w:pPr>
    </w:p>
    <w:p w:rsidR="00BA65DA" w:rsidRPr="00587A2B" w:rsidRDefault="00BA65DA" w:rsidP="00587A2B">
      <w:pPr>
        <w:pStyle w:val="ConsPlusNonformat"/>
        <w:jc w:val="center"/>
        <w:rPr>
          <w:sz w:val="24"/>
          <w:szCs w:val="24"/>
        </w:rPr>
      </w:pPr>
      <w:bookmarkStart w:id="20" w:name="P484"/>
      <w:bookmarkEnd w:id="20"/>
      <w:r w:rsidRPr="00587A2B">
        <w:rPr>
          <w:sz w:val="24"/>
          <w:szCs w:val="24"/>
        </w:rPr>
        <w:t>Информация</w:t>
      </w:r>
    </w:p>
    <w:p w:rsidR="00BA65DA" w:rsidRDefault="00BA65DA" w:rsidP="00587A2B">
      <w:pPr>
        <w:pStyle w:val="ConsPlusNonformat"/>
        <w:jc w:val="center"/>
      </w:pPr>
      <w:r>
        <w:t xml:space="preserve">о результатах выполнения предписаний </w:t>
      </w:r>
      <w:r w:rsidR="00587A2B">
        <w:t>Контрольно-счетной комиссии</w:t>
      </w:r>
    </w:p>
    <w:p w:rsidR="00587A2B" w:rsidRDefault="00587A2B" w:rsidP="00587A2B">
      <w:pPr>
        <w:pStyle w:val="ConsPlusNonformat"/>
        <w:jc w:val="center"/>
      </w:pPr>
      <w:r>
        <w:t>Грайворонского городского округа</w:t>
      </w:r>
    </w:p>
    <w:p w:rsidR="00BA65DA" w:rsidRDefault="00BA65DA">
      <w:pPr>
        <w:pStyle w:val="ConsPlusNonformat"/>
        <w:jc w:val="both"/>
      </w:pPr>
    </w:p>
    <w:p w:rsidR="00BA65DA" w:rsidRDefault="00BA65DA" w:rsidP="00587A2B">
      <w:pPr>
        <w:pStyle w:val="ConsPlusNonformat"/>
        <w:jc w:val="both"/>
      </w:pPr>
      <w:r>
        <w:t xml:space="preserve">Направление деятельности </w:t>
      </w:r>
      <w:r w:rsidR="00587A2B">
        <w:t>Контрольно-счетной комиссии Грайворонского городского округа</w:t>
      </w:r>
      <w:r>
        <w:t xml:space="preserve"> </w:t>
      </w:r>
      <w:proofErr w:type="gramStart"/>
      <w:r>
        <w:t>по</w:t>
      </w:r>
      <w:proofErr w:type="gramEnd"/>
      <w:r>
        <w:t xml:space="preserve"> ___________________________________________________</w:t>
      </w:r>
      <w:r w:rsidR="00587A2B">
        <w:t>_</w:t>
      </w:r>
    </w:p>
    <w:p w:rsidR="00587A2B" w:rsidRDefault="00587A2B" w:rsidP="00587A2B">
      <w:pPr>
        <w:pStyle w:val="ConsPlusNonformat"/>
      </w:pPr>
    </w:p>
    <w:p w:rsidR="00BA65DA" w:rsidRDefault="00BA65DA" w:rsidP="00587A2B">
      <w:pPr>
        <w:pStyle w:val="ConsPlusNonformat"/>
      </w:pPr>
      <w:proofErr w:type="gramStart"/>
      <w:r>
        <w:t>(заместитель Председателя (аудитор)</w:t>
      </w:r>
      <w:r w:rsidR="00587A2B">
        <w:t xml:space="preserve"> Контрольно-счетной комиссии Грайворонского городского округа</w:t>
      </w:r>
      <w:r>
        <w:t xml:space="preserve"> ______________________________________</w:t>
      </w:r>
      <w:r w:rsidR="00587A2B">
        <w:t>___________________________________</w:t>
      </w:r>
      <w:proofErr w:type="gramEnd"/>
    </w:p>
    <w:p w:rsidR="00BA65DA" w:rsidRDefault="00BA65DA">
      <w:pPr>
        <w:pStyle w:val="ConsPlusNonformat"/>
        <w:jc w:val="both"/>
      </w:pPr>
      <w:r>
        <w:t xml:space="preserve">              </w:t>
      </w:r>
      <w:r w:rsidR="00587A2B">
        <w:t xml:space="preserve">         (</w:t>
      </w:r>
      <w:r>
        <w:t>инициалы и фамилия)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sectPr w:rsidR="00BA65D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03"/>
        <w:gridCol w:w="1757"/>
        <w:gridCol w:w="3231"/>
        <w:gridCol w:w="963"/>
        <w:gridCol w:w="2154"/>
        <w:gridCol w:w="907"/>
        <w:gridCol w:w="1644"/>
      </w:tblGrid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lastRenderedPageBreak/>
              <w:t>N</w:t>
            </w:r>
          </w:p>
          <w:p w:rsidR="00BA65DA" w:rsidRDefault="00BA65D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3" w:type="dxa"/>
          </w:tcPr>
          <w:p w:rsidR="00BA65DA" w:rsidRDefault="00BA65DA">
            <w:pPr>
              <w:pStyle w:val="ConsPlusNormal"/>
              <w:jc w:val="center"/>
            </w:pPr>
            <w:r>
              <w:t>Адресат, дата и номер предписания</w:t>
            </w:r>
          </w:p>
        </w:tc>
        <w:tc>
          <w:tcPr>
            <w:tcW w:w="1757" w:type="dxa"/>
          </w:tcPr>
          <w:p w:rsidR="00BA65DA" w:rsidRDefault="00BA65DA" w:rsidP="00587A2B">
            <w:pPr>
              <w:pStyle w:val="ConsPlusNormal"/>
              <w:jc w:val="center"/>
            </w:pPr>
            <w:r>
              <w:t xml:space="preserve">Наименование мероприятия, дата и номер </w:t>
            </w:r>
            <w:r w:rsidR="00587A2B">
              <w:t>акта Контрольно-счетной комиссии</w:t>
            </w:r>
          </w:p>
        </w:tc>
        <w:tc>
          <w:tcPr>
            <w:tcW w:w="3231" w:type="dxa"/>
          </w:tcPr>
          <w:p w:rsidR="00BA65DA" w:rsidRDefault="00BA65DA" w:rsidP="00716D84">
            <w:pPr>
              <w:pStyle w:val="ConsPlusNormal"/>
              <w:jc w:val="center"/>
            </w:pPr>
            <w:r>
              <w:t xml:space="preserve">Основание направления предписания </w:t>
            </w:r>
            <w:r w:rsidR="00716D84">
              <w:t>Контрольно-счетной комиссии</w:t>
            </w:r>
            <w:r>
              <w:t xml:space="preserve">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3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Срок выполнения предписания </w:t>
            </w:r>
            <w:hyperlink w:anchor="P52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Меры, принятые по результатам выполнения предписания </w:t>
            </w:r>
            <w:hyperlink w:anchor="P52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Оценка выполнения предписания </w:t>
            </w:r>
            <w:hyperlink w:anchor="P52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BA65DA" w:rsidRDefault="00BA65DA" w:rsidP="00587A2B">
            <w:pPr>
              <w:pStyle w:val="ConsPlusNormal"/>
              <w:jc w:val="center"/>
            </w:pPr>
            <w:r>
              <w:t xml:space="preserve">Предлагаемое решение </w:t>
            </w:r>
            <w:r w:rsidR="00587A2B">
              <w:t>Председателя</w:t>
            </w:r>
            <w:r>
              <w:t xml:space="preserve"> </w:t>
            </w:r>
            <w:r w:rsidR="00587A2B">
              <w:t>Контрольно-счетной комиссии</w:t>
            </w:r>
            <w:r>
              <w:t xml:space="preserve"> </w:t>
            </w:r>
            <w:hyperlink w:anchor="P530">
              <w:r>
                <w:rPr>
                  <w:color w:val="0000FF"/>
                </w:rPr>
                <w:t>&lt;5&gt;</w:t>
              </w:r>
            </w:hyperlink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BA65DA" w:rsidRDefault="00BA6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A65DA" w:rsidRDefault="00BA6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BA65DA" w:rsidRDefault="00BA6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A65DA" w:rsidRDefault="00BA6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A65DA" w:rsidRDefault="00BA6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65DA" w:rsidRDefault="00BA6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A65DA" w:rsidRDefault="00BA65DA">
            <w:pPr>
              <w:pStyle w:val="ConsPlusNormal"/>
              <w:jc w:val="center"/>
            </w:pPr>
            <w:r>
              <w:t>8</w:t>
            </w:r>
          </w:p>
        </w:tc>
      </w:tr>
      <w:tr w:rsidR="00BA65DA">
        <w:tc>
          <w:tcPr>
            <w:tcW w:w="510" w:type="dxa"/>
          </w:tcPr>
          <w:p w:rsidR="00BA65DA" w:rsidRDefault="00BA65DA">
            <w:pPr>
              <w:pStyle w:val="ConsPlusNormal"/>
            </w:pPr>
            <w:r>
              <w:t>1</w:t>
            </w:r>
          </w:p>
        </w:tc>
        <w:tc>
          <w:tcPr>
            <w:tcW w:w="1303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75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3231" w:type="dxa"/>
          </w:tcPr>
          <w:p w:rsidR="00BA65DA" w:rsidRDefault="00BA65DA">
            <w:pPr>
              <w:pStyle w:val="ConsPlusNormal"/>
              <w:jc w:val="both"/>
            </w:pPr>
            <w:r>
              <w:t xml:space="preserve">1. Невыполнение представления (отдельных требований представления) </w:t>
            </w:r>
            <w:r w:rsidR="00587A2B">
              <w:t>Контрольно-счетной комиссии</w:t>
            </w:r>
            <w:r>
              <w:t xml:space="preserve"> от ______ 20__ г. N ____.</w:t>
            </w:r>
          </w:p>
          <w:p w:rsidR="00BA65DA" w:rsidRDefault="00BA65DA" w:rsidP="00587A2B">
            <w:pPr>
              <w:pStyle w:val="ConsPlusNormal"/>
              <w:jc w:val="both"/>
            </w:pPr>
            <w:r>
              <w:t xml:space="preserve">2. Несоблюдение срока выполнения представления (отдельных требований представления) </w:t>
            </w:r>
            <w:r w:rsidR="00587A2B">
              <w:t>Контрольно-счетной комиссии</w:t>
            </w:r>
            <w:r>
              <w:t xml:space="preserve"> от _______ 20__ г. N ____.</w:t>
            </w:r>
          </w:p>
        </w:tc>
        <w:tc>
          <w:tcPr>
            <w:tcW w:w="963" w:type="dxa"/>
          </w:tcPr>
          <w:p w:rsidR="00BA65DA" w:rsidRDefault="00BA65DA">
            <w:pPr>
              <w:pStyle w:val="ConsPlusNormal"/>
            </w:pPr>
          </w:p>
        </w:tc>
        <w:tc>
          <w:tcPr>
            <w:tcW w:w="215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907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644" w:type="dxa"/>
          </w:tcPr>
          <w:p w:rsidR="00BA65DA" w:rsidRDefault="00BA65DA">
            <w:pPr>
              <w:pStyle w:val="ConsPlusNormal"/>
            </w:pPr>
          </w:p>
        </w:tc>
      </w:tr>
    </w:tbl>
    <w:p w:rsidR="00BA65DA" w:rsidRDefault="00BA65DA">
      <w:pPr>
        <w:pStyle w:val="ConsPlusNormal"/>
        <w:sectPr w:rsidR="00BA65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nformat"/>
        <w:jc w:val="both"/>
      </w:pPr>
      <w:r>
        <w:t>Заместитель Председателя (аудитор)</w:t>
      </w:r>
    </w:p>
    <w:p w:rsidR="00BA65DA" w:rsidRDefault="00716D84">
      <w:pPr>
        <w:pStyle w:val="ConsPlusNonformat"/>
        <w:jc w:val="both"/>
      </w:pPr>
      <w:r>
        <w:t>Контрольно-счетной комиссии</w:t>
      </w:r>
      <w:r w:rsidR="00BA65DA">
        <w:t xml:space="preserve">  ________________  ____________________</w:t>
      </w:r>
    </w:p>
    <w:p w:rsidR="00BA65DA" w:rsidRPr="00716D84" w:rsidRDefault="00BA65DA">
      <w:pPr>
        <w:pStyle w:val="ConsPlusNonformat"/>
        <w:jc w:val="both"/>
        <w:rPr>
          <w:sz w:val="18"/>
          <w:szCs w:val="18"/>
        </w:rPr>
      </w:pPr>
      <w:r>
        <w:t xml:space="preserve">                              </w:t>
      </w:r>
      <w:r w:rsidRPr="00716D84">
        <w:rPr>
          <w:sz w:val="18"/>
          <w:szCs w:val="18"/>
        </w:rPr>
        <w:t xml:space="preserve">(личная подпись)  </w:t>
      </w:r>
      <w:r w:rsidR="00716D84">
        <w:rPr>
          <w:sz w:val="18"/>
          <w:szCs w:val="18"/>
        </w:rPr>
        <w:t xml:space="preserve">  </w:t>
      </w:r>
      <w:r w:rsidRPr="00716D84">
        <w:rPr>
          <w:sz w:val="18"/>
          <w:szCs w:val="18"/>
        </w:rPr>
        <w:t>(инициалы, фамилия)</w:t>
      </w:r>
    </w:p>
    <w:p w:rsidR="00BA65DA" w:rsidRPr="00716D84" w:rsidRDefault="00BA65DA">
      <w:pPr>
        <w:pStyle w:val="ConsPlusNormal"/>
        <w:jc w:val="both"/>
        <w:rPr>
          <w:sz w:val="18"/>
          <w:szCs w:val="18"/>
        </w:rPr>
      </w:pPr>
    </w:p>
    <w:p w:rsidR="00BA65DA" w:rsidRPr="00716D84" w:rsidRDefault="00BA65DA">
      <w:pPr>
        <w:pStyle w:val="ConsPlusNormal"/>
        <w:ind w:firstLine="540"/>
        <w:jc w:val="both"/>
        <w:rPr>
          <w:sz w:val="18"/>
          <w:szCs w:val="18"/>
        </w:rPr>
      </w:pPr>
    </w:p>
    <w:p w:rsidR="00BA65DA" w:rsidRDefault="00BA65DA" w:rsidP="00716D84">
      <w:pPr>
        <w:pStyle w:val="ConsPlusNormal"/>
        <w:ind w:firstLine="540"/>
        <w:jc w:val="both"/>
      </w:pPr>
      <w:bookmarkStart w:id="21" w:name="P526"/>
      <w:bookmarkEnd w:id="21"/>
      <w:r>
        <w:t>&lt;1</w:t>
      </w:r>
      <w:proofErr w:type="gramStart"/>
      <w:r>
        <w:t>&gt; И</w:t>
      </w:r>
      <w:proofErr w:type="gramEnd"/>
      <w:r>
        <w:t xml:space="preserve">злагается в соответствии с </w:t>
      </w:r>
      <w:r w:rsidR="00716D84">
        <w:t>актом проверки Контрольно-счетной комиссии</w:t>
      </w:r>
      <w:r>
        <w:t>.</w:t>
      </w:r>
    </w:p>
    <w:p w:rsidR="00BA65DA" w:rsidRDefault="00BA65DA" w:rsidP="00716D84">
      <w:pPr>
        <w:pStyle w:val="ConsPlusNormal"/>
        <w:ind w:firstLine="540"/>
        <w:jc w:val="both"/>
      </w:pPr>
      <w:bookmarkStart w:id="22" w:name="P527"/>
      <w:bookmarkEnd w:id="22"/>
      <w:r>
        <w:t>&lt;2</w:t>
      </w:r>
      <w:proofErr w:type="gramStart"/>
      <w:r>
        <w:t>&gt; У</w:t>
      </w:r>
      <w:proofErr w:type="gramEnd"/>
      <w:r>
        <w:t xml:space="preserve">казывается срок выполнения в соответствии с предписанием </w:t>
      </w:r>
      <w:r w:rsidR="00716D84">
        <w:t>Контрольно-счетной комиссии</w:t>
      </w:r>
      <w:r>
        <w:t>.</w:t>
      </w:r>
    </w:p>
    <w:p w:rsidR="00BA65DA" w:rsidRDefault="00BA65DA" w:rsidP="00716D84">
      <w:pPr>
        <w:pStyle w:val="ConsPlusNormal"/>
        <w:ind w:firstLine="540"/>
        <w:jc w:val="both"/>
      </w:pPr>
      <w:bookmarkStart w:id="23" w:name="P528"/>
      <w:bookmarkEnd w:id="23"/>
      <w:r>
        <w:t>&lt;3</w:t>
      </w:r>
      <w:proofErr w:type="gramStart"/>
      <w:r>
        <w:t>&gt; З</w:t>
      </w:r>
      <w:proofErr w:type="gramEnd"/>
      <w:r>
        <w:t xml:space="preserve">аполняется на основе информации: о выполнении предписания </w:t>
      </w:r>
      <w:r w:rsidR="00716D84">
        <w:t>Контрольно-счетной комиссии</w:t>
      </w:r>
      <w:r>
        <w:t xml:space="preserve">, полученной от объекта аудита (контроля), с указанием реквизитов документов; о привлечении к ответственности, установленной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 об отмене предписания; о внесении изменений в предписание.</w:t>
      </w:r>
    </w:p>
    <w:p w:rsidR="00BA65DA" w:rsidRDefault="00BA65DA" w:rsidP="00716D84">
      <w:pPr>
        <w:pStyle w:val="ConsPlusNormal"/>
        <w:ind w:firstLine="540"/>
        <w:jc w:val="both"/>
      </w:pPr>
      <w:bookmarkStart w:id="24" w:name="P529"/>
      <w:bookmarkEnd w:id="24"/>
      <w:r>
        <w:t>&lt;4</w:t>
      </w:r>
      <w:proofErr w:type="gramStart"/>
      <w:r>
        <w:t>&gt; У</w:t>
      </w:r>
      <w:proofErr w:type="gramEnd"/>
      <w:r>
        <w:t>казывается один из вариантов: "выполнено", "не выполнено".</w:t>
      </w:r>
    </w:p>
    <w:p w:rsidR="00BA65DA" w:rsidRDefault="00BA65DA" w:rsidP="00716D84">
      <w:pPr>
        <w:pStyle w:val="ConsPlusNormal"/>
        <w:ind w:firstLine="540"/>
        <w:jc w:val="both"/>
      </w:pPr>
      <w:bookmarkStart w:id="25" w:name="P530"/>
      <w:bookmarkEnd w:id="25"/>
      <w:r>
        <w:t>&lt;5&gt; Возможные варианты: "снять предписание с контроля", "принять законодательно установленные меры в отношении объектов аудита (контроля)".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spacing w:before="280"/>
        <w:jc w:val="right"/>
        <w:outlineLvl w:val="0"/>
      </w:pPr>
      <w:r>
        <w:t>Приложение N 4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287">
        <w:r>
          <w:rPr>
            <w:color w:val="0000FF"/>
          </w:rPr>
          <w:t xml:space="preserve">пункту </w:t>
        </w:r>
        <w:r w:rsidR="00716D84">
          <w:rPr>
            <w:color w:val="0000FF"/>
          </w:rPr>
          <w:t>8</w:t>
        </w:r>
        <w:r>
          <w:rPr>
            <w:color w:val="0000FF"/>
          </w:rPr>
          <w:t>.4.4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nformat"/>
        <w:jc w:val="both"/>
      </w:pPr>
      <w:bookmarkStart w:id="26" w:name="P541"/>
      <w:bookmarkEnd w:id="26"/>
      <w:r>
        <w:t xml:space="preserve">                                Информация</w:t>
      </w:r>
    </w:p>
    <w:p w:rsidR="00BA65DA" w:rsidRDefault="00BA65DA">
      <w:pPr>
        <w:pStyle w:val="ConsPlusNonformat"/>
        <w:jc w:val="both"/>
      </w:pPr>
      <w:r>
        <w:t xml:space="preserve">            о результатах работы в сфере производства по делам</w:t>
      </w:r>
    </w:p>
    <w:p w:rsidR="00BA65DA" w:rsidRDefault="00BA65DA">
      <w:pPr>
        <w:pStyle w:val="ConsPlusNonformat"/>
        <w:jc w:val="both"/>
      </w:pPr>
      <w:r>
        <w:t xml:space="preserve">                    об административных правонарушениях</w:t>
      </w:r>
    </w:p>
    <w:p w:rsidR="00BA65DA" w:rsidRDefault="00BA65DA">
      <w:pPr>
        <w:pStyle w:val="ConsPlusNonformat"/>
        <w:jc w:val="both"/>
      </w:pPr>
    </w:p>
    <w:p w:rsidR="00BA65DA" w:rsidRDefault="00BA65DA" w:rsidP="00716D84">
      <w:pPr>
        <w:pStyle w:val="ConsPlusNonformat"/>
      </w:pPr>
      <w:r>
        <w:t xml:space="preserve">Направление деятельности </w:t>
      </w:r>
      <w:r w:rsidR="00716D84">
        <w:t>Контрольно-счетной комиссии</w:t>
      </w:r>
      <w:r>
        <w:t xml:space="preserve"> </w:t>
      </w:r>
      <w:proofErr w:type="gramStart"/>
      <w:r>
        <w:t>по</w:t>
      </w:r>
      <w:proofErr w:type="gramEnd"/>
      <w:r w:rsidR="00716D84">
        <w:t>:</w:t>
      </w:r>
      <w:r>
        <w:t xml:space="preserve"> ___________________________________________________</w:t>
      </w:r>
      <w:r w:rsidR="00716D84">
        <w:t>________________________</w:t>
      </w:r>
    </w:p>
    <w:p w:rsidR="00716D84" w:rsidRDefault="00716D84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proofErr w:type="gramStart"/>
      <w:r>
        <w:t>(заместитель Председателя (аудитор)</w:t>
      </w:r>
      <w:proofErr w:type="gramEnd"/>
    </w:p>
    <w:p w:rsidR="00BA65DA" w:rsidRDefault="00716D84">
      <w:pPr>
        <w:pStyle w:val="ConsPlusNonformat"/>
        <w:jc w:val="both"/>
      </w:pPr>
      <w:r>
        <w:t xml:space="preserve">Контрольно-счетной комиссии    </w:t>
      </w:r>
      <w:r w:rsidR="00BA65DA">
        <w:t xml:space="preserve"> ______________________________________)</w:t>
      </w:r>
    </w:p>
    <w:p w:rsidR="00BA65DA" w:rsidRPr="00716D84" w:rsidRDefault="00BA65D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</w:t>
      </w:r>
      <w:r w:rsidRPr="00716D84">
        <w:rPr>
          <w:sz w:val="16"/>
          <w:szCs w:val="16"/>
        </w:rPr>
        <w:t>(инициалы и фамилия)</w:t>
      </w:r>
    </w:p>
    <w:p w:rsidR="00716D84" w:rsidRDefault="00BA65DA">
      <w:pPr>
        <w:pStyle w:val="ConsPlusNonformat"/>
        <w:jc w:val="both"/>
      </w:pPr>
      <w:r>
        <w:t xml:space="preserve">                                      </w:t>
      </w:r>
    </w:p>
    <w:p w:rsidR="00BA65DA" w:rsidRDefault="00BA65DA">
      <w:pPr>
        <w:pStyle w:val="ConsPlusNonformat"/>
        <w:jc w:val="both"/>
      </w:pPr>
      <w:r>
        <w:t>По состоянию на __ ________ 20__ года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sectPr w:rsidR="00BA65D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494"/>
        <w:gridCol w:w="2438"/>
        <w:gridCol w:w="3005"/>
        <w:gridCol w:w="2494"/>
        <w:gridCol w:w="1417"/>
      </w:tblGrid>
      <w:tr w:rsidR="00BA65DA">
        <w:tc>
          <w:tcPr>
            <w:tcW w:w="623" w:type="dxa"/>
          </w:tcPr>
          <w:p w:rsidR="00BA65DA" w:rsidRDefault="00BA65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BA65DA" w:rsidRDefault="00BA65DA">
            <w:pPr>
              <w:pStyle w:val="ConsPlusNormal"/>
              <w:jc w:val="center"/>
            </w:pPr>
            <w:r>
              <w:t>ГРБС (код, наименование), должностное лицо или юридическое лицо, в отношении которого составлен протокол об административном правонарушении</w:t>
            </w:r>
          </w:p>
        </w:tc>
        <w:tc>
          <w:tcPr>
            <w:tcW w:w="2438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Основания для составления протокола об административном правонарушении, статья </w:t>
            </w:r>
            <w:hyperlink r:id="rId34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005" w:type="dxa"/>
          </w:tcPr>
          <w:p w:rsidR="00BA65DA" w:rsidRDefault="00BA65DA" w:rsidP="00644C79">
            <w:pPr>
              <w:pStyle w:val="ConsPlusNormal"/>
              <w:jc w:val="center"/>
            </w:pPr>
            <w:r>
              <w:t xml:space="preserve">Реквизиты протокола об административном правонарушении (N, дата), </w:t>
            </w:r>
            <w:r w:rsidR="00644C79">
              <w:t>аудитор Контрольно-счетной комиссии</w:t>
            </w:r>
            <w:r>
              <w:t>, составивший протокол (должность, Ф.И.О.)</w:t>
            </w:r>
          </w:p>
        </w:tc>
        <w:tc>
          <w:tcPr>
            <w:tcW w:w="2494" w:type="dxa"/>
          </w:tcPr>
          <w:p w:rsidR="00BA65DA" w:rsidRDefault="00BA65DA">
            <w:pPr>
              <w:pStyle w:val="ConsPlusNormal"/>
              <w:jc w:val="center"/>
            </w:pPr>
            <w:r>
              <w:t xml:space="preserve">Сведения о движении дела об административном правонарушении </w:t>
            </w:r>
            <w:hyperlink w:anchor="P5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BA65DA" w:rsidRDefault="00BA65D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A65DA">
        <w:tc>
          <w:tcPr>
            <w:tcW w:w="623" w:type="dxa"/>
          </w:tcPr>
          <w:p w:rsidR="00BA65DA" w:rsidRDefault="00BA6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A65DA" w:rsidRDefault="00BA6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A65DA" w:rsidRDefault="00BA6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A65DA" w:rsidRDefault="00BA6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BA65DA" w:rsidRDefault="00BA6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A65DA" w:rsidRDefault="00BA65DA">
            <w:pPr>
              <w:pStyle w:val="ConsPlusNormal"/>
              <w:jc w:val="center"/>
            </w:pPr>
            <w:r>
              <w:t>6</w:t>
            </w:r>
          </w:p>
        </w:tc>
      </w:tr>
      <w:tr w:rsidR="00BA65DA">
        <w:tc>
          <w:tcPr>
            <w:tcW w:w="623" w:type="dxa"/>
          </w:tcPr>
          <w:p w:rsidR="00BA65DA" w:rsidRDefault="00BA65DA">
            <w:pPr>
              <w:pStyle w:val="ConsPlusNormal"/>
            </w:pPr>
          </w:p>
        </w:tc>
        <w:tc>
          <w:tcPr>
            <w:tcW w:w="249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2438" w:type="dxa"/>
          </w:tcPr>
          <w:p w:rsidR="00BA65DA" w:rsidRDefault="00BA65DA">
            <w:pPr>
              <w:pStyle w:val="ConsPlusNormal"/>
            </w:pPr>
          </w:p>
        </w:tc>
        <w:tc>
          <w:tcPr>
            <w:tcW w:w="3005" w:type="dxa"/>
          </w:tcPr>
          <w:p w:rsidR="00BA65DA" w:rsidRDefault="00BA65DA">
            <w:pPr>
              <w:pStyle w:val="ConsPlusNormal"/>
            </w:pPr>
          </w:p>
        </w:tc>
        <w:tc>
          <w:tcPr>
            <w:tcW w:w="2494" w:type="dxa"/>
          </w:tcPr>
          <w:p w:rsidR="00BA65DA" w:rsidRDefault="00BA65DA">
            <w:pPr>
              <w:pStyle w:val="ConsPlusNormal"/>
            </w:pPr>
          </w:p>
        </w:tc>
        <w:tc>
          <w:tcPr>
            <w:tcW w:w="1417" w:type="dxa"/>
          </w:tcPr>
          <w:p w:rsidR="00BA65DA" w:rsidRDefault="00BA65DA">
            <w:pPr>
              <w:pStyle w:val="ConsPlusNormal"/>
            </w:pPr>
          </w:p>
        </w:tc>
      </w:tr>
    </w:tbl>
    <w:p w:rsidR="00BA65DA" w:rsidRDefault="00BA65DA">
      <w:pPr>
        <w:pStyle w:val="ConsPlusNormal"/>
        <w:sectPr w:rsidR="00BA65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65DA" w:rsidRDefault="00BA65DA">
      <w:pPr>
        <w:pStyle w:val="ConsPlusNormal"/>
        <w:jc w:val="both"/>
      </w:pPr>
    </w:p>
    <w:p w:rsidR="00BA65DA" w:rsidRDefault="006563AB" w:rsidP="006563AB">
      <w:pPr>
        <w:pStyle w:val="ConsPlusNonformat"/>
      </w:pPr>
      <w:r>
        <w:t>Руководитель организации</w:t>
      </w:r>
      <w:r w:rsidR="00BA65DA">
        <w:t xml:space="preserve"> _____________   ________________  </w:t>
      </w:r>
    </w:p>
    <w:p w:rsidR="00BA65DA" w:rsidRPr="006563AB" w:rsidRDefault="00BA65DA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="006563AB">
        <w:t>(</w:t>
      </w:r>
      <w:r w:rsidRPr="006563AB">
        <w:rPr>
          <w:sz w:val="16"/>
          <w:szCs w:val="16"/>
        </w:rPr>
        <w:t xml:space="preserve">личная подпись)  </w:t>
      </w:r>
      <w:r w:rsidR="006563AB">
        <w:rPr>
          <w:sz w:val="16"/>
          <w:szCs w:val="16"/>
        </w:rPr>
        <w:t xml:space="preserve"> </w:t>
      </w:r>
      <w:r w:rsidRPr="006563AB">
        <w:rPr>
          <w:sz w:val="16"/>
          <w:szCs w:val="16"/>
        </w:rPr>
        <w:t>(инициалы, фамилия)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spacing w:before="220"/>
        <w:ind w:firstLine="540"/>
        <w:jc w:val="both"/>
      </w:pPr>
      <w:bookmarkStart w:id="27" w:name="P575"/>
      <w:bookmarkEnd w:id="27"/>
      <w:r>
        <w:t>&lt;1</w:t>
      </w:r>
      <w:proofErr w:type="gramStart"/>
      <w:r>
        <w:t>&gt; В</w:t>
      </w:r>
      <w:proofErr w:type="gramEnd"/>
      <w:r>
        <w:t xml:space="preserve"> данной графе отражаются сведения с указанием реквизитов документов:</w:t>
      </w:r>
    </w:p>
    <w:p w:rsidR="00BA65DA" w:rsidRDefault="00BA65DA">
      <w:pPr>
        <w:pStyle w:val="ConsPlusNormal"/>
        <w:spacing w:before="220"/>
        <w:ind w:firstLine="540"/>
        <w:jc w:val="both"/>
      </w:pPr>
      <w:r>
        <w:t>о направлении протокола и иных материалов дела об административном правонарушении для рассмотрения дела об административном правонарушении;</w:t>
      </w:r>
    </w:p>
    <w:p w:rsidR="00BA65DA" w:rsidRDefault="00BA65DA">
      <w:pPr>
        <w:pStyle w:val="ConsPlusNormal"/>
        <w:spacing w:before="220"/>
        <w:ind w:firstLine="540"/>
        <w:jc w:val="both"/>
      </w:pPr>
      <w:r>
        <w:t>о решениях, принятых до направления протокола и иных материалов дела об административном правонарушении для рассмотрения дела об административном правонарушении;</w:t>
      </w:r>
    </w:p>
    <w:p w:rsidR="00BA65DA" w:rsidRDefault="00BA65DA">
      <w:pPr>
        <w:pStyle w:val="ConsPlusNormal"/>
        <w:spacing w:before="220"/>
        <w:ind w:firstLine="540"/>
        <w:jc w:val="both"/>
      </w:pPr>
      <w:r>
        <w:t>о возвращении протокола и иных материалов дела об административном правонарушении для устранения недостатков;</w:t>
      </w:r>
    </w:p>
    <w:p w:rsidR="00BA65DA" w:rsidRDefault="00BA65DA">
      <w:pPr>
        <w:pStyle w:val="ConsPlusNormal"/>
        <w:spacing w:before="220"/>
        <w:ind w:firstLine="540"/>
        <w:jc w:val="both"/>
      </w:pPr>
      <w:r>
        <w:t>о результатах рассмотрения протокола об административном правонарушении по существу и о вынесенном решении;</w:t>
      </w:r>
    </w:p>
    <w:p w:rsidR="00BA65DA" w:rsidRDefault="00BA65DA">
      <w:pPr>
        <w:pStyle w:val="ConsPlusNormal"/>
        <w:spacing w:before="220"/>
        <w:ind w:firstLine="540"/>
        <w:jc w:val="both"/>
      </w:pPr>
      <w:r>
        <w:t>об обжаловании вынесенного по делу об административном правонарушении постановления и о принятом по результатам рассмотрения жалобы решении.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right"/>
        <w:outlineLvl w:val="0"/>
      </w:pPr>
      <w:r>
        <w:t>Приложение N 5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160">
        <w:r>
          <w:rPr>
            <w:color w:val="0000FF"/>
          </w:rPr>
          <w:t>пункту 5.8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  <w:r>
        <w:t>Форма</w:t>
      </w:r>
    </w:p>
    <w:p w:rsidR="00E81A67" w:rsidRDefault="00E81A67">
      <w:pPr>
        <w:pStyle w:val="ConsPlusNormal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46BFC" w:rsidTr="00E81A67">
        <w:trPr>
          <w:jc w:val="center"/>
        </w:trPr>
        <w:tc>
          <w:tcPr>
            <w:tcW w:w="4785" w:type="dxa"/>
          </w:tcPr>
          <w:p w:rsidR="00E46BFC" w:rsidRDefault="00E46BFC" w:rsidP="00E46BFC">
            <w:pPr>
              <w:pStyle w:val="ConsPlusNormal"/>
              <w:jc w:val="center"/>
            </w:pPr>
            <w:r>
              <w:t xml:space="preserve">Контрольно-счетная комиссия </w:t>
            </w:r>
          </w:p>
          <w:p w:rsidR="00E46BFC" w:rsidRDefault="00E46BFC" w:rsidP="00E46BFC">
            <w:pPr>
              <w:pStyle w:val="ConsPlusNormal"/>
              <w:jc w:val="center"/>
            </w:pPr>
            <w:r>
              <w:t>Грайворонского городского округа</w:t>
            </w:r>
          </w:p>
          <w:p w:rsidR="00E81A67" w:rsidRDefault="00E81A67" w:rsidP="00E46BFC">
            <w:pPr>
              <w:pStyle w:val="ConsPlusNormal"/>
              <w:jc w:val="center"/>
            </w:pPr>
            <w:r>
              <w:t>Председатель</w:t>
            </w:r>
          </w:p>
          <w:p w:rsidR="00E81A67" w:rsidRDefault="00E81A67" w:rsidP="00E46BFC">
            <w:pPr>
              <w:pStyle w:val="ConsPlusNormal"/>
              <w:jc w:val="center"/>
            </w:pPr>
            <w:r>
              <w:t>________________________</w:t>
            </w:r>
          </w:p>
          <w:p w:rsidR="00E81A67" w:rsidRDefault="00E81A67" w:rsidP="00E81A67">
            <w:pPr>
              <w:pStyle w:val="ConsPlusNormal"/>
              <w:jc w:val="center"/>
            </w:pPr>
            <w:r>
              <w:t xml:space="preserve">Грайворон, ул. </w:t>
            </w:r>
            <w:proofErr w:type="gramStart"/>
            <w:r>
              <w:t>Комсомольская</w:t>
            </w:r>
            <w:proofErr w:type="gramEnd"/>
            <w:r>
              <w:t>, 21</w:t>
            </w:r>
          </w:p>
          <w:p w:rsidR="00E81A67" w:rsidRDefault="00E81A67" w:rsidP="00E81A67">
            <w:pPr>
              <w:pStyle w:val="ConsPlusNormal"/>
              <w:jc w:val="center"/>
            </w:pPr>
          </w:p>
          <w:p w:rsidR="00E81A67" w:rsidRDefault="00E81A67" w:rsidP="00E81A67">
            <w:pPr>
              <w:pStyle w:val="ConsPlusNormal"/>
              <w:jc w:val="center"/>
            </w:pPr>
            <w:r>
              <w:t>_________20___ г. № __________</w:t>
            </w:r>
          </w:p>
        </w:tc>
        <w:tc>
          <w:tcPr>
            <w:tcW w:w="4785" w:type="dxa"/>
          </w:tcPr>
          <w:p w:rsidR="00E46BFC" w:rsidRDefault="00E81A67" w:rsidP="00E81A67">
            <w:pPr>
              <w:pStyle w:val="ConsPlusNormal"/>
              <w:jc w:val="center"/>
            </w:pPr>
            <w:r>
              <w:t>Председателю</w:t>
            </w:r>
          </w:p>
          <w:p w:rsidR="00E81A67" w:rsidRDefault="00E81A67" w:rsidP="00E81A67">
            <w:pPr>
              <w:pStyle w:val="ConsPlusNormal"/>
              <w:jc w:val="center"/>
            </w:pPr>
            <w:r>
              <w:t xml:space="preserve">Совета депутатов </w:t>
            </w:r>
          </w:p>
          <w:p w:rsidR="00E81A67" w:rsidRDefault="00E81A67" w:rsidP="00E81A67">
            <w:pPr>
              <w:pStyle w:val="ConsPlusNormal"/>
              <w:jc w:val="center"/>
            </w:pPr>
            <w:r>
              <w:t>Грайворонского городского округа</w:t>
            </w:r>
          </w:p>
          <w:p w:rsidR="00E81A67" w:rsidRDefault="00E81A67" w:rsidP="00E81A67">
            <w:pPr>
              <w:pStyle w:val="ConsPlusNormal"/>
              <w:jc w:val="center"/>
            </w:pPr>
            <w:r>
              <w:t>_________________________</w:t>
            </w:r>
          </w:p>
          <w:p w:rsidR="00E81A67" w:rsidRDefault="00E81A67" w:rsidP="00E81A67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E46BFC" w:rsidRDefault="00E46BFC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E81A67" w:rsidRDefault="00BA65DA" w:rsidP="00E81A67">
      <w:pPr>
        <w:pStyle w:val="ConsPlusNonformat"/>
        <w:jc w:val="both"/>
      </w:pPr>
      <w:r>
        <w:t xml:space="preserve">          </w:t>
      </w:r>
    </w:p>
    <w:p w:rsidR="00BA65DA" w:rsidRDefault="00BA65DA" w:rsidP="00E81A67">
      <w:pPr>
        <w:pStyle w:val="ConsPlusNonformat"/>
        <w:jc w:val="both"/>
      </w:pPr>
      <w:r>
        <w:t xml:space="preserve">                                                </w:t>
      </w:r>
    </w:p>
    <w:p w:rsidR="00BA65DA" w:rsidRDefault="00BA65DA">
      <w:pPr>
        <w:pStyle w:val="ConsPlusNonformat"/>
        <w:jc w:val="both"/>
      </w:pPr>
      <w:bookmarkStart w:id="28" w:name="P599"/>
      <w:bookmarkEnd w:id="28"/>
      <w:r>
        <w:t xml:space="preserve">                    Уважаемый _______________________!</w:t>
      </w:r>
    </w:p>
    <w:p w:rsidR="00BA65DA" w:rsidRDefault="00BA65DA">
      <w:pPr>
        <w:pStyle w:val="ConsPlusNonformat"/>
        <w:jc w:val="both"/>
      </w:pPr>
    </w:p>
    <w:p w:rsidR="00BA65DA" w:rsidRDefault="00BA65DA" w:rsidP="00E81A67">
      <w:pPr>
        <w:pStyle w:val="ConsPlusNonformat"/>
      </w:pPr>
      <w:r>
        <w:t xml:space="preserve">    В  соответствии  с Планом работы </w:t>
      </w:r>
      <w:r w:rsidR="00E81A67">
        <w:t>Контрольно-счетной комиссии Грайворонского городского округа</w:t>
      </w:r>
      <w:r>
        <w:t xml:space="preserve"> на</w:t>
      </w:r>
      <w:r w:rsidR="00E81A67">
        <w:t xml:space="preserve">  </w:t>
      </w:r>
      <w:r>
        <w:t xml:space="preserve">20__ год </w:t>
      </w:r>
      <w:proofErr w:type="gramStart"/>
      <w:r>
        <w:t>в</w:t>
      </w:r>
      <w:proofErr w:type="gramEnd"/>
      <w:r>
        <w:t xml:space="preserve"> </w:t>
      </w:r>
      <w:r w:rsidR="00E81A67">
        <w:t>__________</w:t>
      </w:r>
      <w:r>
        <w:t>________________________________________________________________</w:t>
      </w:r>
    </w:p>
    <w:p w:rsidR="00BA65DA" w:rsidRPr="00E81A67" w:rsidRDefault="00BA65DA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proofErr w:type="gramStart"/>
      <w:r w:rsidRPr="00E81A67">
        <w:rPr>
          <w:sz w:val="16"/>
          <w:szCs w:val="16"/>
        </w:rPr>
        <w:t>(указывается наименование объекта аудита (контроля)</w:t>
      </w:r>
      <w:proofErr w:type="gramEnd"/>
    </w:p>
    <w:p w:rsidR="00BA65DA" w:rsidRDefault="00BA65DA">
      <w:pPr>
        <w:pStyle w:val="ConsPlusNonformat"/>
        <w:jc w:val="both"/>
      </w:pPr>
      <w:r>
        <w:t>___________________________________________________________________________</w:t>
      </w:r>
    </w:p>
    <w:p w:rsidR="00BA65DA" w:rsidRDefault="00BA65DA">
      <w:pPr>
        <w:pStyle w:val="ConsPlusNonformat"/>
        <w:jc w:val="both"/>
      </w:pPr>
      <w:r>
        <w:t>проведено _____________________________________________________ мероприятие</w:t>
      </w:r>
    </w:p>
    <w:p w:rsidR="00BA65DA" w:rsidRPr="00E81A67" w:rsidRDefault="00BA65DA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 w:rsidRPr="00E81A67">
        <w:rPr>
          <w:sz w:val="16"/>
          <w:szCs w:val="16"/>
        </w:rPr>
        <w:t>(контрольное или экспертно-аналитическое)</w:t>
      </w:r>
    </w:p>
    <w:p w:rsidR="00BA65DA" w:rsidRDefault="00BA65DA">
      <w:pPr>
        <w:pStyle w:val="ConsPlusNonformat"/>
        <w:jc w:val="both"/>
      </w:pPr>
      <w:r>
        <w:t>__________________________________________________________________________,</w:t>
      </w:r>
    </w:p>
    <w:p w:rsidR="00BA65DA" w:rsidRPr="00E81A67" w:rsidRDefault="00E81A67" w:rsidP="00E81A6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BA65DA" w:rsidRPr="00E81A67">
        <w:rPr>
          <w:sz w:val="16"/>
          <w:szCs w:val="16"/>
        </w:rPr>
        <w:t xml:space="preserve">наименование мероприятия из плана работы </w:t>
      </w:r>
      <w:r w:rsidRPr="00E81A67">
        <w:rPr>
          <w:sz w:val="16"/>
          <w:szCs w:val="16"/>
        </w:rPr>
        <w:t>Контрольно-счетной комиссии Грайворонского городского округа</w:t>
      </w:r>
      <w:r w:rsidR="00BA65DA" w:rsidRPr="00E81A67">
        <w:rPr>
          <w:sz w:val="16"/>
          <w:szCs w:val="16"/>
        </w:rPr>
        <w:t>)</w:t>
      </w:r>
    </w:p>
    <w:p w:rsidR="00BA65DA" w:rsidRDefault="00BA65DA" w:rsidP="00E81A67">
      <w:pPr>
        <w:pStyle w:val="ConsPlusNonformat"/>
        <w:jc w:val="both"/>
      </w:pPr>
      <w:r>
        <w:t xml:space="preserve">информация   об   итогах   которого  направлялась  в  </w:t>
      </w:r>
      <w:r w:rsidR="00E81A67">
        <w:t>Совет депутатов Грайворонского городского округа</w:t>
      </w:r>
      <w:r>
        <w:t xml:space="preserve"> (письмо от __________ N ______).</w:t>
      </w:r>
    </w:p>
    <w:p w:rsidR="00BA65DA" w:rsidRDefault="00BA65DA">
      <w:pPr>
        <w:pStyle w:val="ConsPlusNonformat"/>
        <w:jc w:val="both"/>
      </w:pPr>
      <w:r>
        <w:t xml:space="preserve">    По  результатам  (в  ходе)  мероприятия  в  соответствии  со </w:t>
      </w:r>
      <w:hyperlink r:id="rId35">
        <w:r>
          <w:rPr>
            <w:color w:val="0000FF"/>
          </w:rPr>
          <w:t xml:space="preserve">статьей </w:t>
        </w:r>
        <w:r w:rsidR="00E81A67">
          <w:rPr>
            <w:color w:val="0000FF"/>
          </w:rPr>
          <w:t>17</w:t>
        </w:r>
      </w:hyperlink>
    </w:p>
    <w:p w:rsidR="00BA65DA" w:rsidRDefault="00E81A67">
      <w:pPr>
        <w:pStyle w:val="ConsPlusNonformat"/>
        <w:jc w:val="both"/>
      </w:pPr>
      <w:r>
        <w:t>Положения о Контрольно-счетной комиссии Грайворонского городского округа</w:t>
      </w:r>
      <w:r w:rsidR="00BA65DA">
        <w:t xml:space="preserve"> </w:t>
      </w:r>
      <w:r w:rsidR="00BA65DA">
        <w:lastRenderedPageBreak/>
        <w:t xml:space="preserve">(далее  -  </w:t>
      </w:r>
      <w:r>
        <w:t>Положение о КСК</w:t>
      </w:r>
      <w:r w:rsidR="00BA65DA">
        <w:t>) руководителю</w:t>
      </w:r>
    </w:p>
    <w:p w:rsidR="00BA65DA" w:rsidRDefault="00BA65DA" w:rsidP="00E81A67">
      <w:pPr>
        <w:pStyle w:val="ConsPlusNonformat"/>
        <w:jc w:val="both"/>
      </w:pPr>
      <w:r>
        <w:t xml:space="preserve">________________________________________ направлялось представление </w:t>
      </w:r>
      <w:r w:rsidR="00E81A67">
        <w:t>Контрольно-счетной комиссии</w:t>
      </w:r>
      <w:r>
        <w:t xml:space="preserve"> от _________________ N ____.</w:t>
      </w:r>
    </w:p>
    <w:p w:rsidR="00BA65DA" w:rsidRDefault="00BA65DA">
      <w:pPr>
        <w:pStyle w:val="ConsPlusNonformat"/>
        <w:jc w:val="both"/>
      </w:pPr>
      <w:r>
        <w:t xml:space="preserve">    Данное    представление   </w:t>
      </w:r>
      <w:r w:rsidR="00E81A67">
        <w:t>Контрольно-счетной комиссии</w:t>
      </w:r>
      <w:r>
        <w:t xml:space="preserve">   в</w:t>
      </w:r>
      <w:r w:rsidR="00E81A67">
        <w:t xml:space="preserve"> </w:t>
      </w:r>
      <w:r>
        <w:t>установленный срок - __ ________ 20__ года не выполнено.</w:t>
      </w:r>
    </w:p>
    <w:p w:rsidR="00BA65DA" w:rsidRDefault="00BA65DA">
      <w:pPr>
        <w:pStyle w:val="ConsPlusNonformat"/>
        <w:jc w:val="both"/>
      </w:pPr>
      <w:r>
        <w:t xml:space="preserve">    В  этой  связи  на  основании  </w:t>
      </w:r>
      <w:hyperlink r:id="rId36">
        <w:r>
          <w:rPr>
            <w:color w:val="0000FF"/>
          </w:rPr>
          <w:t xml:space="preserve">статьи  </w:t>
        </w:r>
        <w:r w:rsidR="00E81A67">
          <w:rPr>
            <w:color w:val="0000FF"/>
          </w:rPr>
          <w:t>1</w:t>
        </w:r>
        <w:r>
          <w:rPr>
            <w:color w:val="0000FF"/>
          </w:rPr>
          <w:t>7</w:t>
        </w:r>
      </w:hyperlink>
      <w:r>
        <w:t xml:space="preserve">  </w:t>
      </w:r>
      <w:r w:rsidR="00E81A67">
        <w:t xml:space="preserve">Положения о КСК </w:t>
      </w:r>
      <w:r>
        <w:t>руководителю _______________________________________ направлено предписание</w:t>
      </w:r>
      <w:r w:rsidR="00E81A67">
        <w:t xml:space="preserve"> </w:t>
      </w:r>
    </w:p>
    <w:p w:rsidR="00BA65DA" w:rsidRDefault="00BA65DA">
      <w:pPr>
        <w:pStyle w:val="ConsPlusNonformat"/>
        <w:jc w:val="both"/>
        <w:rPr>
          <w:sz w:val="16"/>
          <w:szCs w:val="16"/>
        </w:rPr>
      </w:pPr>
      <w:r w:rsidRPr="00E81A67">
        <w:rPr>
          <w:sz w:val="16"/>
          <w:szCs w:val="16"/>
        </w:rPr>
        <w:t>указывается наименование объекта</w:t>
      </w:r>
      <w:r w:rsidR="00E81A67">
        <w:rPr>
          <w:sz w:val="16"/>
          <w:szCs w:val="16"/>
        </w:rPr>
        <w:t xml:space="preserve"> </w:t>
      </w:r>
      <w:r w:rsidRPr="00E81A67">
        <w:rPr>
          <w:sz w:val="16"/>
          <w:szCs w:val="16"/>
        </w:rPr>
        <w:t>аудита (контроля)</w:t>
      </w:r>
    </w:p>
    <w:p w:rsidR="00E81A67" w:rsidRPr="00E81A67" w:rsidRDefault="00E81A67">
      <w:pPr>
        <w:pStyle w:val="ConsPlusNonformat"/>
        <w:jc w:val="both"/>
        <w:rPr>
          <w:sz w:val="16"/>
          <w:szCs w:val="16"/>
        </w:rPr>
      </w:pPr>
    </w:p>
    <w:p w:rsidR="00BA65DA" w:rsidRDefault="00CC215F">
      <w:pPr>
        <w:pStyle w:val="ConsPlusNonformat"/>
        <w:jc w:val="both"/>
      </w:pPr>
      <w:r>
        <w:t xml:space="preserve">Контрольно-счетной комиссии </w:t>
      </w:r>
      <w:r w:rsidR="00BA65DA">
        <w:t>от _________________ N _________,</w:t>
      </w:r>
    </w:p>
    <w:p w:rsidR="00BA65DA" w:rsidRDefault="00BA65DA">
      <w:pPr>
        <w:pStyle w:val="ConsPlusNonformat"/>
        <w:jc w:val="both"/>
      </w:pPr>
      <w:proofErr w:type="gramStart"/>
      <w:r>
        <w:t>требования</w:t>
      </w:r>
      <w:proofErr w:type="gramEnd"/>
      <w:r>
        <w:t xml:space="preserve"> которого к установленному сроку - __ ___________ 20__ года также</w:t>
      </w:r>
    </w:p>
    <w:p w:rsidR="00BA65DA" w:rsidRDefault="00BA65DA">
      <w:pPr>
        <w:pStyle w:val="ConsPlusNonformat"/>
        <w:jc w:val="both"/>
      </w:pPr>
      <w:r>
        <w:t>не выполнены.</w:t>
      </w:r>
    </w:p>
    <w:p w:rsidR="00BA65DA" w:rsidRDefault="00BA65DA">
      <w:pPr>
        <w:pStyle w:val="ConsPlusNonformat"/>
        <w:jc w:val="both"/>
      </w:pPr>
      <w:r>
        <w:t xml:space="preserve">    </w:t>
      </w:r>
      <w:proofErr w:type="gramStart"/>
      <w:r>
        <w:t>(Далее при необходимости излагается информация о принятых к должностным</w:t>
      </w:r>
      <w:proofErr w:type="gramEnd"/>
    </w:p>
    <w:p w:rsidR="00BA65DA" w:rsidRDefault="00BA65DA">
      <w:pPr>
        <w:pStyle w:val="ConsPlusNonformat"/>
        <w:jc w:val="both"/>
      </w:pPr>
      <w:r>
        <w:t xml:space="preserve">лицам объекта аудита (контроля) </w:t>
      </w:r>
      <w:proofErr w:type="gramStart"/>
      <w:r>
        <w:t>мерах</w:t>
      </w:r>
      <w:proofErr w:type="gramEnd"/>
      <w:r>
        <w:t xml:space="preserve"> административного воздействия в связи</w:t>
      </w:r>
    </w:p>
    <w:p w:rsidR="00BA65DA" w:rsidRDefault="00BA65DA" w:rsidP="000133F9">
      <w:pPr>
        <w:pStyle w:val="ConsPlusNonformat"/>
        <w:jc w:val="both"/>
      </w:pPr>
      <w:r>
        <w:t xml:space="preserve">с невыполнением либо несвоевременным выполнением предписания </w:t>
      </w:r>
      <w:r w:rsidR="000133F9">
        <w:t>Контрольно-счетной комиссии</w:t>
      </w:r>
      <w:r>
        <w:t>.</w:t>
      </w:r>
    </w:p>
    <w:p w:rsidR="00BA65DA" w:rsidRDefault="00BA65DA" w:rsidP="000133F9">
      <w:pPr>
        <w:pStyle w:val="ConsPlusNonformat"/>
        <w:jc w:val="both"/>
      </w:pPr>
      <w:r>
        <w:t xml:space="preserve">    По  результатам контроля выполнения представления и предписания </w:t>
      </w:r>
      <w:r w:rsidR="000133F9">
        <w:t>Контрольно-счетной комиссии</w:t>
      </w:r>
      <w:r>
        <w:t xml:space="preserve">  по  </w:t>
      </w:r>
      <w:proofErr w:type="gramStart"/>
      <w:r>
        <w:t>указанному</w:t>
      </w:r>
      <w:proofErr w:type="gramEnd"/>
      <w:r>
        <w:t xml:space="preserve"> _____________________________</w:t>
      </w:r>
    </w:p>
    <w:p w:rsidR="00BA65DA" w:rsidRPr="000133F9" w:rsidRDefault="00BA65D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</w:t>
      </w:r>
      <w:proofErr w:type="gramStart"/>
      <w:r w:rsidRPr="000133F9">
        <w:rPr>
          <w:sz w:val="16"/>
          <w:szCs w:val="16"/>
        </w:rPr>
        <w:t>(контрольному или</w:t>
      </w:r>
      <w:proofErr w:type="gramEnd"/>
    </w:p>
    <w:p w:rsidR="00BA65DA" w:rsidRPr="000133F9" w:rsidRDefault="00BA65DA">
      <w:pPr>
        <w:pStyle w:val="ConsPlusNonformat"/>
        <w:jc w:val="both"/>
        <w:rPr>
          <w:sz w:val="16"/>
          <w:szCs w:val="16"/>
        </w:rPr>
      </w:pPr>
      <w:r w:rsidRPr="000133F9">
        <w:rPr>
          <w:sz w:val="16"/>
          <w:szCs w:val="16"/>
        </w:rPr>
        <w:t xml:space="preserve">                                                </w:t>
      </w:r>
      <w:r w:rsidR="000133F9">
        <w:rPr>
          <w:sz w:val="16"/>
          <w:szCs w:val="16"/>
        </w:rPr>
        <w:t xml:space="preserve">            </w:t>
      </w:r>
      <w:proofErr w:type="gramStart"/>
      <w:r w:rsidRPr="000133F9">
        <w:rPr>
          <w:sz w:val="16"/>
          <w:szCs w:val="16"/>
        </w:rPr>
        <w:t>экспертно-аналитическому)</w:t>
      </w:r>
      <w:proofErr w:type="gramEnd"/>
    </w:p>
    <w:p w:rsidR="00BA65DA" w:rsidRDefault="00BA65DA">
      <w:pPr>
        <w:pStyle w:val="ConsPlusNonformat"/>
        <w:jc w:val="both"/>
      </w:pPr>
      <w:r>
        <w:t xml:space="preserve">мероприятию  </w:t>
      </w:r>
      <w:r w:rsidR="000133F9">
        <w:t>Председателем Контрольно-счетной комиссии</w:t>
      </w:r>
      <w:r>
        <w:t xml:space="preserve"> принято решение</w:t>
      </w:r>
    </w:p>
    <w:p w:rsidR="00BA65DA" w:rsidRDefault="00BA65DA">
      <w:pPr>
        <w:pStyle w:val="ConsPlusNonformat"/>
        <w:jc w:val="both"/>
      </w:pPr>
      <w:r>
        <w:t>__ _________ 20__ года (протокол N ____) о целесообразности приостановления</w:t>
      </w:r>
    </w:p>
    <w:p w:rsidR="00BA65DA" w:rsidRDefault="00BA65DA">
      <w:pPr>
        <w:pStyle w:val="ConsPlusNonformat"/>
        <w:jc w:val="both"/>
      </w:pPr>
      <w:r>
        <w:t>всех   видов  финансовых   платежных  и   расчетных   операций  по   счетам</w:t>
      </w:r>
    </w:p>
    <w:p w:rsidR="00BA65DA" w:rsidRDefault="00BA65DA">
      <w:pPr>
        <w:pStyle w:val="ConsPlusNonformat"/>
        <w:jc w:val="both"/>
      </w:pPr>
      <w:r>
        <w:t>___________________________________________________.</w:t>
      </w:r>
    </w:p>
    <w:p w:rsidR="00BA65DA" w:rsidRDefault="00BA65DA">
      <w:pPr>
        <w:pStyle w:val="ConsPlusNonformat"/>
        <w:jc w:val="both"/>
      </w:pPr>
      <w:proofErr w:type="gramStart"/>
      <w:r>
        <w:t>(указывается наименование объекта аудита (контроля)</w:t>
      </w:r>
      <w:proofErr w:type="gramEnd"/>
    </w:p>
    <w:p w:rsidR="00BA65DA" w:rsidRDefault="00BA65DA">
      <w:pPr>
        <w:pStyle w:val="ConsPlusNonformat"/>
        <w:jc w:val="both"/>
      </w:pPr>
      <w:r>
        <w:t xml:space="preserve">    </w:t>
      </w:r>
      <w:r w:rsidR="000133F9">
        <w:t>П</w:t>
      </w:r>
      <w:r>
        <w:t>росим</w:t>
      </w:r>
      <w:r w:rsidR="000133F9">
        <w:t xml:space="preserve">  </w:t>
      </w:r>
      <w:r>
        <w:t xml:space="preserve">согласовать решение </w:t>
      </w:r>
      <w:r w:rsidR="000133F9">
        <w:t>Председателя Контрольно-счетной комиссии</w:t>
      </w:r>
      <w:r>
        <w:t xml:space="preserve"> по данному</w:t>
      </w:r>
      <w:r w:rsidR="000133F9">
        <w:t xml:space="preserve"> </w:t>
      </w:r>
      <w:r>
        <w:t>вопросу.</w:t>
      </w:r>
    </w:p>
    <w:p w:rsidR="00BA65DA" w:rsidRDefault="00BA65DA" w:rsidP="000133F9">
      <w:pPr>
        <w:pStyle w:val="ConsPlusNonformat"/>
        <w:ind w:left="1843"/>
      </w:pPr>
      <w:r>
        <w:t xml:space="preserve">    Приложение: 1. Проект </w:t>
      </w:r>
      <w:r w:rsidR="000133F9">
        <w:t>решения Председателя Контрольно-счетной комиссии</w:t>
      </w:r>
      <w:r>
        <w:t xml:space="preserve"> на </w:t>
      </w:r>
      <w:r w:rsidR="000133F9">
        <w:t xml:space="preserve"> </w:t>
      </w:r>
      <w:proofErr w:type="spellStart"/>
      <w:r w:rsidR="000133F9">
        <w:t>____</w:t>
      </w:r>
      <w:proofErr w:type="gramStart"/>
      <w:r>
        <w:t>л</w:t>
      </w:r>
      <w:proofErr w:type="spellEnd"/>
      <w:proofErr w:type="gramEnd"/>
      <w:r>
        <w:t>. в    экз.</w:t>
      </w:r>
    </w:p>
    <w:p w:rsidR="00BA65DA" w:rsidRDefault="00BA65DA">
      <w:pPr>
        <w:pStyle w:val="ConsPlusNonformat"/>
        <w:jc w:val="both"/>
      </w:pPr>
      <w:r>
        <w:t xml:space="preserve">                </w:t>
      </w:r>
      <w:r w:rsidR="000133F9">
        <w:tab/>
      </w:r>
      <w:r w:rsidR="000133F9">
        <w:tab/>
      </w:r>
      <w:r w:rsidR="000133F9">
        <w:tab/>
        <w:t xml:space="preserve">  </w:t>
      </w:r>
      <w:r>
        <w:t xml:space="preserve">2. Материалы на </w:t>
      </w:r>
      <w:r w:rsidR="000133F9">
        <w:t xml:space="preserve"> </w:t>
      </w:r>
      <w:proofErr w:type="spellStart"/>
      <w:r w:rsidR="000133F9">
        <w:t>____</w:t>
      </w:r>
      <w:proofErr w:type="gramStart"/>
      <w:r>
        <w:t>л</w:t>
      </w:r>
      <w:proofErr w:type="spellEnd"/>
      <w:proofErr w:type="gramEnd"/>
      <w:r>
        <w:t>. в    экз.</w:t>
      </w:r>
    </w:p>
    <w:p w:rsidR="00BA65DA" w:rsidRDefault="00BA65DA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r>
        <w:t xml:space="preserve">                               ________________    ____________________</w:t>
      </w:r>
    </w:p>
    <w:p w:rsidR="00BA65DA" w:rsidRDefault="00BA65DA">
      <w:pPr>
        <w:pStyle w:val="ConsPlusNonformat"/>
        <w:jc w:val="both"/>
      </w:pPr>
      <w:r>
        <w:t xml:space="preserve">                               (личная подпись)    (инициалы и фамилия)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right"/>
        <w:outlineLvl w:val="0"/>
      </w:pPr>
      <w:r>
        <w:t>Приложение N 6</w:t>
      </w:r>
    </w:p>
    <w:p w:rsidR="00BA65DA" w:rsidRDefault="00BA65DA">
      <w:pPr>
        <w:pStyle w:val="ConsPlusNormal"/>
        <w:jc w:val="right"/>
      </w:pPr>
      <w:r>
        <w:t xml:space="preserve">(к </w:t>
      </w:r>
      <w:hyperlink w:anchor="P189">
        <w:r>
          <w:rPr>
            <w:color w:val="0000FF"/>
          </w:rPr>
          <w:t>пункту 6.5</w:t>
        </w:r>
      </w:hyperlink>
      <w:r>
        <w:t xml:space="preserve"> Стандарта)</w:t>
      </w:r>
    </w:p>
    <w:p w:rsidR="00BA65DA" w:rsidRDefault="00BA65DA">
      <w:pPr>
        <w:pStyle w:val="ConsPlusNormal"/>
        <w:jc w:val="both"/>
      </w:pPr>
    </w:p>
    <w:p w:rsidR="00BA65DA" w:rsidRDefault="00BA65DA" w:rsidP="000133F9">
      <w:pPr>
        <w:pStyle w:val="ConsPlusNonformat"/>
        <w:jc w:val="center"/>
      </w:pPr>
      <w:bookmarkStart w:id="29" w:name="P658"/>
      <w:bookmarkEnd w:id="29"/>
      <w:r>
        <w:t>Форма представления информации</w:t>
      </w:r>
    </w:p>
    <w:p w:rsidR="00BA65DA" w:rsidRDefault="00BA65DA" w:rsidP="000133F9">
      <w:pPr>
        <w:pStyle w:val="ConsPlusNonformat"/>
        <w:jc w:val="center"/>
      </w:pPr>
      <w:r>
        <w:t>о результатах реализации предложений (рекомендаций)</w:t>
      </w:r>
    </w:p>
    <w:p w:rsidR="00BA65DA" w:rsidRDefault="000133F9" w:rsidP="000133F9">
      <w:pPr>
        <w:pStyle w:val="ConsPlusNonformat"/>
        <w:jc w:val="center"/>
      </w:pPr>
      <w:r>
        <w:t>Контрольно-счетной комиссии Грайворонского городского округа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sectPr w:rsidR="00BA65D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315"/>
        <w:gridCol w:w="1810"/>
        <w:gridCol w:w="964"/>
        <w:gridCol w:w="989"/>
        <w:gridCol w:w="1133"/>
        <w:gridCol w:w="1814"/>
        <w:gridCol w:w="2098"/>
        <w:gridCol w:w="2098"/>
      </w:tblGrid>
      <w:tr w:rsidR="00BA65DA" w:rsidRPr="000133F9">
        <w:tc>
          <w:tcPr>
            <w:tcW w:w="542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0133F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3F9">
              <w:rPr>
                <w:sz w:val="18"/>
                <w:szCs w:val="18"/>
              </w:rPr>
              <w:t>/</w:t>
            </w:r>
            <w:proofErr w:type="spellStart"/>
            <w:r w:rsidRPr="000133F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5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Получатель (адресат) предложения (рекомендации)</w:t>
            </w:r>
          </w:p>
        </w:tc>
        <w:tc>
          <w:tcPr>
            <w:tcW w:w="1810" w:type="dxa"/>
          </w:tcPr>
          <w:p w:rsidR="00BA65DA" w:rsidRPr="000133F9" w:rsidRDefault="00BA65DA" w:rsidP="000133F9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 xml:space="preserve">Пункт Плана работы </w:t>
            </w:r>
            <w:r w:rsidR="000133F9" w:rsidRPr="000133F9">
              <w:rPr>
                <w:sz w:val="18"/>
                <w:szCs w:val="18"/>
              </w:rPr>
              <w:t>Контрольно-счетной комиссии</w:t>
            </w:r>
            <w:r w:rsidRPr="000133F9">
              <w:rPr>
                <w:sz w:val="18"/>
                <w:szCs w:val="18"/>
              </w:rPr>
              <w:t xml:space="preserve"> на 20__ год, наименование мероприятия (</w:t>
            </w:r>
            <w:proofErr w:type="gramStart"/>
            <w:r w:rsidRPr="000133F9">
              <w:rPr>
                <w:sz w:val="18"/>
                <w:szCs w:val="18"/>
              </w:rPr>
              <w:t>КМ</w:t>
            </w:r>
            <w:proofErr w:type="gramEnd"/>
            <w:r w:rsidRPr="000133F9">
              <w:rPr>
                <w:sz w:val="18"/>
                <w:szCs w:val="18"/>
              </w:rPr>
              <w:t>/ЭАМ). Номер и дата информационного письма</w:t>
            </w:r>
          </w:p>
        </w:tc>
        <w:tc>
          <w:tcPr>
            <w:tcW w:w="964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Предложение (рекомендация)</w:t>
            </w:r>
          </w:p>
        </w:tc>
        <w:tc>
          <w:tcPr>
            <w:tcW w:w="989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Отметка о приоритетности предложения (рекомендации) (да/нет)</w:t>
            </w:r>
          </w:p>
        </w:tc>
        <w:tc>
          <w:tcPr>
            <w:tcW w:w="1133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Рекомендованный срок реализации предложения (рекомендации)</w:t>
            </w:r>
          </w:p>
        </w:tc>
        <w:tc>
          <w:tcPr>
            <w:tcW w:w="1814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Текущий статус реализации предложения (рекомендации)</w:t>
            </w:r>
          </w:p>
        </w:tc>
        <w:tc>
          <w:tcPr>
            <w:tcW w:w="2098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Обоснование (подтверждение) текущего статуса реализации (описание мер, принятых или запланированных адресатом) и оценка актуальности предложения (рекомендации)</w:t>
            </w:r>
          </w:p>
        </w:tc>
        <w:tc>
          <w:tcPr>
            <w:tcW w:w="2098" w:type="dxa"/>
          </w:tcPr>
          <w:p w:rsidR="00BA65DA" w:rsidRPr="000133F9" w:rsidRDefault="00BA65DA" w:rsidP="000133F9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 xml:space="preserve">Предлагаемое решение </w:t>
            </w:r>
            <w:r w:rsidR="000133F9">
              <w:rPr>
                <w:sz w:val="18"/>
                <w:szCs w:val="18"/>
              </w:rPr>
              <w:t>Председателя Контрольно-счетной комиссии</w:t>
            </w:r>
            <w:r w:rsidRPr="000133F9">
              <w:rPr>
                <w:sz w:val="18"/>
                <w:szCs w:val="18"/>
              </w:rPr>
              <w:t xml:space="preserve"> (сохранение на контроле/снятие с контроля)</w:t>
            </w:r>
          </w:p>
        </w:tc>
      </w:tr>
      <w:tr w:rsidR="00BA65DA" w:rsidRPr="000133F9">
        <w:tc>
          <w:tcPr>
            <w:tcW w:w="542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2</w:t>
            </w:r>
          </w:p>
        </w:tc>
        <w:tc>
          <w:tcPr>
            <w:tcW w:w="1810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8</w:t>
            </w:r>
          </w:p>
        </w:tc>
        <w:tc>
          <w:tcPr>
            <w:tcW w:w="2098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9</w:t>
            </w:r>
          </w:p>
        </w:tc>
      </w:tr>
      <w:tr w:rsidR="00BA65DA" w:rsidRPr="000133F9">
        <w:tc>
          <w:tcPr>
            <w:tcW w:w="542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BA65DA" w:rsidRPr="000133F9" w:rsidRDefault="00BA65DA">
            <w:pPr>
              <w:pStyle w:val="ConsPlusNormal"/>
              <w:jc w:val="center"/>
              <w:rPr>
                <w:sz w:val="18"/>
                <w:szCs w:val="18"/>
              </w:rPr>
            </w:pPr>
            <w:r w:rsidRPr="000133F9">
              <w:rPr>
                <w:sz w:val="18"/>
                <w:szCs w:val="18"/>
              </w:rPr>
              <w:t>реализовано /</w:t>
            </w:r>
            <w:proofErr w:type="gramStart"/>
            <w:r w:rsidRPr="000133F9">
              <w:rPr>
                <w:sz w:val="18"/>
                <w:szCs w:val="18"/>
              </w:rPr>
              <w:t>реализовано</w:t>
            </w:r>
            <w:proofErr w:type="gramEnd"/>
            <w:r w:rsidRPr="000133F9">
              <w:rPr>
                <w:sz w:val="18"/>
                <w:szCs w:val="18"/>
              </w:rPr>
              <w:t xml:space="preserve"> частично/не реализовано/нет информации</w:t>
            </w:r>
          </w:p>
        </w:tc>
        <w:tc>
          <w:tcPr>
            <w:tcW w:w="2098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BA65DA" w:rsidRPr="000133F9" w:rsidRDefault="00BA65D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BA65DA" w:rsidRDefault="00BA65DA">
      <w:pPr>
        <w:pStyle w:val="ConsPlusNormal"/>
        <w:jc w:val="both"/>
      </w:pPr>
    </w:p>
    <w:p w:rsidR="00BA65DA" w:rsidRDefault="00BA65DA">
      <w:pPr>
        <w:pStyle w:val="ConsPlusNonformat"/>
        <w:jc w:val="both"/>
      </w:pPr>
      <w:r>
        <w:t>_________________________________   ________________   ____________________</w:t>
      </w:r>
    </w:p>
    <w:p w:rsidR="00BA65DA" w:rsidRPr="00E93498" w:rsidRDefault="00BA65DA">
      <w:pPr>
        <w:pStyle w:val="ConsPlusNonformat"/>
        <w:jc w:val="both"/>
        <w:rPr>
          <w:sz w:val="16"/>
          <w:szCs w:val="16"/>
        </w:rPr>
      </w:pPr>
      <w:r w:rsidRPr="00E93498">
        <w:rPr>
          <w:sz w:val="16"/>
          <w:szCs w:val="16"/>
        </w:rPr>
        <w:t xml:space="preserve">(должность </w:t>
      </w:r>
      <w:r w:rsidR="00E93498" w:rsidRPr="00E93498">
        <w:rPr>
          <w:sz w:val="16"/>
          <w:szCs w:val="16"/>
        </w:rPr>
        <w:t>аудитора</w:t>
      </w:r>
      <w:r w:rsidRPr="00E93498">
        <w:rPr>
          <w:sz w:val="16"/>
          <w:szCs w:val="16"/>
        </w:rPr>
        <w:t xml:space="preserve"> </w:t>
      </w:r>
      <w:r w:rsidR="00E93498" w:rsidRPr="00E93498">
        <w:rPr>
          <w:sz w:val="16"/>
          <w:szCs w:val="16"/>
        </w:rPr>
        <w:t>Контрольн</w:t>
      </w:r>
      <w:proofErr w:type="gramStart"/>
      <w:r w:rsidR="00E93498" w:rsidRPr="00E93498">
        <w:rPr>
          <w:sz w:val="16"/>
          <w:szCs w:val="16"/>
        </w:rPr>
        <w:t>о-</w:t>
      </w:r>
      <w:proofErr w:type="gramEnd"/>
      <w:r w:rsidRPr="00E93498">
        <w:rPr>
          <w:sz w:val="16"/>
          <w:szCs w:val="16"/>
        </w:rPr>
        <w:t xml:space="preserve">   </w:t>
      </w:r>
      <w:r w:rsidR="00E93498" w:rsidRPr="00E93498">
        <w:rPr>
          <w:sz w:val="16"/>
          <w:szCs w:val="16"/>
        </w:rPr>
        <w:t xml:space="preserve">             </w:t>
      </w:r>
      <w:r w:rsidRPr="00E93498">
        <w:rPr>
          <w:sz w:val="16"/>
          <w:szCs w:val="16"/>
        </w:rPr>
        <w:t xml:space="preserve">(личная подпись)   </w:t>
      </w:r>
      <w:r w:rsidR="00E93498">
        <w:rPr>
          <w:sz w:val="16"/>
          <w:szCs w:val="16"/>
        </w:rPr>
        <w:t xml:space="preserve">     </w:t>
      </w:r>
      <w:r w:rsidRPr="00E93498">
        <w:rPr>
          <w:sz w:val="16"/>
          <w:szCs w:val="16"/>
        </w:rPr>
        <w:t>(инициалы, фамилия)</w:t>
      </w:r>
    </w:p>
    <w:p w:rsidR="00BA65DA" w:rsidRPr="00E93498" w:rsidRDefault="00BA65DA">
      <w:pPr>
        <w:pStyle w:val="ConsPlusNonformat"/>
        <w:jc w:val="both"/>
        <w:rPr>
          <w:sz w:val="16"/>
          <w:szCs w:val="16"/>
        </w:rPr>
      </w:pPr>
      <w:r w:rsidRPr="00E93498">
        <w:rPr>
          <w:sz w:val="16"/>
          <w:szCs w:val="16"/>
        </w:rPr>
        <w:t xml:space="preserve">   </w:t>
      </w:r>
      <w:r w:rsidR="00E93498">
        <w:rPr>
          <w:sz w:val="16"/>
          <w:szCs w:val="16"/>
        </w:rPr>
        <w:t>счетной комиссии</w:t>
      </w:r>
      <w:r w:rsidRPr="00E93498">
        <w:rPr>
          <w:sz w:val="16"/>
          <w:szCs w:val="16"/>
        </w:rPr>
        <w:t>)</w:t>
      </w:r>
    </w:p>
    <w:p w:rsidR="00BA65DA" w:rsidRDefault="00BA65DA">
      <w:pPr>
        <w:pStyle w:val="ConsPlusNonformat"/>
        <w:jc w:val="both"/>
      </w:pPr>
    </w:p>
    <w:p w:rsidR="00BA65DA" w:rsidRDefault="00BA65DA">
      <w:pPr>
        <w:pStyle w:val="ConsPlusNonformat"/>
        <w:jc w:val="both"/>
      </w:pPr>
      <w:r>
        <w:t>"__" __________ 20__ г.</w:t>
      </w: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jc w:val="both"/>
      </w:pPr>
    </w:p>
    <w:p w:rsidR="00BA65DA" w:rsidRDefault="00BA65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DE5" w:rsidRDefault="004A4DE5"/>
    <w:sectPr w:rsidR="004A4DE5" w:rsidSect="00EB0E7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CB" w:rsidRDefault="00E179CB" w:rsidP="00E140B5">
      <w:pPr>
        <w:spacing w:after="0" w:line="240" w:lineRule="auto"/>
      </w:pPr>
      <w:r>
        <w:separator/>
      </w:r>
    </w:p>
  </w:endnote>
  <w:endnote w:type="continuationSeparator" w:id="0">
    <w:p w:rsidR="00E179CB" w:rsidRDefault="00E179CB" w:rsidP="00E1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2839"/>
      <w:docPartObj>
        <w:docPartGallery w:val="Page Numbers (Bottom of Page)"/>
        <w:docPartUnique/>
      </w:docPartObj>
    </w:sdtPr>
    <w:sdtContent>
      <w:p w:rsidR="00F40D9E" w:rsidRDefault="00D03486">
        <w:pPr>
          <w:pStyle w:val="a5"/>
          <w:jc w:val="right"/>
        </w:pPr>
        <w:fldSimple w:instr=" PAGE   \* MERGEFORMAT ">
          <w:r w:rsidR="001C6BED">
            <w:rPr>
              <w:noProof/>
            </w:rPr>
            <w:t>26</w:t>
          </w:r>
        </w:fldSimple>
      </w:p>
    </w:sdtContent>
  </w:sdt>
  <w:p w:rsidR="00F40D9E" w:rsidRDefault="00F40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CB" w:rsidRDefault="00E179CB" w:rsidP="00E140B5">
      <w:pPr>
        <w:spacing w:after="0" w:line="240" w:lineRule="auto"/>
      </w:pPr>
      <w:r>
        <w:separator/>
      </w:r>
    </w:p>
  </w:footnote>
  <w:footnote w:type="continuationSeparator" w:id="0">
    <w:p w:rsidR="00E179CB" w:rsidRDefault="00E179CB" w:rsidP="00E1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DA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30E1"/>
    <w:rsid w:val="00013262"/>
    <w:rsid w:val="000133F9"/>
    <w:rsid w:val="0001370E"/>
    <w:rsid w:val="00013ABD"/>
    <w:rsid w:val="0001494C"/>
    <w:rsid w:val="00015819"/>
    <w:rsid w:val="00015CC1"/>
    <w:rsid w:val="00016B84"/>
    <w:rsid w:val="00016C7F"/>
    <w:rsid w:val="0001768C"/>
    <w:rsid w:val="0001772B"/>
    <w:rsid w:val="000177EE"/>
    <w:rsid w:val="00017E85"/>
    <w:rsid w:val="00017F81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121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48B1"/>
    <w:rsid w:val="000459D2"/>
    <w:rsid w:val="000463CA"/>
    <w:rsid w:val="00046635"/>
    <w:rsid w:val="0004668E"/>
    <w:rsid w:val="00047499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438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2CC"/>
    <w:rsid w:val="0008663F"/>
    <w:rsid w:val="000870E7"/>
    <w:rsid w:val="000872E7"/>
    <w:rsid w:val="0008771C"/>
    <w:rsid w:val="00087B5F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52E"/>
    <w:rsid w:val="000C55AC"/>
    <w:rsid w:val="000C5630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28A3"/>
    <w:rsid w:val="000D2A97"/>
    <w:rsid w:val="000D302A"/>
    <w:rsid w:val="000D3E64"/>
    <w:rsid w:val="000D45A7"/>
    <w:rsid w:val="000D489E"/>
    <w:rsid w:val="000D4D50"/>
    <w:rsid w:val="000D4FB5"/>
    <w:rsid w:val="000D5728"/>
    <w:rsid w:val="000D5977"/>
    <w:rsid w:val="000D60B6"/>
    <w:rsid w:val="000D6A13"/>
    <w:rsid w:val="000D6B78"/>
    <w:rsid w:val="000D6BE4"/>
    <w:rsid w:val="000D6DEA"/>
    <w:rsid w:val="000E0329"/>
    <w:rsid w:val="000E0C2E"/>
    <w:rsid w:val="000E1A9E"/>
    <w:rsid w:val="000E266D"/>
    <w:rsid w:val="000E2683"/>
    <w:rsid w:val="000E292E"/>
    <w:rsid w:val="000E35FA"/>
    <w:rsid w:val="000E3B17"/>
    <w:rsid w:val="000E3FC7"/>
    <w:rsid w:val="000E4A38"/>
    <w:rsid w:val="000E5666"/>
    <w:rsid w:val="000E566C"/>
    <w:rsid w:val="000E5A44"/>
    <w:rsid w:val="000E5AA3"/>
    <w:rsid w:val="000E643E"/>
    <w:rsid w:val="000E65F6"/>
    <w:rsid w:val="000E6F09"/>
    <w:rsid w:val="000E73B3"/>
    <w:rsid w:val="000F0E85"/>
    <w:rsid w:val="000F15B3"/>
    <w:rsid w:val="000F1762"/>
    <w:rsid w:val="000F1B98"/>
    <w:rsid w:val="000F1E78"/>
    <w:rsid w:val="000F333A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6D46"/>
    <w:rsid w:val="001072CE"/>
    <w:rsid w:val="001074A6"/>
    <w:rsid w:val="00107661"/>
    <w:rsid w:val="00107B6A"/>
    <w:rsid w:val="00110A18"/>
    <w:rsid w:val="00110B39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E28"/>
    <w:rsid w:val="00151249"/>
    <w:rsid w:val="001519F1"/>
    <w:rsid w:val="00151B1E"/>
    <w:rsid w:val="0015229D"/>
    <w:rsid w:val="0015251E"/>
    <w:rsid w:val="001529CB"/>
    <w:rsid w:val="00152C28"/>
    <w:rsid w:val="00153227"/>
    <w:rsid w:val="00153977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760"/>
    <w:rsid w:val="001818C4"/>
    <w:rsid w:val="00181C9A"/>
    <w:rsid w:val="00181E47"/>
    <w:rsid w:val="00183CD7"/>
    <w:rsid w:val="00183F42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6D1"/>
    <w:rsid w:val="00191B68"/>
    <w:rsid w:val="0019219D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A4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107E"/>
    <w:rsid w:val="001C10B3"/>
    <w:rsid w:val="001C11C9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6565"/>
    <w:rsid w:val="001C66C9"/>
    <w:rsid w:val="001C680B"/>
    <w:rsid w:val="001C6BED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E5D"/>
    <w:rsid w:val="001D31A8"/>
    <w:rsid w:val="001D359D"/>
    <w:rsid w:val="001D3A55"/>
    <w:rsid w:val="001D3E6D"/>
    <w:rsid w:val="001D411F"/>
    <w:rsid w:val="001D47BF"/>
    <w:rsid w:val="001D529A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481"/>
    <w:rsid w:val="001F557E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434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2C41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144"/>
    <w:rsid w:val="00312455"/>
    <w:rsid w:val="00312B2C"/>
    <w:rsid w:val="003136B6"/>
    <w:rsid w:val="003140E8"/>
    <w:rsid w:val="00314444"/>
    <w:rsid w:val="0031461A"/>
    <w:rsid w:val="00314B5A"/>
    <w:rsid w:val="00314BEF"/>
    <w:rsid w:val="00316FFC"/>
    <w:rsid w:val="00317B1C"/>
    <w:rsid w:val="003204BC"/>
    <w:rsid w:val="00320832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55D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388C"/>
    <w:rsid w:val="0039404B"/>
    <w:rsid w:val="00395896"/>
    <w:rsid w:val="00395C03"/>
    <w:rsid w:val="003968A4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163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032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670"/>
    <w:rsid w:val="003E719A"/>
    <w:rsid w:val="003E7DC0"/>
    <w:rsid w:val="003F07A4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7EF7"/>
    <w:rsid w:val="00410AAC"/>
    <w:rsid w:val="004116C5"/>
    <w:rsid w:val="00411A56"/>
    <w:rsid w:val="00411A6F"/>
    <w:rsid w:val="00412252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6B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362"/>
    <w:rsid w:val="0043353B"/>
    <w:rsid w:val="00433AEF"/>
    <w:rsid w:val="0043471E"/>
    <w:rsid w:val="00434E15"/>
    <w:rsid w:val="004352B0"/>
    <w:rsid w:val="0043587F"/>
    <w:rsid w:val="00435FE5"/>
    <w:rsid w:val="00436169"/>
    <w:rsid w:val="00436541"/>
    <w:rsid w:val="00437015"/>
    <w:rsid w:val="004371FC"/>
    <w:rsid w:val="00441417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D5A"/>
    <w:rsid w:val="00445EE7"/>
    <w:rsid w:val="004460F7"/>
    <w:rsid w:val="004466D3"/>
    <w:rsid w:val="00446DCC"/>
    <w:rsid w:val="004509F4"/>
    <w:rsid w:val="00450A97"/>
    <w:rsid w:val="00450F71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25B2"/>
    <w:rsid w:val="004630E8"/>
    <w:rsid w:val="0046312F"/>
    <w:rsid w:val="004632A5"/>
    <w:rsid w:val="0046364D"/>
    <w:rsid w:val="00463ECA"/>
    <w:rsid w:val="00464D7E"/>
    <w:rsid w:val="004653B5"/>
    <w:rsid w:val="00465E38"/>
    <w:rsid w:val="00466716"/>
    <w:rsid w:val="00466A51"/>
    <w:rsid w:val="004671BF"/>
    <w:rsid w:val="00467BD8"/>
    <w:rsid w:val="00470038"/>
    <w:rsid w:val="004703E5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30B9"/>
    <w:rsid w:val="004931CB"/>
    <w:rsid w:val="00493CF5"/>
    <w:rsid w:val="00494757"/>
    <w:rsid w:val="004947DE"/>
    <w:rsid w:val="00494D47"/>
    <w:rsid w:val="004952D8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CA0"/>
    <w:rsid w:val="004A41FE"/>
    <w:rsid w:val="004A43BD"/>
    <w:rsid w:val="004A4DE5"/>
    <w:rsid w:val="004A5210"/>
    <w:rsid w:val="004A53A6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C0291"/>
    <w:rsid w:val="004C08E1"/>
    <w:rsid w:val="004C0B52"/>
    <w:rsid w:val="004C1CA9"/>
    <w:rsid w:val="004C226E"/>
    <w:rsid w:val="004C2500"/>
    <w:rsid w:val="004C27E9"/>
    <w:rsid w:val="004C39BE"/>
    <w:rsid w:val="004C3E22"/>
    <w:rsid w:val="004C4160"/>
    <w:rsid w:val="004C4388"/>
    <w:rsid w:val="004C5305"/>
    <w:rsid w:val="004C62F2"/>
    <w:rsid w:val="004C6B60"/>
    <w:rsid w:val="004C6DBC"/>
    <w:rsid w:val="004C760F"/>
    <w:rsid w:val="004C7BCC"/>
    <w:rsid w:val="004C7D80"/>
    <w:rsid w:val="004D06A3"/>
    <w:rsid w:val="004D1745"/>
    <w:rsid w:val="004D1DE6"/>
    <w:rsid w:val="004D25E5"/>
    <w:rsid w:val="004D2DAD"/>
    <w:rsid w:val="004D651C"/>
    <w:rsid w:val="004D6E95"/>
    <w:rsid w:val="004D74DC"/>
    <w:rsid w:val="004D7676"/>
    <w:rsid w:val="004D7800"/>
    <w:rsid w:val="004D7F9E"/>
    <w:rsid w:val="004E0CE7"/>
    <w:rsid w:val="004E1177"/>
    <w:rsid w:val="004E160A"/>
    <w:rsid w:val="004E17B7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66C9"/>
    <w:rsid w:val="00506C47"/>
    <w:rsid w:val="005074CC"/>
    <w:rsid w:val="00507583"/>
    <w:rsid w:val="00507C94"/>
    <w:rsid w:val="00510283"/>
    <w:rsid w:val="00510F3D"/>
    <w:rsid w:val="0051151D"/>
    <w:rsid w:val="0051164C"/>
    <w:rsid w:val="00511965"/>
    <w:rsid w:val="00512014"/>
    <w:rsid w:val="0051281A"/>
    <w:rsid w:val="00512E99"/>
    <w:rsid w:val="00513B90"/>
    <w:rsid w:val="00513C04"/>
    <w:rsid w:val="00514FBB"/>
    <w:rsid w:val="00515250"/>
    <w:rsid w:val="00515A0C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EA1"/>
    <w:rsid w:val="005375DB"/>
    <w:rsid w:val="0054050E"/>
    <w:rsid w:val="00540A2F"/>
    <w:rsid w:val="00541137"/>
    <w:rsid w:val="00541822"/>
    <w:rsid w:val="005419BF"/>
    <w:rsid w:val="00541F62"/>
    <w:rsid w:val="0054221D"/>
    <w:rsid w:val="00542B88"/>
    <w:rsid w:val="005430E9"/>
    <w:rsid w:val="00543268"/>
    <w:rsid w:val="005434CE"/>
    <w:rsid w:val="00544042"/>
    <w:rsid w:val="00544AB1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363F"/>
    <w:rsid w:val="00553A90"/>
    <w:rsid w:val="0055526D"/>
    <w:rsid w:val="005554F3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8C7"/>
    <w:rsid w:val="00564BC0"/>
    <w:rsid w:val="005658BA"/>
    <w:rsid w:val="005658D3"/>
    <w:rsid w:val="00565C29"/>
    <w:rsid w:val="00565DFF"/>
    <w:rsid w:val="00566A61"/>
    <w:rsid w:val="00566EED"/>
    <w:rsid w:val="00567080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E2F"/>
    <w:rsid w:val="00584F49"/>
    <w:rsid w:val="0058505A"/>
    <w:rsid w:val="005869CB"/>
    <w:rsid w:val="00587337"/>
    <w:rsid w:val="005876F5"/>
    <w:rsid w:val="005879D7"/>
    <w:rsid w:val="00587A2B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70"/>
    <w:rsid w:val="005A2D0B"/>
    <w:rsid w:val="005A2D19"/>
    <w:rsid w:val="005A32A4"/>
    <w:rsid w:val="005A3323"/>
    <w:rsid w:val="005A3344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109"/>
    <w:rsid w:val="005E0643"/>
    <w:rsid w:val="005E0CC1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0D59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54D"/>
    <w:rsid w:val="00605564"/>
    <w:rsid w:val="0060557C"/>
    <w:rsid w:val="00605753"/>
    <w:rsid w:val="006071DC"/>
    <w:rsid w:val="00607A53"/>
    <w:rsid w:val="0061013F"/>
    <w:rsid w:val="006102F0"/>
    <w:rsid w:val="0061090F"/>
    <w:rsid w:val="00610C14"/>
    <w:rsid w:val="006110BE"/>
    <w:rsid w:val="00611582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ECF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C79"/>
    <w:rsid w:val="00644D9D"/>
    <w:rsid w:val="006452E1"/>
    <w:rsid w:val="00645736"/>
    <w:rsid w:val="00645895"/>
    <w:rsid w:val="00645BDE"/>
    <w:rsid w:val="00645DF2"/>
    <w:rsid w:val="006461ED"/>
    <w:rsid w:val="006465AC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F96"/>
    <w:rsid w:val="00654171"/>
    <w:rsid w:val="00654860"/>
    <w:rsid w:val="0065518D"/>
    <w:rsid w:val="00655F81"/>
    <w:rsid w:val="006563AB"/>
    <w:rsid w:val="00656E96"/>
    <w:rsid w:val="00656FA7"/>
    <w:rsid w:val="00657483"/>
    <w:rsid w:val="00657C0A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E1B"/>
    <w:rsid w:val="006B0E67"/>
    <w:rsid w:val="006B137B"/>
    <w:rsid w:val="006B1B0D"/>
    <w:rsid w:val="006B22A9"/>
    <w:rsid w:val="006B251E"/>
    <w:rsid w:val="006B27C5"/>
    <w:rsid w:val="006B295A"/>
    <w:rsid w:val="006B2DA2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729"/>
    <w:rsid w:val="006C4744"/>
    <w:rsid w:val="006C49AD"/>
    <w:rsid w:val="006C4F22"/>
    <w:rsid w:val="006C58F3"/>
    <w:rsid w:val="006C5A1E"/>
    <w:rsid w:val="006C5DBF"/>
    <w:rsid w:val="006C647B"/>
    <w:rsid w:val="006C66CD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75F"/>
    <w:rsid w:val="006D6DD9"/>
    <w:rsid w:val="006D789C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7FF"/>
    <w:rsid w:val="006F1DB4"/>
    <w:rsid w:val="006F1FCB"/>
    <w:rsid w:val="006F214C"/>
    <w:rsid w:val="006F2272"/>
    <w:rsid w:val="006F22D2"/>
    <w:rsid w:val="006F25C2"/>
    <w:rsid w:val="006F2958"/>
    <w:rsid w:val="006F34A2"/>
    <w:rsid w:val="006F43E6"/>
    <w:rsid w:val="006F49EB"/>
    <w:rsid w:val="006F4A7B"/>
    <w:rsid w:val="006F4C0E"/>
    <w:rsid w:val="006F4DD3"/>
    <w:rsid w:val="006F543B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3304"/>
    <w:rsid w:val="007033FD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6D84"/>
    <w:rsid w:val="00717079"/>
    <w:rsid w:val="00717430"/>
    <w:rsid w:val="0071773B"/>
    <w:rsid w:val="007179D3"/>
    <w:rsid w:val="0072057E"/>
    <w:rsid w:val="007205F0"/>
    <w:rsid w:val="0072091A"/>
    <w:rsid w:val="007227FE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338"/>
    <w:rsid w:val="00735E50"/>
    <w:rsid w:val="007361F4"/>
    <w:rsid w:val="00737B0E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579"/>
    <w:rsid w:val="00752876"/>
    <w:rsid w:val="00752B90"/>
    <w:rsid w:val="007531AD"/>
    <w:rsid w:val="007534AC"/>
    <w:rsid w:val="007535C9"/>
    <w:rsid w:val="00753E6A"/>
    <w:rsid w:val="007543A1"/>
    <w:rsid w:val="00754A72"/>
    <w:rsid w:val="00754C18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71CD"/>
    <w:rsid w:val="007A0197"/>
    <w:rsid w:val="007A085F"/>
    <w:rsid w:val="007A1A6A"/>
    <w:rsid w:val="007A1AEE"/>
    <w:rsid w:val="007A1EF6"/>
    <w:rsid w:val="007A1F7C"/>
    <w:rsid w:val="007A255A"/>
    <w:rsid w:val="007A255F"/>
    <w:rsid w:val="007A2693"/>
    <w:rsid w:val="007A3697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610F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E74"/>
    <w:rsid w:val="007F4F51"/>
    <w:rsid w:val="007F5C5A"/>
    <w:rsid w:val="007F649D"/>
    <w:rsid w:val="007F6AA1"/>
    <w:rsid w:val="007F726E"/>
    <w:rsid w:val="007F7711"/>
    <w:rsid w:val="007F77B5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31C4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78F"/>
    <w:rsid w:val="00861EF1"/>
    <w:rsid w:val="00862863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654"/>
    <w:rsid w:val="00873987"/>
    <w:rsid w:val="00873FA1"/>
    <w:rsid w:val="008756BF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6688"/>
    <w:rsid w:val="008D676D"/>
    <w:rsid w:val="008D69E1"/>
    <w:rsid w:val="008D6A44"/>
    <w:rsid w:val="008D6B6C"/>
    <w:rsid w:val="008D6D33"/>
    <w:rsid w:val="008E0085"/>
    <w:rsid w:val="008E0371"/>
    <w:rsid w:val="008E0AF2"/>
    <w:rsid w:val="008E19D5"/>
    <w:rsid w:val="008E298B"/>
    <w:rsid w:val="008E3E99"/>
    <w:rsid w:val="008E3FDA"/>
    <w:rsid w:val="008E4053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C48"/>
    <w:rsid w:val="008F5CEB"/>
    <w:rsid w:val="008F64FE"/>
    <w:rsid w:val="008F6C37"/>
    <w:rsid w:val="008F749F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38B"/>
    <w:rsid w:val="00917A66"/>
    <w:rsid w:val="00917B6F"/>
    <w:rsid w:val="0092070C"/>
    <w:rsid w:val="009209A8"/>
    <w:rsid w:val="00920D61"/>
    <w:rsid w:val="00920F23"/>
    <w:rsid w:val="009217F2"/>
    <w:rsid w:val="009229A3"/>
    <w:rsid w:val="00922D9E"/>
    <w:rsid w:val="009231BB"/>
    <w:rsid w:val="00923C8A"/>
    <w:rsid w:val="0092496B"/>
    <w:rsid w:val="00924A7E"/>
    <w:rsid w:val="00925016"/>
    <w:rsid w:val="0092523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804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717"/>
    <w:rsid w:val="00943CAF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097"/>
    <w:rsid w:val="00970319"/>
    <w:rsid w:val="009709B0"/>
    <w:rsid w:val="00970CEC"/>
    <w:rsid w:val="00970DB2"/>
    <w:rsid w:val="00971179"/>
    <w:rsid w:val="009715BF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523"/>
    <w:rsid w:val="009917FF"/>
    <w:rsid w:val="00992114"/>
    <w:rsid w:val="0099288A"/>
    <w:rsid w:val="00992C53"/>
    <w:rsid w:val="00992E61"/>
    <w:rsid w:val="009939C4"/>
    <w:rsid w:val="00993A76"/>
    <w:rsid w:val="00994138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BB8"/>
    <w:rsid w:val="009B6E91"/>
    <w:rsid w:val="009B704B"/>
    <w:rsid w:val="009B7676"/>
    <w:rsid w:val="009C0243"/>
    <w:rsid w:val="009C077A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6A2C"/>
    <w:rsid w:val="009D00A8"/>
    <w:rsid w:val="009D04D2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3F4"/>
    <w:rsid w:val="00A5067F"/>
    <w:rsid w:val="00A50706"/>
    <w:rsid w:val="00A510AE"/>
    <w:rsid w:val="00A5199F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42F8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DA4"/>
    <w:rsid w:val="00A916C8"/>
    <w:rsid w:val="00A91ED2"/>
    <w:rsid w:val="00A92BBB"/>
    <w:rsid w:val="00A92C0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12B8"/>
    <w:rsid w:val="00AA385C"/>
    <w:rsid w:val="00AA4DB5"/>
    <w:rsid w:val="00AA54A9"/>
    <w:rsid w:val="00AA5564"/>
    <w:rsid w:val="00AA5F38"/>
    <w:rsid w:val="00AA6525"/>
    <w:rsid w:val="00AA69A0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5BA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C32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D10"/>
    <w:rsid w:val="00AF7EA8"/>
    <w:rsid w:val="00B00682"/>
    <w:rsid w:val="00B00E33"/>
    <w:rsid w:val="00B01027"/>
    <w:rsid w:val="00B0149E"/>
    <w:rsid w:val="00B019FE"/>
    <w:rsid w:val="00B01D78"/>
    <w:rsid w:val="00B01E3B"/>
    <w:rsid w:val="00B01FAF"/>
    <w:rsid w:val="00B02026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FAC"/>
    <w:rsid w:val="00B2156F"/>
    <w:rsid w:val="00B218BD"/>
    <w:rsid w:val="00B22C7C"/>
    <w:rsid w:val="00B23883"/>
    <w:rsid w:val="00B24411"/>
    <w:rsid w:val="00B24858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849"/>
    <w:rsid w:val="00B84CAB"/>
    <w:rsid w:val="00B84D47"/>
    <w:rsid w:val="00B85065"/>
    <w:rsid w:val="00B8575D"/>
    <w:rsid w:val="00B85E51"/>
    <w:rsid w:val="00B85FB9"/>
    <w:rsid w:val="00B85FD7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2F6"/>
    <w:rsid w:val="00BA2770"/>
    <w:rsid w:val="00BA27B2"/>
    <w:rsid w:val="00BA2CEC"/>
    <w:rsid w:val="00BA33CE"/>
    <w:rsid w:val="00BA36D0"/>
    <w:rsid w:val="00BA37F9"/>
    <w:rsid w:val="00BA3F4A"/>
    <w:rsid w:val="00BA42AF"/>
    <w:rsid w:val="00BA5A98"/>
    <w:rsid w:val="00BA65DA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704F"/>
    <w:rsid w:val="00C179D0"/>
    <w:rsid w:val="00C2088D"/>
    <w:rsid w:val="00C21892"/>
    <w:rsid w:val="00C21D29"/>
    <w:rsid w:val="00C21D69"/>
    <w:rsid w:val="00C2207B"/>
    <w:rsid w:val="00C22563"/>
    <w:rsid w:val="00C2305B"/>
    <w:rsid w:val="00C23424"/>
    <w:rsid w:val="00C23B65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FE1"/>
    <w:rsid w:val="00C327CE"/>
    <w:rsid w:val="00C32844"/>
    <w:rsid w:val="00C32A4A"/>
    <w:rsid w:val="00C32FE1"/>
    <w:rsid w:val="00C33185"/>
    <w:rsid w:val="00C331BD"/>
    <w:rsid w:val="00C339F6"/>
    <w:rsid w:val="00C33EC6"/>
    <w:rsid w:val="00C3474B"/>
    <w:rsid w:val="00C34836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9E5"/>
    <w:rsid w:val="00C43CF5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427D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05E"/>
    <w:rsid w:val="00C87588"/>
    <w:rsid w:val="00C87778"/>
    <w:rsid w:val="00C878BD"/>
    <w:rsid w:val="00C87EEC"/>
    <w:rsid w:val="00C87F95"/>
    <w:rsid w:val="00C901A2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FD8"/>
    <w:rsid w:val="00CC215F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DA"/>
    <w:rsid w:val="00CD362F"/>
    <w:rsid w:val="00CD3BE5"/>
    <w:rsid w:val="00CD3F8F"/>
    <w:rsid w:val="00CD4FB7"/>
    <w:rsid w:val="00CD5A69"/>
    <w:rsid w:val="00CD615A"/>
    <w:rsid w:val="00CD7217"/>
    <w:rsid w:val="00CD7918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6AE"/>
    <w:rsid w:val="00CE78BC"/>
    <w:rsid w:val="00CF0023"/>
    <w:rsid w:val="00CF03BD"/>
    <w:rsid w:val="00CF0551"/>
    <w:rsid w:val="00CF077C"/>
    <w:rsid w:val="00CF1116"/>
    <w:rsid w:val="00CF12D2"/>
    <w:rsid w:val="00CF164E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796"/>
    <w:rsid w:val="00D00D2F"/>
    <w:rsid w:val="00D01829"/>
    <w:rsid w:val="00D0182A"/>
    <w:rsid w:val="00D0206A"/>
    <w:rsid w:val="00D020BE"/>
    <w:rsid w:val="00D02BE0"/>
    <w:rsid w:val="00D03404"/>
    <w:rsid w:val="00D03486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1B1"/>
    <w:rsid w:val="00D106F0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CEA"/>
    <w:rsid w:val="00D131B4"/>
    <w:rsid w:val="00D138F0"/>
    <w:rsid w:val="00D13B63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D0C"/>
    <w:rsid w:val="00D34D74"/>
    <w:rsid w:val="00D35344"/>
    <w:rsid w:val="00D35C30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1182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3157"/>
    <w:rsid w:val="00D636A9"/>
    <w:rsid w:val="00D645B0"/>
    <w:rsid w:val="00D64D20"/>
    <w:rsid w:val="00D64D44"/>
    <w:rsid w:val="00D65A11"/>
    <w:rsid w:val="00D66193"/>
    <w:rsid w:val="00D66574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4296"/>
    <w:rsid w:val="00D85E25"/>
    <w:rsid w:val="00D86059"/>
    <w:rsid w:val="00D864DF"/>
    <w:rsid w:val="00D87C98"/>
    <w:rsid w:val="00D90C66"/>
    <w:rsid w:val="00D90C72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50E9"/>
    <w:rsid w:val="00DA52C9"/>
    <w:rsid w:val="00DA5905"/>
    <w:rsid w:val="00DA752E"/>
    <w:rsid w:val="00DA7C8D"/>
    <w:rsid w:val="00DB0174"/>
    <w:rsid w:val="00DB0203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3CC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AD1"/>
    <w:rsid w:val="00DE4E08"/>
    <w:rsid w:val="00DE5932"/>
    <w:rsid w:val="00DE5975"/>
    <w:rsid w:val="00DE7235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AAA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609"/>
    <w:rsid w:val="00E117E8"/>
    <w:rsid w:val="00E11E6E"/>
    <w:rsid w:val="00E12426"/>
    <w:rsid w:val="00E128E1"/>
    <w:rsid w:val="00E13027"/>
    <w:rsid w:val="00E138F7"/>
    <w:rsid w:val="00E13E76"/>
    <w:rsid w:val="00E140B5"/>
    <w:rsid w:val="00E152FB"/>
    <w:rsid w:val="00E1531F"/>
    <w:rsid w:val="00E1552A"/>
    <w:rsid w:val="00E1745D"/>
    <w:rsid w:val="00E177F9"/>
    <w:rsid w:val="00E178B3"/>
    <w:rsid w:val="00E179CB"/>
    <w:rsid w:val="00E17DE5"/>
    <w:rsid w:val="00E17EB4"/>
    <w:rsid w:val="00E20A4B"/>
    <w:rsid w:val="00E20AAC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50B8"/>
    <w:rsid w:val="00E35C4D"/>
    <w:rsid w:val="00E35C72"/>
    <w:rsid w:val="00E36E9C"/>
    <w:rsid w:val="00E3710F"/>
    <w:rsid w:val="00E37119"/>
    <w:rsid w:val="00E373CF"/>
    <w:rsid w:val="00E37BF0"/>
    <w:rsid w:val="00E402F6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BFC"/>
    <w:rsid w:val="00E46D43"/>
    <w:rsid w:val="00E46ED6"/>
    <w:rsid w:val="00E472B6"/>
    <w:rsid w:val="00E4748A"/>
    <w:rsid w:val="00E5067E"/>
    <w:rsid w:val="00E511EE"/>
    <w:rsid w:val="00E518B6"/>
    <w:rsid w:val="00E51B4C"/>
    <w:rsid w:val="00E51BCF"/>
    <w:rsid w:val="00E51CD3"/>
    <w:rsid w:val="00E527C3"/>
    <w:rsid w:val="00E52E7E"/>
    <w:rsid w:val="00E535D0"/>
    <w:rsid w:val="00E54E8E"/>
    <w:rsid w:val="00E5512D"/>
    <w:rsid w:val="00E554A8"/>
    <w:rsid w:val="00E5559D"/>
    <w:rsid w:val="00E55991"/>
    <w:rsid w:val="00E55E76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1A67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2374"/>
    <w:rsid w:val="00E92677"/>
    <w:rsid w:val="00E93180"/>
    <w:rsid w:val="00E932D0"/>
    <w:rsid w:val="00E93420"/>
    <w:rsid w:val="00E93498"/>
    <w:rsid w:val="00E93556"/>
    <w:rsid w:val="00E942D7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B7F"/>
    <w:rsid w:val="00EA0D02"/>
    <w:rsid w:val="00EA0EA6"/>
    <w:rsid w:val="00EA20CF"/>
    <w:rsid w:val="00EA2228"/>
    <w:rsid w:val="00EA2ECC"/>
    <w:rsid w:val="00EA4C76"/>
    <w:rsid w:val="00EA5525"/>
    <w:rsid w:val="00EA5F3F"/>
    <w:rsid w:val="00EA60DB"/>
    <w:rsid w:val="00EA6564"/>
    <w:rsid w:val="00EA6972"/>
    <w:rsid w:val="00EA69C9"/>
    <w:rsid w:val="00EA6E9E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7A"/>
    <w:rsid w:val="00EB0ED7"/>
    <w:rsid w:val="00EB122B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5D34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33C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3157"/>
    <w:rsid w:val="00F351F9"/>
    <w:rsid w:val="00F35306"/>
    <w:rsid w:val="00F3592C"/>
    <w:rsid w:val="00F35D69"/>
    <w:rsid w:val="00F35DCC"/>
    <w:rsid w:val="00F37113"/>
    <w:rsid w:val="00F37540"/>
    <w:rsid w:val="00F37598"/>
    <w:rsid w:val="00F376AC"/>
    <w:rsid w:val="00F403CB"/>
    <w:rsid w:val="00F40770"/>
    <w:rsid w:val="00F407B6"/>
    <w:rsid w:val="00F40D9E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7DB"/>
    <w:rsid w:val="00F64BF6"/>
    <w:rsid w:val="00F64ED9"/>
    <w:rsid w:val="00F65770"/>
    <w:rsid w:val="00F657C1"/>
    <w:rsid w:val="00F65965"/>
    <w:rsid w:val="00F65C4B"/>
    <w:rsid w:val="00F661A0"/>
    <w:rsid w:val="00F66610"/>
    <w:rsid w:val="00F66D10"/>
    <w:rsid w:val="00F66D87"/>
    <w:rsid w:val="00F67494"/>
    <w:rsid w:val="00F675A1"/>
    <w:rsid w:val="00F677F8"/>
    <w:rsid w:val="00F678E0"/>
    <w:rsid w:val="00F67DA5"/>
    <w:rsid w:val="00F704B1"/>
    <w:rsid w:val="00F708CF"/>
    <w:rsid w:val="00F70A08"/>
    <w:rsid w:val="00F71025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5E44"/>
    <w:rsid w:val="00FA696D"/>
    <w:rsid w:val="00FA72C2"/>
    <w:rsid w:val="00FA72CF"/>
    <w:rsid w:val="00FA7EBA"/>
    <w:rsid w:val="00FB0346"/>
    <w:rsid w:val="00FB070C"/>
    <w:rsid w:val="00FB0D26"/>
    <w:rsid w:val="00FB0D8E"/>
    <w:rsid w:val="00FB1CF0"/>
    <w:rsid w:val="00FB1FA5"/>
    <w:rsid w:val="00FB2301"/>
    <w:rsid w:val="00FB266B"/>
    <w:rsid w:val="00FB2C60"/>
    <w:rsid w:val="00FB2CBA"/>
    <w:rsid w:val="00FB3729"/>
    <w:rsid w:val="00FB3776"/>
    <w:rsid w:val="00FB38B6"/>
    <w:rsid w:val="00FB4371"/>
    <w:rsid w:val="00FB4AC7"/>
    <w:rsid w:val="00FB4D77"/>
    <w:rsid w:val="00FB63BC"/>
    <w:rsid w:val="00FB63F7"/>
    <w:rsid w:val="00FB6D26"/>
    <w:rsid w:val="00FB749D"/>
    <w:rsid w:val="00FB7E5B"/>
    <w:rsid w:val="00FC00DE"/>
    <w:rsid w:val="00FC0775"/>
    <w:rsid w:val="00FC0B6E"/>
    <w:rsid w:val="00FC14AD"/>
    <w:rsid w:val="00FC1B73"/>
    <w:rsid w:val="00FC3C4E"/>
    <w:rsid w:val="00FC4020"/>
    <w:rsid w:val="00FC40BE"/>
    <w:rsid w:val="00FC44D4"/>
    <w:rsid w:val="00FC49DD"/>
    <w:rsid w:val="00FC4E2C"/>
    <w:rsid w:val="00FC5ECE"/>
    <w:rsid w:val="00FC70B5"/>
    <w:rsid w:val="00FC71CD"/>
    <w:rsid w:val="00FC7EA3"/>
    <w:rsid w:val="00FD09C7"/>
    <w:rsid w:val="00FD0CDC"/>
    <w:rsid w:val="00FD1CF4"/>
    <w:rsid w:val="00FD22D8"/>
    <w:rsid w:val="00FD2AB5"/>
    <w:rsid w:val="00FD32BC"/>
    <w:rsid w:val="00FD3641"/>
    <w:rsid w:val="00FD3F8D"/>
    <w:rsid w:val="00FD45E5"/>
    <w:rsid w:val="00FD460B"/>
    <w:rsid w:val="00FD4902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19A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6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0B5"/>
  </w:style>
  <w:style w:type="paragraph" w:styleId="a5">
    <w:name w:val="footer"/>
    <w:basedOn w:val="a"/>
    <w:link w:val="a6"/>
    <w:uiPriority w:val="99"/>
    <w:unhideWhenUsed/>
    <w:rsid w:val="00E1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0B5"/>
  </w:style>
  <w:style w:type="table" w:styleId="a7">
    <w:name w:val="Table Grid"/>
    <w:basedOn w:val="a1"/>
    <w:uiPriority w:val="59"/>
    <w:rsid w:val="00E4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050F9B071E8A6F2D9005B299F14011CF8C200A39DF64CB45A11B7AE1509C76B307579C5ADD503C4R3RDL" TargetMode="External"/><Relationship Id="rId13" Type="http://schemas.openxmlformats.org/officeDocument/2006/relationships/hyperlink" Target="consultantplus://offline/ref=FCFF6836B640CEF690D5EF4FF95DF86F4050F2B074E5A6F2D9005B299F14011CEAC258AF9CF752B15A04E1FF53R5RFL" TargetMode="External"/><Relationship Id="rId18" Type="http://schemas.openxmlformats.org/officeDocument/2006/relationships/hyperlink" Target="consultantplus://offline/ref=FCFF6836B640CEF690D5EF4FF95DF86F4050F9B071E8A6F2D9005B299F14011CEAC258AF9CF752B15A04E1FF53R5RFL" TargetMode="External"/><Relationship Id="rId26" Type="http://schemas.openxmlformats.org/officeDocument/2006/relationships/hyperlink" Target="consultantplus://offline/ref=FCFF6836B640CEF690D5EF4FF95DF86F4052FEB674EEA6F2D9005B299F14011CF8C200A39DF44AB85B11B7AE1509C76B307579C5ADD503C4R3R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F6836B640CEF690D5EF4FF95DF86F4052FEB674EEA6F2D9005B299F14011CF8C200A39DF64CB15C11B7AE1509C76B307579C5ADD503C4R3RDL" TargetMode="External"/><Relationship Id="rId34" Type="http://schemas.openxmlformats.org/officeDocument/2006/relationships/hyperlink" Target="consultantplus://offline/ref=FCFF6836B640CEF690D5EF4FF95DF86F4052FEB674EEA6F2D9005B299F14011CEAC258AF9CF752B15A04E1FF53R5RFL" TargetMode="External"/><Relationship Id="rId7" Type="http://schemas.openxmlformats.org/officeDocument/2006/relationships/hyperlink" Target="consultantplus://offline/ref=FCFF6836B640CEF690D5EF4FF95DF86F4052FEB771ECA6F2D9005B299F14011CF8C200A099F34BBA0F4BA7AA5C5DCB74316A67C6B3D5R0R0L" TargetMode="External"/><Relationship Id="rId12" Type="http://schemas.openxmlformats.org/officeDocument/2006/relationships/hyperlink" Target="consultantplus://offline/ref=FCFF6836B640CEF690D5EF4FF95DF86F4050F9B071E8A6F2D9005B299F14011CEAC258AF9CF752B15A04E1FF53R5RFL" TargetMode="External"/><Relationship Id="rId17" Type="http://schemas.openxmlformats.org/officeDocument/2006/relationships/hyperlink" Target="consultantplus://offline/ref=FCFF6836B640CEF690D5EF4FF95DF86F4050F9B071E8A6F2D9005B299F14011CEAC258AF9CF752B15A04E1FF53R5RFL" TargetMode="External"/><Relationship Id="rId25" Type="http://schemas.openxmlformats.org/officeDocument/2006/relationships/hyperlink" Target="consultantplus://offline/ref=FCFF6836B640CEF690D5EF4FF95DF86F4052FEB674EEA6F2D9005B299F14011CF8C200A39DF449B65F11B7AE1509C76B307579C5ADD503C4R3RDL" TargetMode="External"/><Relationship Id="rId33" Type="http://schemas.openxmlformats.org/officeDocument/2006/relationships/hyperlink" Target="consultantplus://offline/ref=FCFF6836B640CEF690D5EF4FF95DF86F4052FEB674EEA6F2D9005B299F14011CEAC258AF9CF752B15A04E1FF53R5RF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F6836B640CEF690D5EF4FF95DF86F4050F9B071E8A6F2D9005B299F14011CEAC258AF9CF752B15A04E1FF53R5RFL" TargetMode="External"/><Relationship Id="rId20" Type="http://schemas.openxmlformats.org/officeDocument/2006/relationships/hyperlink" Target="consultantplus://offline/ref=FCFF6836B640CEF690D5EF4FF95DF86F4050F9B071E8A6F2D9005B299F14011CF8C200A39CF64CB55911B7AE1509C76B307579C5ADD503C4R3RD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FF6836B640CEF690D5EF4FF95DF86F4050F9B071E8A6F2D9005B299F14011CEAC258AF9CF752B15A04E1FF53R5RFL" TargetMode="External"/><Relationship Id="rId24" Type="http://schemas.openxmlformats.org/officeDocument/2006/relationships/hyperlink" Target="consultantplus://offline/ref=FCFF6836B640CEF690D5EF4FF95DF86F4052FEB674EEA6F2D9005B299F14011CF8C200A39DF744B75211B7AE1509C76B307579C5ADD503C4R3RDL" TargetMode="External"/><Relationship Id="rId32" Type="http://schemas.openxmlformats.org/officeDocument/2006/relationships/hyperlink" Target="consultantplus://offline/ref=FCFF6836B640CEF690D5EF4FF95DF86F4052FEB674EEA6F2D9005B299F14011CF8C200A595F04ABA0F4BA7AA5C5DCB74316A67C6B3D5R0R0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FF6836B640CEF690D5EF4FF95DF86F4050F9B071E8A6F2D9005B299F14011CF8C200A39CF64CB55911B7AE1509C76B307579C5ADD503C4R3RDL" TargetMode="External"/><Relationship Id="rId23" Type="http://schemas.openxmlformats.org/officeDocument/2006/relationships/hyperlink" Target="consultantplus://offline/ref=FCFF6836B640CEF690D5EF4FF95DF86F4052FEB674EEA6F2D9005B299F14011CF8C200A39DF44BB05B11B7AE1509C76B307579C5ADD503C4R3RDL" TargetMode="External"/><Relationship Id="rId28" Type="http://schemas.openxmlformats.org/officeDocument/2006/relationships/hyperlink" Target="consultantplus://offline/ref=FCFF6836B640CEF690D5EF4FF95DF86F4052FEB674EEA6F2D9005B299F14011CEAC258AF9CF752B15A04E1FF53R5RFL" TargetMode="External"/><Relationship Id="rId36" Type="http://schemas.openxmlformats.org/officeDocument/2006/relationships/hyperlink" Target="consultantplus://offline/ref=FCFF6836B640CEF690D5EF4FF95DF86F4052FEB675EBA6F2D9005B299F14011CF8C200A39DF64EB45811B7AE1509C76B307579C5ADD503C4R3RDL" TargetMode="External"/><Relationship Id="rId10" Type="http://schemas.openxmlformats.org/officeDocument/2006/relationships/hyperlink" Target="consultantplus://offline/ref=FCFF6836B640CEF690D5EF4FF95DF86F4050F2B074E5A6F2D9005B299F14011CEAC258AF9CF752B15A04E1FF53R5RFL" TargetMode="External"/><Relationship Id="rId19" Type="http://schemas.openxmlformats.org/officeDocument/2006/relationships/hyperlink" Target="consultantplus://offline/ref=FCFF6836B640CEF690D5EF4FF95DF86F4050F9B071E8A6F2D9005B299F14011CEAC258AF9CF752B15A04E1FF53R5RFL" TargetMode="External"/><Relationship Id="rId31" Type="http://schemas.openxmlformats.org/officeDocument/2006/relationships/hyperlink" Target="consultantplus://offline/ref=FCFF6836B640CEF690D5EF4FF95DF86F4052FEB675EBA6F2D9005B299F14011CF8C200A399FD18E01F4FEEFE5042CA6B2F6979C6RB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F6836B640CEF690D5EF4FF95DF86F4050F9B071E8A6F2D9005B299F14011CF8C200A39CF64CB55911B7AE1509C76B307579C5ADD503C4R3RDL" TargetMode="External"/><Relationship Id="rId14" Type="http://schemas.openxmlformats.org/officeDocument/2006/relationships/hyperlink" Target="consultantplus://offline/ref=FCFF6836B640CEF690D5EF4FF95DF86F4050F2B074E5A6F2D9005B299F14011CEAC258AF9CF752B15A04E1FF53R5RFL" TargetMode="External"/><Relationship Id="rId22" Type="http://schemas.openxmlformats.org/officeDocument/2006/relationships/hyperlink" Target="consultantplus://offline/ref=FCFF6836B640CEF690D5EF4FF95DF86F4052FEB674EEA6F2D9005B299F14011CF8C200A39DF44EB75C11B7AE1509C76B307579C5ADD503C4R3RDL" TargetMode="External"/><Relationship Id="rId27" Type="http://schemas.openxmlformats.org/officeDocument/2006/relationships/hyperlink" Target="consultantplus://offline/ref=FCFF6836B640CEF690D5EF4FF95DF86F4052FEB674EEA6F2D9005B299F14011CF8C200A39DF24DB45811B7AE1509C76B307579C5ADD503C4R3RDL" TargetMode="External"/><Relationship Id="rId30" Type="http://schemas.openxmlformats.org/officeDocument/2006/relationships/hyperlink" Target="consultantplus://offline/ref=FCFF6836B640CEF690D5EF4FF95DF86F4052FEB675EBA6F2D9005B299F14011CF8C200A39DF64EB45811B7AE1509C76B307579C5ADD503C4R3RDL" TargetMode="External"/><Relationship Id="rId35" Type="http://schemas.openxmlformats.org/officeDocument/2006/relationships/hyperlink" Target="consultantplus://offline/ref=FCFF6836B640CEF690D5EF4FF95DF86F4052FEB675EBA6F2D9005B299F14011CF8C200A39DF64EB55C11B7AE1509C76B307579C5ADD503C4R3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4565-066F-45FF-AD2F-B400B8A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10639</Words>
  <Characters>60645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2023-01-13T10:51:00Z</cp:lastPrinted>
  <dcterms:created xsi:type="dcterms:W3CDTF">2023-01-11T11:17:00Z</dcterms:created>
  <dcterms:modified xsi:type="dcterms:W3CDTF">2023-01-13T10:57:00Z</dcterms:modified>
</cp:coreProperties>
</file>