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БЕЛГОРОДСКАЯ ОБЛАСТЬ </w:t>
      </w:r>
    </w:p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</w:t>
      </w:r>
    </w:p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ГРАЙВОРОНСКОГО ГОРОДСКОГО ОКРУГА</w:t>
      </w:r>
    </w:p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B6B" w:rsidRPr="00BC0B6B" w:rsidRDefault="00BC0B6B" w:rsidP="00BC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C0B6B" w:rsidRPr="00BC0B6B" w:rsidRDefault="00BC0B6B" w:rsidP="00BC0B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B6B" w:rsidRPr="00BC0B6B" w:rsidRDefault="006E7CAF" w:rsidP="00BC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C0B6B" w:rsidRPr="00B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B6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="00BC0B6B" w:rsidRPr="00BC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7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C0B6B" w:rsidRPr="00BC0B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376</w:t>
      </w:r>
    </w:p>
    <w:p w:rsidR="00E74AE8" w:rsidRPr="00BC0B6B" w:rsidRDefault="00E74AE8" w:rsidP="00BC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BC0B6B" w:rsidRPr="00BC0B6B" w:rsidTr="00BC0B6B">
        <w:tc>
          <w:tcPr>
            <w:tcW w:w="5070" w:type="dxa"/>
          </w:tcPr>
          <w:p w:rsidR="00BC0B6B" w:rsidRPr="00BC0B6B" w:rsidRDefault="00BC0B6B" w:rsidP="00BC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выдвижения, внесения, обсуждения, расс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мотрения инициативных проектов, </w:t>
            </w:r>
            <w:r w:rsidRPr="00B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также проведения их конкурсного </w:t>
            </w:r>
            <w:r w:rsidRPr="00B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</w:t>
            </w:r>
            <w:r w:rsidRPr="00BC0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территории Грайворонского городского округа</w:t>
            </w:r>
          </w:p>
        </w:tc>
        <w:tc>
          <w:tcPr>
            <w:tcW w:w="4678" w:type="dxa"/>
          </w:tcPr>
          <w:p w:rsidR="00BC0B6B" w:rsidRPr="00BC0B6B" w:rsidRDefault="00BC0B6B" w:rsidP="00BC0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E74AE8" w:rsidRPr="00A22176" w:rsidRDefault="00E74AE8" w:rsidP="003E71D2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B6B" w:rsidRDefault="001F1BE0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0B6B">
        <w:rPr>
          <w:rFonts w:ascii="Times New Roman" w:hAnsi="Times New Roman" w:cs="Times New Roman"/>
          <w:sz w:val="28"/>
          <w:szCs w:val="28"/>
        </w:rPr>
        <w:t xml:space="preserve">с </w:t>
      </w:r>
      <w:r w:rsidR="00B2143F" w:rsidRPr="00A22176">
        <w:rPr>
          <w:rFonts w:ascii="Times New Roman" w:hAnsi="Times New Roman" w:cs="Times New Roman"/>
          <w:sz w:val="28"/>
          <w:szCs w:val="28"/>
        </w:rPr>
        <w:t>Федеральн</w:t>
      </w:r>
      <w:r w:rsidR="00BC0B6B">
        <w:rPr>
          <w:rFonts w:ascii="Times New Roman" w:hAnsi="Times New Roman" w:cs="Times New Roman"/>
          <w:sz w:val="28"/>
          <w:szCs w:val="28"/>
        </w:rPr>
        <w:t xml:space="preserve">ым законом от 6 октября 2003 г. </w:t>
      </w:r>
      <w:r w:rsidR="00B2143F" w:rsidRPr="00A22176">
        <w:rPr>
          <w:rFonts w:ascii="Times New Roman" w:hAnsi="Times New Roman" w:cs="Times New Roman"/>
          <w:sz w:val="28"/>
          <w:szCs w:val="28"/>
        </w:rPr>
        <w:t xml:space="preserve">№131-ФЗ                       «Об общих принципах организации местного самоуправления в Российской Федерации», законом Белгородской </w:t>
      </w:r>
      <w:r w:rsidR="000C19CB" w:rsidRPr="00A22176">
        <w:rPr>
          <w:rFonts w:ascii="Times New Roman" w:hAnsi="Times New Roman" w:cs="Times New Roman"/>
          <w:sz w:val="28"/>
          <w:szCs w:val="28"/>
        </w:rPr>
        <w:t>области от 26 декабря 2020 г.</w:t>
      </w:r>
      <w:r w:rsidR="00B2143F" w:rsidRPr="00A22176">
        <w:rPr>
          <w:rFonts w:ascii="Times New Roman" w:hAnsi="Times New Roman" w:cs="Times New Roman"/>
          <w:sz w:val="28"/>
          <w:szCs w:val="28"/>
        </w:rPr>
        <w:t xml:space="preserve"> № 20                   «Об инициативных проектах</w:t>
      </w:r>
      <w:r w:rsidR="00855B18" w:rsidRPr="00A22176">
        <w:rPr>
          <w:rFonts w:ascii="Times New Roman" w:hAnsi="Times New Roman" w:cs="Times New Roman"/>
          <w:sz w:val="28"/>
          <w:szCs w:val="28"/>
        </w:rPr>
        <w:t>»</w:t>
      </w:r>
      <w:r w:rsidR="00BC0B6B">
        <w:rPr>
          <w:rFonts w:ascii="Times New Roman" w:hAnsi="Times New Roman" w:cs="Times New Roman"/>
          <w:sz w:val="28"/>
          <w:szCs w:val="28"/>
        </w:rPr>
        <w:t xml:space="preserve"> </w:t>
      </w:r>
      <w:r w:rsidR="006E7CAF">
        <w:rPr>
          <w:rFonts w:ascii="Times New Roman" w:hAnsi="Times New Roman" w:cs="Times New Roman"/>
          <w:sz w:val="28"/>
          <w:szCs w:val="28"/>
        </w:rPr>
        <w:t>в</w:t>
      </w:r>
      <w:r w:rsidR="006E7CAF" w:rsidRPr="00A22176">
        <w:rPr>
          <w:rFonts w:ascii="Times New Roman" w:hAnsi="Times New Roman" w:cs="Times New Roman"/>
          <w:sz w:val="28"/>
          <w:szCs w:val="28"/>
        </w:rPr>
        <w:t xml:space="preserve"> отношении инициативных проектов, выдвигаемых для получения финансовой поддержки за счёт межбюджетных тр</w:t>
      </w:r>
      <w:r w:rsidR="006E7CAF">
        <w:rPr>
          <w:rFonts w:ascii="Times New Roman" w:hAnsi="Times New Roman" w:cs="Times New Roman"/>
          <w:sz w:val="28"/>
          <w:szCs w:val="28"/>
        </w:rPr>
        <w:t>ансфертов из областного бюджета,</w:t>
      </w:r>
    </w:p>
    <w:p w:rsidR="001F1BE0" w:rsidRDefault="00BC0B6B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B">
        <w:rPr>
          <w:rFonts w:ascii="Times New Roman" w:hAnsi="Times New Roman" w:cs="Times New Roman"/>
          <w:sz w:val="28"/>
          <w:szCs w:val="28"/>
        </w:rPr>
        <w:t xml:space="preserve">Совет депутатов Грайворонского городского округа </w:t>
      </w:r>
      <w:r w:rsidRPr="00BC0B6B">
        <w:rPr>
          <w:rFonts w:ascii="Times New Roman" w:hAnsi="Times New Roman" w:cs="Times New Roman"/>
          <w:b/>
          <w:sz w:val="28"/>
          <w:szCs w:val="28"/>
        </w:rPr>
        <w:t>решил</w:t>
      </w:r>
      <w:r w:rsidRPr="00BC0B6B">
        <w:rPr>
          <w:rFonts w:ascii="Times New Roman" w:hAnsi="Times New Roman" w:cs="Times New Roman"/>
          <w:sz w:val="28"/>
          <w:szCs w:val="28"/>
        </w:rPr>
        <w:t>:</w:t>
      </w:r>
    </w:p>
    <w:p w:rsidR="00E74AE8" w:rsidRPr="00A22176" w:rsidRDefault="00E74AE8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3F" w:rsidRPr="00A22176" w:rsidRDefault="006E7CAF" w:rsidP="00021CF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143F" w:rsidRPr="00A22176">
        <w:rPr>
          <w:rFonts w:ascii="Times New Roman" w:hAnsi="Times New Roman" w:cs="Times New Roman"/>
          <w:sz w:val="28"/>
          <w:szCs w:val="28"/>
        </w:rPr>
        <w:t>твердить порядок выдвижения, внесения, обсуждения, рассмотрения инициативных проектов, а также проведения их к</w:t>
      </w:r>
      <w:r w:rsidR="00BC0B6B">
        <w:rPr>
          <w:rFonts w:ascii="Times New Roman" w:hAnsi="Times New Roman" w:cs="Times New Roman"/>
          <w:sz w:val="28"/>
          <w:szCs w:val="28"/>
        </w:rPr>
        <w:t xml:space="preserve">онкурсного отбора на территории Грайворонского городского округа </w:t>
      </w:r>
      <w:r w:rsidR="005A7DEA" w:rsidRPr="00A22176">
        <w:rPr>
          <w:rFonts w:ascii="Times New Roman" w:hAnsi="Times New Roman" w:cs="Times New Roman"/>
          <w:sz w:val="28"/>
          <w:szCs w:val="28"/>
        </w:rPr>
        <w:t>(</w:t>
      </w:r>
      <w:r w:rsidR="00BC0B6B">
        <w:rPr>
          <w:rFonts w:ascii="Times New Roman" w:hAnsi="Times New Roman" w:cs="Times New Roman"/>
          <w:sz w:val="28"/>
          <w:szCs w:val="28"/>
        </w:rPr>
        <w:t>прилагается</w:t>
      </w:r>
      <w:r w:rsidR="005A7DEA" w:rsidRPr="00A22176">
        <w:rPr>
          <w:rFonts w:ascii="Times New Roman" w:hAnsi="Times New Roman" w:cs="Times New Roman"/>
          <w:sz w:val="28"/>
          <w:szCs w:val="28"/>
        </w:rPr>
        <w:t>)</w:t>
      </w:r>
      <w:r w:rsidR="00A87D16" w:rsidRPr="00A22176">
        <w:rPr>
          <w:rFonts w:ascii="Times New Roman" w:hAnsi="Times New Roman" w:cs="Times New Roman"/>
          <w:sz w:val="28"/>
          <w:szCs w:val="28"/>
        </w:rPr>
        <w:t>.</w:t>
      </w:r>
    </w:p>
    <w:p w:rsidR="00E74AE8" w:rsidRPr="00E74AE8" w:rsidRDefault="00E74AE8" w:rsidP="00E74AE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Pr="00A22176">
        <w:rPr>
          <w:rFonts w:ascii="Times New Roman" w:hAnsi="Times New Roman" w:cs="Times New Roman"/>
          <w:sz w:val="28"/>
          <w:szCs w:val="28"/>
        </w:rPr>
        <w:t xml:space="preserve">уполномоченным органом по обеспечению проведения конкурсного отбора </w:t>
      </w:r>
      <w:r w:rsidRPr="00E74AE8">
        <w:rPr>
          <w:rFonts w:ascii="Times New Roman" w:hAnsi="Times New Roman" w:cs="Times New Roman"/>
          <w:sz w:val="28"/>
          <w:szCs w:val="28"/>
        </w:rPr>
        <w:t>инициативных проектов на территории Грайворонского городского округа.</w:t>
      </w:r>
    </w:p>
    <w:p w:rsidR="00E74AE8" w:rsidRPr="00E74AE8" w:rsidRDefault="00E74AE8" w:rsidP="00BC0B6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E8">
        <w:rPr>
          <w:rFonts w:ascii="Times New Roman" w:hAnsi="Times New Roman" w:cs="Times New Roman"/>
          <w:sz w:val="28"/>
          <w:szCs w:val="28"/>
          <w:lang w:eastAsia="ar-SA" w:bidi="ru-RU"/>
        </w:rPr>
        <w:t>Опубликовать настоящее решение в газете «Родной край»                                и в сетевом издании «Родной край 31» (rodkray31.ru), разместить                            на официальном сайте органов местного самоуправления Грайворонского городского округа (</w:t>
      </w:r>
      <w:proofErr w:type="spellStart"/>
      <w:r w:rsidRPr="00E74AE8">
        <w:rPr>
          <w:rFonts w:ascii="Times New Roman" w:hAnsi="Times New Roman" w:cs="Times New Roman"/>
          <w:sz w:val="28"/>
          <w:szCs w:val="28"/>
          <w:lang w:eastAsia="ar-SA" w:bidi="ru-RU"/>
        </w:rPr>
        <w:t>graivoron.ru</w:t>
      </w:r>
      <w:proofErr w:type="spellEnd"/>
      <w:r w:rsidRPr="00E74AE8">
        <w:rPr>
          <w:rFonts w:ascii="Times New Roman" w:hAnsi="Times New Roman" w:cs="Times New Roman"/>
          <w:sz w:val="28"/>
          <w:szCs w:val="28"/>
          <w:lang w:eastAsia="ar-SA" w:bidi="ru-RU"/>
        </w:rPr>
        <w:t>).</w:t>
      </w:r>
    </w:p>
    <w:p w:rsidR="00016287" w:rsidRPr="00A22176" w:rsidRDefault="00BC0B6B" w:rsidP="00BC0B6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B">
        <w:rPr>
          <w:rFonts w:ascii="Times New Roman" w:hAnsi="Times New Roman" w:cs="Times New Roman"/>
          <w:sz w:val="28"/>
          <w:szCs w:val="28"/>
        </w:rPr>
        <w:t>Контроль выполнения данного решения возложить на постоянную комиссию Совета депутатов Грайворонского городского округа по нормативно-правовой деятельности, обеспечению законности и прав граждан, соблюдению правил депутатской этики (Понеделко Н.П.).</w:t>
      </w:r>
    </w:p>
    <w:p w:rsidR="00BC0B6B" w:rsidRDefault="00BC0B6B"/>
    <w:p w:rsidR="00BC0B6B" w:rsidRPr="00BC0B6B" w:rsidRDefault="00D70003" w:rsidP="00E74A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  <w:r w:rsidR="00BC0B6B"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</w:p>
    <w:p w:rsidR="003E71D2" w:rsidRDefault="00BC0B6B" w:rsidP="00E7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Грайворонского городского округа </w:t>
      </w: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BC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Горбань</w:t>
      </w:r>
    </w:p>
    <w:p w:rsidR="003E71D2" w:rsidRDefault="003E71D2" w:rsidP="003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1D2" w:rsidRPr="003E71D2" w:rsidRDefault="003E71D2" w:rsidP="003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1D2">
        <w:rPr>
          <w:rFonts w:ascii="Times New Roman" w:hAnsi="Times New Roman" w:cs="Times New Roman"/>
          <w:sz w:val="28"/>
          <w:szCs w:val="28"/>
        </w:rPr>
        <w:t>Копия верна:</w:t>
      </w:r>
    </w:p>
    <w:p w:rsidR="003E71D2" w:rsidRPr="003E71D2" w:rsidRDefault="003E71D2" w:rsidP="003E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D2"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депутатов </w:t>
      </w:r>
    </w:p>
    <w:p w:rsidR="003E71D2" w:rsidRDefault="003E71D2" w:rsidP="003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1D2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     </w:t>
      </w:r>
      <w:r w:rsidRPr="003E71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Н.П. Понеделко</w:t>
      </w:r>
    </w:p>
    <w:p w:rsidR="00377DE2" w:rsidRPr="003E71D2" w:rsidRDefault="00377DE2" w:rsidP="003E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287" w:rsidRPr="00E74AE8" w:rsidRDefault="00E74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E74AE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C0B6B" w:rsidRPr="00E74AE8" w:rsidRDefault="00BC0B6B" w:rsidP="00E74AE8">
      <w:pPr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AE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6E7CAF">
        <w:rPr>
          <w:rFonts w:ascii="Times New Roman" w:eastAsia="Times New Roman" w:hAnsi="Times New Roman" w:cs="Times New Roman"/>
          <w:b/>
          <w:sz w:val="28"/>
          <w:szCs w:val="28"/>
        </w:rPr>
        <w:t>ТВЕРЖДЕН</w:t>
      </w:r>
    </w:p>
    <w:p w:rsidR="00BC0B6B" w:rsidRPr="00E74AE8" w:rsidRDefault="00BC0B6B" w:rsidP="00E74AE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Совета депутатов</w:t>
      </w:r>
    </w:p>
    <w:p w:rsidR="00BC0B6B" w:rsidRPr="00E74AE8" w:rsidRDefault="00BC0B6B" w:rsidP="00E74AE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 городского округа</w:t>
      </w:r>
    </w:p>
    <w:p w:rsidR="00BC0B6B" w:rsidRPr="00E74AE8" w:rsidRDefault="006E7CAF" w:rsidP="00E74AE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«27</w:t>
      </w:r>
      <w:r w:rsidR="00BC0B6B" w:rsidRPr="00E74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2021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376</w:t>
      </w:r>
    </w:p>
    <w:p w:rsidR="00BC0B6B" w:rsidRPr="00E74AE8" w:rsidRDefault="00BC0B6B" w:rsidP="00E74AE8">
      <w:pPr>
        <w:autoSpaceDE w:val="0"/>
        <w:autoSpaceDN w:val="0"/>
        <w:adjustRightInd w:val="0"/>
        <w:spacing w:after="0" w:line="240" w:lineRule="auto"/>
        <w:ind w:left="467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6B" w:rsidRPr="00BC0B6B" w:rsidRDefault="00BC0B6B" w:rsidP="00BC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EA" w:rsidRDefault="005A7DEA" w:rsidP="007F78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="00016287" w:rsidRPr="00A22176">
        <w:rPr>
          <w:rFonts w:ascii="Times New Roman" w:hAnsi="Times New Roman" w:cs="Times New Roman"/>
          <w:b/>
          <w:sz w:val="28"/>
          <w:szCs w:val="28"/>
        </w:rPr>
        <w:br/>
      </w: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F7815" w:rsidRPr="007F7815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</w:t>
      </w:r>
    </w:p>
    <w:p w:rsidR="007F7815" w:rsidRPr="007F7815" w:rsidRDefault="007F7815" w:rsidP="007F781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7DEA" w:rsidRPr="00A22176" w:rsidRDefault="003F7A6C" w:rsidP="00016287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19CB" w:rsidRPr="00A22176" w:rsidRDefault="000C19CB" w:rsidP="000C19CB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sz w:val="28"/>
          <w:szCs w:val="28"/>
        </w:rPr>
      </w:pPr>
    </w:p>
    <w:p w:rsidR="003F7A6C" w:rsidRPr="00A22176" w:rsidRDefault="005A7DEA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17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016287" w:rsidRPr="00A22176">
        <w:rPr>
          <w:rFonts w:ascii="Times New Roman" w:hAnsi="Times New Roman" w:cs="Times New Roman"/>
          <w:sz w:val="28"/>
          <w:szCs w:val="28"/>
        </w:rPr>
        <w:br/>
      </w:r>
      <w:r w:rsidR="007F7815">
        <w:rPr>
          <w:rFonts w:ascii="Times New Roman" w:hAnsi="Times New Roman" w:cs="Times New Roman"/>
          <w:sz w:val="28"/>
          <w:szCs w:val="28"/>
        </w:rPr>
        <w:t xml:space="preserve">на территории Грайворонского городского округа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6287" w:rsidRPr="00A22176">
        <w:rPr>
          <w:rFonts w:ascii="Times New Roman" w:hAnsi="Times New Roman" w:cs="Times New Roman"/>
          <w:sz w:val="28"/>
          <w:szCs w:val="28"/>
        </w:rPr>
        <w:t>–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Порядок)  </w:t>
      </w:r>
      <w:r w:rsidR="006E7C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2176">
        <w:rPr>
          <w:rFonts w:ascii="Times New Roman" w:hAnsi="Times New Roman" w:cs="Times New Roman"/>
          <w:sz w:val="28"/>
          <w:szCs w:val="28"/>
        </w:rPr>
        <w:t>в соответствии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Pr="00A2217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>
        <w:r w:rsidRPr="00A22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016287" w:rsidRPr="00A22176">
        <w:rPr>
          <w:rFonts w:ascii="Times New Roman" w:hAnsi="Times New Roman" w:cs="Times New Roman"/>
          <w:sz w:val="28"/>
          <w:szCs w:val="28"/>
        </w:rPr>
        <w:t> </w:t>
      </w:r>
      <w:r w:rsidR="003F7A6C" w:rsidRPr="00A22176">
        <w:rPr>
          <w:rFonts w:ascii="Times New Roman" w:hAnsi="Times New Roman" w:cs="Times New Roman"/>
          <w:sz w:val="28"/>
          <w:szCs w:val="28"/>
        </w:rPr>
        <w:t>131-ФЗ «</w:t>
      </w:r>
      <w:r w:rsidRPr="00A221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F7A6C" w:rsidRPr="00A22176">
        <w:rPr>
          <w:rFonts w:ascii="Times New Roman" w:hAnsi="Times New Roman" w:cs="Times New Roman"/>
          <w:sz w:val="28"/>
          <w:szCs w:val="28"/>
        </w:rPr>
        <w:t>равления в Российской Федерации», законом Белгородской области от 26 декабря 2020 года № 20 «Об инициативных проектах</w:t>
      </w:r>
      <w:r w:rsidR="000C19CB" w:rsidRPr="00A22176">
        <w:rPr>
          <w:rFonts w:ascii="Times New Roman" w:hAnsi="Times New Roman" w:cs="Times New Roman"/>
          <w:sz w:val="28"/>
          <w:szCs w:val="28"/>
        </w:rPr>
        <w:t>»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42256E" w:rsidRPr="00A22176">
        <w:rPr>
          <w:rFonts w:ascii="Times New Roman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</w:t>
      </w:r>
      <w:proofErr w:type="gramEnd"/>
      <w:r w:rsidR="0042256E" w:rsidRPr="00A22176">
        <w:rPr>
          <w:rFonts w:ascii="Times New Roman" w:hAnsi="Times New Roman" w:cs="Times New Roman"/>
          <w:sz w:val="28"/>
          <w:szCs w:val="28"/>
        </w:rPr>
        <w:t xml:space="preserve">, </w:t>
      </w:r>
      <w:r w:rsidR="003F7A6C" w:rsidRPr="00A2217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42256E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3F7A6C" w:rsidRPr="00A22176">
        <w:rPr>
          <w:rFonts w:ascii="Times New Roman" w:hAnsi="Times New Roman" w:cs="Times New Roman"/>
          <w:sz w:val="28"/>
          <w:szCs w:val="28"/>
        </w:rPr>
        <w:t>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815" w:rsidRPr="007F7815" w:rsidRDefault="003F7A6C" w:rsidP="000E557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15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с целью поддержки реализации социально значимых инициатив населения и вовлечения жителей в процесс принятия решений по развитию территории </w:t>
      </w:r>
      <w:r w:rsidR="007F7815">
        <w:rPr>
          <w:rFonts w:ascii="Times New Roman" w:hAnsi="Times New Roman" w:cs="Times New Roman"/>
          <w:sz w:val="28"/>
          <w:szCs w:val="28"/>
        </w:rPr>
        <w:t>Грайворонского городского округа.</w:t>
      </w:r>
    </w:p>
    <w:p w:rsidR="0022242B" w:rsidRPr="007F7815" w:rsidRDefault="0022242B" w:rsidP="000E557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реализуются на территории </w:t>
      </w:r>
      <w:r w:rsidR="007F7815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7F7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инициативных проектов, вносимых на рассмотрение в рамках одной территории, не ограничено.</w:t>
      </w:r>
    </w:p>
    <w:p w:rsidR="003F7A6C" w:rsidRPr="00A22176" w:rsidRDefault="003F7A6C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Задач</w:t>
      </w:r>
      <w:r w:rsidR="000C19CB" w:rsidRPr="00A22176">
        <w:rPr>
          <w:rFonts w:ascii="Times New Roman" w:hAnsi="Times New Roman" w:cs="Times New Roman"/>
          <w:sz w:val="28"/>
          <w:szCs w:val="28"/>
        </w:rPr>
        <w:t>ами конкурсного отбора являются:</w:t>
      </w:r>
    </w:p>
    <w:p w:rsidR="003F7A6C" w:rsidRPr="00A22176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участие населения в решении вопросов местного значения;</w:t>
      </w:r>
    </w:p>
    <w:p w:rsidR="000C19CB" w:rsidRPr="00A22176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посредством вовлечения населения в процесс реализации проектов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 и осуществление</w:t>
      </w:r>
      <w:r w:rsidRPr="00A22176">
        <w:rPr>
          <w:rFonts w:ascii="Times New Roman" w:hAnsi="Times New Roman" w:cs="Times New Roman"/>
          <w:sz w:val="28"/>
          <w:szCs w:val="28"/>
        </w:rPr>
        <w:t xml:space="preserve"> последующег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16287" w:rsidRPr="00A221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16287" w:rsidRPr="00A22176">
        <w:rPr>
          <w:rFonts w:ascii="Times New Roman" w:hAnsi="Times New Roman" w:cs="Times New Roman"/>
          <w:sz w:val="28"/>
          <w:szCs w:val="28"/>
        </w:rPr>
        <w:t xml:space="preserve"> проведением работ.</w:t>
      </w:r>
    </w:p>
    <w:p w:rsidR="003D31ED" w:rsidRPr="00A22176" w:rsidRDefault="00633993" w:rsidP="002224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1.4. Принципы конкурсного отбора</w:t>
      </w:r>
      <w:r w:rsidR="003D31ED" w:rsidRPr="00A22176">
        <w:rPr>
          <w:rFonts w:ascii="Times New Roman" w:hAnsi="Times New Roman" w:cs="Times New Roman"/>
          <w:sz w:val="28"/>
          <w:szCs w:val="28"/>
        </w:rPr>
        <w:t>:</w:t>
      </w:r>
    </w:p>
    <w:p w:rsidR="003D31ED" w:rsidRPr="00A22176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</w:t>
      </w:r>
      <w:r w:rsidR="003D31ED" w:rsidRPr="00A22176">
        <w:rPr>
          <w:rFonts w:ascii="Times New Roman" w:hAnsi="Times New Roman" w:cs="Times New Roman"/>
          <w:sz w:val="28"/>
          <w:szCs w:val="28"/>
        </w:rPr>
        <w:t>) равный доступ жителей к участию в конкурсном отборе;</w:t>
      </w:r>
    </w:p>
    <w:p w:rsidR="003D31ED" w:rsidRPr="00A22176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2</w:t>
      </w:r>
      <w:r w:rsidR="003D31ED" w:rsidRPr="00A22176">
        <w:rPr>
          <w:rFonts w:ascii="Times New Roman" w:hAnsi="Times New Roman" w:cs="Times New Roman"/>
          <w:sz w:val="28"/>
          <w:szCs w:val="28"/>
        </w:rPr>
        <w:t>) открытость и гласность процедур проведения конкурсного отбора.</w:t>
      </w:r>
    </w:p>
    <w:p w:rsidR="00973685" w:rsidRPr="00A22176" w:rsidRDefault="005A7DEA" w:rsidP="009736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</w:t>
      </w:r>
      <w:r w:rsidR="003D31ED" w:rsidRPr="00A22176">
        <w:rPr>
          <w:rFonts w:ascii="Times New Roman" w:hAnsi="Times New Roman" w:cs="Times New Roman"/>
          <w:sz w:val="28"/>
          <w:szCs w:val="28"/>
        </w:rPr>
        <w:t>5</w:t>
      </w:r>
      <w:r w:rsidR="0015225C" w:rsidRPr="00A22176">
        <w:rPr>
          <w:rFonts w:ascii="Times New Roman" w:hAnsi="Times New Roman" w:cs="Times New Roman"/>
          <w:sz w:val="28"/>
          <w:szCs w:val="28"/>
        </w:rPr>
        <w:t xml:space="preserve">. 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973685" w:rsidRPr="00A22176">
        <w:rPr>
          <w:rFonts w:ascii="Times New Roman" w:hAnsi="Times New Roman" w:cs="Times New Roman"/>
          <w:sz w:val="28"/>
          <w:szCs w:val="28"/>
        </w:rPr>
        <w:t xml:space="preserve">Термины и понятия, используемые в настоящем Положении, </w:t>
      </w:r>
      <w:r w:rsidR="006E7C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3685" w:rsidRPr="00A22176">
        <w:rPr>
          <w:rFonts w:ascii="Times New Roman" w:hAnsi="Times New Roman" w:cs="Times New Roman"/>
          <w:sz w:val="28"/>
          <w:szCs w:val="28"/>
        </w:rPr>
        <w:t xml:space="preserve">по своему значению соответствуют терминам и понятиям, используемым </w:t>
      </w:r>
      <w:r w:rsidR="006E7C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3685" w:rsidRPr="00A22176">
        <w:rPr>
          <w:rFonts w:ascii="Times New Roman" w:hAnsi="Times New Roman" w:cs="Times New Roman"/>
          <w:sz w:val="28"/>
          <w:szCs w:val="28"/>
        </w:rPr>
        <w:t>в Федеральном законе от 6 октября 2003 года № 131-ФЗ «Об общих принципах организации местного самоуправления в Российской Федерации».</w:t>
      </w:r>
    </w:p>
    <w:p w:rsidR="00347CFB" w:rsidRPr="00A22176" w:rsidRDefault="000C19CB" w:rsidP="00347C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440ABD" w:rsidRPr="00A22176">
        <w:rPr>
          <w:rFonts w:ascii="Times New Roman" w:hAnsi="Times New Roman" w:cs="Times New Roman"/>
          <w:sz w:val="28"/>
          <w:szCs w:val="28"/>
        </w:rPr>
        <w:t>Организатором конкурсного отбора инициативных проектов</w:t>
      </w:r>
      <w:r w:rsidRPr="00A221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0ABD" w:rsidRPr="00A221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F7815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="00440ABD" w:rsidRPr="00A22176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7F7815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="00F35039" w:rsidRPr="00A221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35039" w:rsidRPr="00A22176">
        <w:rPr>
          <w:rFonts w:ascii="Times New Roman" w:hAnsi="Times New Roman" w:cs="Times New Roman"/>
          <w:sz w:val="28"/>
          <w:szCs w:val="28"/>
        </w:rPr>
        <w:sym w:font="Symbol" w:char="F02D"/>
      </w:r>
      <w:r w:rsidR="00F35039" w:rsidRPr="00A22176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A22176">
        <w:rPr>
          <w:rFonts w:ascii="Times New Roman" w:hAnsi="Times New Roman" w:cs="Times New Roman"/>
          <w:sz w:val="28"/>
          <w:szCs w:val="28"/>
        </w:rPr>
        <w:t>.</w:t>
      </w:r>
    </w:p>
    <w:p w:rsidR="000C19CB" w:rsidRPr="00A22176" w:rsidRDefault="000C19CB" w:rsidP="000C19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1.7. </w:t>
      </w:r>
      <w:r w:rsidR="00347CFB" w:rsidRPr="00A22176">
        <w:rPr>
          <w:rFonts w:ascii="Times New Roman" w:hAnsi="Times New Roman" w:cs="Times New Roman"/>
          <w:sz w:val="28"/>
          <w:szCs w:val="28"/>
        </w:rPr>
        <w:t xml:space="preserve">Материально-техническое, информационно-аналитическое </w:t>
      </w:r>
      <w:r w:rsidRPr="00A221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47CFB" w:rsidRPr="00A22176">
        <w:rPr>
          <w:rFonts w:ascii="Times New Roman" w:hAnsi="Times New Roman" w:cs="Times New Roman"/>
          <w:sz w:val="28"/>
          <w:szCs w:val="28"/>
        </w:rPr>
        <w:t xml:space="preserve">и организационное обеспечение конкурсного отбора инициативных проектов на </w:t>
      </w:r>
      <w:r w:rsidRPr="00A2217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F7815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Pr="00A221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35039" w:rsidRPr="00A22176">
        <w:rPr>
          <w:rFonts w:ascii="Times New Roman" w:hAnsi="Times New Roman" w:cs="Times New Roman"/>
          <w:sz w:val="28"/>
          <w:szCs w:val="28"/>
        </w:rPr>
        <w:t>А</w:t>
      </w:r>
      <w:r w:rsidRPr="00A22176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A87D16" w:rsidRPr="00A22176" w:rsidRDefault="00A87D16" w:rsidP="00347C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7DEA" w:rsidRPr="00A22176" w:rsidRDefault="0011723A" w:rsidP="0011723A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Порядок выдвижения</w:t>
      </w:r>
      <w:r w:rsidR="00316FF0" w:rsidRPr="00A22176">
        <w:rPr>
          <w:rFonts w:ascii="Times New Roman" w:hAnsi="Times New Roman" w:cs="Times New Roman"/>
          <w:b/>
          <w:sz w:val="28"/>
          <w:szCs w:val="28"/>
        </w:rPr>
        <w:t xml:space="preserve"> и обсуждения</w:t>
      </w:r>
      <w:r w:rsidRPr="00A22176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</w:t>
      </w:r>
    </w:p>
    <w:p w:rsidR="00636D52" w:rsidRPr="00A22176" w:rsidRDefault="00636D52" w:rsidP="004E66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52" w:rsidRPr="00A22176" w:rsidRDefault="00636D52" w:rsidP="004E66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</w:t>
      </w:r>
      <w:r w:rsidR="008D7689" w:rsidRPr="00A2217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Порядку</w:t>
      </w:r>
      <w:r w:rsidRPr="00A22176">
        <w:rPr>
          <w:rFonts w:ascii="Times New Roman" w:hAnsi="Times New Roman" w:cs="Times New Roman"/>
          <w:sz w:val="28"/>
          <w:szCs w:val="28"/>
        </w:rPr>
        <w:t>.</w:t>
      </w:r>
    </w:p>
    <w:p w:rsidR="00021CFE" w:rsidRPr="00A22176" w:rsidRDefault="00636D52" w:rsidP="006E7CAF">
      <w:pPr>
        <w:pStyle w:val="a3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 прое</w:t>
      </w:r>
      <w:bookmarkStart w:id="0" w:name="_GoBack"/>
      <w:bookmarkEnd w:id="0"/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могут выступать: </w:t>
      </w:r>
    </w:p>
    <w:p w:rsidR="00016287" w:rsidRPr="00A22176" w:rsidRDefault="00016287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инициативные группы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 численностью не менее </w:t>
      </w:r>
      <w:r w:rsidR="006E7CAF">
        <w:rPr>
          <w:rFonts w:ascii="Times New Roman" w:hAnsi="Times New Roman" w:cs="Times New Roman"/>
          <w:sz w:val="28"/>
          <w:szCs w:val="28"/>
        </w:rPr>
        <w:t>десяти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7F7815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A22176">
        <w:rPr>
          <w:rFonts w:ascii="Times New Roman" w:hAnsi="Times New Roman" w:cs="Times New Roman"/>
          <w:sz w:val="28"/>
          <w:szCs w:val="28"/>
        </w:rPr>
        <w:t>;</w:t>
      </w:r>
    </w:p>
    <w:p w:rsidR="00016287" w:rsidRPr="00A22176" w:rsidRDefault="00016287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(ТОС);</w:t>
      </w:r>
    </w:p>
    <w:p w:rsidR="00021CFE" w:rsidRPr="00A22176" w:rsidRDefault="0011723A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старосты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сельских населённых пунктов</w:t>
      </w:r>
      <w:r w:rsidRPr="00A22176">
        <w:rPr>
          <w:rFonts w:ascii="Times New Roman" w:hAnsi="Times New Roman" w:cs="Times New Roman"/>
          <w:sz w:val="28"/>
          <w:szCs w:val="28"/>
        </w:rPr>
        <w:t>;</w:t>
      </w:r>
    </w:p>
    <w:p w:rsidR="00633993" w:rsidRPr="00A22176" w:rsidRDefault="00633993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председатели домовых комитетов;</w:t>
      </w:r>
    </w:p>
    <w:p w:rsidR="00633993" w:rsidRPr="009B1AA6" w:rsidRDefault="00633993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A6">
        <w:rPr>
          <w:rFonts w:ascii="Times New Roman" w:hAnsi="Times New Roman" w:cs="Times New Roman"/>
          <w:sz w:val="28"/>
          <w:szCs w:val="28"/>
        </w:rPr>
        <w:t>председатели уличных комитетов;</w:t>
      </w:r>
    </w:p>
    <w:p w:rsidR="001432E9" w:rsidRPr="009B1AA6" w:rsidRDefault="001432E9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A6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(НКО), за исключением религиозных организаций;</w:t>
      </w:r>
    </w:p>
    <w:p w:rsidR="00021CFE" w:rsidRDefault="0011723A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депутаты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Белгородской областной Думы и</w:t>
      </w:r>
      <w:r w:rsidR="001A7D2F" w:rsidRPr="00A22176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7F7815" w:rsidRPr="007F7815">
        <w:rPr>
          <w:rFonts w:ascii="Times New Roman" w:hAnsi="Times New Roman" w:cs="Times New Roman"/>
          <w:sz w:val="28"/>
          <w:szCs w:val="28"/>
        </w:rPr>
        <w:t>Совета депутатов Грайворонского городского округа</w:t>
      </w:r>
      <w:proofErr w:type="gramStart"/>
      <w:r w:rsidRPr="00A22176">
        <w:rPr>
          <w:rFonts w:ascii="Times New Roman" w:hAnsi="Times New Roman" w:cs="Times New Roman"/>
          <w:sz w:val="28"/>
          <w:szCs w:val="28"/>
        </w:rPr>
        <w:t>.</w:t>
      </w:r>
      <w:r w:rsidR="009B1A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1AA6" w:rsidRPr="00A22176" w:rsidRDefault="009B1AA6" w:rsidP="006E7CAF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осуществляющие деятельность на территории Грайворонского городского округа.</w:t>
      </w:r>
    </w:p>
    <w:p w:rsidR="00AA035C" w:rsidRPr="00A22176" w:rsidRDefault="000C19CB" w:rsidP="000C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целях: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обсуждения инициативного проекта; 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определения его соответствия интересам жителей муниципального образования; 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целесообразности реализации инициативного проекта; 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соответственно собранием или конференцией граждан решения о поддержке инициативного проекта.</w:t>
      </w:r>
    </w:p>
    <w:p w:rsidR="001A7D2F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по вопросу о поддержке инициативного проекта до его внесения в Администрацию производится:</w:t>
      </w:r>
    </w:p>
    <w:p w:rsidR="000C19CB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рассмотрения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сходе,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брании или конференции граждан, в том числе 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 или конференции граждан по вопросам осуществления территориального общественного самоуправления; </w:t>
      </w:r>
    </w:p>
    <w:p w:rsidR="000C19CB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граждан, сбора их подписей.</w:t>
      </w:r>
    </w:p>
    <w:p w:rsidR="00D85A8F" w:rsidRPr="00A22176" w:rsidRDefault="00D85A8F" w:rsidP="00D85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</w:t>
      </w:r>
      <w:r w:rsidRPr="00A22176">
        <w:rPr>
          <w:rFonts w:ascii="Times New Roman" w:hAnsi="Times New Roman" w:cs="Times New Roman"/>
          <w:sz w:val="28"/>
          <w:szCs w:val="28"/>
        </w:rPr>
        <w:t xml:space="preserve"> рассмотрение нескольких инициативных проектов на одном сходе, одном собрании, на одной конференции граждан или при проведении опроса граждан, сбора их подписей.</w:t>
      </w:r>
    </w:p>
    <w:p w:rsidR="00AD66FB" w:rsidRPr="00A22176" w:rsidRDefault="000C19C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D85A8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6F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опроса граждан в целях поддержки инициативного проекта </w:t>
      </w:r>
      <w:r w:rsidR="00AD66F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подписи собираются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проекта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их внесения в подписной лист;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подписном листе указывается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инициативного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поддержку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осуществляется сбор подписей;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подписном листе ставится подпись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–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дата е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внесения.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собственноручно. Сведения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гражданине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отчество, дата рождения, адрес места жительства)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ставящем в подписном листе свою подпись, могут вноситься </w:t>
      </w:r>
      <w:r w:rsidR="006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по просьбе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сбор подписей.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вносятся только рукописным способом, при этом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карандашей не допускается;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ставить подпись в поддержку одного и того </w:t>
      </w:r>
      <w:r w:rsidR="006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проекта только один раз;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каждый подписной лист должен быть заверен подписями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инициатора проекта, осуществлявшего сбор подписей.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</w:t>
      </w:r>
      <w:proofErr w:type="gram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подписного листа представитель инициатора проекта,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осуществлявший сбор подписей, собственноручно указывает свои фамилию,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отчество, дату рождения, адрес места жительства, а также ставит свою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сборе подписей допускается заполнение подписного листа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и оборотной стороне. При этом оборотная сторона является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продолжением лицевой стороны с единой нумерацией подписей, 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и сведения о представителе инициатора проекта,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осуществлявшем сбор подписей, ставятся на оборотной стороне подписного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непосредственно после последней подписи жителя;</w:t>
      </w:r>
    </w:p>
    <w:p w:rsidR="00CA5528" w:rsidRPr="00A22176" w:rsidRDefault="00AD66FB" w:rsidP="004E6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сборе подписей должно быть получено согласие каждого 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аботку его персональных данных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установленными статьей 9 Федерального закона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1C4" w:rsidRPr="00A22176" w:rsidRDefault="00C931C4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FE" w:rsidRPr="00A22176" w:rsidRDefault="00D85A8F" w:rsidP="00C931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</w:t>
      </w:r>
      <w:r w:rsidR="00021CFE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21CFE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инициативных проектов</w:t>
      </w:r>
    </w:p>
    <w:p w:rsidR="0011723A" w:rsidRPr="00A22176" w:rsidRDefault="0011723A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E5" w:rsidRPr="00A22176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нициативные проекты вносятся в 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инициаторами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7B4E62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текущего года. 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CFE" w:rsidRPr="00A22176" w:rsidRDefault="00873643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роекты, внесенные в </w:t>
      </w:r>
      <w:r w:rsidR="00D85A8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за пределами указанного срока,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94" w:rsidRPr="00A22176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Внесение инициативного проекта осуществляется инициатором проекта пут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7F7815" w:rsidRPr="007F7815">
        <w:rPr>
          <w:rFonts w:ascii="Times New Roman" w:eastAsia="Times New Roman" w:hAnsi="Times New Roman" w:cs="Times New Roman"/>
          <w:sz w:val="28"/>
          <w:szCs w:val="28"/>
        </w:rPr>
        <w:t xml:space="preserve">Белгородская область, </w:t>
      </w:r>
      <w:proofErr w:type="spellStart"/>
      <w:r w:rsidR="007F7815" w:rsidRPr="007F7815">
        <w:rPr>
          <w:rFonts w:ascii="Times New Roman" w:eastAsia="Times New Roman" w:hAnsi="Times New Roman" w:cs="Times New Roman"/>
          <w:sz w:val="28"/>
          <w:szCs w:val="28"/>
        </w:rPr>
        <w:t>Грайворонский</w:t>
      </w:r>
      <w:proofErr w:type="spellEnd"/>
      <w:r w:rsidR="007F7815" w:rsidRPr="007F781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</w:t>
      </w:r>
      <w:r w:rsidR="006E7CA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F7815" w:rsidRPr="007F7815">
        <w:rPr>
          <w:rFonts w:ascii="Times New Roman" w:eastAsia="Times New Roman" w:hAnsi="Times New Roman" w:cs="Times New Roman"/>
          <w:sz w:val="28"/>
          <w:szCs w:val="28"/>
        </w:rPr>
        <w:t>г. Грайворон, ул. Комсомольская, 21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комплекта документов, включающего</w:t>
      </w:r>
      <w:r w:rsidR="004E669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2A0EE5" w:rsidRPr="00A22176" w:rsidRDefault="002A0EE5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проект, </w:t>
      </w:r>
      <w:r w:rsidR="0022242B" w:rsidRPr="00A22176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</w:t>
      </w:r>
      <w:r w:rsidR="007348FD"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E62" w:rsidRPr="00A22176" w:rsidRDefault="007B4E62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решения о создании инициативной группы в случае внесения инициативного проекта инициативной группой;</w:t>
      </w:r>
    </w:p>
    <w:p w:rsidR="00021CFE" w:rsidRPr="00A22176" w:rsidRDefault="00D23B84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схода,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конференци</w:t>
      </w:r>
      <w:r w:rsidR="00194BE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результат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опроса граждан и (или)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подписны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инициативного проекта жителями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490EF3" w:rsidRPr="00A22176" w:rsidRDefault="00490EF3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согласно приложению № 2 к Порядку</w:t>
      </w:r>
      <w:r w:rsidR="00387581"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581" w:rsidRPr="00A22176" w:rsidRDefault="00387581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презентацию проекта с указанием сведений, содержащихся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проекте, а также графических материалов (фотографий,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</w:t>
      </w:r>
      <w:r w:rsidR="00194BEA" w:rsidRPr="00A221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иллюстрирующих текущее состояние проблемы,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br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которой подготовлен инициативный проект, и ожидаемого результата реализации проекта. </w:t>
      </w:r>
    </w:p>
    <w:p w:rsidR="002A0EE5" w:rsidRPr="00A22176" w:rsidRDefault="002A0EE5" w:rsidP="002A0EE5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 xml:space="preserve">нный инициативный проект регистрируется в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журнале уч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инициативных проектов, представленных на рассмотрение </w:t>
      </w:r>
      <w:r w:rsidR="00BA7544" w:rsidRPr="00A22176">
        <w:rPr>
          <w:rFonts w:ascii="Times New Roman" w:eastAsia="Times New Roman" w:hAnsi="Times New Roman" w:cs="Times New Roman"/>
          <w:sz w:val="28"/>
          <w:szCs w:val="28"/>
        </w:rPr>
        <w:t>в день поступления в Администрацию.</w:t>
      </w:r>
    </w:p>
    <w:p w:rsidR="00F35039" w:rsidRPr="00A22176" w:rsidRDefault="00D23B84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официальном сайте органов местного</w:t>
      </w:r>
      <w:r w:rsidRPr="00A2217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7F7815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рабочих дней со дня внесения инициативного проекта 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должна содержать следующие сведения: 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необходимых расходов на реализацию инициативного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трудовом участии заинтересованных лиц в реализации данного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инициативных платежей;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образования;</w:t>
      </w:r>
    </w:p>
    <w:p w:rsidR="00D23B84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сведения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инициаторах проекта. </w:t>
      </w:r>
    </w:p>
    <w:p w:rsidR="00D23B84" w:rsidRPr="00A22176" w:rsidRDefault="000F63F8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 вправе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в письменном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электронном виде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замечания и предложения </w:t>
      </w:r>
      <w:r w:rsidR="002D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инициативному проекту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момента опубликования инициативного проекта.</w:t>
      </w:r>
    </w:p>
    <w:p w:rsidR="002A0EE5" w:rsidRPr="00A22176" w:rsidRDefault="00F35039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Инициатор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вправе до окончания срока при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инициативных проектов обратиться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с письменным заявлением об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отзыве внесённого инициативного 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0EE5" w:rsidRPr="00A22176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lastRenderedPageBreak/>
        <w:t>3.6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Отозванный инициативный проект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не учитывается при определении количества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инициативных проектов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</w:t>
      </w:r>
      <w:r w:rsidR="002D1B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EE5" w:rsidRPr="00A22176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Расходы, свя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занные с подготовкой и подачей инициативных проектов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 не возмещаются. </w:t>
      </w:r>
    </w:p>
    <w:p w:rsidR="002A0EE5" w:rsidRPr="00A22176" w:rsidRDefault="00F35039" w:rsidP="00873643">
      <w:pPr>
        <w:tabs>
          <w:tab w:val="left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при внесении инициативного 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возврату не подлежат</w:t>
      </w:r>
      <w:proofErr w:type="gramEnd"/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52" w:rsidRPr="00A22176" w:rsidRDefault="00636D52" w:rsidP="00633993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492F7A" w:rsidRPr="00A22176" w:rsidRDefault="00873643" w:rsidP="00831667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A22176">
        <w:rPr>
          <w:b/>
          <w:spacing w:val="3"/>
          <w:sz w:val="28"/>
          <w:szCs w:val="28"/>
        </w:rPr>
        <w:t>Порядок р</w:t>
      </w:r>
      <w:r w:rsidR="00492F7A" w:rsidRPr="00A22176">
        <w:rPr>
          <w:b/>
          <w:spacing w:val="3"/>
          <w:sz w:val="28"/>
          <w:szCs w:val="28"/>
        </w:rPr>
        <w:t>ассмотрени</w:t>
      </w:r>
      <w:r w:rsidRPr="00A22176">
        <w:rPr>
          <w:b/>
          <w:spacing w:val="3"/>
          <w:sz w:val="28"/>
          <w:szCs w:val="28"/>
        </w:rPr>
        <w:t>я</w:t>
      </w:r>
      <w:r w:rsidR="00831667" w:rsidRPr="00A22176">
        <w:rPr>
          <w:b/>
          <w:sz w:val="28"/>
          <w:szCs w:val="28"/>
        </w:rPr>
        <w:t xml:space="preserve"> инициативных проектов</w:t>
      </w:r>
      <w:r w:rsidR="00EE125F" w:rsidRPr="00A22176">
        <w:rPr>
          <w:b/>
          <w:sz w:val="28"/>
          <w:szCs w:val="28"/>
        </w:rPr>
        <w:t xml:space="preserve">. </w:t>
      </w:r>
      <w:r w:rsidRPr="00A22176">
        <w:rPr>
          <w:b/>
          <w:sz w:val="28"/>
          <w:szCs w:val="28"/>
        </w:rPr>
        <w:t>Порядок проведения к</w:t>
      </w:r>
      <w:r w:rsidR="00EE125F" w:rsidRPr="00A22176">
        <w:rPr>
          <w:b/>
          <w:sz w:val="28"/>
          <w:szCs w:val="28"/>
        </w:rPr>
        <w:t>онкурсн</w:t>
      </w:r>
      <w:r w:rsidRPr="00A22176">
        <w:rPr>
          <w:b/>
          <w:sz w:val="28"/>
          <w:szCs w:val="28"/>
        </w:rPr>
        <w:t>ого</w:t>
      </w:r>
      <w:r w:rsidR="00EE125F" w:rsidRPr="00A22176">
        <w:rPr>
          <w:b/>
          <w:sz w:val="28"/>
          <w:szCs w:val="28"/>
        </w:rPr>
        <w:t xml:space="preserve"> отбор</w:t>
      </w:r>
      <w:r w:rsidRPr="00A22176">
        <w:rPr>
          <w:b/>
          <w:sz w:val="28"/>
          <w:szCs w:val="28"/>
        </w:rPr>
        <w:t>а</w:t>
      </w:r>
    </w:p>
    <w:p w:rsidR="00492F7A" w:rsidRPr="00A22176" w:rsidRDefault="00492F7A" w:rsidP="004E6694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A77879" w:rsidRPr="00A22176" w:rsidRDefault="00A77879" w:rsidP="00A7787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>Инициативный</w:t>
      </w:r>
      <w:r w:rsidRPr="00A22176">
        <w:rPr>
          <w:sz w:val="28"/>
          <w:szCs w:val="28"/>
        </w:rPr>
        <w:t xml:space="preserve"> проект подлежит обязательному </w:t>
      </w:r>
      <w:r w:rsidR="00BC0B6B" w:rsidRPr="00A22176">
        <w:rPr>
          <w:sz w:val="28"/>
          <w:szCs w:val="28"/>
        </w:rPr>
        <w:t>рассмотрению Администрацией</w:t>
      </w:r>
      <w:r w:rsidRPr="00A22176">
        <w:rPr>
          <w:sz w:val="28"/>
          <w:szCs w:val="28"/>
        </w:rPr>
        <w:t xml:space="preserve"> в срок до 1</w:t>
      </w:r>
      <w:r w:rsidR="00C75085" w:rsidRPr="00A22176">
        <w:rPr>
          <w:sz w:val="28"/>
          <w:szCs w:val="28"/>
        </w:rPr>
        <w:t>8</w:t>
      </w:r>
      <w:r w:rsidR="00095DCA">
        <w:rPr>
          <w:sz w:val="28"/>
          <w:szCs w:val="28"/>
        </w:rPr>
        <w:t xml:space="preserve"> февраля текущего года.</w:t>
      </w:r>
    </w:p>
    <w:p w:rsidR="00492F7A" w:rsidRPr="00A22176" w:rsidRDefault="002D0B7F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>Администрация организует проведение конкурсного отбора</w:t>
      </w:r>
      <w:r w:rsidR="00E75D02" w:rsidRPr="00A22176">
        <w:rPr>
          <w:sz w:val="28"/>
          <w:szCs w:val="28"/>
          <w:shd w:val="clear" w:color="auto" w:fill="FFFFFF"/>
        </w:rPr>
        <w:t xml:space="preserve"> инициативных проектов</w:t>
      </w:r>
      <w:r w:rsidR="0066362E" w:rsidRPr="00A22176">
        <w:rPr>
          <w:sz w:val="28"/>
          <w:szCs w:val="28"/>
          <w:shd w:val="clear" w:color="auto" w:fill="FFFFFF"/>
        </w:rPr>
        <w:t xml:space="preserve"> и информирует об этом инициаторов проект</w:t>
      </w:r>
      <w:r w:rsidR="00E75D02" w:rsidRPr="00A22176">
        <w:rPr>
          <w:sz w:val="28"/>
          <w:szCs w:val="28"/>
          <w:shd w:val="clear" w:color="auto" w:fill="FFFFFF"/>
        </w:rPr>
        <w:t>ов</w:t>
      </w:r>
      <w:r w:rsidRPr="00A22176">
        <w:rPr>
          <w:sz w:val="28"/>
          <w:szCs w:val="28"/>
          <w:shd w:val="clear" w:color="auto" w:fill="FFFFFF"/>
        </w:rPr>
        <w:t>.</w:t>
      </w:r>
    </w:p>
    <w:p w:rsidR="00EE125F" w:rsidRPr="00A22176" w:rsidRDefault="002D0B7F" w:rsidP="0066362E">
      <w:pPr>
        <w:pStyle w:val="a3"/>
        <w:numPr>
          <w:ilvl w:val="1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675586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проведения конкурсного отбора</w:t>
      </w: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создается комиссия </w:t>
      </w:r>
      <w:r w:rsidR="000C2F2D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проведению конкурсного отбора инициативных проектов на территории </w:t>
      </w:r>
      <w:r w:rsidR="00095DCA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Комиссия).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Комиссия осуществляет следующие функции:</w:t>
      </w:r>
    </w:p>
    <w:p w:rsidR="000C2F2D" w:rsidRPr="00A22176" w:rsidRDefault="000C2F2D" w:rsidP="0066362E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рассматр</w:t>
      </w:r>
      <w:r w:rsidR="00675586" w:rsidRPr="00A22176">
        <w:rPr>
          <w:spacing w:val="3"/>
          <w:sz w:val="28"/>
          <w:szCs w:val="28"/>
        </w:rPr>
        <w:t>ивает, оценивает представленные</w:t>
      </w:r>
      <w:r w:rsidRPr="00A22176">
        <w:rPr>
          <w:spacing w:val="3"/>
          <w:sz w:val="28"/>
          <w:szCs w:val="28"/>
        </w:rPr>
        <w:t xml:space="preserve"> на рассмотрение инициативные проекты;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итоговую оценку инициативных проектов;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2D0B7F" w:rsidRPr="00A22176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Организационной формой деятельности Комиссии являются заседания. </w:t>
      </w:r>
      <w:r w:rsidR="00675586" w:rsidRPr="00A22176">
        <w:rPr>
          <w:spacing w:val="3"/>
          <w:sz w:val="28"/>
          <w:szCs w:val="28"/>
        </w:rPr>
        <w:t xml:space="preserve">Заседания проводятся по мере необходимости. </w:t>
      </w:r>
    </w:p>
    <w:p w:rsidR="00862439" w:rsidRPr="00A22176" w:rsidRDefault="00862439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На заседания Комиссии приглашаются инициаторы инициативных проектов</w:t>
      </w:r>
      <w:r w:rsidR="006811E8" w:rsidRPr="00A22176">
        <w:rPr>
          <w:spacing w:val="3"/>
          <w:sz w:val="28"/>
          <w:szCs w:val="28"/>
        </w:rPr>
        <w:t xml:space="preserve">, которым предоставляется возможность выступить с презентацией указанных проектов. </w:t>
      </w:r>
    </w:p>
    <w:p w:rsidR="000C2F2D" w:rsidRPr="00F3040F" w:rsidRDefault="000C2F2D" w:rsidP="000C2F2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</w:rPr>
        <w:t xml:space="preserve">Состав конкурсной комиссии утверждается </w:t>
      </w:r>
      <w:r w:rsidR="00095DCA">
        <w:rPr>
          <w:sz w:val="28"/>
          <w:szCs w:val="28"/>
        </w:rPr>
        <w:t>распоряжением</w:t>
      </w:r>
      <w:r w:rsidRPr="00A22176">
        <w:rPr>
          <w:sz w:val="28"/>
          <w:szCs w:val="28"/>
        </w:rPr>
        <w:t xml:space="preserve"> </w:t>
      </w:r>
      <w:r w:rsidR="003C5FBF" w:rsidRPr="00A22176">
        <w:rPr>
          <w:sz w:val="28"/>
          <w:szCs w:val="28"/>
        </w:rPr>
        <w:t>Администрации.</w:t>
      </w:r>
      <w:r w:rsidRPr="00A22176">
        <w:rPr>
          <w:sz w:val="28"/>
          <w:szCs w:val="28"/>
        </w:rPr>
        <w:t xml:space="preserve"> </w:t>
      </w:r>
      <w:r w:rsidR="00095DCA">
        <w:rPr>
          <w:sz w:val="28"/>
          <w:szCs w:val="28"/>
        </w:rPr>
        <w:t xml:space="preserve">Половина </w:t>
      </w:r>
      <w:r w:rsidRPr="00A22176">
        <w:rPr>
          <w:sz w:val="28"/>
          <w:szCs w:val="28"/>
        </w:rPr>
        <w:t xml:space="preserve">от общего числа членов </w:t>
      </w:r>
      <w:r w:rsidR="002514C0" w:rsidRPr="00A22176">
        <w:rPr>
          <w:sz w:val="28"/>
          <w:szCs w:val="28"/>
        </w:rPr>
        <w:t>К</w:t>
      </w:r>
      <w:r w:rsidRPr="00A22176">
        <w:rPr>
          <w:sz w:val="28"/>
          <w:szCs w:val="28"/>
        </w:rPr>
        <w:t xml:space="preserve">омиссии </w:t>
      </w:r>
      <w:r w:rsidR="002669A2" w:rsidRPr="00A22176">
        <w:rPr>
          <w:sz w:val="28"/>
          <w:szCs w:val="28"/>
        </w:rPr>
        <w:t>назначается</w:t>
      </w:r>
      <w:r w:rsidR="00BA7544" w:rsidRPr="00A22176">
        <w:rPr>
          <w:sz w:val="28"/>
          <w:szCs w:val="28"/>
        </w:rPr>
        <w:t xml:space="preserve"> </w:t>
      </w:r>
      <w:r w:rsidR="003C5FBF" w:rsidRPr="00A22176">
        <w:rPr>
          <w:sz w:val="28"/>
          <w:szCs w:val="28"/>
        </w:rPr>
        <w:t>н</w:t>
      </w:r>
      <w:r w:rsidR="00095DCA">
        <w:rPr>
          <w:sz w:val="28"/>
          <w:szCs w:val="28"/>
        </w:rPr>
        <w:t>а основе предложений Совета депутатов Грайворонского городского округа</w:t>
      </w:r>
      <w:r w:rsidRPr="00A22176">
        <w:rPr>
          <w:sz w:val="28"/>
          <w:szCs w:val="28"/>
        </w:rPr>
        <w:t xml:space="preserve">. </w:t>
      </w:r>
      <w:r w:rsidR="002D1B44">
        <w:rPr>
          <w:sz w:val="28"/>
          <w:szCs w:val="28"/>
        </w:rPr>
        <w:t xml:space="preserve">            </w:t>
      </w:r>
      <w:r w:rsidR="00862439" w:rsidRPr="00A22176">
        <w:rPr>
          <w:sz w:val="28"/>
          <w:szCs w:val="28"/>
        </w:rPr>
        <w:t xml:space="preserve">В состав комиссии </w:t>
      </w:r>
      <w:r w:rsidR="00194BEA" w:rsidRPr="00A22176">
        <w:rPr>
          <w:sz w:val="28"/>
          <w:szCs w:val="28"/>
        </w:rPr>
        <w:t xml:space="preserve">входят </w:t>
      </w:r>
      <w:r w:rsidR="00862439" w:rsidRPr="00A22176">
        <w:rPr>
          <w:sz w:val="28"/>
          <w:szCs w:val="28"/>
        </w:rPr>
        <w:t xml:space="preserve">по согласованию </w:t>
      </w:r>
      <w:r w:rsidR="00862439" w:rsidRPr="00F3040F">
        <w:rPr>
          <w:sz w:val="28"/>
          <w:szCs w:val="28"/>
        </w:rPr>
        <w:t>депутат Белгородской областной Думы, избранный по одномандатному окр</w:t>
      </w:r>
      <w:r w:rsidR="00095DCA" w:rsidRPr="00F3040F">
        <w:rPr>
          <w:sz w:val="28"/>
          <w:szCs w:val="28"/>
        </w:rPr>
        <w:t>угу, в состав которого входит</w:t>
      </w:r>
      <w:r w:rsidR="00442F8F" w:rsidRPr="00F3040F">
        <w:rPr>
          <w:sz w:val="28"/>
          <w:szCs w:val="28"/>
        </w:rPr>
        <w:t xml:space="preserve"> </w:t>
      </w:r>
      <w:proofErr w:type="spellStart"/>
      <w:r w:rsidR="00442F8F" w:rsidRPr="00F3040F">
        <w:rPr>
          <w:sz w:val="28"/>
          <w:szCs w:val="28"/>
        </w:rPr>
        <w:t>Грайворонский</w:t>
      </w:r>
      <w:proofErr w:type="spellEnd"/>
      <w:r w:rsidR="00442F8F" w:rsidRPr="00F3040F">
        <w:rPr>
          <w:sz w:val="28"/>
          <w:szCs w:val="28"/>
        </w:rPr>
        <w:t xml:space="preserve"> городской округ</w:t>
      </w:r>
      <w:r w:rsidR="00862439" w:rsidRPr="00F3040F">
        <w:rPr>
          <w:sz w:val="28"/>
          <w:szCs w:val="28"/>
        </w:rPr>
        <w:t>, и (или) депутаты Белгородской областной Думы, избранные по партийным спискам.</w:t>
      </w:r>
    </w:p>
    <w:p w:rsidR="00EE125F" w:rsidRPr="00A22176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Комиссия правомочна принимать решения, если на заседании присутствует более половины её списочного состава. </w:t>
      </w:r>
    </w:p>
    <w:p w:rsidR="00EE125F" w:rsidRPr="00A22176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</w:t>
      </w:r>
      <w:r w:rsidR="000C2F2D" w:rsidRPr="00A22176">
        <w:rPr>
          <w:spacing w:val="3"/>
          <w:sz w:val="28"/>
          <w:szCs w:val="28"/>
        </w:rPr>
        <w:t>о</w:t>
      </w:r>
      <w:r w:rsidRPr="00A22176">
        <w:rPr>
          <w:spacing w:val="3"/>
          <w:sz w:val="28"/>
          <w:szCs w:val="28"/>
        </w:rPr>
        <w:t xml:space="preserve">миссия состоит из председателя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омиссии, заме</w:t>
      </w:r>
      <w:r w:rsidR="000C2F2D" w:rsidRPr="00A22176">
        <w:rPr>
          <w:spacing w:val="3"/>
          <w:sz w:val="28"/>
          <w:szCs w:val="28"/>
        </w:rPr>
        <w:t>стителя председателя</w:t>
      </w:r>
      <w:r w:rsidRPr="00A22176">
        <w:rPr>
          <w:spacing w:val="3"/>
          <w:sz w:val="28"/>
          <w:szCs w:val="28"/>
        </w:rPr>
        <w:t xml:space="preserve">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</w:t>
      </w:r>
      <w:r w:rsidR="0066362E" w:rsidRPr="00A22176">
        <w:rPr>
          <w:spacing w:val="3"/>
          <w:sz w:val="28"/>
          <w:szCs w:val="28"/>
        </w:rPr>
        <w:t>, секретаря Комиссии</w:t>
      </w:r>
      <w:r w:rsidRPr="00A22176">
        <w:rPr>
          <w:spacing w:val="3"/>
          <w:sz w:val="28"/>
          <w:szCs w:val="28"/>
        </w:rPr>
        <w:t xml:space="preserve"> и членов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Председатель Комиссии: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руководит деятельностью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омиссии, организует е</w:t>
      </w:r>
      <w:r w:rsidR="0066362E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 xml:space="preserve"> работу;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C75085" w:rsidRPr="00A22176">
        <w:rPr>
          <w:spacing w:val="3"/>
          <w:sz w:val="28"/>
          <w:szCs w:val="28"/>
        </w:rPr>
        <w:t xml:space="preserve"> ведет заседания Комиссии;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осуществляет общий </w:t>
      </w:r>
      <w:proofErr w:type="gramStart"/>
      <w:r w:rsidRPr="00A22176">
        <w:rPr>
          <w:spacing w:val="3"/>
          <w:sz w:val="28"/>
          <w:szCs w:val="28"/>
        </w:rPr>
        <w:t>контроль за</w:t>
      </w:r>
      <w:proofErr w:type="gramEnd"/>
      <w:r w:rsidRPr="00A22176">
        <w:rPr>
          <w:spacing w:val="3"/>
          <w:sz w:val="28"/>
          <w:szCs w:val="28"/>
        </w:rPr>
        <w:t xml:space="preserve"> реализацией принятых Комиссией решений;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sym w:font="Symbol" w:char="F02D"/>
      </w:r>
      <w:r w:rsidR="002514C0" w:rsidRPr="00A22176">
        <w:rPr>
          <w:spacing w:val="3"/>
          <w:sz w:val="28"/>
          <w:szCs w:val="28"/>
        </w:rPr>
        <w:t xml:space="preserve"> участвует в работе К</w:t>
      </w:r>
      <w:r w:rsidRPr="00A22176">
        <w:rPr>
          <w:spacing w:val="3"/>
          <w:sz w:val="28"/>
          <w:szCs w:val="28"/>
        </w:rPr>
        <w:t>ом</w:t>
      </w:r>
      <w:r w:rsidR="00C75085" w:rsidRPr="00A22176">
        <w:rPr>
          <w:spacing w:val="3"/>
          <w:sz w:val="28"/>
          <w:szCs w:val="28"/>
        </w:rPr>
        <w:t>иссии в качестве члена Комиссии.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Заместитель председателя Комиссии: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316FF0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исполняет полномочия председателя Комиссии в отсутствие председателя;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Комиссии в качестве члена К</w:t>
      </w:r>
      <w:r w:rsidR="00633993" w:rsidRPr="00A22176">
        <w:rPr>
          <w:spacing w:val="3"/>
          <w:sz w:val="28"/>
          <w:szCs w:val="28"/>
        </w:rPr>
        <w:t>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Секретарь Комиссии: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проект повестки дня очередного заседания Комиссии;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обеспечивает подготовку материалов к заседанию Комиссии;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оповещает членов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 об ее заседаниях;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ведет и подписывает протоколы заседаний Комиссии;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</w:t>
      </w:r>
      <w:r w:rsidR="00675586" w:rsidRPr="00A22176">
        <w:rPr>
          <w:spacing w:val="3"/>
          <w:sz w:val="28"/>
          <w:szCs w:val="28"/>
        </w:rPr>
        <w:t>омиссии в качестве члена К</w:t>
      </w:r>
      <w:r w:rsidR="00633993" w:rsidRPr="00A22176">
        <w:rPr>
          <w:spacing w:val="3"/>
          <w:sz w:val="28"/>
          <w:szCs w:val="28"/>
        </w:rPr>
        <w:t>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Члены </w:t>
      </w:r>
      <w:r w:rsidR="00675586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омиссии: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0C2F2D" w:rsidRPr="00A22176" w:rsidRDefault="000C2F2D" w:rsidP="006811E8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участвуют в голосовании и принятии решения о признании инициативного проекта прошедшим или не прошедшим конкурсный отбор.</w:t>
      </w:r>
    </w:p>
    <w:p w:rsidR="00EE125F" w:rsidRPr="00A22176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 xml:space="preserve">Оценка инициативных проектов осуществляется в соответствии </w:t>
      </w:r>
      <w:r w:rsidR="000C2F2D" w:rsidRPr="00A22176">
        <w:rPr>
          <w:sz w:val="28"/>
          <w:szCs w:val="28"/>
        </w:rPr>
        <w:t xml:space="preserve">                </w:t>
      </w:r>
      <w:r w:rsidRPr="00A22176">
        <w:rPr>
          <w:sz w:val="28"/>
          <w:szCs w:val="28"/>
        </w:rPr>
        <w:t xml:space="preserve">с критериями, установленными </w:t>
      </w:r>
      <w:r w:rsidR="00633993" w:rsidRPr="00A22176">
        <w:rPr>
          <w:sz w:val="28"/>
          <w:szCs w:val="28"/>
        </w:rPr>
        <w:t xml:space="preserve">в </w:t>
      </w:r>
      <w:r w:rsidRPr="00A22176">
        <w:rPr>
          <w:sz w:val="28"/>
          <w:szCs w:val="28"/>
        </w:rPr>
        <w:t>приложени</w:t>
      </w:r>
      <w:r w:rsidR="00C75085" w:rsidRPr="00A22176">
        <w:rPr>
          <w:sz w:val="28"/>
          <w:szCs w:val="28"/>
        </w:rPr>
        <w:t>и</w:t>
      </w:r>
      <w:r w:rsidRPr="00A22176">
        <w:rPr>
          <w:sz w:val="28"/>
          <w:szCs w:val="28"/>
        </w:rPr>
        <w:t xml:space="preserve"> №</w:t>
      </w:r>
      <w:r w:rsidR="00633993" w:rsidRPr="00A22176">
        <w:rPr>
          <w:sz w:val="28"/>
          <w:szCs w:val="28"/>
        </w:rPr>
        <w:t xml:space="preserve"> </w:t>
      </w:r>
      <w:r w:rsidRPr="00A22176">
        <w:rPr>
          <w:sz w:val="28"/>
          <w:szCs w:val="28"/>
        </w:rPr>
        <w:t xml:space="preserve">3 </w:t>
      </w:r>
      <w:r w:rsidR="00BA7544" w:rsidRPr="00A22176">
        <w:rPr>
          <w:sz w:val="28"/>
          <w:szCs w:val="28"/>
        </w:rPr>
        <w:t>к Порядку</w:t>
      </w:r>
      <w:r w:rsidRPr="00A22176">
        <w:rPr>
          <w:sz w:val="28"/>
          <w:szCs w:val="28"/>
        </w:rPr>
        <w:t>.</w:t>
      </w:r>
    </w:p>
    <w:p w:rsidR="00EE125F" w:rsidRPr="00A22176" w:rsidRDefault="00BA7544" w:rsidP="00E00C58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Оценка инициативных проектов</w:t>
      </w:r>
      <w:r w:rsidR="00EE125F" w:rsidRPr="00A22176">
        <w:rPr>
          <w:sz w:val="28"/>
          <w:szCs w:val="28"/>
        </w:rPr>
        <w:t xml:space="preserve"> осуществляется отдельно </w:t>
      </w:r>
      <w:r w:rsidR="000C2F2D" w:rsidRPr="00A22176">
        <w:rPr>
          <w:sz w:val="28"/>
          <w:szCs w:val="28"/>
        </w:rPr>
        <w:t xml:space="preserve">                                      </w:t>
      </w:r>
      <w:r w:rsidR="00EE125F" w:rsidRPr="00A22176">
        <w:rPr>
          <w:sz w:val="28"/>
          <w:szCs w:val="28"/>
        </w:rPr>
        <w:t>по каждому инициативному проекту.</w:t>
      </w:r>
    </w:p>
    <w:p w:rsidR="00EE125F" w:rsidRPr="00A22176" w:rsidRDefault="000C2F2D" w:rsidP="00E00C58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Итоговая оценка инициативного проекта рассчитывается пут</w:t>
      </w:r>
      <w:r w:rsidR="0066362E" w:rsidRPr="00A22176">
        <w:rPr>
          <w:sz w:val="28"/>
          <w:szCs w:val="28"/>
        </w:rPr>
        <w:t>ё</w:t>
      </w:r>
      <w:r w:rsidRPr="00A22176">
        <w:rPr>
          <w:sz w:val="28"/>
          <w:szCs w:val="28"/>
        </w:rPr>
        <w:t>м сложения набранных баллов по каждому критерию.</w:t>
      </w:r>
    </w:p>
    <w:p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 Решение</w:t>
      </w:r>
      <w:r w:rsidR="00633993" w:rsidRPr="00A22176">
        <w:rPr>
          <w:spacing w:val="3"/>
          <w:sz w:val="28"/>
          <w:szCs w:val="28"/>
        </w:rPr>
        <w:t xml:space="preserve"> о</w:t>
      </w:r>
      <w:r w:rsidRPr="00A22176">
        <w:rPr>
          <w:spacing w:val="3"/>
          <w:sz w:val="28"/>
          <w:szCs w:val="28"/>
        </w:rPr>
        <w:t xml:space="preserve"> Комиссии инициативных</w:t>
      </w:r>
      <w:r w:rsidR="00095DCA">
        <w:rPr>
          <w:spacing w:val="3"/>
          <w:sz w:val="28"/>
          <w:szCs w:val="28"/>
        </w:rPr>
        <w:t xml:space="preserve"> проектов</w:t>
      </w:r>
      <w:r w:rsidRPr="00A22176">
        <w:rPr>
          <w:spacing w:val="3"/>
          <w:sz w:val="28"/>
          <w:szCs w:val="28"/>
        </w:rPr>
        <w:t xml:space="preserve">, прошедших конкурсный отбор, принимается открытым голосованием простым большинством голосов присутствующих на заседании лиц, входящих                         в состав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омиссии.</w:t>
      </w:r>
    </w:p>
    <w:p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E00C58" w:rsidRPr="00A22176" w:rsidRDefault="00633993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Решение Комиссии оформляется протоколом, который подписывае</w:t>
      </w:r>
      <w:r w:rsidR="00E00C58" w:rsidRPr="00A22176">
        <w:rPr>
          <w:spacing w:val="3"/>
          <w:sz w:val="28"/>
          <w:szCs w:val="28"/>
        </w:rPr>
        <w:t xml:space="preserve">тся председателем и секретарем </w:t>
      </w:r>
      <w:r w:rsidR="002514C0" w:rsidRPr="00A22176">
        <w:rPr>
          <w:spacing w:val="3"/>
          <w:sz w:val="28"/>
          <w:szCs w:val="28"/>
        </w:rPr>
        <w:t>К</w:t>
      </w:r>
      <w:r w:rsidR="00E00C58" w:rsidRPr="00A22176">
        <w:rPr>
          <w:spacing w:val="3"/>
          <w:sz w:val="28"/>
          <w:szCs w:val="28"/>
        </w:rPr>
        <w:t>омиссии.</w:t>
      </w:r>
    </w:p>
    <w:p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</w:t>
      </w:r>
      <w:r w:rsidR="0066362E" w:rsidRPr="00A22176">
        <w:rPr>
          <w:sz w:val="28"/>
          <w:szCs w:val="28"/>
        </w:rPr>
        <w:t xml:space="preserve">указанный протокол </w:t>
      </w:r>
      <w:r w:rsidR="00675586" w:rsidRPr="00A22176">
        <w:rPr>
          <w:sz w:val="28"/>
          <w:szCs w:val="28"/>
        </w:rPr>
        <w:t>в Администрацию</w:t>
      </w:r>
      <w:r w:rsidRPr="00A22176">
        <w:rPr>
          <w:sz w:val="28"/>
          <w:szCs w:val="28"/>
        </w:rPr>
        <w:t>.</w:t>
      </w:r>
    </w:p>
    <w:p w:rsidR="00A77879" w:rsidRPr="00A22176" w:rsidRDefault="00A77879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</w:rPr>
        <w:t xml:space="preserve">По результатам рассмотрения инициативного проекта Администрация принимает </w:t>
      </w:r>
      <w:r w:rsidR="00E75D02" w:rsidRPr="00A22176">
        <w:rPr>
          <w:sz w:val="28"/>
          <w:szCs w:val="28"/>
        </w:rPr>
        <w:t xml:space="preserve">решение </w:t>
      </w:r>
      <w:r w:rsidRPr="00A22176">
        <w:rPr>
          <w:sz w:val="28"/>
          <w:szCs w:val="28"/>
        </w:rPr>
        <w:t>о</w:t>
      </w:r>
      <w:r w:rsidR="00AC4719" w:rsidRPr="00A22176">
        <w:rPr>
          <w:sz w:val="28"/>
          <w:szCs w:val="28"/>
        </w:rPr>
        <w:t xml:space="preserve"> выдвижении инициативного проекта для получения финансовой поддержки за счёт межбюджетных трансфертов </w:t>
      </w:r>
      <w:r w:rsidR="00425860" w:rsidRPr="00A22176">
        <w:rPr>
          <w:sz w:val="28"/>
          <w:szCs w:val="28"/>
        </w:rPr>
        <w:t xml:space="preserve">         </w:t>
      </w:r>
      <w:r w:rsidR="00AC4719" w:rsidRPr="00A22176">
        <w:rPr>
          <w:sz w:val="28"/>
          <w:szCs w:val="28"/>
        </w:rPr>
        <w:t>из областного бюджета</w:t>
      </w:r>
      <w:r w:rsidR="00E75D02" w:rsidRPr="00A22176">
        <w:rPr>
          <w:sz w:val="28"/>
          <w:szCs w:val="28"/>
        </w:rPr>
        <w:t xml:space="preserve"> либо о не выдвижении инициативного проекта для получения указанной поддержки.</w:t>
      </w:r>
    </w:p>
    <w:p w:rsidR="002669A2" w:rsidRDefault="00095DCA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</w:t>
      </w:r>
      <w:r w:rsidR="002669A2" w:rsidRPr="00A22176">
        <w:rPr>
          <w:sz w:val="28"/>
          <w:szCs w:val="28"/>
        </w:rPr>
        <w:t xml:space="preserve"> решения о выдвижении инициативного проекта для получения финансовой поддержки за счёт межбюджетных трансфертов из областного бюджета</w:t>
      </w:r>
      <w:proofErr w:type="gramEnd"/>
      <w:r w:rsidR="002669A2" w:rsidRPr="00A22176">
        <w:rPr>
          <w:sz w:val="28"/>
          <w:szCs w:val="28"/>
        </w:rPr>
        <w:t xml:space="preserve"> Администрация направляет заявку </w:t>
      </w:r>
      <w:r w:rsidR="002D1B44">
        <w:rPr>
          <w:sz w:val="28"/>
          <w:szCs w:val="28"/>
        </w:rPr>
        <w:t xml:space="preserve">                </w:t>
      </w:r>
      <w:r w:rsidR="002669A2" w:rsidRPr="00A22176">
        <w:rPr>
          <w:sz w:val="28"/>
          <w:szCs w:val="28"/>
        </w:rPr>
        <w:t>с приложением соответствующих документов в орган, уполномоченный Правительством Белгородской области, в срок до 1 марта текущего года.</w:t>
      </w:r>
    </w:p>
    <w:p w:rsidR="00377DE2" w:rsidRPr="00A22176" w:rsidRDefault="00377DE2" w:rsidP="00377DE2">
      <w:pPr>
        <w:pStyle w:val="a6"/>
        <w:spacing w:after="0"/>
        <w:ind w:left="709"/>
        <w:jc w:val="both"/>
        <w:rPr>
          <w:sz w:val="28"/>
          <w:szCs w:val="28"/>
        </w:rPr>
      </w:pPr>
    </w:p>
    <w:p w:rsidR="002514C0" w:rsidRPr="00A22176" w:rsidRDefault="002514C0" w:rsidP="00544A9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22176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Иные положения</w:t>
      </w:r>
    </w:p>
    <w:p w:rsidR="002514C0" w:rsidRPr="00E74AE8" w:rsidRDefault="002514C0" w:rsidP="002514C0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pacing w:val="3"/>
          <w:sz w:val="16"/>
          <w:szCs w:val="16"/>
        </w:rPr>
      </w:pPr>
    </w:p>
    <w:p w:rsidR="00420093" w:rsidRPr="00A22176" w:rsidRDefault="00420093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случае</w:t>
      </w:r>
      <w:proofErr w:type="gramStart"/>
      <w:r w:rsidRPr="00A22176">
        <w:rPr>
          <w:spacing w:val="3"/>
          <w:sz w:val="28"/>
          <w:szCs w:val="28"/>
        </w:rPr>
        <w:t>,</w:t>
      </w:r>
      <w:proofErr w:type="gramEnd"/>
      <w:r w:rsidRPr="00A22176">
        <w:rPr>
          <w:spacing w:val="3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425860" w:rsidRPr="00A22176">
        <w:rPr>
          <w:spacing w:val="3"/>
          <w:sz w:val="28"/>
          <w:szCs w:val="28"/>
        </w:rPr>
        <w:t xml:space="preserve">                     </w:t>
      </w:r>
      <w:r w:rsidRPr="00A22176">
        <w:rPr>
          <w:spacing w:val="3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</w:t>
      </w:r>
      <w:r w:rsidR="002D1B44">
        <w:rPr>
          <w:spacing w:val="3"/>
          <w:sz w:val="28"/>
          <w:szCs w:val="28"/>
        </w:rPr>
        <w:t xml:space="preserve">              </w:t>
      </w:r>
      <w:r w:rsidRPr="00A22176">
        <w:rPr>
          <w:spacing w:val="3"/>
          <w:sz w:val="28"/>
          <w:szCs w:val="28"/>
        </w:rPr>
        <w:t>(в том числе организациям), осуществившим их перечисление в местный бюджет.</w:t>
      </w:r>
    </w:p>
    <w:p w:rsidR="00AC4719" w:rsidRPr="00A22176" w:rsidRDefault="00AC4719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Размер остатка инициативных платежей, не использованных </w:t>
      </w:r>
      <w:r w:rsidR="002D1B44">
        <w:rPr>
          <w:spacing w:val="3"/>
          <w:sz w:val="28"/>
          <w:szCs w:val="28"/>
        </w:rPr>
        <w:t xml:space="preserve">               </w:t>
      </w:r>
      <w:r w:rsidRPr="00A22176">
        <w:rPr>
          <w:spacing w:val="3"/>
          <w:sz w:val="28"/>
          <w:szCs w:val="28"/>
        </w:rPr>
        <w:t xml:space="preserve">в целях реализации инициативного проекта, подлежащего возврату инициаторам проекта, рассчитывается исходя из процентного соотношения </w:t>
      </w:r>
      <w:proofErr w:type="spellStart"/>
      <w:r w:rsidRPr="00A22176">
        <w:rPr>
          <w:spacing w:val="3"/>
          <w:sz w:val="28"/>
          <w:szCs w:val="28"/>
        </w:rPr>
        <w:t>софинансирования</w:t>
      </w:r>
      <w:proofErr w:type="spellEnd"/>
      <w:r w:rsidRPr="00A22176">
        <w:rPr>
          <w:spacing w:val="3"/>
          <w:sz w:val="28"/>
          <w:szCs w:val="28"/>
        </w:rPr>
        <w:t xml:space="preserve"> инициативного проекта.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В течение 10 </w:t>
      </w:r>
      <w:r w:rsidR="005A3898">
        <w:rPr>
          <w:spacing w:val="3"/>
          <w:sz w:val="28"/>
          <w:szCs w:val="28"/>
        </w:rPr>
        <w:t xml:space="preserve">(десяти) </w:t>
      </w:r>
      <w:r w:rsidR="003C5FBF" w:rsidRPr="00A22176">
        <w:rPr>
          <w:spacing w:val="3"/>
          <w:sz w:val="28"/>
          <w:szCs w:val="28"/>
        </w:rPr>
        <w:t>рабочих</w:t>
      </w:r>
      <w:r w:rsidRPr="00A22176">
        <w:rPr>
          <w:spacing w:val="3"/>
          <w:sz w:val="28"/>
          <w:szCs w:val="28"/>
        </w:rPr>
        <w:t xml:space="preserve"> </w:t>
      </w:r>
      <w:r w:rsidR="003C5FBF" w:rsidRPr="00A22176">
        <w:rPr>
          <w:spacing w:val="3"/>
          <w:sz w:val="28"/>
          <w:szCs w:val="28"/>
        </w:rPr>
        <w:t xml:space="preserve">дней </w:t>
      </w:r>
      <w:r w:rsidRPr="00A22176">
        <w:rPr>
          <w:spacing w:val="3"/>
          <w:sz w:val="28"/>
          <w:szCs w:val="28"/>
        </w:rPr>
        <w:t>со дня окончания срока реализации инициативного проекта Администрация:</w:t>
      </w:r>
    </w:p>
    <w:p w:rsidR="00C851A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производит расч</w:t>
      </w:r>
      <w:r w:rsidR="00420093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>т суммы инициативных платежей, подлежащих возврату;</w:t>
      </w:r>
    </w:p>
    <w:p w:rsidR="00E7427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E74277" w:rsidRPr="00A22176">
        <w:rPr>
          <w:spacing w:val="3"/>
          <w:sz w:val="28"/>
          <w:szCs w:val="28"/>
        </w:rPr>
        <w:t xml:space="preserve"> направляет </w:t>
      </w:r>
      <w:r w:rsidR="00420093" w:rsidRPr="00A22176">
        <w:rPr>
          <w:spacing w:val="3"/>
          <w:sz w:val="28"/>
          <w:szCs w:val="28"/>
        </w:rPr>
        <w:t>лицам, осуществивши</w:t>
      </w:r>
      <w:r w:rsidR="0047564C" w:rsidRPr="00A22176">
        <w:rPr>
          <w:spacing w:val="3"/>
          <w:sz w:val="28"/>
          <w:szCs w:val="28"/>
        </w:rPr>
        <w:t>м</w:t>
      </w:r>
      <w:r w:rsidR="00420093" w:rsidRPr="00A22176">
        <w:rPr>
          <w:spacing w:val="3"/>
          <w:sz w:val="28"/>
          <w:szCs w:val="28"/>
        </w:rPr>
        <w:t xml:space="preserve"> перечисление инициативных платежей в местный бюджет,</w:t>
      </w:r>
      <w:r w:rsidRPr="00A22176">
        <w:rPr>
          <w:spacing w:val="3"/>
          <w:sz w:val="28"/>
          <w:szCs w:val="28"/>
        </w:rPr>
        <w:t xml:space="preserve"> уведомление</w:t>
      </w:r>
      <w:r w:rsidR="00E74277" w:rsidRPr="00A22176">
        <w:rPr>
          <w:spacing w:val="3"/>
          <w:sz w:val="28"/>
          <w:szCs w:val="28"/>
        </w:rPr>
        <w:t xml:space="preserve"> </w:t>
      </w:r>
      <w:r w:rsidRPr="00A22176">
        <w:rPr>
          <w:spacing w:val="3"/>
          <w:sz w:val="28"/>
          <w:szCs w:val="28"/>
        </w:rPr>
        <w:t>о возврате инициативных платежей, подлежащих</w:t>
      </w:r>
      <w:r w:rsidR="00420093" w:rsidRPr="00A22176">
        <w:rPr>
          <w:spacing w:val="3"/>
          <w:sz w:val="28"/>
          <w:szCs w:val="28"/>
        </w:rPr>
        <w:t xml:space="preserve"> возврату (далее – уведомление).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уведомлении должны содержаться сведения о сумме инициативных платежей, подлежащих возвра</w:t>
      </w:r>
      <w:r w:rsidR="00E74277" w:rsidRPr="00A22176">
        <w:rPr>
          <w:spacing w:val="3"/>
          <w:sz w:val="28"/>
          <w:szCs w:val="28"/>
        </w:rPr>
        <w:t xml:space="preserve">ту, а также о праве </w:t>
      </w:r>
      <w:r w:rsidR="00420093" w:rsidRPr="00A22176">
        <w:rPr>
          <w:spacing w:val="3"/>
          <w:sz w:val="28"/>
          <w:szCs w:val="28"/>
        </w:rPr>
        <w:t>лиц, осуществивших перечисление инициативных платежей в местный бюджет</w:t>
      </w:r>
      <w:r w:rsidR="00052FF0" w:rsidRPr="00A22176">
        <w:rPr>
          <w:spacing w:val="3"/>
          <w:sz w:val="28"/>
          <w:szCs w:val="28"/>
        </w:rPr>
        <w:t xml:space="preserve"> (далее – плательщик)</w:t>
      </w:r>
      <w:r w:rsidR="00420093" w:rsidRPr="00A22176">
        <w:rPr>
          <w:spacing w:val="3"/>
          <w:sz w:val="28"/>
          <w:szCs w:val="28"/>
        </w:rPr>
        <w:t>,</w:t>
      </w:r>
      <w:r w:rsidRPr="00A22176">
        <w:rPr>
          <w:spacing w:val="3"/>
          <w:sz w:val="28"/>
          <w:szCs w:val="28"/>
        </w:rPr>
        <w:t xml:space="preserve"> подать заявление о возврате сумм инициативных платежей, подлежащих возврату.</w:t>
      </w:r>
    </w:p>
    <w:p w:rsidR="00E7427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Заявление о возврате платежей подается </w:t>
      </w:r>
      <w:r w:rsidR="00052FF0" w:rsidRPr="00A22176">
        <w:rPr>
          <w:spacing w:val="3"/>
          <w:sz w:val="28"/>
          <w:szCs w:val="28"/>
        </w:rPr>
        <w:t>плательщиком</w:t>
      </w:r>
      <w:r w:rsidR="00BA7544" w:rsidRPr="00A22176">
        <w:rPr>
          <w:spacing w:val="3"/>
          <w:sz w:val="28"/>
          <w:szCs w:val="28"/>
        </w:rPr>
        <w:t xml:space="preserve"> </w:t>
      </w:r>
      <w:r w:rsidR="00052FF0" w:rsidRPr="00A22176">
        <w:rPr>
          <w:spacing w:val="3"/>
          <w:sz w:val="28"/>
          <w:szCs w:val="28"/>
        </w:rPr>
        <w:t xml:space="preserve"> </w:t>
      </w:r>
      <w:r w:rsidR="00425860" w:rsidRPr="00A22176">
        <w:rPr>
          <w:spacing w:val="3"/>
          <w:sz w:val="28"/>
          <w:szCs w:val="28"/>
        </w:rPr>
        <w:t xml:space="preserve">                           </w:t>
      </w:r>
      <w:r w:rsidRPr="00A22176">
        <w:rPr>
          <w:spacing w:val="3"/>
          <w:sz w:val="28"/>
          <w:szCs w:val="28"/>
        </w:rPr>
        <w:t xml:space="preserve">в </w:t>
      </w:r>
      <w:r w:rsidR="00E74277" w:rsidRPr="00A22176">
        <w:rPr>
          <w:spacing w:val="3"/>
          <w:sz w:val="28"/>
          <w:szCs w:val="28"/>
        </w:rPr>
        <w:t>А</w:t>
      </w:r>
      <w:r w:rsidRPr="00A22176">
        <w:rPr>
          <w:spacing w:val="3"/>
          <w:sz w:val="28"/>
          <w:szCs w:val="28"/>
        </w:rPr>
        <w:t>дминистрацию.</w:t>
      </w:r>
      <w:r w:rsidR="00E74277" w:rsidRPr="00A22176">
        <w:rPr>
          <w:spacing w:val="3"/>
          <w:sz w:val="28"/>
          <w:szCs w:val="28"/>
        </w:rPr>
        <w:t xml:space="preserve"> Заявление должно быть подано в течение 30</w:t>
      </w:r>
      <w:r w:rsidR="003C5FBF" w:rsidRPr="00A22176">
        <w:rPr>
          <w:spacing w:val="3"/>
          <w:sz w:val="28"/>
          <w:szCs w:val="28"/>
        </w:rPr>
        <w:t xml:space="preserve"> календарных</w:t>
      </w:r>
      <w:r w:rsidR="00E74277" w:rsidRPr="00A22176">
        <w:rPr>
          <w:spacing w:val="3"/>
          <w:sz w:val="28"/>
          <w:szCs w:val="28"/>
        </w:rPr>
        <w:t xml:space="preserve"> дней с момента с момента получения уведомления.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В случае реорганизации или ликвидации, смерти </w:t>
      </w:r>
      <w:r w:rsidR="00052FF0" w:rsidRPr="00A22176">
        <w:rPr>
          <w:spacing w:val="3"/>
          <w:sz w:val="28"/>
          <w:szCs w:val="28"/>
        </w:rPr>
        <w:t>плательщика</w:t>
      </w:r>
      <w:r w:rsidRPr="00A22176">
        <w:rPr>
          <w:spacing w:val="3"/>
          <w:sz w:val="28"/>
          <w:szCs w:val="28"/>
        </w:rPr>
        <w:t xml:space="preserve">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A22176">
        <w:rPr>
          <w:spacing w:val="3"/>
          <w:sz w:val="28"/>
          <w:szCs w:val="28"/>
        </w:rPr>
        <w:t>ств пл</w:t>
      </w:r>
      <w:proofErr w:type="gramEnd"/>
      <w:r w:rsidRPr="00A22176">
        <w:rPr>
          <w:spacing w:val="3"/>
          <w:sz w:val="28"/>
          <w:szCs w:val="28"/>
        </w:rPr>
        <w:t xml:space="preserve">ательщика в соответствии </w:t>
      </w:r>
      <w:r w:rsidR="00425860" w:rsidRPr="00A22176">
        <w:rPr>
          <w:spacing w:val="3"/>
          <w:sz w:val="28"/>
          <w:szCs w:val="28"/>
        </w:rPr>
        <w:t xml:space="preserve">                    </w:t>
      </w:r>
      <w:r w:rsidRPr="00A22176">
        <w:rPr>
          <w:spacing w:val="3"/>
          <w:sz w:val="28"/>
          <w:szCs w:val="28"/>
        </w:rPr>
        <w:t>с законодательством Российской Федерации.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 заявлению о возврате платежей прилагаются:</w:t>
      </w:r>
    </w:p>
    <w:p w:rsidR="00C851A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 </w:t>
      </w:r>
      <w:r w:rsidR="00E74277"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копия документа, удостоверяющего личность (с предъявлением подлинника);</w:t>
      </w:r>
    </w:p>
    <w:p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 xml:space="preserve">документ, подтверждающий полномочия (в случае, если </w:t>
      </w:r>
      <w:r w:rsidR="00425860" w:rsidRPr="00A22176">
        <w:rPr>
          <w:spacing w:val="3"/>
          <w:sz w:val="28"/>
          <w:szCs w:val="28"/>
        </w:rPr>
        <w:t xml:space="preserve">                                 </w:t>
      </w:r>
      <w:r w:rsidR="00C851A7" w:rsidRPr="00A22176">
        <w:rPr>
          <w:spacing w:val="3"/>
          <w:sz w:val="28"/>
          <w:szCs w:val="28"/>
        </w:rPr>
        <w:t xml:space="preserve">с заявлением обращается представитель </w:t>
      </w:r>
      <w:r w:rsidR="00052FF0" w:rsidRPr="00A22176">
        <w:rPr>
          <w:spacing w:val="3"/>
          <w:sz w:val="28"/>
          <w:szCs w:val="28"/>
        </w:rPr>
        <w:t>плательщика</w:t>
      </w:r>
      <w:r w:rsidR="00C851A7" w:rsidRPr="00A22176">
        <w:rPr>
          <w:spacing w:val="3"/>
          <w:sz w:val="28"/>
          <w:szCs w:val="28"/>
        </w:rPr>
        <w:t>);</w:t>
      </w:r>
    </w:p>
    <w:p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>сведения о банковских реквизитах для перечисления возврата сумм инициативных платежей.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="00184E31">
        <w:rPr>
          <w:spacing w:val="3"/>
          <w:sz w:val="28"/>
          <w:szCs w:val="28"/>
        </w:rPr>
        <w:t>.</w:t>
      </w:r>
    </w:p>
    <w:p w:rsidR="00492F7A" w:rsidRPr="00A22176" w:rsidRDefault="002514C0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t>Информация</w:t>
      </w:r>
      <w:r w:rsidR="00636D52" w:rsidRPr="00A22176">
        <w:rPr>
          <w:spacing w:val="3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</w:t>
      </w:r>
      <w:r w:rsidRPr="00A22176">
        <w:rPr>
          <w:spacing w:val="3"/>
          <w:sz w:val="28"/>
          <w:szCs w:val="28"/>
        </w:rPr>
        <w:t xml:space="preserve">ии лиц, подлежит опубликованию </w:t>
      </w:r>
      <w:r w:rsidR="00636D52" w:rsidRPr="00A22176">
        <w:rPr>
          <w:spacing w:val="3"/>
          <w:sz w:val="28"/>
          <w:szCs w:val="28"/>
        </w:rPr>
        <w:t xml:space="preserve">на </w:t>
      </w:r>
      <w:r w:rsidRPr="00A22176">
        <w:rPr>
          <w:spacing w:val="3"/>
          <w:sz w:val="28"/>
          <w:szCs w:val="28"/>
        </w:rPr>
        <w:t xml:space="preserve">официальном сайте органов местного самоуправления </w:t>
      </w:r>
      <w:r w:rsidR="00E00514">
        <w:rPr>
          <w:sz w:val="28"/>
          <w:szCs w:val="28"/>
        </w:rPr>
        <w:t>Грайворонского городского округа</w:t>
      </w:r>
      <w:r w:rsidR="00DD09BB" w:rsidRPr="00A22176">
        <w:rPr>
          <w:spacing w:val="3"/>
          <w:sz w:val="28"/>
          <w:szCs w:val="28"/>
        </w:rPr>
        <w:t xml:space="preserve">. </w:t>
      </w:r>
    </w:p>
    <w:p w:rsidR="00DD09BB" w:rsidRPr="00A22176" w:rsidRDefault="00DD09BB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Отч</w:t>
      </w:r>
      <w:r w:rsidR="00052FF0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 xml:space="preserve">т местной администрации об итогах реализации инициативного проекта подлежит опубликованию на официальном сайте органов местного самоуправления </w:t>
      </w:r>
      <w:r w:rsidR="00E00514">
        <w:rPr>
          <w:sz w:val="28"/>
          <w:szCs w:val="28"/>
        </w:rPr>
        <w:t>Грайворонского городского округа</w:t>
      </w:r>
      <w:r w:rsidRPr="00A22176">
        <w:rPr>
          <w:spacing w:val="3"/>
          <w:sz w:val="28"/>
          <w:szCs w:val="28"/>
        </w:rPr>
        <w:t xml:space="preserve"> </w:t>
      </w:r>
      <w:r w:rsidR="005A3898">
        <w:rPr>
          <w:spacing w:val="3"/>
          <w:sz w:val="28"/>
          <w:szCs w:val="28"/>
        </w:rPr>
        <w:t xml:space="preserve">                     </w:t>
      </w:r>
      <w:r w:rsidRPr="00A22176">
        <w:rPr>
          <w:spacing w:val="3"/>
          <w:sz w:val="28"/>
          <w:szCs w:val="28"/>
        </w:rPr>
        <w:t>в течение 30</w:t>
      </w:r>
      <w:r w:rsidR="005A3898">
        <w:rPr>
          <w:spacing w:val="3"/>
          <w:sz w:val="28"/>
          <w:szCs w:val="28"/>
        </w:rPr>
        <w:t xml:space="preserve"> (тридцати)</w:t>
      </w:r>
      <w:r w:rsidRPr="00A22176">
        <w:rPr>
          <w:spacing w:val="3"/>
          <w:sz w:val="28"/>
          <w:szCs w:val="28"/>
        </w:rPr>
        <w:t xml:space="preserve"> календарных дней со дня завершения реализации инициативного проекта.</w:t>
      </w:r>
    </w:p>
    <w:p w:rsidR="00420093" w:rsidRPr="00A22176" w:rsidRDefault="00492F7A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Инициаторы проекта, </w:t>
      </w:r>
      <w:r w:rsidR="00E74AE8">
        <w:rPr>
          <w:spacing w:val="3"/>
          <w:sz w:val="28"/>
          <w:szCs w:val="28"/>
        </w:rPr>
        <w:t xml:space="preserve">депутаты Совета депутатов Грайворонского городского округа, </w:t>
      </w:r>
      <w:r w:rsidRPr="00A22176">
        <w:rPr>
          <w:spacing w:val="3"/>
          <w:sz w:val="28"/>
          <w:szCs w:val="28"/>
        </w:rPr>
        <w:t>другие граждане, проживающие</w:t>
      </w:r>
      <w:r w:rsidR="002514C0" w:rsidRPr="00A22176">
        <w:rPr>
          <w:spacing w:val="3"/>
          <w:sz w:val="28"/>
          <w:szCs w:val="28"/>
        </w:rPr>
        <w:t xml:space="preserve">                              </w:t>
      </w:r>
      <w:r w:rsidRPr="00A22176">
        <w:rPr>
          <w:spacing w:val="3"/>
          <w:sz w:val="28"/>
          <w:szCs w:val="28"/>
        </w:rPr>
        <w:t xml:space="preserve"> на территории</w:t>
      </w:r>
      <w:r w:rsidR="002514C0" w:rsidRPr="00A22176">
        <w:rPr>
          <w:spacing w:val="3"/>
          <w:sz w:val="28"/>
          <w:szCs w:val="28"/>
        </w:rPr>
        <w:t xml:space="preserve"> </w:t>
      </w:r>
      <w:r w:rsidR="00E00514">
        <w:rPr>
          <w:sz w:val="28"/>
          <w:szCs w:val="28"/>
        </w:rPr>
        <w:t>Грайворонского городского округа</w:t>
      </w:r>
      <w:r w:rsidRPr="00A22176">
        <w:rPr>
          <w:spacing w:val="3"/>
          <w:sz w:val="28"/>
          <w:szCs w:val="28"/>
        </w:rPr>
        <w:t>, уполномоченные</w:t>
      </w:r>
      <w:r w:rsidR="00052FF0" w:rsidRPr="00A22176">
        <w:rPr>
          <w:spacing w:val="3"/>
          <w:sz w:val="28"/>
          <w:szCs w:val="28"/>
        </w:rPr>
        <w:t xml:space="preserve"> сходом,</w:t>
      </w:r>
      <w:r w:rsidRPr="00A22176">
        <w:rPr>
          <w:spacing w:val="3"/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22176">
        <w:rPr>
          <w:spacing w:val="3"/>
          <w:sz w:val="28"/>
          <w:szCs w:val="28"/>
        </w:rPr>
        <w:t xml:space="preserve">контроль </w:t>
      </w:r>
      <w:r w:rsidR="00052FF0" w:rsidRPr="00A22176">
        <w:rPr>
          <w:spacing w:val="3"/>
          <w:sz w:val="28"/>
          <w:szCs w:val="28"/>
        </w:rPr>
        <w:t>з</w:t>
      </w:r>
      <w:r w:rsidRPr="00A22176">
        <w:rPr>
          <w:spacing w:val="3"/>
          <w:sz w:val="28"/>
          <w:szCs w:val="28"/>
        </w:rPr>
        <w:t>а</w:t>
      </w:r>
      <w:proofErr w:type="gramEnd"/>
      <w:r w:rsidRPr="00A22176">
        <w:rPr>
          <w:spacing w:val="3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20093" w:rsidRPr="00A22176" w:rsidRDefault="00420093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22176">
        <w:rPr>
          <w:spacing w:val="3"/>
          <w:sz w:val="28"/>
          <w:szCs w:val="28"/>
        </w:rPr>
        <w:br w:type="page"/>
      </w:r>
    </w:p>
    <w:p w:rsidR="00492F7A" w:rsidRPr="00A22176" w:rsidRDefault="002D41CB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№1 </w:t>
      </w:r>
    </w:p>
    <w:p w:rsidR="002D41CB" w:rsidRPr="00E00514" w:rsidRDefault="002D41CB" w:rsidP="00E00514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E00514" w:rsidRPr="00E0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 городского округа</w:t>
      </w:r>
    </w:p>
    <w:p w:rsidR="00492F7A" w:rsidRPr="00A22176" w:rsidRDefault="00492F7A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89" w:rsidRPr="00A22176" w:rsidRDefault="008D7689" w:rsidP="002D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2D41CB" w:rsidRPr="00A22176" w:rsidRDefault="008D7689" w:rsidP="002D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D41CB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нициативн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D41CB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D41CB" w:rsidRPr="00A22176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</w:t>
      </w:r>
    </w:p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проекта:</w:t>
      </w:r>
    </w:p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rPr>
          <w:trHeight w:val="961"/>
        </w:trPr>
        <w:tc>
          <w:tcPr>
            <w:tcW w:w="9237" w:type="dxa"/>
            <w:tcBorders>
              <w:bottom w:val="single" w:sz="4" w:space="0" w:color="auto"/>
            </w:tcBorders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A22176" w:rsidRDefault="00950B08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A22176" w:rsidRDefault="002514C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(наименование</w:t>
      </w:r>
      <w:r w:rsidR="00982E7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</w:t>
      </w:r>
      <w:r w:rsidR="00982E7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A22176" w:rsidRDefault="00982E79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объекта общественной инфраструктуры, на развитие которого направлен проект: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F6" w:rsidRPr="00A22176" w:rsidRDefault="00846BF6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16"/>
        </w:rPr>
      </w:pPr>
      <w:r w:rsidRPr="00A22176">
        <w:rPr>
          <w:rFonts w:ascii="Times New Roman" w:hAnsi="Times New Roman" w:cs="Times New Roman"/>
          <w:iCs/>
          <w:sz w:val="20"/>
          <w:szCs w:val="16"/>
        </w:rPr>
        <w:t>(тип объекта общественной инфраструктуры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>,</w:t>
      </w:r>
      <w:r w:rsidRPr="00A22176">
        <w:rPr>
          <w:rFonts w:ascii="Times New Roman" w:hAnsi="Times New Roman" w:cs="Times New Roman"/>
          <w:iCs/>
          <w:sz w:val="20"/>
          <w:szCs w:val="16"/>
        </w:rPr>
        <w:t xml:space="preserve"> на развитие которого направлен проект: 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 xml:space="preserve">(1) </w:t>
      </w:r>
      <w:r w:rsidR="00EA587F" w:rsidRPr="00A22176">
        <w:rPr>
          <w:rFonts w:ascii="Times New Roman" w:hAnsi="Times New Roman" w:cs="Times New Roman"/>
          <w:sz w:val="20"/>
          <w:szCs w:val="16"/>
        </w:rPr>
        <w:t xml:space="preserve">объекты социальной инфраструктуры, (2) объекты благоустройства территории муниципального образования; </w:t>
      </w:r>
      <w:r w:rsidR="003C3371" w:rsidRPr="00A22176">
        <w:rPr>
          <w:rFonts w:ascii="Times New Roman" w:hAnsi="Times New Roman" w:cs="Times New Roman"/>
          <w:sz w:val="20"/>
          <w:szCs w:val="16"/>
        </w:rPr>
        <w:br/>
      </w:r>
      <w:r w:rsidR="00EA587F" w:rsidRPr="00A22176">
        <w:rPr>
          <w:rFonts w:ascii="Times New Roman" w:hAnsi="Times New Roman" w:cs="Times New Roman"/>
          <w:sz w:val="20"/>
          <w:szCs w:val="16"/>
        </w:rPr>
        <w:t>(3) объекты в целях обеспечения условий для развития физической культуры, школьного спорта и массового спорта, проведения культурных мероприятий, (4) объекты дорожной сети в отношении автомобильных дорог местного значения; (5) иные объекты)</w:t>
      </w:r>
    </w:p>
    <w:p w:rsidR="00EA587F" w:rsidRPr="00A22176" w:rsidRDefault="00EA587F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проблемы, решение которой имеет приоритетное значение для жителей муниципального образования: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решению</w:t>
      </w:r>
      <w:r w:rsidR="00D8551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проблемы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51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ожидаемого результата (ожидаемых результатов) реализации инициативного проекта: </w:t>
      </w:r>
    </w:p>
    <w:p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</w:t>
      </w:r>
      <w:r w:rsidR="00052FF0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</w:t>
      </w:r>
      <w:proofErr w:type="gram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дд.мм.гггг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A22176" w:rsidRDefault="00D8551E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FF0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052FF0" w:rsidRPr="00A22176" w:rsidRDefault="00052FF0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lastRenderedPageBreak/>
        <w:t>Указание на объ</w:t>
      </w:r>
      <w:r w:rsidR="00544A92" w:rsidRPr="00A22176">
        <w:rPr>
          <w:rFonts w:ascii="Times New Roman" w:hAnsi="Times New Roman" w:cs="Times New Roman"/>
          <w:sz w:val="28"/>
          <w:szCs w:val="28"/>
        </w:rPr>
        <w:t>ё</w:t>
      </w:r>
      <w:r w:rsidRPr="00A22176">
        <w:rPr>
          <w:rFonts w:ascii="Times New Roman" w:hAnsi="Times New Roman" w:cs="Times New Roman"/>
          <w:sz w:val="28"/>
          <w:szCs w:val="28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052FF0" w:rsidRPr="00A22176" w:rsidRDefault="00052FF0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E79" w:rsidRPr="00A22176" w:rsidRDefault="00982E79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A22176" w:rsidRDefault="002514C0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8FD" w:rsidRPr="00A22176" w:rsidRDefault="007348FD" w:rsidP="007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A22176" w:rsidRDefault="007348FD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на территории реализации инициативного проекта</w:t>
      </w:r>
      <w:r w:rsidR="002514C0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A22176" w:rsidRDefault="00950B08" w:rsidP="0095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A22176" w:rsidRDefault="00DD09B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proofErr w:type="spellStart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EA587F">
        <w:tc>
          <w:tcPr>
            <w:tcW w:w="9237" w:type="dxa"/>
          </w:tcPr>
          <w:p w:rsidR="00950B08" w:rsidRPr="00A22176" w:rsidRDefault="00950B08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A22176" w:rsidRDefault="002514C0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87F" w:rsidRPr="00A22176" w:rsidRDefault="00EA587F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A22176" w:rsidRDefault="006811E8" w:rsidP="006811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инициативного проекта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с указанием сведений, содержащихся в проекте, а также графических материалов (фотографий,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 иллюстрирующих текущее состояние проблемы, в целях решения которой подготовлен инициативный проект, и ожидаемого результата реализации проекта.</w:t>
      </w:r>
    </w:p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08" w:rsidRPr="00A22176" w:rsidRDefault="00950B08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A22176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A22176" w:rsidRDefault="00982E79" w:rsidP="00DD09BB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>Инициато</w:t>
      </w:r>
      <w:proofErr w:type="gramStart"/>
      <w:r w:rsidRPr="00A22176">
        <w:rPr>
          <w:rFonts w:ascii="Times New Roman" w:eastAsia="Calibri" w:hAnsi="Times New Roman" w:cs="Times New Roman"/>
          <w:sz w:val="28"/>
          <w:szCs w:val="28"/>
        </w:rPr>
        <w:t>р(</w:t>
      </w:r>
      <w:proofErr w:type="spellStart"/>
      <w:proofErr w:type="gramEnd"/>
      <w:r w:rsidRPr="00A22176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) проекта </w:t>
      </w:r>
    </w:p>
    <w:p w:rsidR="00950B08" w:rsidRPr="00A22176" w:rsidRDefault="00982E79" w:rsidP="00DD09B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(представитель инициатора)                    ___________________        </w:t>
      </w:r>
      <w:r w:rsidR="00DD09BB" w:rsidRPr="00A22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 Ф.И.О.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A22176" w:rsidRDefault="00D8551E" w:rsidP="00E74A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348FD" w:rsidRPr="00A22176" w:rsidRDefault="007348FD" w:rsidP="00734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2 </w:t>
      </w:r>
    </w:p>
    <w:p w:rsidR="007348FD" w:rsidRPr="00A22176" w:rsidRDefault="007348FD" w:rsidP="00E00514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E00514" w:rsidRPr="00E0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 городского округа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A22176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2D41C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:rsidR="002D41CB" w:rsidRPr="00A22176" w:rsidRDefault="002D41CB" w:rsidP="002D4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(фамилия, имя отчество)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(далее - субъект персональных данных), даю согласие администрации </w:t>
      </w:r>
      <w:r w:rsidR="00E00514" w:rsidRPr="00E00514">
        <w:rPr>
          <w:rFonts w:ascii="Times New Roman" w:eastAsia="Times New Roman" w:hAnsi="Times New Roman" w:cs="Times New Roman"/>
          <w:sz w:val="27"/>
          <w:szCs w:val="27"/>
        </w:rPr>
        <w:t>Грайворонского городского округа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, адрес местонахождения: </w:t>
      </w:r>
      <w:r w:rsidR="00E00514">
        <w:rPr>
          <w:rFonts w:ascii="Times New Roman" w:eastAsia="Times New Roman" w:hAnsi="Times New Roman" w:cs="Times New Roman"/>
          <w:sz w:val="27"/>
          <w:szCs w:val="27"/>
        </w:rPr>
        <w:t xml:space="preserve">309370, Белгородская область, </w:t>
      </w:r>
      <w:proofErr w:type="spellStart"/>
      <w:r w:rsidR="00E00514">
        <w:rPr>
          <w:rFonts w:ascii="Times New Roman" w:eastAsia="Times New Roman" w:hAnsi="Times New Roman" w:cs="Times New Roman"/>
          <w:sz w:val="27"/>
          <w:szCs w:val="27"/>
        </w:rPr>
        <w:t>Грайворонский</w:t>
      </w:r>
      <w:proofErr w:type="spellEnd"/>
      <w:r w:rsidR="00E00514">
        <w:rPr>
          <w:rFonts w:ascii="Times New Roman" w:eastAsia="Times New Roman" w:hAnsi="Times New Roman" w:cs="Times New Roman"/>
          <w:sz w:val="27"/>
          <w:szCs w:val="27"/>
        </w:rPr>
        <w:t xml:space="preserve"> городской округ, </w:t>
      </w:r>
      <w:proofErr w:type="gramStart"/>
      <w:r w:rsidR="00E00514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="00E00514">
        <w:rPr>
          <w:rFonts w:ascii="Times New Roman" w:eastAsia="Times New Roman" w:hAnsi="Times New Roman" w:cs="Times New Roman"/>
          <w:sz w:val="27"/>
          <w:szCs w:val="27"/>
        </w:rPr>
        <w:t>. Грайворон, ул. Комсомольская, 21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на обработку и использование данных, содержащихся в настоящем согласии,</w:t>
      </w:r>
      <w:r w:rsidR="00D8551E" w:rsidRPr="00A221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с целью соблюдения действующего законодательства. 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Документ, удостоверяющий личность,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A22176">
        <w:rPr>
          <w:rFonts w:ascii="Times New Roman" w:eastAsia="Times New Roman" w:hAnsi="Times New Roman" w:cs="Times New Roman"/>
          <w:szCs w:val="28"/>
        </w:rPr>
        <w:t>(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наименование, номер и серия документа, кем и когда выдан)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регистрации по месту жительства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адрес)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фактического проживания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 фактического проживания, контактный телефон)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 по сети Интернет.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Я проинформирован, что под обработкой персональных данных понимаются действия (операции) с персональными данными в соотв</w:t>
      </w:r>
      <w:r w:rsidR="007348FD" w:rsidRPr="00A22176">
        <w:rPr>
          <w:rFonts w:ascii="Times New Roman" w:eastAsia="Times New Roman" w:hAnsi="Times New Roman" w:cs="Times New Roman"/>
          <w:sz w:val="27"/>
          <w:szCs w:val="27"/>
        </w:rPr>
        <w:t>етствии              с пунктом 3 статьи 3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>закона от 27 июля 2006 года № 152-ФЗ                  «О  персональных данных».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Разрешаю размещение в общедоступных источниках, в том числе                       в информационно-телекоммуникационной сети «Интернет» следующих персональных данных: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фамилия, имя, отчество. 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результат участия в конкурсе. 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случае неправомерного использования предоставленных персональных данных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>согласие отзывается письменным заявлением субъекта персональных данных.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Об ответственности за достоверность предоставленных сведений предупрежде</w:t>
      </w:r>
      <w:proofErr w:type="gramStart"/>
      <w:r w:rsidRPr="00A22176">
        <w:rPr>
          <w:rFonts w:ascii="Times New Roman" w:eastAsia="Times New Roman" w:hAnsi="Times New Roman" w:cs="Times New Roman"/>
          <w:sz w:val="27"/>
          <w:szCs w:val="27"/>
        </w:rPr>
        <w:t>н(</w:t>
      </w:r>
      <w:proofErr w:type="gramEnd"/>
      <w:r w:rsidRPr="00A22176">
        <w:rPr>
          <w:rFonts w:ascii="Times New Roman" w:eastAsia="Times New Roman" w:hAnsi="Times New Roman" w:cs="Times New Roman"/>
          <w:sz w:val="27"/>
          <w:szCs w:val="27"/>
        </w:rPr>
        <w:t>на).</w:t>
      </w:r>
    </w:p>
    <w:p w:rsidR="002D41CB" w:rsidRPr="00A22176" w:rsidRDefault="002D41CB" w:rsidP="002D41CB">
      <w:pPr>
        <w:spacing w:after="264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соглашение дано мной «__» ____________ 20__ года                                 и действует бессрочно. 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                                                 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                                                                              Ф.И.О</w:t>
      </w:r>
    </w:p>
    <w:p w:rsidR="002D41CB" w:rsidRPr="00A22176" w:rsidRDefault="002D41CB" w:rsidP="002D41CB"/>
    <w:p w:rsidR="00D8551E" w:rsidRPr="00A22176" w:rsidRDefault="00D8551E">
      <w:pPr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br w:type="page"/>
      </w:r>
    </w:p>
    <w:p w:rsidR="00A87D16" w:rsidRPr="00A22176" w:rsidRDefault="00A87D16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7F" w:rsidRPr="00A22176" w:rsidRDefault="002D0B7F" w:rsidP="002D0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2D0B7F" w:rsidRPr="00A22176" w:rsidRDefault="002D0B7F" w:rsidP="00E00514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E00514" w:rsidRPr="00E0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 городского округа</w:t>
      </w:r>
    </w:p>
    <w:p w:rsidR="002D0B7F" w:rsidRPr="00A22176" w:rsidRDefault="002D0B7F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3E" w:rsidRPr="00A22176" w:rsidRDefault="003B193E" w:rsidP="003B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2514C0" w:rsidRPr="00A22176" w:rsidRDefault="003B193E" w:rsidP="006B64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 xml:space="preserve">инициативных </w:t>
      </w:r>
      <w:r w:rsidR="002514C0" w:rsidRPr="00A22176">
        <w:rPr>
          <w:rFonts w:ascii="Times New Roman" w:hAnsi="Times New Roman"/>
          <w:b/>
          <w:sz w:val="28"/>
          <w:szCs w:val="28"/>
        </w:rPr>
        <w:t>проектов</w:t>
      </w:r>
      <w:r w:rsidRPr="00A22176">
        <w:rPr>
          <w:rFonts w:ascii="Times New Roman" w:hAnsi="Times New Roman"/>
          <w:b/>
          <w:sz w:val="28"/>
          <w:szCs w:val="28"/>
        </w:rPr>
        <w:t xml:space="preserve"> </w:t>
      </w:r>
      <w:r w:rsidR="002514C0" w:rsidRPr="00A22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4C0" w:rsidRPr="00A22176" w:rsidRDefault="002514C0" w:rsidP="00E005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00514" w:rsidRPr="00E00514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</w:t>
      </w:r>
    </w:p>
    <w:p w:rsidR="003B193E" w:rsidRPr="00A22176" w:rsidRDefault="003B193E" w:rsidP="003B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921"/>
        <w:gridCol w:w="2892"/>
      </w:tblGrid>
      <w:tr w:rsidR="00973685" w:rsidRPr="00A22176" w:rsidTr="00EA587F">
        <w:trPr>
          <w:trHeight w:val="1382"/>
        </w:trPr>
        <w:tc>
          <w:tcPr>
            <w:tcW w:w="346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начисляемых </w:t>
            </w:r>
            <w:r w:rsidRPr="00A22176">
              <w:rPr>
                <w:rFonts w:ascii="Times New Roman" w:eastAsia="SimSun" w:hAnsi="Times New Roman" w:cs="Times New Roman"/>
                <w:sz w:val="24"/>
                <w:szCs w:val="24"/>
              </w:rPr>
              <w:t>по каждому критерию конкурсного отбора инициативного проекта</w:t>
            </w:r>
          </w:p>
        </w:tc>
      </w:tr>
      <w:tr w:rsidR="00973685" w:rsidRPr="00A22176" w:rsidTr="00EA587F">
        <w:trPr>
          <w:trHeight w:val="300"/>
        </w:trPr>
        <w:tc>
          <w:tcPr>
            <w:tcW w:w="346" w:type="pct"/>
            <w:vMerge w:val="restart"/>
            <w:hideMark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реализации инициативного проекта: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:rsidTr="00EA587F">
        <w:trPr>
          <w:trHeight w:val="239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социальной инфраструктуры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685" w:rsidRPr="00A22176" w:rsidTr="006279DA">
        <w:trPr>
          <w:trHeight w:val="459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благоустройства территории муниципального образования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:rsidTr="006279DA">
        <w:trPr>
          <w:trHeight w:val="851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в целях обеспечения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:rsidTr="00EA587F">
        <w:trPr>
          <w:trHeight w:val="206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дорожной сети в отношении автомобильных дорог местного значения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685" w:rsidRPr="00A22176" w:rsidTr="00EA587F">
        <w:trPr>
          <w:trHeight w:val="165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– иные объекты 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685" w:rsidRPr="00A22176" w:rsidTr="006279DA">
        <w:trPr>
          <w:trHeight w:val="732"/>
        </w:trPr>
        <w:tc>
          <w:tcPr>
            <w:tcW w:w="346" w:type="pct"/>
            <w:vMerge w:val="restart"/>
            <w:hideMark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заинтересованных в реализации инициативного проекта: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:rsidTr="006279DA">
        <w:trPr>
          <w:trHeight w:val="228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свыше 500 человек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685" w:rsidRPr="00A22176" w:rsidTr="006279DA">
        <w:trPr>
          <w:trHeight w:val="192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251 до 500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:rsidTr="006279DA">
        <w:trPr>
          <w:trHeight w:val="180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51 до 250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685" w:rsidRPr="00A22176" w:rsidTr="006279DA">
        <w:trPr>
          <w:trHeight w:val="114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1 до 50 человек включительно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685" w:rsidRPr="00A22176" w:rsidTr="006279DA">
        <w:trPr>
          <w:trHeight w:val="114"/>
        </w:trPr>
        <w:tc>
          <w:tcPr>
            <w:tcW w:w="346" w:type="pct"/>
            <w:vMerge w:val="restar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мероприятия, в целях реализации которого подготовлен инициативный проект,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наказов избирателей кандидатам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>в депутаты Белгородской областной Думы, утверждённом постановлением Белгородской областной Думы</w:t>
            </w:r>
            <w:r w:rsidR="003C3371" w:rsidRPr="00A22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0D0"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71" w:rsidRPr="00A22176">
              <w:rPr>
                <w:rFonts w:ascii="Times New Roman" w:hAnsi="Times New Roman" w:cs="Times New Roman"/>
                <w:sz w:val="24"/>
                <w:szCs w:val="24"/>
              </w:rPr>
              <w:t>либо в Плане мероприятий по исполнению наказов, поступивших при проведении предвыборной кампании Губернатора Белгородской области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:rsidTr="006279DA">
        <w:trPr>
          <w:trHeight w:val="114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присутствует в перечне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87F" w:rsidRPr="00A22176" w:rsidTr="00EA587F">
        <w:trPr>
          <w:trHeight w:val="102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отсутствует в перечне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09BB" w:rsidRPr="00A22176" w:rsidRDefault="00DD09BB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09BB" w:rsidRPr="00A22176" w:rsidSect="00A21AF8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A4" w:rsidRDefault="000E07A4" w:rsidP="00A21AF8">
      <w:pPr>
        <w:spacing w:after="0" w:line="240" w:lineRule="auto"/>
      </w:pPr>
      <w:r>
        <w:separator/>
      </w:r>
    </w:p>
  </w:endnote>
  <w:endnote w:type="continuationSeparator" w:id="0">
    <w:p w:rsidR="000E07A4" w:rsidRDefault="000E07A4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A4" w:rsidRDefault="000E07A4" w:rsidP="00A21AF8">
      <w:pPr>
        <w:spacing w:after="0" w:line="240" w:lineRule="auto"/>
      </w:pPr>
      <w:r>
        <w:separator/>
      </w:r>
    </w:p>
  </w:footnote>
  <w:footnote w:type="continuationSeparator" w:id="0">
    <w:p w:rsidR="000E07A4" w:rsidRDefault="000E07A4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887963"/>
      <w:docPartObj>
        <w:docPartGallery w:val="Page Numbers (Top of Page)"/>
        <w:docPartUnique/>
      </w:docPartObj>
    </w:sdtPr>
    <w:sdtContent>
      <w:p w:rsidR="00016287" w:rsidRDefault="000D3804">
        <w:pPr>
          <w:pStyle w:val="a9"/>
          <w:jc w:val="center"/>
        </w:pPr>
        <w:r>
          <w:fldChar w:fldCharType="begin"/>
        </w:r>
        <w:r w:rsidR="00016287">
          <w:instrText>PAGE   \* MERGEFORMAT</w:instrText>
        </w:r>
        <w:r>
          <w:fldChar w:fldCharType="separate"/>
        </w:r>
        <w:r w:rsidR="00184E31">
          <w:rPr>
            <w:noProof/>
          </w:rPr>
          <w:t>8</w:t>
        </w:r>
        <w:r>
          <w:fldChar w:fldCharType="end"/>
        </w:r>
      </w:p>
    </w:sdtContent>
  </w:sdt>
  <w:p w:rsidR="00016287" w:rsidRDefault="000162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6287"/>
    <w:rsid w:val="00021CFE"/>
    <w:rsid w:val="00052FF0"/>
    <w:rsid w:val="0005606A"/>
    <w:rsid w:val="0007725E"/>
    <w:rsid w:val="00095DCA"/>
    <w:rsid w:val="000C19CB"/>
    <w:rsid w:val="000C2F2D"/>
    <w:rsid w:val="000D3804"/>
    <w:rsid w:val="000E07A4"/>
    <w:rsid w:val="000E3AAC"/>
    <w:rsid w:val="000F63F8"/>
    <w:rsid w:val="001020EB"/>
    <w:rsid w:val="0011035E"/>
    <w:rsid w:val="0011723A"/>
    <w:rsid w:val="00141495"/>
    <w:rsid w:val="001432E9"/>
    <w:rsid w:val="0015225C"/>
    <w:rsid w:val="001739C0"/>
    <w:rsid w:val="00184E31"/>
    <w:rsid w:val="00194BEA"/>
    <w:rsid w:val="001A7D2F"/>
    <w:rsid w:val="001E4419"/>
    <w:rsid w:val="001E52C2"/>
    <w:rsid w:val="001F1BE0"/>
    <w:rsid w:val="001F6403"/>
    <w:rsid w:val="0022242B"/>
    <w:rsid w:val="002429F7"/>
    <w:rsid w:val="002514C0"/>
    <w:rsid w:val="002669A2"/>
    <w:rsid w:val="002A0DB9"/>
    <w:rsid w:val="002A0EE5"/>
    <w:rsid w:val="002B0705"/>
    <w:rsid w:val="002C343E"/>
    <w:rsid w:val="002D0B7F"/>
    <w:rsid w:val="002D1B44"/>
    <w:rsid w:val="002D41CB"/>
    <w:rsid w:val="00316FF0"/>
    <w:rsid w:val="00340DB2"/>
    <w:rsid w:val="00347CFB"/>
    <w:rsid w:val="00366286"/>
    <w:rsid w:val="003755C5"/>
    <w:rsid w:val="00377DE2"/>
    <w:rsid w:val="00387581"/>
    <w:rsid w:val="003B193E"/>
    <w:rsid w:val="003C3371"/>
    <w:rsid w:val="003C5FBF"/>
    <w:rsid w:val="003D0561"/>
    <w:rsid w:val="003D1D06"/>
    <w:rsid w:val="003D31ED"/>
    <w:rsid w:val="003E71D2"/>
    <w:rsid w:val="003F4016"/>
    <w:rsid w:val="003F7A6C"/>
    <w:rsid w:val="00404637"/>
    <w:rsid w:val="00420093"/>
    <w:rsid w:val="0042256E"/>
    <w:rsid w:val="00425860"/>
    <w:rsid w:val="00440ABD"/>
    <w:rsid w:val="00442F8F"/>
    <w:rsid w:val="0046137B"/>
    <w:rsid w:val="004747ED"/>
    <w:rsid w:val="0047564C"/>
    <w:rsid w:val="00487952"/>
    <w:rsid w:val="00490EF3"/>
    <w:rsid w:val="00492F7A"/>
    <w:rsid w:val="004E6694"/>
    <w:rsid w:val="0053182E"/>
    <w:rsid w:val="00544A92"/>
    <w:rsid w:val="005671D6"/>
    <w:rsid w:val="005A3898"/>
    <w:rsid w:val="005A3912"/>
    <w:rsid w:val="005A7DEA"/>
    <w:rsid w:val="005B15DA"/>
    <w:rsid w:val="006172F2"/>
    <w:rsid w:val="00633993"/>
    <w:rsid w:val="00636D52"/>
    <w:rsid w:val="00636EA7"/>
    <w:rsid w:val="00641F4D"/>
    <w:rsid w:val="006543FD"/>
    <w:rsid w:val="0066362E"/>
    <w:rsid w:val="00675586"/>
    <w:rsid w:val="006811E8"/>
    <w:rsid w:val="006B6427"/>
    <w:rsid w:val="006D5E65"/>
    <w:rsid w:val="006E2917"/>
    <w:rsid w:val="006E7CAF"/>
    <w:rsid w:val="006F64EE"/>
    <w:rsid w:val="007348FD"/>
    <w:rsid w:val="00744A2D"/>
    <w:rsid w:val="007855C8"/>
    <w:rsid w:val="007B4E62"/>
    <w:rsid w:val="007C13F1"/>
    <w:rsid w:val="007F1388"/>
    <w:rsid w:val="007F7815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220AF"/>
    <w:rsid w:val="0093532C"/>
    <w:rsid w:val="00950B08"/>
    <w:rsid w:val="00973685"/>
    <w:rsid w:val="00982E79"/>
    <w:rsid w:val="009B1AA6"/>
    <w:rsid w:val="009B4064"/>
    <w:rsid w:val="00A0457A"/>
    <w:rsid w:val="00A21AF8"/>
    <w:rsid w:val="00A22176"/>
    <w:rsid w:val="00A77879"/>
    <w:rsid w:val="00A87D16"/>
    <w:rsid w:val="00AA035C"/>
    <w:rsid w:val="00AC4719"/>
    <w:rsid w:val="00AD66FB"/>
    <w:rsid w:val="00B2143F"/>
    <w:rsid w:val="00B21AD0"/>
    <w:rsid w:val="00B75E4C"/>
    <w:rsid w:val="00BA7544"/>
    <w:rsid w:val="00BC0B6B"/>
    <w:rsid w:val="00C21F6A"/>
    <w:rsid w:val="00C7420A"/>
    <w:rsid w:val="00C75085"/>
    <w:rsid w:val="00C851A7"/>
    <w:rsid w:val="00C8722A"/>
    <w:rsid w:val="00C931C4"/>
    <w:rsid w:val="00C940D0"/>
    <w:rsid w:val="00CA5528"/>
    <w:rsid w:val="00CB1B96"/>
    <w:rsid w:val="00CE5855"/>
    <w:rsid w:val="00CF34A9"/>
    <w:rsid w:val="00D026CA"/>
    <w:rsid w:val="00D103CF"/>
    <w:rsid w:val="00D14F08"/>
    <w:rsid w:val="00D23B84"/>
    <w:rsid w:val="00D70003"/>
    <w:rsid w:val="00D85104"/>
    <w:rsid w:val="00D8551E"/>
    <w:rsid w:val="00D85A8F"/>
    <w:rsid w:val="00D91173"/>
    <w:rsid w:val="00DA315A"/>
    <w:rsid w:val="00DD09BB"/>
    <w:rsid w:val="00DE5036"/>
    <w:rsid w:val="00DF64C9"/>
    <w:rsid w:val="00E00514"/>
    <w:rsid w:val="00E00C58"/>
    <w:rsid w:val="00E46F5A"/>
    <w:rsid w:val="00E511C0"/>
    <w:rsid w:val="00E74277"/>
    <w:rsid w:val="00E74AE8"/>
    <w:rsid w:val="00E75D02"/>
    <w:rsid w:val="00E83246"/>
    <w:rsid w:val="00EA0DF1"/>
    <w:rsid w:val="00EA587F"/>
    <w:rsid w:val="00ED5034"/>
    <w:rsid w:val="00EE125F"/>
    <w:rsid w:val="00F0360A"/>
    <w:rsid w:val="00F264D3"/>
    <w:rsid w:val="00F3040F"/>
    <w:rsid w:val="00F35039"/>
    <w:rsid w:val="00F43E19"/>
    <w:rsid w:val="00F91C1D"/>
    <w:rsid w:val="00F94D73"/>
    <w:rsid w:val="00F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4FF32ED3FBCE1195FF47DB3658000D3&amp;req=doc&amp;base=LAW&amp;n=371908&amp;REFFIELD=134&amp;REFDST=100007&amp;REFDOC=309201&amp;REFBASE=MOB&amp;stat=refcode%3D16876%3Bindex%3D18&amp;date=10.01.2021&amp;demo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617D5-53CF-4303-8E27-01750A7F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Диденко</dc:creator>
  <cp:lastModifiedBy>Пользователь</cp:lastModifiedBy>
  <cp:revision>4</cp:revision>
  <cp:lastPrinted>2021-01-27T06:15:00Z</cp:lastPrinted>
  <dcterms:created xsi:type="dcterms:W3CDTF">2021-01-25T10:34:00Z</dcterms:created>
  <dcterms:modified xsi:type="dcterms:W3CDTF">2021-01-27T06:43:00Z</dcterms:modified>
</cp:coreProperties>
</file>