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C2354C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420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Pr="00D26FB1" w:rsidRDefault="008E5B02" w:rsidP="0066551C">
      <w:pPr>
        <w:jc w:val="both"/>
        <w:rPr>
          <w:b/>
          <w:sz w:val="32"/>
          <w:szCs w:val="32"/>
        </w:rPr>
      </w:pPr>
    </w:p>
    <w:p w:rsidR="00FB1346" w:rsidRDefault="00FB1346" w:rsidP="0043467B">
      <w:pPr>
        <w:jc w:val="center"/>
        <w:rPr>
          <w:b/>
          <w:sz w:val="32"/>
          <w:szCs w:val="32"/>
        </w:rPr>
      </w:pPr>
      <w:r w:rsidRPr="00900FDA">
        <w:rPr>
          <w:b/>
          <w:sz w:val="32"/>
          <w:szCs w:val="32"/>
        </w:rPr>
        <w:t>О  внесении изменений в решение Совета депутатов  Грайво</w:t>
      </w:r>
      <w:r w:rsidR="0043467B">
        <w:rPr>
          <w:b/>
          <w:sz w:val="32"/>
          <w:szCs w:val="32"/>
        </w:rPr>
        <w:t xml:space="preserve">ронского городского округа от </w:t>
      </w:r>
      <w:r w:rsidR="00843195">
        <w:rPr>
          <w:b/>
          <w:sz w:val="32"/>
          <w:szCs w:val="32"/>
        </w:rPr>
        <w:t>05</w:t>
      </w:r>
      <w:r w:rsidRPr="00900FDA">
        <w:rPr>
          <w:b/>
          <w:sz w:val="32"/>
          <w:szCs w:val="32"/>
        </w:rPr>
        <w:t xml:space="preserve"> </w:t>
      </w:r>
      <w:r w:rsidR="00843195">
        <w:rPr>
          <w:b/>
          <w:sz w:val="32"/>
          <w:szCs w:val="32"/>
        </w:rPr>
        <w:t>декабря</w:t>
      </w:r>
      <w:r w:rsidR="0043467B">
        <w:rPr>
          <w:b/>
          <w:sz w:val="32"/>
          <w:szCs w:val="32"/>
        </w:rPr>
        <w:t xml:space="preserve"> 20</w:t>
      </w:r>
      <w:r w:rsidR="00843195">
        <w:rPr>
          <w:b/>
          <w:sz w:val="32"/>
          <w:szCs w:val="32"/>
        </w:rPr>
        <w:t>18</w:t>
      </w:r>
      <w:r w:rsidRPr="00900FDA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 xml:space="preserve">     </w:t>
      </w:r>
    </w:p>
    <w:p w:rsidR="0043467B" w:rsidRPr="00C0762F" w:rsidRDefault="0043467B" w:rsidP="00356010">
      <w:pPr>
        <w:pStyle w:val="22"/>
        <w:shd w:val="clear" w:color="auto" w:fill="auto"/>
        <w:spacing w:before="0" w:after="0" w:line="240" w:lineRule="auto"/>
        <w:ind w:left="20" w:right="-2"/>
        <w:rPr>
          <w:rFonts w:eastAsia="Calibri"/>
          <w:sz w:val="32"/>
          <w:szCs w:val="32"/>
        </w:rPr>
      </w:pPr>
      <w:r w:rsidRPr="0043467B">
        <w:rPr>
          <w:sz w:val="32"/>
          <w:szCs w:val="32"/>
        </w:rPr>
        <w:t xml:space="preserve">№ </w:t>
      </w:r>
      <w:r w:rsidR="00843195">
        <w:rPr>
          <w:sz w:val="32"/>
          <w:szCs w:val="32"/>
        </w:rPr>
        <w:t>60</w:t>
      </w:r>
      <w:r w:rsidR="00FB1346" w:rsidRPr="00900FDA">
        <w:rPr>
          <w:sz w:val="32"/>
          <w:szCs w:val="32"/>
        </w:rPr>
        <w:t xml:space="preserve"> «</w:t>
      </w:r>
      <w:r w:rsidR="007D3BAE">
        <w:rPr>
          <w:sz w:val="32"/>
          <w:szCs w:val="32"/>
        </w:rPr>
        <w:t>О создании контрольно-счетной комиссии Грайворонского городского  округа»</w:t>
      </w:r>
    </w:p>
    <w:p w:rsidR="006F2C4D" w:rsidRDefault="006F2C4D" w:rsidP="00A51570">
      <w:pPr>
        <w:jc w:val="both"/>
        <w:rPr>
          <w:sz w:val="28"/>
          <w:szCs w:val="28"/>
        </w:rPr>
      </w:pPr>
    </w:p>
    <w:p w:rsidR="008E5B02" w:rsidRDefault="008E5B02" w:rsidP="00A51570">
      <w:pPr>
        <w:jc w:val="both"/>
        <w:rPr>
          <w:sz w:val="28"/>
          <w:szCs w:val="28"/>
        </w:rPr>
      </w:pPr>
    </w:p>
    <w:p w:rsidR="00C2354C" w:rsidRPr="00A51570" w:rsidRDefault="00C2354C" w:rsidP="00A51570">
      <w:pPr>
        <w:jc w:val="both"/>
        <w:rPr>
          <w:sz w:val="28"/>
          <w:szCs w:val="28"/>
        </w:rPr>
      </w:pPr>
    </w:p>
    <w:p w:rsidR="007D3BAE" w:rsidRPr="00FA557B" w:rsidRDefault="007D3BAE" w:rsidP="008D0E04">
      <w:pPr>
        <w:ind w:firstLine="540"/>
        <w:jc w:val="both"/>
        <w:rPr>
          <w:sz w:val="28"/>
          <w:szCs w:val="28"/>
        </w:rPr>
      </w:pPr>
      <w:r w:rsidRPr="00FA557B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        </w:t>
      </w:r>
      <w:r w:rsidRPr="00FA557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FA557B">
        <w:rPr>
          <w:sz w:val="28"/>
          <w:szCs w:val="28"/>
        </w:rPr>
        <w:t>в Российской Федерации» и от 7 февраля 2011 года № 6-ФЗ «Об общих принципах  организации и деятельности контрольно-счетных органов субъектов Российской Федерации и муниципальных образований», руководствуясь статьей 33 Устава Грайворонского городского округа</w:t>
      </w:r>
      <w:r>
        <w:rPr>
          <w:sz w:val="28"/>
          <w:szCs w:val="28"/>
        </w:rPr>
        <w:t>,</w:t>
      </w:r>
      <w:r w:rsidRPr="00FA557B">
        <w:rPr>
          <w:sz w:val="28"/>
          <w:szCs w:val="28"/>
        </w:rPr>
        <w:t xml:space="preserve"> 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783197" w:rsidRPr="00A51570" w:rsidRDefault="00783197" w:rsidP="008D0E04">
      <w:pPr>
        <w:jc w:val="both"/>
        <w:rPr>
          <w:sz w:val="28"/>
          <w:szCs w:val="28"/>
        </w:rPr>
      </w:pPr>
    </w:p>
    <w:p w:rsidR="00A51570" w:rsidRPr="007D3BAE" w:rsidRDefault="00A51570" w:rsidP="007D3BA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 xml:space="preserve">Внести в решение Совета депутатов Грайворонского городского  округа </w:t>
      </w:r>
      <w:r w:rsidR="007D3BAE" w:rsidRPr="007D3BAE">
        <w:rPr>
          <w:sz w:val="28"/>
          <w:szCs w:val="28"/>
        </w:rPr>
        <w:t>от 05 декабря 2018 года № 60 «О создании контрольно-счетной комиссии Грайворонского городского  округа»</w:t>
      </w:r>
      <w:r w:rsidRPr="007D3BAE">
        <w:rPr>
          <w:sz w:val="28"/>
          <w:szCs w:val="28"/>
        </w:rPr>
        <w:t xml:space="preserve"> следующие изменения:</w:t>
      </w:r>
    </w:p>
    <w:p w:rsidR="00352A2D" w:rsidRPr="00352A2D" w:rsidRDefault="007D3BAE" w:rsidP="00352A2D">
      <w:pPr>
        <w:pStyle w:val="a3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52A2D">
        <w:rPr>
          <w:sz w:val="28"/>
          <w:szCs w:val="28"/>
        </w:rPr>
        <w:t>В статье 4</w:t>
      </w:r>
      <w:r w:rsidR="008D0E04" w:rsidRPr="00352A2D">
        <w:rPr>
          <w:sz w:val="28"/>
          <w:szCs w:val="28"/>
        </w:rPr>
        <w:t xml:space="preserve"> Положения о контрольно-счетной комиссии Грайворонского городского округа (далее – Положение)</w:t>
      </w:r>
      <w:r w:rsidR="00352A2D" w:rsidRPr="00352A2D">
        <w:rPr>
          <w:sz w:val="28"/>
          <w:szCs w:val="28"/>
        </w:rPr>
        <w:t>:</w:t>
      </w:r>
    </w:p>
    <w:p w:rsidR="0043467B" w:rsidRPr="00352A2D" w:rsidRDefault="00352A2D" w:rsidP="00352A2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BAE" w:rsidRPr="00352A2D">
        <w:rPr>
          <w:sz w:val="28"/>
          <w:szCs w:val="28"/>
        </w:rPr>
        <w:t xml:space="preserve"> пункт 2 изложить в следующей редакции:</w:t>
      </w:r>
    </w:p>
    <w:p w:rsidR="0043467B" w:rsidRDefault="007D3BAE" w:rsidP="00891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441">
        <w:rPr>
          <w:sz w:val="28"/>
          <w:szCs w:val="28"/>
        </w:rPr>
        <w:t>2</w:t>
      </w:r>
      <w:r w:rsidR="0043467B">
        <w:rPr>
          <w:sz w:val="28"/>
          <w:szCs w:val="28"/>
        </w:rPr>
        <w:t xml:space="preserve">. </w:t>
      </w:r>
      <w:r>
        <w:rPr>
          <w:sz w:val="28"/>
          <w:szCs w:val="28"/>
        </w:rPr>
        <w:t>В состав аппарата контрольно-счетной комиссии входят инспекторы</w:t>
      </w:r>
      <w:proofErr w:type="gramStart"/>
      <w:r>
        <w:rPr>
          <w:sz w:val="28"/>
          <w:szCs w:val="28"/>
        </w:rPr>
        <w:t>.».</w:t>
      </w:r>
      <w:proofErr w:type="gramEnd"/>
    </w:p>
    <w:p w:rsidR="00352A2D" w:rsidRDefault="007D3BAE" w:rsidP="007D3BAE">
      <w:pPr>
        <w:pStyle w:val="a3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4 </w:t>
      </w:r>
      <w:r w:rsidR="008D0E04">
        <w:rPr>
          <w:sz w:val="28"/>
          <w:szCs w:val="28"/>
        </w:rPr>
        <w:t>Положения</w:t>
      </w:r>
      <w:r w:rsidR="00352A2D">
        <w:rPr>
          <w:sz w:val="28"/>
          <w:szCs w:val="28"/>
        </w:rPr>
        <w:t>:</w:t>
      </w:r>
    </w:p>
    <w:p w:rsidR="007D3BAE" w:rsidRPr="00352A2D" w:rsidRDefault="00352A2D" w:rsidP="00352A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0E04" w:rsidRPr="00352A2D">
        <w:rPr>
          <w:sz w:val="28"/>
          <w:szCs w:val="28"/>
        </w:rPr>
        <w:t xml:space="preserve"> </w:t>
      </w:r>
      <w:r w:rsidR="007D3BAE" w:rsidRPr="00352A2D">
        <w:rPr>
          <w:sz w:val="28"/>
          <w:szCs w:val="28"/>
        </w:rPr>
        <w:t>пункт 3 изложить в следующей редакции:</w:t>
      </w:r>
    </w:p>
    <w:p w:rsidR="007D3BAE" w:rsidRDefault="007D3BAE" w:rsidP="006040BA">
      <w:pPr>
        <w:ind w:firstLine="709"/>
        <w:jc w:val="both"/>
        <w:rPr>
          <w:sz w:val="28"/>
          <w:szCs w:val="28"/>
        </w:rPr>
      </w:pPr>
      <w:r w:rsidRPr="007D3BAE">
        <w:rPr>
          <w:sz w:val="28"/>
          <w:szCs w:val="28"/>
        </w:rPr>
        <w:t xml:space="preserve">«3. </w:t>
      </w:r>
      <w:r>
        <w:rPr>
          <w:sz w:val="28"/>
          <w:szCs w:val="28"/>
        </w:rPr>
        <w:t>Председатель, заместитель председателя контрольно-счетной комиссии являются лицами, замещающими</w:t>
      </w:r>
      <w:r w:rsidR="006040BA">
        <w:rPr>
          <w:sz w:val="28"/>
          <w:szCs w:val="28"/>
        </w:rPr>
        <w:t xml:space="preserve"> муниципальную должность, а инспекторы являются лицами, замещающими </w:t>
      </w:r>
      <w:r w:rsidR="00AB5D41">
        <w:rPr>
          <w:sz w:val="28"/>
          <w:szCs w:val="28"/>
        </w:rPr>
        <w:t xml:space="preserve">должности </w:t>
      </w:r>
      <w:r w:rsidR="006040BA">
        <w:rPr>
          <w:sz w:val="28"/>
          <w:szCs w:val="28"/>
        </w:rPr>
        <w:t>муниципальн</w:t>
      </w:r>
      <w:r w:rsidR="00AB5D41">
        <w:rPr>
          <w:sz w:val="28"/>
          <w:szCs w:val="28"/>
        </w:rPr>
        <w:t>ой</w:t>
      </w:r>
      <w:r w:rsidR="006040BA">
        <w:rPr>
          <w:sz w:val="28"/>
          <w:szCs w:val="28"/>
        </w:rPr>
        <w:t xml:space="preserve"> </w:t>
      </w:r>
      <w:r w:rsidR="00AB5D41">
        <w:rPr>
          <w:sz w:val="28"/>
          <w:szCs w:val="28"/>
        </w:rPr>
        <w:t>службы</w:t>
      </w:r>
      <w:proofErr w:type="gramStart"/>
      <w:r w:rsidR="006040BA">
        <w:rPr>
          <w:sz w:val="28"/>
          <w:szCs w:val="28"/>
        </w:rPr>
        <w:t>.».</w:t>
      </w:r>
      <w:proofErr w:type="gramEnd"/>
    </w:p>
    <w:p w:rsidR="00352A2D" w:rsidRDefault="008D0E04" w:rsidP="006040BA">
      <w:pPr>
        <w:pStyle w:val="a3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30 Положения</w:t>
      </w:r>
      <w:r w:rsidR="00352A2D">
        <w:rPr>
          <w:sz w:val="28"/>
          <w:szCs w:val="28"/>
        </w:rPr>
        <w:t>:</w:t>
      </w:r>
    </w:p>
    <w:p w:rsidR="008D0E04" w:rsidRDefault="00352A2D" w:rsidP="00352A2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0E04">
        <w:rPr>
          <w:sz w:val="28"/>
          <w:szCs w:val="28"/>
        </w:rPr>
        <w:t xml:space="preserve"> абзац первый изложить в следующей редакции:</w:t>
      </w:r>
    </w:p>
    <w:p w:rsidR="008D0E04" w:rsidRDefault="008D0E04" w:rsidP="008D0E0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«Органы местного самоуправления принимают необходимые меры по материальному и социальному обеспечению сотрудников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8D0E04">
        <w:rPr>
          <w:sz w:val="28"/>
          <w:szCs w:val="28"/>
        </w:rPr>
        <w:t xml:space="preserve"> </w:t>
      </w:r>
      <w:r w:rsidRPr="007D3BAE">
        <w:rPr>
          <w:sz w:val="28"/>
          <w:szCs w:val="28"/>
        </w:rPr>
        <w:t>счетной комиссии Грайворонского городского  округа</w:t>
      </w:r>
      <w:r>
        <w:rPr>
          <w:sz w:val="28"/>
          <w:szCs w:val="28"/>
        </w:rPr>
        <w:t>.».</w:t>
      </w:r>
    </w:p>
    <w:p w:rsidR="006040BA" w:rsidRPr="006040BA" w:rsidRDefault="006040BA" w:rsidP="006040BA">
      <w:pPr>
        <w:pStyle w:val="a3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стать</w:t>
      </w:r>
      <w:r w:rsidR="00AB5D41">
        <w:rPr>
          <w:sz w:val="28"/>
          <w:szCs w:val="28"/>
        </w:rPr>
        <w:t>ях</w:t>
      </w:r>
      <w:r w:rsidR="008D0E04">
        <w:rPr>
          <w:sz w:val="28"/>
          <w:szCs w:val="28"/>
        </w:rPr>
        <w:t xml:space="preserve"> 4,</w:t>
      </w:r>
      <w:r w:rsidR="00AB5D4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0E04">
        <w:rPr>
          <w:sz w:val="28"/>
          <w:szCs w:val="28"/>
        </w:rPr>
        <w:t xml:space="preserve">, 14, </w:t>
      </w:r>
      <w:r>
        <w:rPr>
          <w:sz w:val="28"/>
          <w:szCs w:val="28"/>
        </w:rPr>
        <w:t>17</w:t>
      </w:r>
      <w:r w:rsidR="008D0E04">
        <w:rPr>
          <w:sz w:val="28"/>
          <w:szCs w:val="28"/>
        </w:rPr>
        <w:t>, 19, 20, 24, 29 Положения</w:t>
      </w:r>
      <w:r>
        <w:rPr>
          <w:sz w:val="28"/>
          <w:szCs w:val="28"/>
        </w:rPr>
        <w:t xml:space="preserve"> слова «главный инспектор» заменить </w:t>
      </w:r>
      <w:r w:rsidR="00352A2D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словами «инспектор» в соответствующих падежах</w:t>
      </w:r>
      <w:r w:rsidR="008D0E04">
        <w:rPr>
          <w:sz w:val="28"/>
          <w:szCs w:val="28"/>
        </w:rPr>
        <w:t xml:space="preserve">  и числах</w:t>
      </w:r>
      <w:r>
        <w:rPr>
          <w:sz w:val="28"/>
          <w:szCs w:val="28"/>
        </w:rPr>
        <w:t>.</w:t>
      </w:r>
    </w:p>
    <w:p w:rsidR="006040BA" w:rsidRDefault="006040BA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распространяется на правоотношения, возникшие                            с 25 апреля 2019 года.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570" w:rsidRDefault="00891986" w:rsidP="0043467B">
      <w:pPr>
        <w:ind w:firstLine="708"/>
        <w:jc w:val="both"/>
        <w:rPr>
          <w:sz w:val="28"/>
          <w:szCs w:val="28"/>
        </w:rPr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sectPr w:rsidR="00D91A53" w:rsidSect="008919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5B" w:rsidRDefault="001B0C5B" w:rsidP="003949C8">
      <w:r>
        <w:separator/>
      </w:r>
    </w:p>
  </w:endnote>
  <w:endnote w:type="continuationSeparator" w:id="0">
    <w:p w:rsidR="001B0C5B" w:rsidRDefault="001B0C5B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5B" w:rsidRDefault="001B0C5B" w:rsidP="003949C8">
      <w:r>
        <w:separator/>
      </w:r>
    </w:p>
  </w:footnote>
  <w:footnote w:type="continuationSeparator" w:id="0">
    <w:p w:rsidR="001B0C5B" w:rsidRDefault="001B0C5B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1250"/>
    <w:multiLevelType w:val="multilevel"/>
    <w:tmpl w:val="CFE41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C2B55F5"/>
    <w:multiLevelType w:val="multilevel"/>
    <w:tmpl w:val="A17A304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0C5B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6600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2A2D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5F60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0BA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254B4"/>
    <w:rsid w:val="00732224"/>
    <w:rsid w:val="00732610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197"/>
    <w:rsid w:val="00783284"/>
    <w:rsid w:val="0078389F"/>
    <w:rsid w:val="00784127"/>
    <w:rsid w:val="00795069"/>
    <w:rsid w:val="00796106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3BAE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3195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0E04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504D6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26E3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5D41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354C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932AD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F00521"/>
    <w:rsid w:val="00F01DA2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2021-06-15T12:04:00Z</cp:lastPrinted>
  <dcterms:created xsi:type="dcterms:W3CDTF">2021-06-23T05:29:00Z</dcterms:created>
  <dcterms:modified xsi:type="dcterms:W3CDTF">2021-06-23T05:29:00Z</dcterms:modified>
</cp:coreProperties>
</file>