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EE6ED2" w:rsidRPr="00425A72" w:rsidRDefault="00674ABE" w:rsidP="00EE6ED2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5B7562">
              <w:rPr>
                <w:b/>
                <w:sz w:val="28"/>
                <w:szCs w:val="28"/>
              </w:rPr>
              <w:t>«</w:t>
            </w:r>
            <w:r w:rsidR="00EE6ED2" w:rsidRPr="00425A72"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2024 год в рамках </w:t>
            </w:r>
            <w:r w:rsidR="00EE6ED2" w:rsidRPr="00425A72">
              <w:rPr>
                <w:b/>
                <w:sz w:val="26"/>
                <w:szCs w:val="26"/>
                <w:lang w:eastAsia="en-US"/>
              </w:rPr>
              <w:t>муниципального контроля в сфере благоустройства территории</w:t>
            </w:r>
            <w:r w:rsidR="00EE6ED2" w:rsidRPr="00425A72">
              <w:rPr>
                <w:b/>
                <w:sz w:val="26"/>
                <w:szCs w:val="26"/>
              </w:rPr>
              <w:t xml:space="preserve"> </w:t>
            </w:r>
          </w:p>
          <w:p w:rsidR="00365B61" w:rsidRPr="005B7562" w:rsidRDefault="00EE6ED2" w:rsidP="00EE6ED2">
            <w:pPr>
              <w:ind w:right="-1"/>
              <w:jc w:val="center"/>
              <w:rPr>
                <w:sz w:val="28"/>
                <w:szCs w:val="28"/>
              </w:rPr>
            </w:pPr>
            <w:r w:rsidRPr="00425A72">
              <w:rPr>
                <w:b/>
                <w:sz w:val="26"/>
                <w:szCs w:val="26"/>
              </w:rPr>
              <w:t>Грайворонского городского округа</w:t>
            </w:r>
            <w:r w:rsidR="00C94766" w:rsidRPr="005B7562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C57C52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52">
              <w:rPr>
                <w:sz w:val="26"/>
                <w:szCs w:val="26"/>
              </w:rPr>
              <w:t xml:space="preserve">Отдел </w:t>
            </w:r>
            <w:r w:rsidR="00C57C52" w:rsidRPr="00C57C52">
              <w:rPr>
                <w:sz w:val="26"/>
                <w:szCs w:val="26"/>
              </w:rPr>
              <w:t>транспорта и дорожного хозяйства</w:t>
            </w:r>
            <w:r w:rsidRPr="00C57C52">
              <w:rPr>
                <w:color w:val="000000"/>
                <w:sz w:val="26"/>
                <w:szCs w:val="26"/>
              </w:rPr>
              <w:t xml:space="preserve"> </w:t>
            </w:r>
            <w:r w:rsidR="006F1F4F" w:rsidRPr="00C57C52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C57C52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1228DD" w:rsidRDefault="00EE6ED2" w:rsidP="006F1F4F">
            <w:pPr>
              <w:tabs>
                <w:tab w:val="left" w:pos="294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5A72">
              <w:rPr>
                <w:sz w:val="26"/>
                <w:szCs w:val="26"/>
              </w:rPr>
              <w:t xml:space="preserve">В соответствии со статьей 44 Федерального закона от 31 июля 2020 года </w:t>
            </w:r>
            <w:r w:rsidRPr="00425A72">
              <w:rPr>
                <w:sz w:val="26"/>
                <w:szCs w:val="26"/>
              </w:rPr>
              <w:br/>
              <w:t xml:space="preserve">№248-ФЗ «О государственном контроле (надзоре) и муниципальном контроле </w:t>
            </w:r>
            <w:r w:rsidRPr="00425A72">
              <w:rPr>
                <w:sz w:val="26"/>
                <w:szCs w:val="26"/>
              </w:rPr>
              <w:br/>
              <w:t xml:space="preserve">в Российской Федерации», постановлением Правительства Российской Федерации </w:t>
            </w:r>
            <w:r w:rsidRPr="00425A72">
              <w:rPr>
                <w:sz w:val="26"/>
                <w:szCs w:val="26"/>
              </w:rPr>
              <w:br/>
              <w:t xml:space="preserve">от 25 июня 2021 </w:t>
            </w:r>
            <w:r w:rsidRPr="00425A72">
              <w:rPr>
                <w:sz w:val="26"/>
                <w:szCs w:val="26"/>
                <w:shd w:val="clear" w:color="FFFFFF" w:fill="FFFFFF"/>
              </w:rPr>
              <w:t>года № </w:t>
            </w:r>
            <w:r w:rsidRPr="00425A72">
              <w:rPr>
                <w:rStyle w:val="a4"/>
                <w:i w:val="0"/>
                <w:sz w:val="26"/>
                <w:szCs w:val="26"/>
                <w:shd w:val="clear" w:color="FFFFFF" w:fill="FFFFFF"/>
              </w:rPr>
              <w:t>990</w:t>
            </w:r>
            <w:r w:rsidRPr="00425A72">
              <w:rPr>
                <w:rStyle w:val="a4"/>
                <w:sz w:val="26"/>
                <w:szCs w:val="26"/>
                <w:shd w:val="clear" w:color="FFFFFF" w:fill="FFFFFF"/>
              </w:rPr>
              <w:t xml:space="preserve"> «</w:t>
            </w:r>
            <w:r w:rsidRPr="00425A72">
              <w:rPr>
                <w:sz w:val="26"/>
                <w:szCs w:val="26"/>
                <w:shd w:val="clear" w:color="FFFFFF" w:fill="FFFFFF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425A72">
              <w:rPr>
                <w:sz w:val="26"/>
                <w:szCs w:val="26"/>
              </w:rPr>
              <w:t>, решением Совета депутатов Грайворонского городского округа от 27 октября</w:t>
            </w:r>
            <w:proofErr w:type="gramEnd"/>
            <w:r w:rsidRPr="00425A72">
              <w:rPr>
                <w:sz w:val="26"/>
                <w:szCs w:val="26"/>
              </w:rPr>
              <w:t xml:space="preserve"> 2021 года №456 «Об утверждении Положения об осуществлении муниципального контроля в сфере благоустройства территории Грайворонского городского округа»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228DD"/>
    <w:rsid w:val="0013315D"/>
    <w:rsid w:val="00202E56"/>
    <w:rsid w:val="002C42EA"/>
    <w:rsid w:val="002E35E9"/>
    <w:rsid w:val="00365B61"/>
    <w:rsid w:val="004001CA"/>
    <w:rsid w:val="00420098"/>
    <w:rsid w:val="00570E30"/>
    <w:rsid w:val="005B7562"/>
    <w:rsid w:val="00674ABE"/>
    <w:rsid w:val="006A329D"/>
    <w:rsid w:val="006F1F4F"/>
    <w:rsid w:val="00726948"/>
    <w:rsid w:val="00853343"/>
    <w:rsid w:val="008749E8"/>
    <w:rsid w:val="00943468"/>
    <w:rsid w:val="00987480"/>
    <w:rsid w:val="009C3354"/>
    <w:rsid w:val="009D2C6B"/>
    <w:rsid w:val="00A27ECC"/>
    <w:rsid w:val="00AB0B95"/>
    <w:rsid w:val="00B90045"/>
    <w:rsid w:val="00BA44F0"/>
    <w:rsid w:val="00C5345A"/>
    <w:rsid w:val="00C57C52"/>
    <w:rsid w:val="00C94766"/>
    <w:rsid w:val="00CF0932"/>
    <w:rsid w:val="00D52C63"/>
    <w:rsid w:val="00DC7383"/>
    <w:rsid w:val="00E46AF0"/>
    <w:rsid w:val="00E71FC2"/>
    <w:rsid w:val="00E77522"/>
    <w:rsid w:val="00E96B82"/>
    <w:rsid w:val="00EB44E5"/>
    <w:rsid w:val="00EE6ED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  <w:style w:type="character" w:styleId="a4">
    <w:name w:val="Emphasis"/>
    <w:uiPriority w:val="20"/>
    <w:qFormat/>
    <w:rsid w:val="00EE6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2023-12-18T08:38:00Z</dcterms:created>
  <dcterms:modified xsi:type="dcterms:W3CDTF">2023-12-18T08:38:00Z</dcterms:modified>
</cp:coreProperties>
</file>